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81C" w:rsidRDefault="00397304">
      <w:pPr>
        <w:jc w:val="center"/>
        <w:rPr>
          <w:b/>
        </w:rPr>
      </w:pPr>
      <w:r>
        <w:rPr>
          <w:rFonts w:ascii="Arial" w:hAnsi="Arial" w:cs="Arial"/>
          <w:noProof/>
        </w:rPr>
        <w:drawing>
          <wp:inline distT="0" distB="0" distL="0" distR="0">
            <wp:extent cx="318135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7" cstate="print"/>
                    <a:srcRect/>
                    <a:stretch>
                      <a:fillRect/>
                    </a:stretch>
                  </pic:blipFill>
                  <pic:spPr bwMode="auto">
                    <a:xfrm>
                      <a:off x="0" y="0"/>
                      <a:ext cx="3181350" cy="1200150"/>
                    </a:xfrm>
                    <a:prstGeom prst="rect">
                      <a:avLst/>
                    </a:prstGeom>
                    <a:noFill/>
                    <a:ln w="9525">
                      <a:noFill/>
                      <a:miter lim="800000"/>
                      <a:headEnd/>
                      <a:tailEnd/>
                    </a:ln>
                  </pic:spPr>
                </pic:pic>
              </a:graphicData>
            </a:graphic>
          </wp:inline>
        </w:drawing>
      </w:r>
    </w:p>
    <w:p w:rsidR="00C2281C" w:rsidRDefault="00C2281C">
      <w:pPr>
        <w:jc w:val="center"/>
        <w:rPr>
          <w:rFonts w:ascii="Arial" w:hAnsi="Arial" w:cs="Arial"/>
          <w:b/>
        </w:rPr>
      </w:pPr>
      <w:r>
        <w:rPr>
          <w:rFonts w:ascii="Arial" w:hAnsi="Arial" w:cs="Arial"/>
          <w:b/>
          <w:sz w:val="32"/>
          <w:szCs w:val="32"/>
        </w:rPr>
        <w:t>EDUC 654 Assessing of Teaching and Learning</w:t>
      </w:r>
    </w:p>
    <w:tbl>
      <w:tblPr>
        <w:tblW w:w="1044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0"/>
        <w:gridCol w:w="5220"/>
      </w:tblGrid>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rsidP="00201537">
            <w:pPr>
              <w:rPr>
                <w:rFonts w:ascii="Arial" w:hAnsi="Arial" w:cs="Arial"/>
                <w:b/>
              </w:rPr>
            </w:pPr>
            <w:r>
              <w:rPr>
                <w:rFonts w:ascii="Arial" w:hAnsi="Arial" w:cs="Arial"/>
                <w:b/>
              </w:rPr>
              <w:t xml:space="preserve">Semester/Year </w:t>
            </w:r>
            <w:r w:rsidR="00853770">
              <w:rPr>
                <w:rFonts w:ascii="Arial" w:hAnsi="Arial" w:cs="Arial"/>
                <w:b/>
              </w:rPr>
              <w:t xml:space="preserve">                     </w:t>
            </w:r>
            <w:r w:rsidR="00201537">
              <w:rPr>
                <w:rFonts w:ascii="Arial" w:hAnsi="Arial" w:cs="Arial"/>
                <w:b/>
              </w:rPr>
              <w:t>WINTER 2015</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Instructor: Lorene L. </w:t>
            </w:r>
            <w:proofErr w:type="spellStart"/>
            <w:r>
              <w:rPr>
                <w:rFonts w:ascii="Arial" w:hAnsi="Arial" w:cs="Arial"/>
                <w:b/>
              </w:rPr>
              <w:t>Unten</w:t>
            </w:r>
            <w:proofErr w:type="spellEnd"/>
            <w:r>
              <w:rPr>
                <w:rFonts w:ascii="Arial" w:hAnsi="Arial" w:cs="Arial"/>
                <w:b/>
              </w:rPr>
              <w:t xml:space="preserve">, </w:t>
            </w:r>
            <w:proofErr w:type="spellStart"/>
            <w:r>
              <w:rPr>
                <w:rFonts w:ascii="Arial" w:hAnsi="Arial" w:cs="Arial"/>
                <w:b/>
              </w:rPr>
              <w:t>Ed.D</w:t>
            </w:r>
            <w:proofErr w:type="spellEnd"/>
            <w:r>
              <w:rPr>
                <w:rFonts w:ascii="Arial" w:hAnsi="Arial" w:cs="Arial"/>
                <w:b/>
              </w:rPr>
              <w:t>.</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Course# and Credit</w:t>
            </w:r>
          </w:p>
          <w:p w:rsidR="00C2281C" w:rsidRDefault="00C2281C">
            <w:pPr>
              <w:rPr>
                <w:rFonts w:ascii="Arial" w:hAnsi="Arial" w:cs="Arial"/>
              </w:rPr>
            </w:pPr>
            <w:r>
              <w:rPr>
                <w:rFonts w:ascii="Arial" w:hAnsi="Arial" w:cs="Arial"/>
              </w:rPr>
              <w:t>EDUC 654   3 credits</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Email:          </w:t>
            </w:r>
          </w:p>
          <w:p w:rsidR="00C2281C" w:rsidRDefault="00C2281C">
            <w:pPr>
              <w:pStyle w:val="PlainText"/>
              <w:rPr>
                <w:rFonts w:ascii="Times New Roman" w:hAnsi="Times New Roman"/>
                <w:sz w:val="24"/>
                <w:szCs w:val="22"/>
              </w:rPr>
            </w:pPr>
            <w:r>
              <w:rPr>
                <w:rFonts w:ascii="Arial" w:hAnsi="Arial" w:cs="Arial"/>
                <w:b/>
              </w:rPr>
              <w:t xml:space="preserve"> </w:t>
            </w:r>
            <w:hyperlink r:id="rId8" w:history="1">
              <w:r>
                <w:rPr>
                  <w:rStyle w:val="Hyperlink"/>
                  <w:rFonts w:ascii="Times New Roman" w:hAnsi="Times New Roman"/>
                  <w:sz w:val="24"/>
                </w:rPr>
                <w:t>lorene.unten@adjunct.chaminade.edu</w:t>
              </w:r>
            </w:hyperlink>
            <w:r>
              <w:rPr>
                <w:rFonts w:ascii="Times New Roman" w:hAnsi="Times New Roman"/>
                <w:sz w:val="24"/>
                <w:szCs w:val="22"/>
              </w:rPr>
              <w:t xml:space="preserve"> (preferred)                  </w:t>
            </w:r>
          </w:p>
          <w:p w:rsidR="00C2281C" w:rsidRDefault="00C2281C">
            <w:pPr>
              <w:rPr>
                <w:rFonts w:ascii="Arial" w:hAnsi="Arial" w:cs="Arial"/>
                <w:b/>
              </w:rPr>
            </w:pPr>
            <w:r>
              <w:rPr>
                <w:szCs w:val="22"/>
              </w:rPr>
              <w:t xml:space="preserve"> </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Class Title:         </w:t>
            </w:r>
          </w:p>
          <w:p w:rsidR="00C2281C" w:rsidRDefault="00C2281C">
            <w:pPr>
              <w:rPr>
                <w:rFonts w:ascii="Arial" w:hAnsi="Arial" w:cs="Arial"/>
                <w:b/>
              </w:rPr>
            </w:pPr>
            <w:r>
              <w:rPr>
                <w:rFonts w:ascii="Arial" w:hAnsi="Arial" w:cs="Arial"/>
              </w:rPr>
              <w:t>Assessing of Teaching and Learning</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Telephone:</w:t>
            </w:r>
          </w:p>
          <w:p w:rsidR="00C2281C" w:rsidRDefault="00C2281C">
            <w:pPr>
              <w:pStyle w:val="Header"/>
              <w:tabs>
                <w:tab w:val="clear" w:pos="4680"/>
                <w:tab w:val="clear" w:pos="9360"/>
              </w:tabs>
              <w:spacing w:after="200" w:line="276" w:lineRule="auto"/>
              <w:rPr>
                <w:rFonts w:ascii="Arial" w:hAnsi="Arial" w:cs="Arial"/>
              </w:rPr>
            </w:pPr>
            <w:r>
              <w:rPr>
                <w:rFonts w:ascii="Arial" w:hAnsi="Arial" w:cs="Arial"/>
                <w:szCs w:val="22"/>
              </w:rPr>
              <w:t xml:space="preserve">(808) 429-8581 (cell phone) </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Course Format:</w:t>
            </w:r>
          </w:p>
          <w:p w:rsidR="002C07FA" w:rsidRDefault="002C07FA" w:rsidP="002C07FA">
            <w:pPr>
              <w:spacing w:after="0" w:line="240" w:lineRule="auto"/>
            </w:pPr>
            <w:r>
              <w:rPr>
                <w:rFonts w:ascii="Arial" w:hAnsi="Arial" w:cs="Arial"/>
              </w:rPr>
              <w:t>Online</w:t>
            </w:r>
            <w:r>
              <w:t xml:space="preserve">; </w:t>
            </w:r>
            <w:hyperlink r:id="rId9" w:history="1">
              <w:r>
                <w:rPr>
                  <w:rStyle w:val="Hyperlink"/>
                </w:rPr>
                <w:t>http://chaminade.ecollege.com/</w:t>
              </w:r>
            </w:hyperlink>
          </w:p>
          <w:p w:rsidR="002C07FA" w:rsidRDefault="002C07FA" w:rsidP="002C07FA">
            <w:pPr>
              <w:pStyle w:val="BodyText"/>
              <w:rPr>
                <w:rFonts w:ascii="Arial" w:hAnsi="Arial" w:cs="Arial"/>
                <w:szCs w:val="24"/>
              </w:rPr>
            </w:pPr>
            <w:r>
              <w:rPr>
                <w:rFonts w:ascii="Arial" w:hAnsi="Arial" w:cs="Arial"/>
                <w:szCs w:val="24"/>
              </w:rPr>
              <w:t xml:space="preserve">Go to the above website and enter your student “User ID” and “Password.” Then click “Go to Class”   </w:t>
            </w:r>
          </w:p>
          <w:p w:rsidR="00C2281C" w:rsidRDefault="002C07FA" w:rsidP="002C07FA">
            <w:pPr>
              <w:rPr>
                <w:rFonts w:ascii="Arial" w:hAnsi="Arial" w:cs="Arial"/>
              </w:rPr>
            </w:pPr>
            <w:r>
              <w:rPr>
                <w:rFonts w:ascii="Arial" w:hAnsi="Arial" w:cs="Arial"/>
              </w:rPr>
              <w:t xml:space="preserve">If you do not see your course listed or have difficulty logging in, please contact Help Desk at </w:t>
            </w:r>
            <w:hyperlink r:id="rId10" w:history="1">
              <w:r>
                <w:rPr>
                  <w:rStyle w:val="Hyperlink"/>
                  <w:rFonts w:ascii="Arial" w:hAnsi="Arial" w:cs="Arial"/>
                  <w:sz w:val="20"/>
                  <w:szCs w:val="20"/>
                </w:rPr>
                <w:t>helpdesk@chaminade.ecollege.com</w:t>
              </w:r>
            </w:hyperlink>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 xml:space="preserve">Office Hours/When to Contact: </w:t>
            </w:r>
          </w:p>
          <w:p w:rsidR="00C2281C" w:rsidRDefault="00C2281C">
            <w:pPr>
              <w:rPr>
                <w:rFonts w:ascii="Arial" w:hAnsi="Arial" w:cs="Arial"/>
              </w:rPr>
            </w:pPr>
            <w:r>
              <w:rPr>
                <w:rFonts w:ascii="Arial" w:hAnsi="Arial" w:cs="Arial"/>
              </w:rPr>
              <w:t>Office Hours by Appointment</w:t>
            </w:r>
          </w:p>
          <w:p w:rsidR="00C2281C" w:rsidRDefault="00C2281C">
            <w:pPr>
              <w:pStyle w:val="Header"/>
              <w:tabs>
                <w:tab w:val="clear" w:pos="4680"/>
                <w:tab w:val="clear" w:pos="9360"/>
              </w:tabs>
              <w:spacing w:after="200" w:line="276" w:lineRule="auto"/>
              <w:rPr>
                <w:rFonts w:ascii="Arial" w:hAnsi="Arial" w:cs="Arial"/>
                <w:bCs/>
              </w:rPr>
            </w:pPr>
            <w:r>
              <w:rPr>
                <w:rFonts w:ascii="Arial" w:hAnsi="Arial" w:cs="Arial"/>
              </w:rPr>
              <w:t>Contact by phone/email</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pStyle w:val="Header"/>
              <w:tabs>
                <w:tab w:val="clear" w:pos="4680"/>
                <w:tab w:val="clear" w:pos="9360"/>
              </w:tabs>
              <w:spacing w:after="200" w:line="276" w:lineRule="auto"/>
              <w:rPr>
                <w:rFonts w:ascii="Arial" w:hAnsi="Arial" w:cs="Arial"/>
              </w:rPr>
            </w:pPr>
            <w:r>
              <w:rPr>
                <w:rFonts w:ascii="Arial" w:hAnsi="Arial" w:cs="Arial"/>
                <w:b/>
              </w:rPr>
              <w:t xml:space="preserve">Class </w:t>
            </w:r>
            <w:proofErr w:type="spellStart"/>
            <w:r>
              <w:rPr>
                <w:rFonts w:ascii="Arial" w:hAnsi="Arial" w:cs="Arial"/>
                <w:b/>
              </w:rPr>
              <w:t>Location:</w:t>
            </w:r>
            <w:r>
              <w:rPr>
                <w:rFonts w:ascii="Arial" w:hAnsi="Arial" w:cs="Arial"/>
              </w:rPr>
              <w:t>Online</w:t>
            </w:r>
            <w:proofErr w:type="spellEnd"/>
          </w:p>
        </w:tc>
        <w:tc>
          <w:tcPr>
            <w:tcW w:w="5220" w:type="dxa"/>
            <w:tcBorders>
              <w:top w:val="single" w:sz="4" w:space="0" w:color="auto"/>
              <w:left w:val="single" w:sz="4" w:space="0" w:color="auto"/>
              <w:bottom w:val="single" w:sz="4" w:space="0" w:color="auto"/>
              <w:right w:val="single" w:sz="4" w:space="0" w:color="auto"/>
            </w:tcBorders>
          </w:tcPr>
          <w:p w:rsidR="00C2281C" w:rsidRDefault="00C2281C">
            <w:pPr>
              <w:pStyle w:val="Header"/>
              <w:tabs>
                <w:tab w:val="clear" w:pos="4680"/>
                <w:tab w:val="clear" w:pos="9360"/>
              </w:tabs>
              <w:spacing w:after="200" w:line="276" w:lineRule="auto"/>
              <w:rPr>
                <w:rFonts w:ascii="Arial" w:hAnsi="Arial" w:cs="Arial"/>
                <w:bCs/>
              </w:rPr>
            </w:pPr>
            <w:r>
              <w:rPr>
                <w:rFonts w:ascii="Arial" w:hAnsi="Arial" w:cs="Arial"/>
                <w:b/>
              </w:rPr>
              <w:t xml:space="preserve">Office Location: </w:t>
            </w:r>
            <w:r>
              <w:rPr>
                <w:rFonts w:ascii="Arial" w:hAnsi="Arial" w:cs="Arial"/>
                <w:bCs/>
              </w:rPr>
              <w:t>Online</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jc w:val="both"/>
              <w:rPr>
                <w:rFonts w:ascii="Arial" w:hAnsi="Arial" w:cs="Arial"/>
                <w:bCs/>
              </w:rPr>
            </w:pPr>
            <w:r>
              <w:rPr>
                <w:rFonts w:ascii="Arial" w:hAnsi="Arial" w:cs="Arial"/>
                <w:b/>
              </w:rPr>
              <w:t xml:space="preserve">Class Time/Day: </w:t>
            </w:r>
            <w:r>
              <w:rPr>
                <w:rFonts w:ascii="Arial" w:hAnsi="Arial" w:cs="Arial"/>
                <w:bCs/>
              </w:rPr>
              <w:t>See schedule</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r>
              <w:rPr>
                <w:rFonts w:ascii="Arial" w:hAnsi="Arial" w:cs="Arial"/>
                <w:b/>
              </w:rPr>
              <w:t>O&amp;P/Service Requirement: None</w:t>
            </w:r>
          </w:p>
        </w:tc>
      </w:tr>
      <w:tr w:rsidR="00C2281C">
        <w:tc>
          <w:tcPr>
            <w:tcW w:w="5220" w:type="dxa"/>
            <w:tcBorders>
              <w:top w:val="single" w:sz="4" w:space="0" w:color="auto"/>
              <w:left w:val="single" w:sz="4" w:space="0" w:color="auto"/>
              <w:bottom w:val="single" w:sz="4" w:space="0" w:color="auto"/>
              <w:right w:val="single" w:sz="4" w:space="0" w:color="auto"/>
            </w:tcBorders>
          </w:tcPr>
          <w:p w:rsidR="00C2281C" w:rsidRDefault="00C2281C">
            <w:pPr>
              <w:rPr>
                <w:rFonts w:ascii="Arial" w:hAnsi="Arial" w:cs="Arial"/>
                <w:b/>
              </w:rPr>
            </w:pPr>
            <w:proofErr w:type="spellStart"/>
            <w:r>
              <w:rPr>
                <w:rFonts w:ascii="Arial" w:hAnsi="Arial" w:cs="Arial"/>
                <w:b/>
                <w:bCs/>
              </w:rPr>
              <w:t>LiveText</w:t>
            </w:r>
            <w:proofErr w:type="spellEnd"/>
            <w:r>
              <w:rPr>
                <w:rFonts w:ascii="Arial" w:hAnsi="Arial" w:cs="Arial"/>
                <w:b/>
                <w:bCs/>
              </w:rPr>
              <w:t xml:space="preserve">: </w:t>
            </w:r>
            <w:r>
              <w:rPr>
                <w:rFonts w:ascii="Arial" w:hAnsi="Arial" w:cs="Arial"/>
              </w:rPr>
              <w:t xml:space="preserve">Submission of Signature Assignment and other assignments as identified by instructor require a </w:t>
            </w:r>
            <w:proofErr w:type="spellStart"/>
            <w:r>
              <w:rPr>
                <w:rFonts w:ascii="Arial" w:hAnsi="Arial" w:cs="Arial"/>
                <w:i/>
              </w:rPr>
              <w:t>LiveText</w:t>
            </w:r>
            <w:proofErr w:type="spellEnd"/>
            <w:r>
              <w:rPr>
                <w:rFonts w:ascii="Arial" w:hAnsi="Arial" w:cs="Arial"/>
              </w:rPr>
              <w:t xml:space="preserve"> account. Login to </w:t>
            </w:r>
            <w:proofErr w:type="spellStart"/>
            <w:r>
              <w:rPr>
                <w:rFonts w:ascii="Arial" w:hAnsi="Arial" w:cs="Arial"/>
                <w:i/>
              </w:rPr>
              <w:t>LiveText</w:t>
            </w:r>
            <w:proofErr w:type="spellEnd"/>
            <w:r>
              <w:rPr>
                <w:rFonts w:ascii="Arial" w:hAnsi="Arial" w:cs="Arial"/>
              </w:rPr>
              <w:t xml:space="preserve"> at </w:t>
            </w:r>
            <w:hyperlink r:id="rId11" w:history="1">
              <w:r>
                <w:rPr>
                  <w:rStyle w:val="Hyperlink"/>
                  <w:rFonts w:ascii="Arial" w:hAnsi="Arial" w:cs="Arial"/>
                </w:rPr>
                <w:t>www.livetext.com</w:t>
              </w:r>
            </w:hyperlink>
            <w:r>
              <w:rPr>
                <w:rFonts w:ascii="Arial" w:hAnsi="Arial" w:cs="Arial"/>
              </w:rPr>
              <w:t xml:space="preserve">.  </w:t>
            </w:r>
          </w:p>
        </w:tc>
        <w:tc>
          <w:tcPr>
            <w:tcW w:w="5220" w:type="dxa"/>
            <w:tcBorders>
              <w:top w:val="single" w:sz="4" w:space="0" w:color="auto"/>
              <w:left w:val="single" w:sz="4" w:space="0" w:color="auto"/>
              <w:bottom w:val="single" w:sz="4" w:space="0" w:color="auto"/>
              <w:right w:val="single" w:sz="4" w:space="0" w:color="auto"/>
            </w:tcBorders>
          </w:tcPr>
          <w:p w:rsidR="00C2281C" w:rsidRDefault="00C2281C">
            <w:pPr>
              <w:widowControl w:val="0"/>
              <w:autoSpaceDE w:val="0"/>
              <w:autoSpaceDN w:val="0"/>
              <w:adjustRightInd w:val="0"/>
              <w:spacing w:line="268" w:lineRule="atLeast"/>
              <w:rPr>
                <w:rFonts w:ascii="Arial" w:hAnsi="Arial" w:cs="Arial"/>
              </w:rPr>
            </w:pPr>
            <w:r>
              <w:rPr>
                <w:rFonts w:ascii="Arial" w:hAnsi="Arial" w:cs="Arial"/>
                <w:b/>
                <w:bCs/>
              </w:rPr>
              <w:t>Required Text:</w:t>
            </w:r>
            <w:r>
              <w:rPr>
                <w:rFonts w:ascii="Century Gothic" w:hAnsi="Century Gothic"/>
              </w:rPr>
              <w:t xml:space="preserve"> </w:t>
            </w:r>
            <w:r>
              <w:rPr>
                <w:rFonts w:ascii="Arial" w:hAnsi="Arial" w:cs="Arial"/>
              </w:rPr>
              <w:t xml:space="preserve"> </w:t>
            </w:r>
          </w:p>
          <w:p w:rsidR="00C2281C" w:rsidRDefault="00C2281C">
            <w:pPr>
              <w:rPr>
                <w:rFonts w:ascii="Arial" w:hAnsi="Arial" w:cs="Arial"/>
                <w:i/>
              </w:rPr>
            </w:pPr>
            <w:proofErr w:type="spellStart"/>
            <w:r>
              <w:rPr>
                <w:rFonts w:ascii="Arial" w:hAnsi="Arial" w:cs="Arial"/>
              </w:rPr>
              <w:t>Stiggins</w:t>
            </w:r>
            <w:proofErr w:type="spellEnd"/>
            <w:r>
              <w:rPr>
                <w:rFonts w:ascii="Arial" w:hAnsi="Arial" w:cs="Arial"/>
              </w:rPr>
              <w:t xml:space="preserve">, Richard J.  </w:t>
            </w:r>
            <w:r>
              <w:rPr>
                <w:rFonts w:ascii="Arial" w:hAnsi="Arial" w:cs="Arial"/>
                <w:i/>
              </w:rPr>
              <w:t>Student-Involved Assessment for Learning (6</w:t>
            </w:r>
            <w:r>
              <w:rPr>
                <w:rFonts w:ascii="Arial" w:hAnsi="Arial" w:cs="Arial"/>
                <w:i/>
                <w:vertAlign w:val="superscript"/>
              </w:rPr>
              <w:t>th</w:t>
            </w:r>
            <w:r>
              <w:rPr>
                <w:rFonts w:ascii="Arial" w:hAnsi="Arial" w:cs="Arial"/>
                <w:i/>
              </w:rPr>
              <w:t xml:space="preserve"> Edition).</w:t>
            </w:r>
            <w:r>
              <w:rPr>
                <w:rFonts w:ascii="Arial" w:hAnsi="Arial" w:cs="Arial"/>
              </w:rPr>
              <w:t xml:space="preserve"> Pearson Education Inc</w:t>
            </w:r>
            <w:r>
              <w:rPr>
                <w:rFonts w:ascii="Arial" w:hAnsi="Arial" w:cs="Arial"/>
                <w:color w:val="000000"/>
              </w:rPr>
              <w:t>., ISBN 0132563835</w:t>
            </w:r>
            <w:r>
              <w:rPr>
                <w:rFonts w:ascii="Arial" w:hAnsi="Arial" w:cs="Arial"/>
                <w:i/>
              </w:rPr>
              <w:t xml:space="preserve"> </w:t>
            </w:r>
          </w:p>
          <w:p w:rsidR="00C2281C" w:rsidRDefault="00C2281C">
            <w:pPr>
              <w:rPr>
                <w:rFonts w:ascii="Arial" w:hAnsi="Arial" w:cs="Arial"/>
                <w:b/>
              </w:rPr>
            </w:pPr>
            <w:r>
              <w:rPr>
                <w:rFonts w:ascii="Arial" w:hAnsi="Arial" w:cs="Arial"/>
                <w:iCs/>
              </w:rPr>
              <w:t xml:space="preserve">Wiggins, Grant &amp; </w:t>
            </w:r>
            <w:proofErr w:type="spellStart"/>
            <w:r>
              <w:rPr>
                <w:rFonts w:ascii="Arial" w:hAnsi="Arial" w:cs="Arial"/>
                <w:iCs/>
              </w:rPr>
              <w:t>McTighe</w:t>
            </w:r>
            <w:proofErr w:type="spellEnd"/>
            <w:r>
              <w:rPr>
                <w:rFonts w:ascii="Arial" w:hAnsi="Arial" w:cs="Arial"/>
                <w:iCs/>
              </w:rPr>
              <w:t xml:space="preserve">, Jay </w:t>
            </w:r>
            <w:r>
              <w:rPr>
                <w:rFonts w:ascii="Arial" w:hAnsi="Arial" w:cs="Arial"/>
                <w:i/>
              </w:rPr>
              <w:t>Understanding by Design (2</w:t>
            </w:r>
            <w:r>
              <w:rPr>
                <w:rFonts w:ascii="Arial" w:hAnsi="Arial" w:cs="Arial"/>
                <w:i/>
                <w:vertAlign w:val="superscript"/>
              </w:rPr>
              <w:t>nd</w:t>
            </w:r>
            <w:r>
              <w:rPr>
                <w:rFonts w:ascii="Arial" w:hAnsi="Arial" w:cs="Arial"/>
                <w:i/>
              </w:rPr>
              <w:t xml:space="preserve"> Edition). </w:t>
            </w:r>
            <w:r>
              <w:rPr>
                <w:rFonts w:ascii="Arial" w:hAnsi="Arial" w:cs="Arial"/>
                <w:iCs/>
              </w:rPr>
              <w:t xml:space="preserve">ASCD Publication, ISBN </w:t>
            </w:r>
            <w:r>
              <w:rPr>
                <w:rFonts w:ascii="Arial" w:hAnsi="Arial" w:cs="Arial"/>
                <w:bCs/>
                <w:color w:val="000000"/>
                <w:shd w:val="clear" w:color="auto" w:fill="FFFFFF"/>
              </w:rPr>
              <w:t>978-0131950849</w:t>
            </w:r>
          </w:p>
        </w:tc>
      </w:tr>
    </w:tbl>
    <w:p w:rsidR="00C2281C" w:rsidRDefault="00C2281C">
      <w:pPr>
        <w:jc w:val="center"/>
        <w:rPr>
          <w:rFonts w:ascii="Arial" w:hAnsi="Arial" w:cs="Arial"/>
          <w:b/>
        </w:rPr>
      </w:pPr>
    </w:p>
    <w:p w:rsidR="002C07FA" w:rsidRDefault="002C07FA">
      <w:pPr>
        <w:rPr>
          <w:b/>
          <w:u w:val="single"/>
        </w:rPr>
      </w:pPr>
    </w:p>
    <w:p w:rsidR="00C2281C" w:rsidRDefault="00C2281C">
      <w:pPr>
        <w:rPr>
          <w:b/>
          <w:u w:val="single"/>
        </w:rPr>
      </w:pPr>
      <w:r>
        <w:rPr>
          <w:b/>
          <w:u w:val="single"/>
        </w:rPr>
        <w:lastRenderedPageBreak/>
        <w:t>Catalog Description:</w:t>
      </w:r>
    </w:p>
    <w:p w:rsidR="00C2281C" w:rsidRDefault="00C2281C">
      <w:pPr>
        <w:autoSpaceDE w:val="0"/>
        <w:autoSpaceDN w:val="0"/>
        <w:adjustRightInd w:val="0"/>
        <w:spacing w:after="0" w:line="240" w:lineRule="auto"/>
      </w:pPr>
      <w:r>
        <w:rPr>
          <w:b/>
          <w:bCs/>
        </w:rPr>
        <w:t>EDUC 654 Assessing of Teaching and Learning (3):</w:t>
      </w:r>
      <w:r>
        <w:t xml:space="preserve"> </w:t>
      </w:r>
    </w:p>
    <w:p w:rsidR="00C2281C" w:rsidRDefault="00C2281C">
      <w:r>
        <w:rPr>
          <w:b/>
          <w:bCs/>
          <w:i/>
          <w:iCs/>
          <w:szCs w:val="22"/>
        </w:rPr>
        <w:t xml:space="preserve">Assessing of Teaching and Learning </w:t>
      </w:r>
      <w:r>
        <w:rPr>
          <w:szCs w:val="22"/>
        </w:rPr>
        <w:t>ex</w:t>
      </w:r>
      <w:r>
        <w:rPr>
          <w:szCs w:val="23"/>
        </w:rPr>
        <w:t>amines classroom assessment as a critical component in improving learning and instruction. The course provides educators with the knowledge, dispositions, and performance skills to design assessments which include the diverse needs of individual learners.</w:t>
      </w:r>
    </w:p>
    <w:p w:rsidR="00C2281C" w:rsidRDefault="00C2281C">
      <w:pPr>
        <w:pStyle w:val="NoSpacing"/>
        <w:rPr>
          <w:rFonts w:ascii="Times New Roman" w:hAnsi="Times New Roman"/>
          <w:b/>
          <w:sz w:val="24"/>
          <w:szCs w:val="24"/>
          <w:u w:val="single"/>
        </w:rPr>
      </w:pPr>
      <w:r>
        <w:rPr>
          <w:rFonts w:ascii="Times New Roman" w:hAnsi="Times New Roman"/>
          <w:b/>
          <w:sz w:val="24"/>
          <w:szCs w:val="24"/>
          <w:u w:val="single"/>
        </w:rPr>
        <w:t>Conceptual Framework:</w:t>
      </w:r>
    </w:p>
    <w:p w:rsidR="00C2281C" w:rsidRDefault="00C2281C">
      <w:pPr>
        <w:pStyle w:val="NoSpacing"/>
        <w:rPr>
          <w:rFonts w:ascii="Times New Roman" w:hAnsi="Times New Roman"/>
          <w:sz w:val="24"/>
          <w:szCs w:val="24"/>
        </w:rPr>
      </w:pPr>
    </w:p>
    <w:p w:rsidR="00C2281C" w:rsidRDefault="00C2281C">
      <w:pPr>
        <w:pStyle w:val="NoSpacing"/>
        <w:jc w:val="both"/>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2281C" w:rsidRDefault="00C2281C">
      <w:pPr>
        <w:pStyle w:val="NoSpacing"/>
        <w:rPr>
          <w:rFonts w:ascii="Arial" w:hAnsi="Arial" w:cs="Arial"/>
          <w:sz w:val="24"/>
          <w:szCs w:val="24"/>
        </w:rPr>
      </w:pPr>
    </w:p>
    <w:p w:rsidR="00C2281C" w:rsidRDefault="00C2281C">
      <w:pPr>
        <w:rPr>
          <w:b/>
          <w:u w:val="single"/>
        </w:rPr>
      </w:pPr>
      <w:r>
        <w:rPr>
          <w:b/>
          <w:u w:val="single"/>
        </w:rPr>
        <w:t>Program Learning Outcomes (PLOs):</w:t>
      </w:r>
    </w:p>
    <w:p w:rsidR="00C2281C" w:rsidRDefault="00C2281C">
      <w:pPr>
        <w:pStyle w:val="NoSpacing1"/>
        <w:tabs>
          <w:tab w:val="left" w:pos="540"/>
        </w:tabs>
        <w:rPr>
          <w:rFonts w:ascii="Times New Roman" w:hAnsi="Times New Roman"/>
          <w:sz w:val="24"/>
          <w:szCs w:val="24"/>
        </w:rPr>
      </w:pPr>
      <w:r>
        <w:rPr>
          <w:rFonts w:ascii="Times New Roman" w:hAnsi="Times New Roman"/>
          <w:sz w:val="24"/>
          <w:szCs w:val="24"/>
        </w:rPr>
        <w:t xml:space="preserve">Successful teacher candidates in </w:t>
      </w:r>
      <w:proofErr w:type="spellStart"/>
      <w:r>
        <w:rPr>
          <w:rFonts w:ascii="Times New Roman" w:hAnsi="Times New Roman"/>
          <w:sz w:val="24"/>
          <w:szCs w:val="24"/>
        </w:rPr>
        <w:t>Chaminade</w:t>
      </w:r>
      <w:proofErr w:type="spellEnd"/>
      <w:r>
        <w:rPr>
          <w:rFonts w:ascii="Times New Roman" w:hAnsi="Times New Roman"/>
          <w:sz w:val="24"/>
          <w:szCs w:val="24"/>
        </w:rPr>
        <w:t xml:space="preserve"> initial teacher licensure programs will demonstrate knowledge, skills, and dispositions in the following areas:</w:t>
      </w:r>
    </w:p>
    <w:p w:rsidR="00C2281C" w:rsidRDefault="00C2281C">
      <w:pPr>
        <w:pStyle w:val="NoSpacing1"/>
        <w:tabs>
          <w:tab w:val="left" w:pos="540"/>
        </w:tabs>
        <w:rPr>
          <w:rFonts w:ascii="Times New Roman" w:hAnsi="Times New Roman"/>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08"/>
        <w:gridCol w:w="9020"/>
      </w:tblGrid>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PLO1</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Content Knowledge</w:t>
            </w:r>
            <w:r>
              <w:rPr>
                <w:color w:val="000000"/>
                <w:sz w:val="22"/>
                <w:szCs w:val="22"/>
              </w:rPr>
              <w:t xml:space="preserve"> (</w:t>
            </w:r>
            <w:r>
              <w:rPr>
                <w:i/>
                <w:color w:val="000000"/>
                <w:sz w:val="22"/>
                <w:szCs w:val="22"/>
              </w:rPr>
              <w:t>Knowledge of subject matter</w:t>
            </w:r>
            <w:r>
              <w:rPr>
                <w:color w:val="000000"/>
                <w:sz w:val="22"/>
                <w:szCs w:val="22"/>
              </w:rPr>
              <w:t>)</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PLO2</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Developmentally Appropriate Practice (</w:t>
            </w:r>
            <w:r>
              <w:rPr>
                <w:i/>
                <w:color w:val="000000"/>
                <w:sz w:val="22"/>
                <w:szCs w:val="22"/>
              </w:rPr>
              <w:t>Knowledge of how students develop and learn, and engagement of students in developmentally appropriate experiences that support learning</w:t>
            </w:r>
            <w:r>
              <w:rPr>
                <w:color w:val="000000"/>
                <w:sz w:val="22"/>
                <w:szCs w:val="22"/>
              </w:rPr>
              <w:t xml:space="preserve"> )</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PLO3</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Pedagogical Content Knowledge</w:t>
            </w:r>
            <w:r>
              <w:rPr>
                <w:color w:val="000000"/>
                <w:sz w:val="22"/>
                <w:szCs w:val="22"/>
              </w:rPr>
              <w:t xml:space="preserve"> (</w:t>
            </w:r>
            <w:r>
              <w:rPr>
                <w:i/>
                <w:color w:val="000000"/>
                <w:sz w:val="22"/>
                <w:szCs w:val="22"/>
              </w:rPr>
              <w:t>Knowledge of how to teach subject matter to students and application of a variety of instructional strategies that are rigorous, differentiated, focused on the active involvement of the learner</w:t>
            </w:r>
            <w:r>
              <w:rPr>
                <w:color w:val="000000"/>
                <w:sz w:val="22"/>
                <w:szCs w:val="22"/>
              </w:rPr>
              <w:t xml:space="preserve">) </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PLO4</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Educational Technology</w:t>
            </w:r>
            <w:r>
              <w:rPr>
                <w:color w:val="000000"/>
                <w:sz w:val="22"/>
                <w:szCs w:val="22"/>
              </w:rPr>
              <w:t xml:space="preserve"> (</w:t>
            </w:r>
            <w:r>
              <w:rPr>
                <w:i/>
                <w:color w:val="000000"/>
                <w:sz w:val="22"/>
                <w:szCs w:val="22"/>
              </w:rPr>
              <w:t>Knowledge of and application of appropriate technology for student learning</w:t>
            </w:r>
            <w:r>
              <w:rPr>
                <w:color w:val="000000"/>
                <w:sz w:val="22"/>
                <w:szCs w:val="22"/>
              </w:rPr>
              <w:t xml:space="preserve">) </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PLO5</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Assessment for Learning</w:t>
            </w:r>
            <w:r>
              <w:rPr>
                <w:color w:val="000000"/>
                <w:sz w:val="22"/>
                <w:szCs w:val="22"/>
              </w:rPr>
              <w:t xml:space="preserve"> (</w:t>
            </w:r>
            <w:r>
              <w:rPr>
                <w:i/>
                <w:color w:val="000000"/>
                <w:sz w:val="22"/>
                <w:szCs w:val="22"/>
              </w:rPr>
              <w:t>Knowledge of and use of appropriate assessment strategies that enhance the knowledge of learners and their responsibility for their own learning</w:t>
            </w:r>
            <w:r>
              <w:rPr>
                <w:color w:val="000000"/>
                <w:sz w:val="22"/>
                <w:szCs w:val="22"/>
              </w:rPr>
              <w:t>)</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PLO6</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Diversity</w:t>
            </w:r>
            <w:r>
              <w:rPr>
                <w:color w:val="000000"/>
                <w:sz w:val="22"/>
                <w:szCs w:val="22"/>
              </w:rPr>
              <w:t xml:space="preserve"> (</w:t>
            </w:r>
            <w:r>
              <w:rPr>
                <w:i/>
                <w:color w:val="000000"/>
                <w:sz w:val="22"/>
                <w:szCs w:val="22"/>
              </w:rPr>
              <w:t>Skills for adapting learning activities for individual differences and the needs of diverse learners and for maintaining safe positive, caring, and inclusive learning environments)</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t>PLO7</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Focus on Student Learning</w:t>
            </w:r>
            <w:r>
              <w:rPr>
                <w:color w:val="000000"/>
                <w:sz w:val="22"/>
                <w:szCs w:val="22"/>
              </w:rPr>
              <w:t xml:space="preserve"> (</w:t>
            </w:r>
            <w:r>
              <w:rPr>
                <w:i/>
                <w:color w:val="000000"/>
                <w:sz w:val="22"/>
                <w:szCs w:val="22"/>
              </w:rPr>
              <w:t xml:space="preserve">Skills in the planning and design of meaningful learning activities that support and have positive impact on student learning based upon knowledge of subject matter, </w:t>
            </w:r>
            <w:r>
              <w:rPr>
                <w:i/>
                <w:color w:val="000000"/>
                <w:sz w:val="22"/>
                <w:szCs w:val="22"/>
              </w:rPr>
              <w:lastRenderedPageBreak/>
              <w:t>students, the community, curriculum standards, and integration of appropriate technology</w:t>
            </w:r>
            <w:r>
              <w:rPr>
                <w:color w:val="000000"/>
                <w:sz w:val="22"/>
                <w:szCs w:val="22"/>
              </w:rPr>
              <w:t>)</w:t>
            </w:r>
          </w:p>
        </w:tc>
      </w:tr>
      <w:tr w:rsidR="00C2281C">
        <w:tc>
          <w:tcPr>
            <w:tcW w:w="808" w:type="dxa"/>
            <w:tcBorders>
              <w:top w:val="single" w:sz="4" w:space="0" w:color="auto"/>
              <w:left w:val="single" w:sz="4" w:space="0" w:color="auto"/>
              <w:bottom w:val="single" w:sz="4" w:space="0" w:color="auto"/>
              <w:right w:val="single" w:sz="4" w:space="0" w:color="auto"/>
            </w:tcBorders>
          </w:tcPr>
          <w:p w:rsidR="00C2281C" w:rsidRDefault="00C2281C">
            <w:pPr>
              <w:rPr>
                <w:b/>
                <w:sz w:val="22"/>
                <w:szCs w:val="22"/>
              </w:rPr>
            </w:pPr>
            <w:r>
              <w:rPr>
                <w:b/>
                <w:sz w:val="22"/>
                <w:szCs w:val="22"/>
              </w:rPr>
              <w:lastRenderedPageBreak/>
              <w:t>PLO8</w:t>
            </w:r>
          </w:p>
        </w:tc>
        <w:tc>
          <w:tcPr>
            <w:tcW w:w="9020" w:type="dxa"/>
            <w:tcBorders>
              <w:top w:val="single" w:sz="4" w:space="0" w:color="auto"/>
              <w:left w:val="single" w:sz="4" w:space="0" w:color="auto"/>
              <w:bottom w:val="single" w:sz="4" w:space="0" w:color="auto"/>
              <w:right w:val="single" w:sz="4" w:space="0" w:color="auto"/>
            </w:tcBorders>
          </w:tcPr>
          <w:p w:rsidR="00C2281C" w:rsidRDefault="00C2281C">
            <w:pPr>
              <w:autoSpaceDE w:val="0"/>
              <w:autoSpaceDN w:val="0"/>
              <w:adjustRightInd w:val="0"/>
              <w:rPr>
                <w:color w:val="000000"/>
                <w:sz w:val="22"/>
                <w:szCs w:val="22"/>
              </w:rPr>
            </w:pPr>
            <w:r>
              <w:rPr>
                <w:b/>
                <w:color w:val="000000"/>
                <w:sz w:val="22"/>
                <w:szCs w:val="22"/>
              </w:rPr>
              <w:t>Professional &amp; Ethical Dispositions and Communication</w:t>
            </w:r>
            <w:r>
              <w:rPr>
                <w:color w:val="000000"/>
                <w:sz w:val="22"/>
                <w:szCs w:val="22"/>
              </w:rPr>
              <w:t xml:space="preserve"> (Professional dispositions, professionalism in teaching, and ethical standards of conduct consistent with </w:t>
            </w:r>
            <w:proofErr w:type="spellStart"/>
            <w:r>
              <w:rPr>
                <w:color w:val="000000"/>
                <w:sz w:val="22"/>
                <w:szCs w:val="22"/>
              </w:rPr>
              <w:t>Marianist</w:t>
            </w:r>
            <w:proofErr w:type="spellEnd"/>
            <w:r>
              <w:rPr>
                <w:color w:val="000000"/>
                <w:sz w:val="22"/>
                <w:szCs w:val="22"/>
              </w:rPr>
              <w:t xml:space="preserve"> values, and positive and constructive relationships with parents, the school community and professional colleagues)</w:t>
            </w:r>
          </w:p>
        </w:tc>
      </w:tr>
    </w:tbl>
    <w:p w:rsidR="00C2281C" w:rsidRDefault="00C2281C">
      <w:pPr>
        <w:spacing w:after="0" w:line="480" w:lineRule="auto"/>
        <w:rPr>
          <w:u w:val="single"/>
        </w:rPr>
      </w:pPr>
      <w:r>
        <w:rPr>
          <w:b/>
          <w:u w:val="single"/>
        </w:rPr>
        <w:t>Course Objectives:</w:t>
      </w:r>
    </w:p>
    <w:p w:rsidR="00C2281C" w:rsidRDefault="00C2281C">
      <w:r>
        <w:t>At the end of this course, the students will demonstrate the ability 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77"/>
        <w:gridCol w:w="7879"/>
      </w:tblGrid>
      <w:tr w:rsidR="00C2281C">
        <w:trPr>
          <w:trHeight w:val="215"/>
        </w:trPr>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1</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Describe and identify assessment tools that will support student learning and how to involve the student in this process</w:t>
            </w:r>
          </w:p>
        </w:tc>
      </w:tr>
      <w:tr w:rsidR="00C2281C">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2</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Define formative and summative assessment for informal and formal assessments as it relates to as, for, and of learning</w:t>
            </w:r>
          </w:p>
        </w:tc>
      </w:tr>
      <w:tr w:rsidR="00C2281C">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3</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Identify and analyze the classroom assessment blueprint plan as it aligns to the Understanding by Design unit lesson plans</w:t>
            </w:r>
          </w:p>
        </w:tc>
      </w:tr>
      <w:tr w:rsidR="00C2281C">
        <w:tc>
          <w:tcPr>
            <w:tcW w:w="977"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4</w:t>
            </w:r>
          </w:p>
        </w:tc>
        <w:tc>
          <w:tcPr>
            <w:tcW w:w="787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Demonstrate knowledge of appropriate assessment for productive learning as framed within standards</w:t>
            </w:r>
          </w:p>
        </w:tc>
      </w:tr>
    </w:tbl>
    <w:p w:rsidR="00C2281C" w:rsidRDefault="00C2281C">
      <w:pPr>
        <w:widowControl w:val="0"/>
        <w:autoSpaceDE w:val="0"/>
        <w:autoSpaceDN w:val="0"/>
        <w:adjustRightInd w:val="0"/>
        <w:spacing w:line="225" w:lineRule="atLeast"/>
        <w:rPr>
          <w:rFonts w:ascii="Century Gothic" w:hAnsi="Century Gothic"/>
        </w:rPr>
      </w:pPr>
      <w:r>
        <w:rPr>
          <w:rFonts w:ascii="Century Gothic" w:hAnsi="Century Gothic"/>
        </w:rPr>
        <w:t xml:space="preserve"> </w:t>
      </w:r>
    </w:p>
    <w:p w:rsidR="00C2281C" w:rsidRDefault="00C2281C">
      <w:pPr>
        <w:rPr>
          <w:b/>
          <w:u w:val="single"/>
        </w:rPr>
      </w:pPr>
      <w:r>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002"/>
        <w:gridCol w:w="993"/>
        <w:gridCol w:w="992"/>
        <w:gridCol w:w="992"/>
        <w:gridCol w:w="992"/>
        <w:gridCol w:w="992"/>
        <w:gridCol w:w="992"/>
        <w:gridCol w:w="992"/>
        <w:gridCol w:w="909"/>
      </w:tblGrid>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1</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2</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3</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4</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5</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6</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7</w:t>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PLO 8</w:t>
            </w: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1</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2</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r>
              <w:rPr>
                <w:rFonts w:ascii="Arial" w:hAnsi="Arial" w:cs="Arial"/>
                <w:b/>
              </w:rPr>
              <w:t xml:space="preserve"> </w:t>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3</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r>
              <w:rPr>
                <w:rFonts w:ascii="Arial" w:hAnsi="Arial" w:cs="Arial"/>
                <w:b/>
              </w:rPr>
              <w:sym w:font="Symbol" w:char="F0D6"/>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r>
      <w:tr w:rsidR="00C2281C">
        <w:tc>
          <w:tcPr>
            <w:tcW w:w="1002" w:type="dxa"/>
            <w:tcBorders>
              <w:top w:val="single" w:sz="4" w:space="0" w:color="000000"/>
              <w:left w:val="single" w:sz="4" w:space="0" w:color="000000"/>
              <w:bottom w:val="single" w:sz="4" w:space="0" w:color="000000"/>
              <w:right w:val="single" w:sz="4" w:space="0" w:color="000000"/>
            </w:tcBorders>
          </w:tcPr>
          <w:p w:rsidR="00C2281C" w:rsidRDefault="00C2281C">
            <w:pPr>
              <w:spacing w:after="0" w:line="240" w:lineRule="auto"/>
            </w:pPr>
            <w:r>
              <w:t>CLO 4</w:t>
            </w:r>
          </w:p>
        </w:tc>
        <w:tc>
          <w:tcPr>
            <w:tcW w:w="993"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c>
          <w:tcPr>
            <w:tcW w:w="992"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r>
              <w:rPr>
                <w:rFonts w:ascii="Arial" w:hAnsi="Arial" w:cs="Arial"/>
                <w:b/>
              </w:rPr>
              <w:sym w:font="Symbol" w:char="F0D6"/>
            </w:r>
          </w:p>
        </w:tc>
        <w:tc>
          <w:tcPr>
            <w:tcW w:w="909"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Arial" w:hAnsi="Arial" w:cs="Arial"/>
                <w:b/>
              </w:rPr>
            </w:pPr>
          </w:p>
        </w:tc>
      </w:tr>
    </w:tbl>
    <w:p w:rsidR="00C2281C" w:rsidRDefault="00C2281C">
      <w:pPr>
        <w:rPr>
          <w:b/>
          <w:u w:val="single"/>
        </w:rPr>
      </w:pPr>
    </w:p>
    <w:p w:rsidR="00C2281C" w:rsidRDefault="00C2281C">
      <w:pPr>
        <w:rPr>
          <w:b/>
          <w:u w:val="single"/>
        </w:rPr>
      </w:pPr>
      <w:r>
        <w:rPr>
          <w:b/>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5759"/>
        <w:gridCol w:w="1541"/>
        <w:gridCol w:w="1556"/>
      </w:tblGrid>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b/>
              </w:rPr>
            </w:pPr>
            <w:r>
              <w:rPr>
                <w:rFonts w:ascii="Times New Roman" w:hAnsi="Times New Roman"/>
                <w:b/>
              </w:rPr>
              <w:t>Essential Questions</w:t>
            </w:r>
          </w:p>
          <w:p w:rsidR="00C2281C" w:rsidRDefault="00C2281C">
            <w:pPr>
              <w:pStyle w:val="NoSpacing1"/>
              <w:jc w:val="center"/>
              <w:rPr>
                <w:rFonts w:ascii="Times New Roman" w:hAnsi="Times New Roman"/>
                <w:b/>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b/>
              </w:rPr>
            </w:pPr>
            <w:r>
              <w:rPr>
                <w:rFonts w:ascii="Times New Roman" w:hAnsi="Times New Roman"/>
                <w:b/>
              </w:rPr>
              <w:t>Related CLOs</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b/>
              </w:rPr>
            </w:pPr>
            <w:r>
              <w:rPr>
                <w:rFonts w:ascii="Times New Roman" w:hAnsi="Times New Roman"/>
                <w:b/>
              </w:rPr>
              <w:t>Related PLOs</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 xml:space="preserve">What assessment tools involve student participation that promotes autonomy to learning? </w:t>
            </w:r>
          </w:p>
          <w:p w:rsidR="00C2281C" w:rsidRDefault="00C2281C">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 xml:space="preserve">1,2,5,7 </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When are formative and summative assessments appropriate in measuring as, for, and of learning?</w:t>
            </w:r>
          </w:p>
          <w:p w:rsidR="00C2281C" w:rsidRDefault="00C2281C">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p>
          <w:p w:rsidR="00C2281C" w:rsidRDefault="00C2281C">
            <w:pPr>
              <w:pStyle w:val="NoSpacing1"/>
              <w:jc w:val="center"/>
              <w:rPr>
                <w:rFonts w:ascii="Times New Roman" w:hAnsi="Times New Roman"/>
              </w:rPr>
            </w:pPr>
            <w:r>
              <w:rPr>
                <w:rFonts w:ascii="Times New Roman" w:hAnsi="Times New Roman"/>
              </w:rPr>
              <w:t>2</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1,2,5,7</w:t>
            </w:r>
          </w:p>
          <w:p w:rsidR="00C2281C" w:rsidRDefault="00C2281C">
            <w:pPr>
              <w:pStyle w:val="NoSpacing1"/>
              <w:jc w:val="center"/>
              <w:rPr>
                <w:rFonts w:ascii="Times New Roman" w:hAnsi="Times New Roman"/>
              </w:rPr>
            </w:pPr>
            <w:r>
              <w:rPr>
                <w:rFonts w:ascii="Times New Roman" w:hAnsi="Times New Roman"/>
              </w:rPr>
              <w:t xml:space="preserve"> </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How do I construct an Understanding by Design unit plan with a blueprint assessment plan for my students?</w:t>
            </w:r>
          </w:p>
          <w:p w:rsidR="00C2281C" w:rsidRDefault="00C2281C">
            <w:pPr>
              <w:pStyle w:val="NoSpacing1"/>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p>
          <w:p w:rsidR="00C2281C" w:rsidRDefault="00C2281C">
            <w:pPr>
              <w:pStyle w:val="NoSpacing1"/>
              <w:jc w:val="center"/>
              <w:rPr>
                <w:rFonts w:ascii="Times New Roman" w:hAnsi="Times New Roman"/>
              </w:rPr>
            </w:pPr>
            <w:r>
              <w:rPr>
                <w:rFonts w:ascii="Times New Roman" w:hAnsi="Times New Roman"/>
              </w:rPr>
              <w:t>3</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4,7,8</w:t>
            </w:r>
          </w:p>
          <w:p w:rsidR="00C2281C" w:rsidRDefault="00C2281C">
            <w:pPr>
              <w:pStyle w:val="NoSpacing1"/>
              <w:jc w:val="center"/>
              <w:rPr>
                <w:rFonts w:ascii="Times New Roman" w:hAnsi="Times New Roman"/>
              </w:rPr>
            </w:pPr>
            <w:r>
              <w:rPr>
                <w:rFonts w:ascii="Times New Roman" w:hAnsi="Times New Roman"/>
              </w:rPr>
              <w:t xml:space="preserve"> </w:t>
            </w:r>
          </w:p>
        </w:tc>
      </w:tr>
      <w:tr w:rsidR="00C2281C">
        <w:tc>
          <w:tcPr>
            <w:tcW w:w="631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rPr>
                <w:rFonts w:ascii="Times New Roman" w:hAnsi="Times New Roman"/>
              </w:rPr>
            </w:pPr>
            <w:r>
              <w:rPr>
                <w:rFonts w:ascii="Times New Roman" w:hAnsi="Times New Roman"/>
              </w:rPr>
              <w:t>What measures will align with the standards to identify student outcomes and assist to academic achievement?</w:t>
            </w:r>
          </w:p>
        </w:tc>
        <w:tc>
          <w:tcPr>
            <w:tcW w:w="1620"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4</w:t>
            </w:r>
          </w:p>
        </w:tc>
        <w:tc>
          <w:tcPr>
            <w:tcW w:w="1638" w:type="dxa"/>
            <w:tcBorders>
              <w:top w:val="single" w:sz="4" w:space="0" w:color="000000"/>
              <w:left w:val="single" w:sz="4" w:space="0" w:color="000000"/>
              <w:bottom w:val="single" w:sz="4" w:space="0" w:color="000000"/>
              <w:right w:val="single" w:sz="4" w:space="0" w:color="000000"/>
            </w:tcBorders>
          </w:tcPr>
          <w:p w:rsidR="00C2281C" w:rsidRDefault="00C2281C">
            <w:pPr>
              <w:pStyle w:val="NoSpacing1"/>
              <w:jc w:val="center"/>
              <w:rPr>
                <w:rFonts w:ascii="Times New Roman" w:hAnsi="Times New Roman"/>
              </w:rPr>
            </w:pPr>
            <w:r>
              <w:rPr>
                <w:rFonts w:ascii="Times New Roman" w:hAnsi="Times New Roman"/>
              </w:rPr>
              <w:t>2,5,7</w:t>
            </w:r>
          </w:p>
        </w:tc>
      </w:tr>
    </w:tbl>
    <w:p w:rsidR="00C2281C" w:rsidRDefault="00C2281C">
      <w:pPr>
        <w:rPr>
          <w:b/>
          <w:u w:val="single"/>
        </w:rPr>
      </w:pPr>
    </w:p>
    <w:p w:rsidR="00C2281C" w:rsidRDefault="00C2281C">
      <w:pPr>
        <w:rPr>
          <w:b/>
          <w:u w:val="single"/>
        </w:rPr>
      </w:pPr>
      <w:r>
        <w:rPr>
          <w:b/>
          <w:u w:val="single"/>
        </w:rPr>
        <w:lastRenderedPageBreak/>
        <w:t>Key Teaching-Learning Strategies</w:t>
      </w:r>
    </w:p>
    <w:p w:rsidR="00C2281C" w:rsidRDefault="00C2281C">
      <w:pPr>
        <w:rPr>
          <w:sz w:val="22"/>
          <w:szCs w:val="22"/>
        </w:rPr>
      </w:pPr>
      <w:r>
        <w:rPr>
          <w:sz w:val="22"/>
          <w:szCs w:val="22"/>
        </w:rPr>
        <w:t>This is a hybrid course. The course requirements include:</w:t>
      </w:r>
    </w:p>
    <w:p w:rsidR="00C2281C" w:rsidRDefault="00C2281C">
      <w:pPr>
        <w:numPr>
          <w:ilvl w:val="0"/>
          <w:numId w:val="27"/>
        </w:numPr>
      </w:pPr>
      <w:r>
        <w:t xml:space="preserve">Signature Assignment </w:t>
      </w:r>
    </w:p>
    <w:p w:rsidR="00C2281C" w:rsidRDefault="00C2281C">
      <w:pPr>
        <w:numPr>
          <w:ilvl w:val="0"/>
          <w:numId w:val="27"/>
        </w:numPr>
      </w:pPr>
      <w:r>
        <w:t>In-class discussions</w:t>
      </w:r>
    </w:p>
    <w:p w:rsidR="00C2281C" w:rsidRDefault="00C2281C">
      <w:pPr>
        <w:numPr>
          <w:ilvl w:val="0"/>
          <w:numId w:val="27"/>
        </w:numPr>
      </w:pPr>
      <w:r>
        <w:t>Chapter readings/Chapter quizzes</w:t>
      </w:r>
    </w:p>
    <w:p w:rsidR="00C2281C" w:rsidRDefault="00C2281C">
      <w:pPr>
        <w:numPr>
          <w:ilvl w:val="0"/>
          <w:numId w:val="27"/>
        </w:numPr>
      </w:pPr>
      <w:r>
        <w:t>Classroom Assessment Case Studies</w:t>
      </w:r>
    </w:p>
    <w:p w:rsidR="00C2281C" w:rsidRDefault="00C2281C">
      <w:pPr>
        <w:numPr>
          <w:ilvl w:val="0"/>
          <w:numId w:val="27"/>
        </w:numPr>
      </w:pPr>
      <w:r>
        <w:t xml:space="preserve">Video presentations </w:t>
      </w:r>
    </w:p>
    <w:p w:rsidR="00C2281C" w:rsidRDefault="00C2281C">
      <w:pPr>
        <w:rPr>
          <w:b/>
          <w:u w:val="single"/>
        </w:rPr>
      </w:pPr>
      <w:r>
        <w:rPr>
          <w:b/>
          <w:u w:val="single"/>
        </w:rPr>
        <w:t>Course Requirements</w:t>
      </w:r>
    </w:p>
    <w:tbl>
      <w:tblPr>
        <w:tblW w:w="10440" w:type="dxa"/>
        <w:tblInd w:w="-432" w:type="dxa"/>
        <w:tblCellMar>
          <w:left w:w="0" w:type="dxa"/>
          <w:right w:w="0" w:type="dxa"/>
        </w:tblCellMar>
        <w:tblLook w:val="0000"/>
      </w:tblPr>
      <w:tblGrid>
        <w:gridCol w:w="1936"/>
        <w:gridCol w:w="584"/>
        <w:gridCol w:w="7920"/>
      </w:tblGrid>
      <w:tr w:rsidR="00C2281C">
        <w:trPr>
          <w:tblHeader/>
        </w:trPr>
        <w:tc>
          <w:tcPr>
            <w:tcW w:w="1936" w:type="dxa"/>
            <w:tcBorders>
              <w:top w:val="single" w:sz="4" w:space="0" w:color="auto"/>
              <w:left w:val="single" w:sz="4" w:space="0" w:color="auto"/>
              <w:bottom w:val="single" w:sz="4" w:space="0" w:color="auto"/>
              <w:right w:val="single" w:sz="4" w:space="0" w:color="auto"/>
            </w:tcBorders>
            <w:shd w:val="clear" w:color="auto" w:fill="CCCCCC"/>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b/>
                <w:bCs/>
                <w:sz w:val="22"/>
                <w:szCs w:val="22"/>
              </w:rPr>
              <w:t>Assignment</w:t>
            </w:r>
          </w:p>
        </w:tc>
        <w:tc>
          <w:tcPr>
            <w:tcW w:w="584" w:type="dxa"/>
            <w:tcBorders>
              <w:top w:val="single" w:sz="4" w:space="0" w:color="auto"/>
              <w:left w:val="nil"/>
              <w:bottom w:val="single" w:sz="4" w:space="0" w:color="auto"/>
              <w:right w:val="single" w:sz="4" w:space="0" w:color="auto"/>
            </w:tcBorders>
            <w:shd w:val="clear" w:color="auto" w:fill="CCCCCC"/>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b/>
                <w:bCs/>
                <w:sz w:val="22"/>
                <w:szCs w:val="22"/>
              </w:rPr>
              <w:t>Pts</w:t>
            </w:r>
          </w:p>
        </w:tc>
        <w:tc>
          <w:tcPr>
            <w:tcW w:w="7920" w:type="dxa"/>
            <w:tcBorders>
              <w:top w:val="single" w:sz="4" w:space="0" w:color="auto"/>
              <w:left w:val="nil"/>
              <w:bottom w:val="single" w:sz="4" w:space="0" w:color="auto"/>
              <w:right w:val="single" w:sz="4" w:space="0" w:color="auto"/>
            </w:tcBorders>
            <w:shd w:val="clear" w:color="auto" w:fill="CCCCCC"/>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b/>
                <w:bCs/>
                <w:sz w:val="22"/>
                <w:szCs w:val="22"/>
              </w:rPr>
              <w:t>Assignment Description</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 xml:space="preserve">Weekly Assignments (9) </w:t>
            </w:r>
          </w:p>
          <w:p w:rsidR="00C2281C" w:rsidRDefault="00C2281C">
            <w:pPr>
              <w:pStyle w:val="NormalWeb"/>
              <w:spacing w:before="120" w:beforeAutospacing="0" w:after="120" w:afterAutospacing="0" w:line="276" w:lineRule="auto"/>
            </w:pPr>
            <w:r>
              <w:t xml:space="preserve">  </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t xml:space="preserve">  45 </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Full points will be awarded to those who turn in assignments on time, </w:t>
            </w:r>
            <w:r>
              <w:rPr>
                <w:b/>
                <w:bCs/>
              </w:rPr>
              <w:t xml:space="preserve">one (1) to two (2) </w:t>
            </w:r>
            <w:proofErr w:type="gramStart"/>
            <w:r>
              <w:rPr>
                <w:b/>
                <w:bCs/>
              </w:rPr>
              <w:t>paragraphs</w:t>
            </w:r>
            <w:proofErr w:type="gramEnd"/>
            <w:r>
              <w:rPr>
                <w:b/>
                <w:bCs/>
              </w:rPr>
              <w:t xml:space="preserve"> long</w:t>
            </w:r>
            <w:r>
              <w:t xml:space="preserve">. Weekly assignments shall include reflections of selected chapter readings, </w:t>
            </w:r>
            <w:proofErr w:type="spellStart"/>
            <w:r>
              <w:t>powerpoint</w:t>
            </w:r>
            <w:proofErr w:type="spellEnd"/>
            <w:r>
              <w:t xml:space="preserve"> presentation reviews, article reviews, and farewells.  </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rPr>
                <w:b/>
                <w:bCs/>
              </w:rPr>
            </w:pPr>
            <w:r>
              <w:rPr>
                <w:b/>
                <w:bCs/>
              </w:rPr>
              <w:t>Formative Assessment (8)</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jc w:val="center"/>
            </w:pPr>
            <w:r>
              <w:t>40</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Weekly quizzes are according to the weekly chapter readings that consist of five (5) questions each week. The Summative Assessment will include selected test items from the weekly quizzes. You will have no time limit and you may continue to retake the quiz until you have a 100%. </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Case Studies (8)</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40</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Full points will be awarded to those who turn in assignments on time, and participate with enthusiasm and positive energy in discussions and timely response to </w:t>
            </w:r>
            <w:r w:rsidR="007132CF">
              <w:rPr>
                <w:b/>
                <w:bCs/>
                <w:u w:val="single"/>
              </w:rPr>
              <w:t>one</w:t>
            </w:r>
            <w:r>
              <w:t xml:space="preserve"> of your classmates. Points will be deducted for late postings and/or non-response feedback towards classmates. If constructiveness is warranted, be mindful in your choice of words. We need to exercise professionalism when responding to our classmates. Each assignment will require at least a </w:t>
            </w:r>
            <w:r>
              <w:rPr>
                <w:b/>
                <w:bCs/>
                <w:u w:val="single"/>
              </w:rPr>
              <w:t>one (1) page report</w:t>
            </w:r>
            <w:r>
              <w:t xml:space="preserve">.  </w:t>
            </w:r>
          </w:p>
        </w:tc>
      </w:tr>
      <w:tr w:rsidR="00C2281C">
        <w:trPr>
          <w:trHeight w:val="566"/>
        </w:trPr>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Video Reflection Paper (3)</w:t>
            </w:r>
            <w:r>
              <w:t xml:space="preserve"> </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15</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t xml:space="preserve">Full points will be awarded to papers that are submitted on time, </w:t>
            </w:r>
            <w:r>
              <w:rPr>
                <w:b/>
                <w:bCs/>
                <w:u w:val="single"/>
              </w:rPr>
              <w:t>one (1) page, double-space</w:t>
            </w:r>
            <w:r>
              <w:t xml:space="preserve">, and written to graduate standards of writing on each video. Points will be deducted for late postings. </w:t>
            </w:r>
          </w:p>
        </w:tc>
      </w:tr>
      <w:tr w:rsidR="00C2281C">
        <w:trPr>
          <w:trHeight w:val="566"/>
        </w:trPr>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rPr>
              <w:t xml:space="preserve">Summative Assessment </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15</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ind w:firstLine="12"/>
            </w:pPr>
            <w:r>
              <w:t xml:space="preserve">Final summative assessment will be administered on week nine (9).  </w:t>
            </w:r>
          </w:p>
        </w:tc>
      </w:tr>
      <w:tr w:rsidR="00C2281C">
        <w:trPr>
          <w:trHeight w:val="566"/>
        </w:trPr>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line="276" w:lineRule="auto"/>
            </w:pPr>
            <w:r>
              <w:rPr>
                <w:b/>
                <w:bCs/>
                <w:color w:val="000080"/>
              </w:rPr>
              <w:t>Signature Assignment (SA)</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jc w:val="center"/>
            </w:pPr>
            <w:r>
              <w:rPr>
                <w:rFonts w:ascii="Arial" w:hAnsi="Arial" w:cs="Arial"/>
                <w:sz w:val="22"/>
                <w:szCs w:val="22"/>
              </w:rPr>
              <w:t>45</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2C07FA">
            <w:pPr>
              <w:pStyle w:val="NormalWeb"/>
            </w:pPr>
            <w:r>
              <w:t xml:space="preserve">There are five (5) parts to this portfolio: </w:t>
            </w:r>
            <w:r>
              <w:rPr>
                <w:u w:val="single"/>
              </w:rPr>
              <w:t>The first assignment</w:t>
            </w:r>
            <w:r>
              <w:t xml:space="preserve"> focuses on the philosophy of assessment with three or more purposes of assessment and justification for each (1-2 pages)</w:t>
            </w:r>
            <w:r w:rsidR="00117B71">
              <w:t>, including a one page (1 page) reflection paper</w:t>
            </w:r>
            <w:r>
              <w:t xml:space="preserve">. </w:t>
            </w:r>
            <w:r>
              <w:rPr>
                <w:u w:val="single"/>
              </w:rPr>
              <w:t>The second assignment</w:t>
            </w:r>
            <w:r>
              <w:t xml:space="preserve"> compares and contrasts four (4) assessment types and descri</w:t>
            </w:r>
            <w:r w:rsidR="007132CF">
              <w:t>bes each assessment</w:t>
            </w:r>
            <w:r w:rsidR="00117B71">
              <w:t xml:space="preserve"> which could be in a table format</w:t>
            </w:r>
            <w:r w:rsidR="007132CF">
              <w:t>.</w:t>
            </w:r>
            <w:r>
              <w:t xml:space="preserve"> </w:t>
            </w:r>
            <w:r>
              <w:rPr>
                <w:u w:val="single"/>
              </w:rPr>
              <w:t xml:space="preserve">The third </w:t>
            </w:r>
            <w:r>
              <w:rPr>
                <w:u w:val="single"/>
              </w:rPr>
              <w:lastRenderedPageBreak/>
              <w:t>assignment</w:t>
            </w:r>
            <w:r>
              <w:t xml:space="preserve"> is the </w:t>
            </w:r>
            <w:r>
              <w:rPr>
                <w:b/>
                <w:bCs/>
                <w:u w:val="single"/>
              </w:rPr>
              <w:t>four (4) Understanding by Design (</w:t>
            </w:r>
            <w:proofErr w:type="spellStart"/>
            <w:r>
              <w:rPr>
                <w:b/>
                <w:bCs/>
                <w:u w:val="single"/>
              </w:rPr>
              <w:t>UbD</w:t>
            </w:r>
            <w:proofErr w:type="spellEnd"/>
            <w:r>
              <w:rPr>
                <w:b/>
                <w:bCs/>
                <w:u w:val="single"/>
              </w:rPr>
              <w:t xml:space="preserve">) lesson plans or two (2) </w:t>
            </w:r>
            <w:proofErr w:type="spellStart"/>
            <w:r>
              <w:rPr>
                <w:b/>
                <w:bCs/>
                <w:u w:val="single"/>
              </w:rPr>
              <w:t>UbD</w:t>
            </w:r>
            <w:proofErr w:type="spellEnd"/>
            <w:r>
              <w:rPr>
                <w:b/>
                <w:bCs/>
                <w:u w:val="single"/>
              </w:rPr>
              <w:t xml:space="preserve"> lesson plans with two (2) days of activities </w:t>
            </w:r>
            <w:r>
              <w:t xml:space="preserve">that includes the Common Core Standards for Language Arts or Math at </w:t>
            </w:r>
            <w:hyperlink r:id="rId12" w:history="1">
              <w:r>
                <w:rPr>
                  <w:rStyle w:val="Hyperlink"/>
                  <w:rFonts w:eastAsia="Arial Unicode MS"/>
                </w:rPr>
                <w:t>http://wetserver.net/hcpsv3_staging/cc/common-core.jsp</w:t>
              </w:r>
            </w:hyperlink>
            <w:r>
              <w:t xml:space="preserve"> or HCPS III at (</w:t>
            </w:r>
            <w:hyperlink r:id="rId13" w:history="1">
              <w:r>
                <w:rPr>
                  <w:rStyle w:val="Hyperlink"/>
                </w:rPr>
                <w:t>http://standardstoolkit.k12.hi.us/ common-core/</w:t>
              </w:r>
            </w:hyperlink>
            <w:r>
              <w:t xml:space="preserve">),for other subject areas, and assessments that includes a </w:t>
            </w:r>
            <w:r>
              <w:rPr>
                <w:b/>
                <w:bCs/>
                <w:u w:val="single"/>
              </w:rPr>
              <w:t>Blueprint Assessment Plan</w:t>
            </w:r>
            <w:r>
              <w:t xml:space="preserve"> according to Bloom’s Taxonomic Levels for the learning targets (objectives) and the types of assessments. </w:t>
            </w:r>
            <w:r>
              <w:rPr>
                <w:u w:val="single"/>
              </w:rPr>
              <w:t xml:space="preserve">The fourth </w:t>
            </w:r>
            <w:proofErr w:type="gramStart"/>
            <w:r>
              <w:rPr>
                <w:u w:val="single"/>
              </w:rPr>
              <w:t>assignment</w:t>
            </w:r>
            <w:r>
              <w:t xml:space="preserve"> are</w:t>
            </w:r>
            <w:proofErr w:type="gramEnd"/>
            <w:r>
              <w:t xml:space="preserve"> assessment types for: Selected Response Test, Essay Test, Performance Assessment, and Personal Communication according to the Assessment Portfolio Compilation document. </w:t>
            </w:r>
            <w:r>
              <w:rPr>
                <w:u w:val="single"/>
              </w:rPr>
              <w:t>The fifth assignment</w:t>
            </w:r>
            <w:r>
              <w:t xml:space="preserve"> includes works cited for your philosophy, assessment types, and lesson plans.    </w:t>
            </w:r>
            <w:r>
              <w:rPr>
                <w:b/>
                <w:bCs/>
              </w:rPr>
              <w:t> </w:t>
            </w:r>
          </w:p>
        </w:tc>
      </w:tr>
      <w:tr w:rsidR="00C2281C">
        <w:tc>
          <w:tcPr>
            <w:tcW w:w="19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sz w:val="22"/>
                <w:szCs w:val="22"/>
              </w:rPr>
              <w:lastRenderedPageBreak/>
              <w:t>Total Points</w:t>
            </w:r>
          </w:p>
        </w:tc>
        <w:tc>
          <w:tcPr>
            <w:tcW w:w="58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pPr>
            <w:r>
              <w:rPr>
                <w:rFonts w:ascii="Arial" w:hAnsi="Arial" w:cs="Arial"/>
                <w:sz w:val="22"/>
                <w:szCs w:val="22"/>
              </w:rPr>
              <w:t>200</w:t>
            </w:r>
          </w:p>
        </w:tc>
        <w:tc>
          <w:tcPr>
            <w:tcW w:w="792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widowControl w:val="0"/>
              <w:spacing w:after="0"/>
            </w:pPr>
            <w:r>
              <w:t> A = 180-200</w:t>
            </w:r>
          </w:p>
          <w:p w:rsidR="00C2281C" w:rsidRDefault="00C2281C">
            <w:pPr>
              <w:widowControl w:val="0"/>
              <w:spacing w:after="0"/>
            </w:pPr>
            <w:r>
              <w:t xml:space="preserve"> B = 160-179</w:t>
            </w:r>
          </w:p>
          <w:p w:rsidR="00C2281C" w:rsidRDefault="00C2281C">
            <w:pPr>
              <w:pStyle w:val="NormalWeb"/>
              <w:spacing w:before="120" w:beforeAutospacing="0" w:after="120" w:afterAutospacing="0"/>
              <w:rPr>
                <w:b/>
                <w:bCs/>
                <w:u w:val="single"/>
              </w:rPr>
            </w:pPr>
            <w:r>
              <w:rPr>
                <w:b/>
                <w:bCs/>
                <w:u w:val="single"/>
              </w:rPr>
              <w:t xml:space="preserve">Under 160 points is not a passing grade and the class will have to be re-taken, each assignment and participation not received will have a zero (0) score unless contact has been made with instructor.   </w:t>
            </w:r>
          </w:p>
        </w:tc>
      </w:tr>
    </w:tbl>
    <w:p w:rsidR="00C2281C" w:rsidRDefault="00C2281C">
      <w:pPr>
        <w:pStyle w:val="NormalWeb"/>
        <w:jc w:val="center"/>
        <w:rPr>
          <w:rFonts w:eastAsia="Arial Unicode MS"/>
          <w:sz w:val="22"/>
          <w:szCs w:val="22"/>
        </w:rPr>
      </w:pPr>
      <w:r>
        <w:rPr>
          <w:rStyle w:val="Strong"/>
          <w:color w:val="666666"/>
          <w:sz w:val="22"/>
          <w:szCs w:val="22"/>
        </w:rPr>
        <w:t>Description of Final Signature Assignment</w:t>
      </w:r>
    </w:p>
    <w:p w:rsidR="007132CF" w:rsidRDefault="007132CF" w:rsidP="007132CF">
      <w:pPr>
        <w:pStyle w:val="NormalWeb"/>
      </w:pPr>
      <w:r>
        <w:t xml:space="preserve">There are five (5) parts to this portfolio: </w:t>
      </w:r>
      <w:r>
        <w:rPr>
          <w:u w:val="single"/>
        </w:rPr>
        <w:t>The first assignment</w:t>
      </w:r>
      <w:r>
        <w:t xml:space="preserve"> focuses on the philosophy of assessment with three or more purposes of assessment and justification for each (1-2 pages)</w:t>
      </w:r>
      <w:r w:rsidR="00117B71">
        <w:t>, including a one page (1 page) reflection paper</w:t>
      </w:r>
      <w:r>
        <w:t xml:space="preserve">. </w:t>
      </w:r>
      <w:r>
        <w:rPr>
          <w:u w:val="single"/>
        </w:rPr>
        <w:t>The second assignment</w:t>
      </w:r>
      <w:r>
        <w:t xml:space="preserve"> compares and contrasts four (4) assessment types and describes each assessment</w:t>
      </w:r>
      <w:r w:rsidR="00117B71">
        <w:t xml:space="preserve"> which could be in a table format.</w:t>
      </w:r>
      <w:r>
        <w:t xml:space="preserve"> </w:t>
      </w:r>
      <w:r w:rsidR="00EA4237">
        <w:rPr>
          <w:sz w:val="22"/>
          <w:szCs w:val="22"/>
        </w:rPr>
        <w:t>You will choose four (4</w:t>
      </w:r>
      <w:r>
        <w:rPr>
          <w:sz w:val="22"/>
          <w:szCs w:val="22"/>
        </w:rPr>
        <w:t>) types of assessments from the following: Selected Response, Essay, Performance, Personal Communication, or Disposition. Paper should have at least 3 references to current literature on assessment</w:t>
      </w:r>
      <w:proofErr w:type="gramStart"/>
      <w:r>
        <w:rPr>
          <w:sz w:val="22"/>
          <w:szCs w:val="22"/>
        </w:rPr>
        <w:t>.</w:t>
      </w:r>
      <w:r>
        <w:t>.</w:t>
      </w:r>
      <w:proofErr w:type="gramEnd"/>
      <w:r>
        <w:t xml:space="preserve"> </w:t>
      </w:r>
      <w:r>
        <w:rPr>
          <w:u w:val="single"/>
        </w:rPr>
        <w:t>The third assignment</w:t>
      </w:r>
      <w:r>
        <w:t xml:space="preserve"> is the </w:t>
      </w:r>
      <w:r>
        <w:rPr>
          <w:b/>
          <w:bCs/>
          <w:u w:val="single"/>
        </w:rPr>
        <w:t>four (4) Understanding by Design (</w:t>
      </w:r>
      <w:proofErr w:type="spellStart"/>
      <w:r>
        <w:rPr>
          <w:b/>
          <w:bCs/>
          <w:u w:val="single"/>
        </w:rPr>
        <w:t>UbD</w:t>
      </w:r>
      <w:proofErr w:type="spellEnd"/>
      <w:r>
        <w:rPr>
          <w:b/>
          <w:bCs/>
          <w:u w:val="single"/>
        </w:rPr>
        <w:t xml:space="preserve">) lesson plans or two (2) </w:t>
      </w:r>
      <w:proofErr w:type="spellStart"/>
      <w:r>
        <w:rPr>
          <w:b/>
          <w:bCs/>
          <w:u w:val="single"/>
        </w:rPr>
        <w:t>UbD</w:t>
      </w:r>
      <w:proofErr w:type="spellEnd"/>
      <w:r>
        <w:rPr>
          <w:b/>
          <w:bCs/>
          <w:u w:val="single"/>
        </w:rPr>
        <w:t xml:space="preserve"> lesson plans with two (2) days of activities </w:t>
      </w:r>
      <w:r>
        <w:t xml:space="preserve">that includes the Common Core Standards for Language Arts or Math at </w:t>
      </w:r>
      <w:hyperlink r:id="rId14" w:history="1">
        <w:r>
          <w:rPr>
            <w:rStyle w:val="Hyperlink"/>
            <w:rFonts w:eastAsia="Arial Unicode MS"/>
          </w:rPr>
          <w:t>http://wetserver.net/hcpsv3_staging/cc/common-core.jsp</w:t>
        </w:r>
      </w:hyperlink>
      <w:r>
        <w:t xml:space="preserve"> or HCPS III at (</w:t>
      </w:r>
      <w:hyperlink r:id="rId15" w:history="1">
        <w:r>
          <w:rPr>
            <w:rStyle w:val="Hyperlink"/>
          </w:rPr>
          <w:t>http://standardstoolkit.k12.hi.us/ common-core/</w:t>
        </w:r>
      </w:hyperlink>
      <w:r>
        <w:t xml:space="preserve">),for other subject areas, and assessments that includes a </w:t>
      </w:r>
      <w:r>
        <w:rPr>
          <w:b/>
          <w:bCs/>
          <w:u w:val="single"/>
        </w:rPr>
        <w:t>Blueprint Assessment Plan</w:t>
      </w:r>
      <w:r>
        <w:t xml:space="preserve"> according to Bloom’s Taxonomic Levels for the learning targets (objectives) and the types of assessments. </w:t>
      </w:r>
      <w:r>
        <w:rPr>
          <w:u w:val="single"/>
        </w:rPr>
        <w:t xml:space="preserve">The fourth </w:t>
      </w:r>
      <w:proofErr w:type="gramStart"/>
      <w:r>
        <w:rPr>
          <w:u w:val="single"/>
        </w:rPr>
        <w:t>assignment</w:t>
      </w:r>
      <w:r>
        <w:t xml:space="preserve"> are</w:t>
      </w:r>
      <w:proofErr w:type="gramEnd"/>
      <w:r>
        <w:t xml:space="preserve"> assessment types for: Selected Response Test, Essay Test, Performance Assessment, and Personal Communication according to the Assessment Portfolio Compilation document. </w:t>
      </w:r>
      <w:r>
        <w:rPr>
          <w:u w:val="single"/>
        </w:rPr>
        <w:t>The fifth assignment</w:t>
      </w:r>
      <w:r>
        <w:t xml:space="preserve"> includes works cited for your philosophy, assessment types, and lesson plans.    </w:t>
      </w:r>
      <w:r>
        <w:rPr>
          <w:b/>
          <w:bCs/>
        </w:rPr>
        <w:t> </w:t>
      </w:r>
    </w:p>
    <w:p w:rsidR="00C2281C" w:rsidRDefault="00C2281C">
      <w:pPr>
        <w:pStyle w:val="NormalWeb"/>
        <w:shd w:val="clear" w:color="auto" w:fill="FFFFFF"/>
        <w:rPr>
          <w:sz w:val="22"/>
          <w:szCs w:val="22"/>
        </w:rPr>
      </w:pPr>
      <w:r>
        <w:rPr>
          <w:rStyle w:val="Strong"/>
          <w:color w:val="FF0000"/>
          <w:sz w:val="22"/>
          <w:szCs w:val="22"/>
          <w:u w:val="single"/>
        </w:rPr>
        <w:t xml:space="preserve">PLEASE NOTE THAT THE SAMPLE UNIT IS NOT ON THE CONTENT THAT YOU WILL BE WRITING ABOUT. </w:t>
      </w:r>
      <w:r w:rsidR="007132CF">
        <w:rPr>
          <w:rStyle w:val="Strong"/>
          <w:color w:val="FF0000"/>
          <w:sz w:val="22"/>
          <w:szCs w:val="22"/>
          <w:u w:val="single"/>
        </w:rPr>
        <w:t xml:space="preserve"> </w:t>
      </w:r>
    </w:p>
    <w:p w:rsidR="00C2281C" w:rsidRDefault="007132CF">
      <w:pPr>
        <w:pStyle w:val="NormalWeb"/>
        <w:rPr>
          <w:sz w:val="22"/>
          <w:szCs w:val="22"/>
        </w:rPr>
      </w:pPr>
      <w:r>
        <w:rPr>
          <w:sz w:val="22"/>
          <w:szCs w:val="22"/>
        </w:rPr>
        <w:t xml:space="preserve"> </w:t>
      </w:r>
      <w:r w:rsidR="00C2281C">
        <w:rPr>
          <w:b/>
          <w:bCs/>
          <w:sz w:val="22"/>
          <w:szCs w:val="22"/>
        </w:rPr>
        <w:t xml:space="preserve">Read textbook, Understanding by Design chapter 10 and articles, “Bloom’s Six Taxonomic Levels” and “Bloom’s Verbs” as reference in writing your Blueprint Assessment Plan and chapters 11 &amp; 12 in writing your two (2) </w:t>
      </w:r>
      <w:proofErr w:type="spellStart"/>
      <w:r w:rsidR="00C2281C">
        <w:rPr>
          <w:b/>
          <w:bCs/>
          <w:sz w:val="22"/>
          <w:szCs w:val="22"/>
        </w:rPr>
        <w:t>UbD</w:t>
      </w:r>
      <w:proofErr w:type="spellEnd"/>
      <w:r w:rsidR="00C2281C">
        <w:rPr>
          <w:b/>
          <w:bCs/>
          <w:sz w:val="22"/>
          <w:szCs w:val="22"/>
        </w:rPr>
        <w:t xml:space="preserve"> lesson plans</w:t>
      </w:r>
    </w:p>
    <w:p w:rsidR="007132CF" w:rsidRDefault="007132CF">
      <w:pPr>
        <w:pStyle w:val="NormalWeb"/>
        <w:spacing w:before="0" w:beforeAutospacing="0"/>
        <w:jc w:val="center"/>
        <w:rPr>
          <w:sz w:val="22"/>
          <w:szCs w:val="22"/>
        </w:rPr>
      </w:pPr>
    </w:p>
    <w:p w:rsidR="007132CF" w:rsidRPr="007132CF" w:rsidRDefault="00C2281C" w:rsidP="007132CF">
      <w:pPr>
        <w:pStyle w:val="NormalWeb"/>
        <w:spacing w:before="0" w:beforeAutospacing="0"/>
        <w:jc w:val="center"/>
        <w:rPr>
          <w:sz w:val="22"/>
          <w:szCs w:val="22"/>
        </w:rPr>
      </w:pPr>
      <w:r>
        <w:rPr>
          <w:sz w:val="22"/>
          <w:szCs w:val="22"/>
        </w:rPr>
        <w:t>SIGNATURE AS</w:t>
      </w:r>
      <w:r w:rsidR="007132CF">
        <w:rPr>
          <w:sz w:val="22"/>
          <w:szCs w:val="22"/>
        </w:rPr>
        <w:t>SIGNMENT /RESEARCH PAPER RUBRIC</w:t>
      </w:r>
    </w:p>
    <w:tbl>
      <w:tblPr>
        <w:tblW w:w="10890" w:type="dxa"/>
        <w:tblInd w:w="-792" w:type="dxa"/>
        <w:tblBorders>
          <w:top w:val="outset" w:sz="6" w:space="0" w:color="auto"/>
          <w:left w:val="outset" w:sz="6" w:space="0" w:color="auto"/>
          <w:bottom w:val="dashed" w:sz="6" w:space="0" w:color="999999"/>
          <w:right w:val="dashed" w:sz="6" w:space="0" w:color="999999"/>
        </w:tblBorders>
        <w:tblLayout w:type="fixed"/>
        <w:tblCellMar>
          <w:left w:w="0" w:type="dxa"/>
          <w:right w:w="0" w:type="dxa"/>
        </w:tblCellMar>
        <w:tblLook w:val="04A0"/>
      </w:tblPr>
      <w:tblGrid>
        <w:gridCol w:w="1795"/>
        <w:gridCol w:w="2885"/>
        <w:gridCol w:w="2520"/>
        <w:gridCol w:w="2070"/>
        <w:gridCol w:w="1620"/>
      </w:tblGrid>
      <w:tr w:rsidR="007132CF" w:rsidRPr="007132CF" w:rsidTr="007132CF">
        <w:tc>
          <w:tcPr>
            <w:tcW w:w="179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before="100" w:beforeAutospacing="1" w:after="100" w:afterAutospacing="1" w:line="240" w:lineRule="auto"/>
              <w:rPr>
                <w:sz w:val="22"/>
                <w:szCs w:val="22"/>
              </w:rPr>
            </w:pPr>
            <w:r w:rsidRPr="007132CF">
              <w:rPr>
                <w:sz w:val="22"/>
                <w:szCs w:val="22"/>
              </w:rPr>
              <w:t> </w:t>
            </w:r>
          </w:p>
        </w:tc>
        <w:tc>
          <w:tcPr>
            <w:tcW w:w="2885"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Exceeds </w:t>
            </w:r>
            <w:r w:rsidRPr="007132CF">
              <w:rPr>
                <w:b/>
                <w:bCs/>
                <w:color w:val="000000"/>
                <w:sz w:val="22"/>
              </w:rPr>
              <w:t>(4 pts)</w:t>
            </w:r>
            <w:r w:rsidRPr="007132CF">
              <w:rPr>
                <w:b/>
                <w:bCs/>
                <w:color w:val="000000"/>
                <w:sz w:val="22"/>
                <w:szCs w:val="22"/>
              </w:rPr>
              <w:t xml:space="preserve"> </w:t>
            </w:r>
          </w:p>
        </w:tc>
        <w:tc>
          <w:tcPr>
            <w:tcW w:w="2520"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Meets </w:t>
            </w:r>
            <w:r w:rsidRPr="007132CF">
              <w:rPr>
                <w:b/>
                <w:bCs/>
                <w:color w:val="000000"/>
                <w:sz w:val="22"/>
              </w:rPr>
              <w:t>(3 pts)</w:t>
            </w:r>
            <w:r w:rsidRPr="007132CF">
              <w:rPr>
                <w:b/>
                <w:bCs/>
                <w:color w:val="000000"/>
                <w:sz w:val="22"/>
                <w:szCs w:val="22"/>
              </w:rPr>
              <w:t xml:space="preserve"> </w:t>
            </w:r>
          </w:p>
        </w:tc>
        <w:tc>
          <w:tcPr>
            <w:tcW w:w="2070"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Falls Below Expectations </w:t>
            </w:r>
          </w:p>
          <w:p w:rsidR="007132CF" w:rsidRPr="007132CF" w:rsidRDefault="007132CF" w:rsidP="007132CF">
            <w:pPr>
              <w:spacing w:line="240" w:lineRule="auto"/>
              <w:jc w:val="center"/>
              <w:rPr>
                <w:sz w:val="22"/>
                <w:szCs w:val="22"/>
              </w:rPr>
            </w:pPr>
            <w:r w:rsidRPr="007132CF">
              <w:rPr>
                <w:b/>
                <w:bCs/>
                <w:color w:val="000000"/>
                <w:sz w:val="22"/>
              </w:rPr>
              <w:t>(2 pt)</w:t>
            </w:r>
            <w:r w:rsidRPr="007132CF">
              <w:rPr>
                <w:b/>
                <w:bCs/>
                <w:sz w:val="22"/>
                <w:szCs w:val="22"/>
              </w:rPr>
              <w:t xml:space="preserve"> </w:t>
            </w:r>
          </w:p>
        </w:tc>
        <w:tc>
          <w:tcPr>
            <w:tcW w:w="1620" w:type="dxa"/>
            <w:tcBorders>
              <w:top w:val="single" w:sz="4" w:space="0" w:color="auto"/>
              <w:left w:val="dashed" w:sz="6" w:space="0" w:color="F0F0F0"/>
              <w:bottom w:val="single" w:sz="4" w:space="0" w:color="auto"/>
              <w:right w:val="single" w:sz="4" w:space="0" w:color="auto"/>
            </w:tcBorders>
            <w:shd w:val="clear" w:color="auto" w:fill="auto"/>
            <w:tcMar>
              <w:top w:w="0" w:type="dxa"/>
              <w:left w:w="108" w:type="dxa"/>
              <w:bottom w:w="0" w:type="dxa"/>
              <w:right w:w="108" w:type="dxa"/>
            </w:tcMar>
            <w:vAlign w:val="cente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Does Not Meet (1 pt)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Philosophy of Assessment </w:t>
            </w:r>
            <w:r w:rsidRPr="007132CF">
              <w:rPr>
                <w:b/>
                <w:bCs/>
                <w:color w:val="000000"/>
                <w:sz w:val="22"/>
              </w:rPr>
              <w:t>(2, 12%)</w:t>
            </w:r>
            <w:r w:rsidRPr="007132CF">
              <w:rPr>
                <w:b/>
                <w:bCs/>
                <w:color w:val="000000"/>
                <w:sz w:val="22"/>
                <w:szCs w:val="22"/>
              </w:rPr>
              <w:t xml:space="preserve"> </w:t>
            </w:r>
          </w:p>
          <w:p w:rsidR="007132CF" w:rsidRPr="007132CF" w:rsidRDefault="007132CF" w:rsidP="007132CF">
            <w:pPr>
              <w:spacing w:line="240" w:lineRule="auto"/>
              <w:jc w:val="center"/>
              <w:rPr>
                <w:sz w:val="22"/>
                <w:szCs w:val="22"/>
              </w:rPr>
            </w:pPr>
            <w:r w:rsidRPr="007132CF">
              <w:rPr>
                <w:b/>
                <w:bCs/>
                <w:color w:val="000000"/>
                <w:sz w:val="22"/>
              </w:rPr>
              <w:t xml:space="preserve">HI-CHAM-ED-PB-SE-PO.2 </w:t>
            </w:r>
          </w:p>
          <w:p w:rsidR="007132CF" w:rsidRPr="007132CF" w:rsidRDefault="007132CF" w:rsidP="007132CF">
            <w:pPr>
              <w:spacing w:line="240" w:lineRule="auto"/>
              <w:jc w:val="center"/>
              <w:rPr>
                <w:sz w:val="22"/>
                <w:szCs w:val="22"/>
              </w:rPr>
            </w:pPr>
            <w:r w:rsidRPr="007132CF">
              <w:rPr>
                <w:b/>
                <w:bCs/>
                <w:color w:val="000000"/>
                <w:sz w:val="22"/>
              </w:rPr>
              <w:t>HI-HTSB.1</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Accurately explains three or more purposes of assessment; cites relevant examples and justification for each, and proficiently lays out how assessment can be used to address the needs of diverse learners and improve instruction providing additional information to defend philosophy.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Adequately explains three or more purposes of assessment; cites relevant examples and justification for each, and sufficiently lays out how assessment can be used to address the needs of diverse learners and improve instruction.</w:t>
            </w: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Paper explains less than three purposes of assessment and cites irrelevant examples or does not justify the purposes. Insufficiently lays out how assessment can be used to address the needs of diverse learners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no philosophy.</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Types of Assessment, (3. 20%) HI-CHAM-MAS-ED-PO.1 HI-HSTB.4 </w:t>
            </w:r>
          </w:p>
          <w:p w:rsidR="007132CF" w:rsidRPr="007132CF" w:rsidRDefault="007132CF" w:rsidP="007132CF">
            <w:pPr>
              <w:spacing w:line="240" w:lineRule="auto"/>
              <w:jc w:val="center"/>
              <w:rPr>
                <w:sz w:val="22"/>
                <w:szCs w:val="22"/>
              </w:rPr>
            </w:pPr>
            <w:r w:rsidRPr="007132CF">
              <w:rPr>
                <w:b/>
                <w:bCs/>
                <w:color w:val="000000"/>
                <w:sz w:val="22"/>
                <w:szCs w:val="22"/>
              </w:rPr>
              <w:t>HI-HSTB .8</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Explicit comparison of the four (4) types of assessments (selected response, essay, performance, personal communication, disposition) indicating the appropriateness according to the expected outcomes that are aligned to the learning targets, and other critical information.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Compares and contrasts the four (4) types of assessment (selected response, essay, performance, personal communication, </w:t>
            </w:r>
            <w:proofErr w:type="gramStart"/>
            <w:r w:rsidRPr="007132CF">
              <w:rPr>
                <w:color w:val="000000"/>
                <w:sz w:val="22"/>
                <w:szCs w:val="22"/>
              </w:rPr>
              <w:t>disposition</w:t>
            </w:r>
            <w:proofErr w:type="gramEnd"/>
            <w:r w:rsidRPr="007132CF">
              <w:rPr>
                <w:color w:val="000000"/>
                <w:sz w:val="22"/>
                <w:szCs w:val="22"/>
              </w:rPr>
              <w:t xml:space="preserve">) in terms of appropriate achievement targets, advantages and disadvantages. </w:t>
            </w:r>
          </w:p>
          <w:p w:rsidR="007132CF" w:rsidRPr="007132CF" w:rsidRDefault="007132CF" w:rsidP="007132CF">
            <w:pPr>
              <w:spacing w:line="240" w:lineRule="auto"/>
              <w:rPr>
                <w:sz w:val="22"/>
                <w:szCs w:val="22"/>
              </w:rPr>
            </w:pP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are no comparisons of assessment types.</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xml:space="preserve">IDEAS </w:t>
            </w:r>
            <w:r w:rsidRPr="007132CF">
              <w:rPr>
                <w:b/>
                <w:bCs/>
                <w:color w:val="000000"/>
                <w:sz w:val="22"/>
              </w:rPr>
              <w:t>(1, 20%)</w:t>
            </w:r>
            <w:r w:rsidRPr="007132CF">
              <w:rPr>
                <w:b/>
                <w:bCs/>
                <w:color w:val="000000"/>
                <w:sz w:val="22"/>
                <w:szCs w:val="22"/>
              </w:rPr>
              <w:t xml:space="preserve"> </w:t>
            </w:r>
            <w:r w:rsidRPr="007132CF">
              <w:rPr>
                <w:b/>
                <w:bCs/>
                <w:color w:val="000000"/>
                <w:sz w:val="22"/>
              </w:rPr>
              <w:t>HI-CHAM-ED-PB-SE-PO.1 HI-HTSB.3 HI-HTSB.4 HI-HTSB.8</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Research is done exceedingly well with   references and APA formatted, four (4) or two (2) with two (2) days of activities </w:t>
            </w:r>
            <w:proofErr w:type="spellStart"/>
            <w:r w:rsidRPr="007132CF">
              <w:rPr>
                <w:color w:val="000000"/>
                <w:sz w:val="22"/>
                <w:szCs w:val="22"/>
              </w:rPr>
              <w:t>UbD</w:t>
            </w:r>
            <w:proofErr w:type="spellEnd"/>
            <w:r w:rsidRPr="007132CF">
              <w:rPr>
                <w:color w:val="000000"/>
                <w:sz w:val="22"/>
                <w:szCs w:val="22"/>
              </w:rPr>
              <w:t xml:space="preserve"> lesson plans with assessments and a quality Blueprint Plan according to Bloom's Taxonomy addressing learning targets.</w:t>
            </w:r>
            <w:r w:rsidRPr="007132CF">
              <w:rPr>
                <w:sz w:val="22"/>
                <w:szCs w:val="22"/>
              </w:rPr>
              <w:t xml:space="preserve">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A solid paper, responding appropriately to assignment. Clearly stated thesis or central idea is developed and communicated. Understands and evaluates its sources, clearly defines terms.</w:t>
            </w: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essential components.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There are no </w:t>
            </w:r>
            <w:proofErr w:type="spellStart"/>
            <w:r w:rsidRPr="007132CF">
              <w:rPr>
                <w:color w:val="000000"/>
                <w:sz w:val="22"/>
                <w:szCs w:val="22"/>
              </w:rPr>
              <w:t>UbD</w:t>
            </w:r>
            <w:proofErr w:type="spellEnd"/>
            <w:r w:rsidRPr="007132CF">
              <w:rPr>
                <w:color w:val="000000"/>
                <w:sz w:val="22"/>
                <w:szCs w:val="22"/>
              </w:rPr>
              <w:t xml:space="preserve"> lesson plans and Blueprint Plan.</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Selected Response Test (4, 8%) CEC.CC.3</w:t>
            </w:r>
          </w:p>
          <w:p w:rsidR="007132CF" w:rsidRPr="007132CF" w:rsidRDefault="007132CF" w:rsidP="007132CF">
            <w:pPr>
              <w:spacing w:line="240" w:lineRule="auto"/>
              <w:jc w:val="center"/>
              <w:rPr>
                <w:sz w:val="22"/>
                <w:szCs w:val="22"/>
              </w:rPr>
            </w:pPr>
            <w:r w:rsidRPr="007132CF">
              <w:rPr>
                <w:b/>
                <w:bCs/>
                <w:color w:val="000000"/>
                <w:sz w:val="22"/>
                <w:szCs w:val="22"/>
              </w:rPr>
              <w:t>HI-HTSB.3</w:t>
            </w:r>
          </w:p>
          <w:p w:rsidR="007132CF" w:rsidRPr="007132CF" w:rsidRDefault="007132CF" w:rsidP="007132CF">
            <w:pPr>
              <w:spacing w:line="240" w:lineRule="auto"/>
              <w:jc w:val="center"/>
              <w:rPr>
                <w:sz w:val="22"/>
                <w:szCs w:val="22"/>
              </w:rPr>
            </w:pPr>
            <w:r w:rsidRPr="007132CF">
              <w:rPr>
                <w:b/>
                <w:bCs/>
                <w:color w:val="000000"/>
                <w:sz w:val="22"/>
                <w:szCs w:val="22"/>
              </w:rPr>
              <w:lastRenderedPageBreak/>
              <w:t>HI-HTSB.8</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Includes at least 20 items total, using at least 3 different formats (multiple choice, true/false, matching, fill-in), </w:t>
            </w:r>
            <w:proofErr w:type="gramStart"/>
            <w:r w:rsidRPr="007132CF">
              <w:rPr>
                <w:color w:val="000000"/>
                <w:sz w:val="22"/>
                <w:szCs w:val="22"/>
              </w:rPr>
              <w:t>aligned</w:t>
            </w:r>
            <w:proofErr w:type="gramEnd"/>
            <w:r w:rsidRPr="007132CF">
              <w:rPr>
                <w:color w:val="000000"/>
                <w:sz w:val="22"/>
                <w:szCs w:val="22"/>
              </w:rPr>
              <w:t xml:space="preserve"> to appropriate standards. Includes clear </w:t>
            </w:r>
            <w:r w:rsidRPr="007132CF">
              <w:rPr>
                <w:color w:val="000000"/>
                <w:sz w:val="22"/>
                <w:szCs w:val="22"/>
              </w:rPr>
              <w:lastRenderedPageBreak/>
              <w:t>directions an scoring guide</w:t>
            </w:r>
            <w:r w:rsidRPr="007132CF">
              <w:rPr>
                <w:sz w:val="22"/>
                <w:szCs w:val="22"/>
              </w:rPr>
              <w:t xml:space="preserve">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At least 15 items total using at least 3 different formats (multiple choice, true/false, matching, fill-in), aligned to appropriate </w:t>
            </w:r>
            <w:r w:rsidRPr="007132CF">
              <w:rPr>
                <w:color w:val="000000"/>
                <w:sz w:val="22"/>
                <w:szCs w:val="22"/>
              </w:rPr>
              <w:lastRenderedPageBreak/>
              <w:t xml:space="preserve">standards.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Missing two or more elements.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a selected response and grading score in the portfolio.</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lastRenderedPageBreak/>
              <w:t>Essay Test (5</w:t>
            </w:r>
            <w:proofErr w:type="gramStart"/>
            <w:r w:rsidRPr="007132CF">
              <w:rPr>
                <w:b/>
                <w:bCs/>
                <w:color w:val="000000"/>
                <w:sz w:val="22"/>
                <w:szCs w:val="22"/>
              </w:rPr>
              <w:t>,8</w:t>
            </w:r>
            <w:proofErr w:type="gramEnd"/>
            <w:r w:rsidRPr="007132CF">
              <w:rPr>
                <w:b/>
                <w:bCs/>
                <w:color w:val="000000"/>
                <w:sz w:val="22"/>
                <w:szCs w:val="22"/>
              </w:rPr>
              <w:t>%)</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Instrument that requires one long written response (1 page or more) </w:t>
            </w:r>
            <w:r w:rsidRPr="007132CF">
              <w:rPr>
                <w:b/>
                <w:bCs/>
                <w:color w:val="FF0000"/>
                <w:sz w:val="22"/>
                <w:szCs w:val="22"/>
                <w:u w:val="single"/>
              </w:rPr>
              <w:t>or</w:t>
            </w:r>
            <w:r w:rsidRPr="007132CF">
              <w:rPr>
                <w:sz w:val="22"/>
                <w:szCs w:val="22"/>
              </w:rPr>
              <w:t xml:space="preserve"> </w:t>
            </w:r>
            <w:r w:rsidRPr="007132CF">
              <w:rPr>
                <w:color w:val="000000"/>
                <w:sz w:val="22"/>
                <w:szCs w:val="22"/>
              </w:rPr>
              <w:t xml:space="preserve">3-4 questions each requiring a paragraph response, and aligned to appropriate standards. Includes clear directions and an appropriate rubric.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Information is clearly stated on the requirements of a written response and/or questions are written to align with the appropriate standards.</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written response or questions and rubric in the portfolio.</w:t>
            </w: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Performance Assessment (6</w:t>
            </w:r>
            <w:proofErr w:type="gramStart"/>
            <w:r w:rsidRPr="007132CF">
              <w:rPr>
                <w:b/>
                <w:bCs/>
                <w:color w:val="000000"/>
                <w:sz w:val="22"/>
                <w:szCs w:val="22"/>
              </w:rPr>
              <w:t>,8</w:t>
            </w:r>
            <w:proofErr w:type="gramEnd"/>
            <w:r w:rsidRPr="007132CF">
              <w:rPr>
                <w:b/>
                <w:bCs/>
                <w:color w:val="000000"/>
                <w:sz w:val="22"/>
                <w:szCs w:val="22"/>
              </w:rPr>
              <w:t>%)</w:t>
            </w:r>
            <w:r w:rsidRPr="007132CF">
              <w:rPr>
                <w:b/>
                <w:bCs/>
                <w:sz w:val="22"/>
                <w:szCs w:val="22"/>
              </w:rPr>
              <w:t xml:space="preserve"> </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Performance assessment is exceedingly designed according to the appropriate standards. Instructions are clear to the task of the performance assessment. A rubric aligned to the standards is included.</w:t>
            </w:r>
            <w:r w:rsidRPr="007132CF">
              <w:rPr>
                <w:sz w:val="22"/>
                <w:szCs w:val="22"/>
              </w:rPr>
              <w:t xml:space="preserve">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Performance assessment is clearly designed. The rubric aligns with the appropriate standards for a performance assessment.</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sz w:val="22"/>
                <w:szCs w:val="22"/>
              </w:rPr>
              <w:t xml:space="preserve">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Missing two elements.</w:t>
            </w:r>
            <w:r w:rsidRPr="007132CF">
              <w:rPr>
                <w:sz w:val="22"/>
                <w:szCs w:val="22"/>
              </w:rPr>
              <w:t xml:space="preserve"> </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a performance assessment and rubric in the portfolio.</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color w:val="000000"/>
                <w:sz w:val="22"/>
                <w:szCs w:val="22"/>
              </w:rPr>
              <w:t> </w:t>
            </w:r>
          </w:p>
          <w:p w:rsidR="007132CF" w:rsidRPr="007132CF" w:rsidRDefault="007132CF" w:rsidP="007132CF">
            <w:pPr>
              <w:spacing w:line="240" w:lineRule="auto"/>
              <w:rPr>
                <w:sz w:val="22"/>
                <w:szCs w:val="22"/>
              </w:rPr>
            </w:pPr>
            <w:r w:rsidRPr="007132CF">
              <w:rPr>
                <w:sz w:val="22"/>
                <w:szCs w:val="22"/>
              </w:rPr>
              <w:t xml:space="preserve">  </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 </w:t>
            </w:r>
          </w:p>
          <w:p w:rsidR="007132CF" w:rsidRPr="007132CF" w:rsidRDefault="007132CF" w:rsidP="007132CF">
            <w:pPr>
              <w:spacing w:line="240" w:lineRule="auto"/>
              <w:jc w:val="center"/>
              <w:rPr>
                <w:sz w:val="22"/>
                <w:szCs w:val="22"/>
              </w:rPr>
            </w:pPr>
            <w:r w:rsidRPr="007132CF">
              <w:rPr>
                <w:b/>
                <w:bCs/>
                <w:color w:val="000000"/>
                <w:sz w:val="22"/>
                <w:szCs w:val="22"/>
              </w:rPr>
              <w:t>Personal Communication (7</w:t>
            </w:r>
            <w:proofErr w:type="gramStart"/>
            <w:r w:rsidRPr="007132CF">
              <w:rPr>
                <w:b/>
                <w:bCs/>
                <w:color w:val="000000"/>
                <w:sz w:val="22"/>
                <w:szCs w:val="22"/>
              </w:rPr>
              <w:t>,8</w:t>
            </w:r>
            <w:proofErr w:type="gramEnd"/>
            <w:r w:rsidRPr="007132CF">
              <w:rPr>
                <w:b/>
                <w:bCs/>
                <w:color w:val="000000"/>
                <w:sz w:val="22"/>
                <w:szCs w:val="22"/>
              </w:rPr>
              <w:t>%)</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Choose one of the following format:</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Student Interview </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Class Discussion </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Oral Examination </w:t>
            </w:r>
          </w:p>
          <w:p w:rsidR="007132CF" w:rsidRPr="007132CF" w:rsidRDefault="007132CF" w:rsidP="007132CF">
            <w:pPr>
              <w:numPr>
                <w:ilvl w:val="0"/>
                <w:numId w:val="28"/>
              </w:numPr>
              <w:spacing w:before="100" w:beforeAutospacing="1" w:after="100" w:afterAutospacing="1" w:line="240" w:lineRule="auto"/>
              <w:rPr>
                <w:color w:val="000000"/>
                <w:sz w:val="22"/>
                <w:szCs w:val="22"/>
              </w:rPr>
            </w:pPr>
            <w:r w:rsidRPr="007132CF">
              <w:rPr>
                <w:color w:val="000000"/>
                <w:sz w:val="22"/>
                <w:szCs w:val="22"/>
              </w:rPr>
              <w:t xml:space="preserve">Response Journal or </w:t>
            </w:r>
          </w:p>
          <w:p w:rsidR="007132CF" w:rsidRPr="007132CF" w:rsidRDefault="007132CF" w:rsidP="007132CF">
            <w:pPr>
              <w:numPr>
                <w:ilvl w:val="0"/>
                <w:numId w:val="28"/>
              </w:numPr>
              <w:spacing w:line="240" w:lineRule="auto"/>
              <w:rPr>
                <w:color w:val="000000"/>
                <w:sz w:val="22"/>
                <w:szCs w:val="22"/>
              </w:rPr>
            </w:pPr>
            <w:r w:rsidRPr="007132CF">
              <w:rPr>
                <w:color w:val="000000"/>
                <w:sz w:val="22"/>
                <w:szCs w:val="22"/>
              </w:rPr>
              <w:t xml:space="preserve">Learning Log </w:t>
            </w:r>
          </w:p>
          <w:p w:rsidR="007132CF" w:rsidRPr="007132CF" w:rsidRDefault="007132CF" w:rsidP="007132CF">
            <w:pPr>
              <w:spacing w:line="240" w:lineRule="auto"/>
              <w:rPr>
                <w:sz w:val="22"/>
                <w:szCs w:val="22"/>
              </w:rPr>
            </w:pPr>
            <w:r w:rsidRPr="007132CF">
              <w:rPr>
                <w:color w:val="000000"/>
                <w:sz w:val="22"/>
                <w:szCs w:val="22"/>
              </w:rPr>
              <w:t>Questions are appropriately designed and tied to achievement targets; there is a rubric aligned to standards, and a plan for recording responses.</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Personal communication format includes questions and rubric that aligns to the standards. </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Missing two or more elements.</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No examples of a personal communication and rubric in portfolio.</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Reflection (8</w:t>
            </w:r>
            <w:proofErr w:type="gramStart"/>
            <w:r w:rsidRPr="007132CF">
              <w:rPr>
                <w:b/>
                <w:bCs/>
                <w:color w:val="000000"/>
                <w:sz w:val="22"/>
                <w:szCs w:val="22"/>
              </w:rPr>
              <w:t>,8</w:t>
            </w:r>
            <w:proofErr w:type="gramEnd"/>
            <w:r w:rsidRPr="007132CF">
              <w:rPr>
                <w:b/>
                <w:bCs/>
                <w:color w:val="000000"/>
                <w:sz w:val="22"/>
                <w:szCs w:val="22"/>
              </w:rPr>
              <w:t>%)</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a deep reflection on what was learned as a result of completing the portfolio.</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a brief reflection on what was learned as a result of completing the portfolio.</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a summative statement about the completion of the portfolio, but it is not reflective.</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There is no reflection.</w:t>
            </w:r>
          </w:p>
        </w:tc>
      </w:tr>
      <w:tr w:rsidR="007132CF" w:rsidRPr="007132CF" w:rsidTr="007132CF">
        <w:tc>
          <w:tcPr>
            <w:tcW w:w="1795" w:type="dxa"/>
            <w:tcBorders>
              <w:top w:val="dashed" w:sz="6" w:space="0" w:color="F0F0F0"/>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jc w:val="center"/>
              <w:rPr>
                <w:sz w:val="22"/>
                <w:szCs w:val="22"/>
              </w:rPr>
            </w:pPr>
            <w:r w:rsidRPr="007132CF">
              <w:rPr>
                <w:b/>
                <w:bCs/>
                <w:color w:val="000000"/>
                <w:sz w:val="22"/>
                <w:szCs w:val="22"/>
              </w:rPr>
              <w:t>Presentation (9</w:t>
            </w:r>
            <w:proofErr w:type="gramStart"/>
            <w:r w:rsidRPr="007132CF">
              <w:rPr>
                <w:b/>
                <w:bCs/>
                <w:color w:val="000000"/>
                <w:sz w:val="22"/>
                <w:szCs w:val="22"/>
              </w:rPr>
              <w:t>,8</w:t>
            </w:r>
            <w:proofErr w:type="gramEnd"/>
            <w:r w:rsidRPr="007132CF">
              <w:rPr>
                <w:b/>
                <w:bCs/>
                <w:color w:val="000000"/>
                <w:sz w:val="22"/>
                <w:szCs w:val="22"/>
              </w:rPr>
              <w:t>%)</w:t>
            </w:r>
          </w:p>
        </w:tc>
        <w:tc>
          <w:tcPr>
            <w:tcW w:w="2885"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t xml:space="preserve">Portfolio is well organized. Reference list is complete and </w:t>
            </w:r>
            <w:r w:rsidRPr="007132CF">
              <w:rPr>
                <w:color w:val="000000"/>
                <w:sz w:val="22"/>
                <w:szCs w:val="22"/>
              </w:rPr>
              <w:lastRenderedPageBreak/>
              <w:t xml:space="preserve">in APA style. Written work is professional in tone and contains no errors. </w:t>
            </w:r>
          </w:p>
        </w:tc>
        <w:tc>
          <w:tcPr>
            <w:tcW w:w="25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Portfolio is organized as described in the template. </w:t>
            </w:r>
            <w:r w:rsidRPr="007132CF">
              <w:rPr>
                <w:color w:val="000000"/>
                <w:sz w:val="22"/>
                <w:szCs w:val="22"/>
              </w:rPr>
              <w:lastRenderedPageBreak/>
              <w:t>Reference list (works cited) is complete. Written work is professional in tone and contains few errors.</w:t>
            </w:r>
          </w:p>
        </w:tc>
        <w:tc>
          <w:tcPr>
            <w:tcW w:w="207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Portfolio in not well organized; reference </w:t>
            </w:r>
            <w:r w:rsidRPr="007132CF">
              <w:rPr>
                <w:color w:val="000000"/>
                <w:sz w:val="22"/>
                <w:szCs w:val="22"/>
              </w:rPr>
              <w:lastRenderedPageBreak/>
              <w:t>list is incomplete. Written work contains several errors.</w:t>
            </w:r>
          </w:p>
        </w:tc>
        <w:tc>
          <w:tcPr>
            <w:tcW w:w="1620" w:type="dxa"/>
            <w:tcBorders>
              <w:top w:val="dashed" w:sz="6" w:space="0" w:color="F0F0F0"/>
              <w:left w:val="dashed" w:sz="6" w:space="0" w:color="F0F0F0"/>
              <w:bottom w:val="single" w:sz="4" w:space="0" w:color="auto"/>
              <w:right w:val="single" w:sz="4" w:space="0" w:color="auto"/>
            </w:tcBorders>
            <w:shd w:val="clear" w:color="auto" w:fill="auto"/>
            <w:tcMar>
              <w:top w:w="0" w:type="dxa"/>
              <w:left w:w="108" w:type="dxa"/>
              <w:bottom w:w="0" w:type="dxa"/>
              <w:right w:w="108" w:type="dxa"/>
            </w:tcMar>
            <w:hideMark/>
          </w:tcPr>
          <w:p w:rsidR="007132CF" w:rsidRPr="007132CF" w:rsidRDefault="007132CF" w:rsidP="007132CF">
            <w:pPr>
              <w:spacing w:line="240" w:lineRule="auto"/>
              <w:rPr>
                <w:sz w:val="22"/>
                <w:szCs w:val="22"/>
              </w:rPr>
            </w:pPr>
            <w:r w:rsidRPr="007132CF">
              <w:rPr>
                <w:color w:val="000000"/>
                <w:sz w:val="22"/>
                <w:szCs w:val="22"/>
              </w:rPr>
              <w:lastRenderedPageBreak/>
              <w:t xml:space="preserve">Portfolio in poorly </w:t>
            </w:r>
            <w:r w:rsidRPr="007132CF">
              <w:rPr>
                <w:color w:val="000000"/>
                <w:sz w:val="22"/>
                <w:szCs w:val="22"/>
              </w:rPr>
              <w:lastRenderedPageBreak/>
              <w:t xml:space="preserve">organized and incomplete, There is no reference list. Written work contains numerous errors </w:t>
            </w:r>
          </w:p>
        </w:tc>
      </w:tr>
    </w:tbl>
    <w:p w:rsidR="00C2281C" w:rsidRDefault="00C2281C">
      <w:pPr>
        <w:pStyle w:val="NormalWeb"/>
        <w:spacing w:after="0" w:afterAutospacing="0"/>
        <w:rPr>
          <w:rStyle w:val="Strong"/>
          <w:sz w:val="22"/>
          <w:szCs w:val="22"/>
        </w:rPr>
      </w:pPr>
    </w:p>
    <w:p w:rsidR="00C2281C" w:rsidRDefault="00C2281C">
      <w:pPr>
        <w:pStyle w:val="NormalWeb"/>
        <w:spacing w:after="0" w:afterAutospacing="0"/>
        <w:rPr>
          <w:sz w:val="22"/>
          <w:szCs w:val="22"/>
        </w:rPr>
      </w:pPr>
      <w:r>
        <w:rPr>
          <w:rStyle w:val="Strong"/>
          <w:sz w:val="22"/>
          <w:szCs w:val="22"/>
        </w:rPr>
        <w:t>Signature Assignment:</w:t>
      </w:r>
    </w:p>
    <w:p w:rsidR="00C2281C" w:rsidRDefault="00C2281C">
      <w:pPr>
        <w:pStyle w:val="NormalWeb"/>
        <w:spacing w:after="0" w:afterAutospacing="0"/>
        <w:rPr>
          <w:sz w:val="22"/>
          <w:szCs w:val="22"/>
        </w:rPr>
      </w:pPr>
      <w:r>
        <w:rPr>
          <w:sz w:val="22"/>
          <w:szCs w:val="22"/>
        </w:rPr>
        <w:t xml:space="preserve">To document candidates’ progress toward the mastery of the requisite knowledge, skills, and dispositions for teacher licensure, all required courses have a signature assignment. Signature assignments are </w:t>
      </w:r>
      <w:proofErr w:type="spellStart"/>
      <w:r>
        <w:rPr>
          <w:sz w:val="22"/>
          <w:szCs w:val="22"/>
        </w:rPr>
        <w:t>assessed</w:t>
      </w:r>
      <w:proofErr w:type="spellEnd"/>
      <w:r>
        <w:rPr>
          <w:sz w:val="22"/>
          <w:szCs w:val="22"/>
        </w:rPr>
        <w:t xml:space="preserve"> via a rubric linked to the relevant program learning outcome(s). All assignments must be submitted on </w:t>
      </w:r>
      <w:proofErr w:type="spellStart"/>
      <w:r>
        <w:rPr>
          <w:sz w:val="22"/>
          <w:szCs w:val="22"/>
        </w:rPr>
        <w:t>LiveText</w:t>
      </w:r>
      <w:proofErr w:type="spellEnd"/>
      <w:r>
        <w:rPr>
          <w:sz w:val="22"/>
          <w:szCs w:val="22"/>
        </w:rPr>
        <w:t xml:space="preserve">, where candidates may view their assessment results and any comments from the instructor. The signature assignment for this course is the Research Paper, Unit Plan with </w:t>
      </w:r>
      <w:proofErr w:type="spellStart"/>
      <w:r>
        <w:rPr>
          <w:sz w:val="22"/>
          <w:szCs w:val="22"/>
        </w:rPr>
        <w:t>UbD</w:t>
      </w:r>
      <w:proofErr w:type="spellEnd"/>
      <w:r>
        <w:rPr>
          <w:sz w:val="22"/>
          <w:szCs w:val="22"/>
        </w:rPr>
        <w:t xml:space="preserve"> lessons, and Blueprint Assessment Plan.</w:t>
      </w:r>
    </w:p>
    <w:p w:rsidR="00C2281C" w:rsidRDefault="00C2281C">
      <w:pPr>
        <w:spacing w:before="2" w:after="2" w:line="240" w:lineRule="auto"/>
      </w:pPr>
      <w:r>
        <w:t xml:space="preserve"> </w:t>
      </w:r>
      <w:r>
        <w:rPr>
          <w:rFonts w:ascii="Times" w:hAnsi="Times"/>
          <w:sz w:val="20"/>
          <w:szCs w:val="20"/>
        </w:rPr>
        <w:t> </w:t>
      </w:r>
    </w:p>
    <w:p w:rsidR="00C2281C" w:rsidRDefault="00C2281C">
      <w:pPr>
        <w:spacing w:after="0" w:line="240" w:lineRule="auto"/>
        <w:jc w:val="center"/>
        <w:rPr>
          <w:rStyle w:val="Strong"/>
          <w:rFonts w:ascii="Arial" w:hAnsi="Arial" w:cs="Arial"/>
          <w:sz w:val="22"/>
          <w:szCs w:val="22"/>
        </w:rPr>
      </w:pPr>
    </w:p>
    <w:p w:rsidR="00C2281C" w:rsidRDefault="00C2281C">
      <w:pPr>
        <w:spacing w:after="0" w:line="240" w:lineRule="auto"/>
        <w:jc w:val="center"/>
        <w:rPr>
          <w:rStyle w:val="Strong"/>
          <w:rFonts w:ascii="Arial" w:hAnsi="Arial" w:cs="Arial"/>
          <w:sz w:val="22"/>
          <w:szCs w:val="22"/>
        </w:rPr>
      </w:pPr>
      <w:r>
        <w:rPr>
          <w:rStyle w:val="Strong"/>
          <w:rFonts w:ascii="Arial" w:hAnsi="Arial" w:cs="Arial"/>
          <w:sz w:val="22"/>
          <w:szCs w:val="22"/>
        </w:rPr>
        <w:t>Course Schedule/Calendar by Session:</w:t>
      </w:r>
    </w:p>
    <w:p w:rsidR="00C2281C" w:rsidRDefault="00C2281C">
      <w:pPr>
        <w:spacing w:after="0" w:line="240" w:lineRule="auto"/>
        <w:jc w:val="center"/>
        <w:rPr>
          <w:rFonts w:eastAsia="Arial Unicode MS"/>
        </w:rPr>
      </w:pPr>
    </w:p>
    <w:tbl>
      <w:tblPr>
        <w:tblW w:w="9540" w:type="dxa"/>
        <w:tblInd w:w="-252" w:type="dxa"/>
        <w:tblLayout w:type="fixed"/>
        <w:tblCellMar>
          <w:left w:w="0" w:type="dxa"/>
          <w:right w:w="0" w:type="dxa"/>
        </w:tblCellMar>
        <w:tblLook w:val="0000"/>
      </w:tblPr>
      <w:tblGrid>
        <w:gridCol w:w="1536"/>
        <w:gridCol w:w="3504"/>
        <w:gridCol w:w="4500"/>
      </w:tblGrid>
      <w:tr w:rsidR="00C2281C">
        <w:tc>
          <w:tcPr>
            <w:tcW w:w="1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jc w:val="center"/>
              <w:rPr>
                <w:rFonts w:eastAsia="Arial Unicode MS"/>
                <w:sz w:val="22"/>
                <w:szCs w:val="22"/>
              </w:rPr>
            </w:pPr>
            <w:r>
              <w:rPr>
                <w:rStyle w:val="Strong"/>
                <w:rFonts w:ascii="Arial" w:hAnsi="Arial" w:cs="Arial"/>
                <w:sz w:val="22"/>
                <w:szCs w:val="22"/>
              </w:rPr>
              <w:t>WEEK/DATE</w:t>
            </w:r>
          </w:p>
        </w:tc>
        <w:tc>
          <w:tcPr>
            <w:tcW w:w="3504"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jc w:val="center"/>
              <w:rPr>
                <w:rFonts w:eastAsia="Arial Unicode MS"/>
                <w:sz w:val="22"/>
                <w:szCs w:val="22"/>
              </w:rPr>
            </w:pPr>
            <w:r>
              <w:rPr>
                <w:rStyle w:val="Strong"/>
                <w:rFonts w:ascii="Arial" w:hAnsi="Arial" w:cs="Arial"/>
                <w:sz w:val="22"/>
                <w:szCs w:val="22"/>
              </w:rPr>
              <w:t xml:space="preserve">Activities </w:t>
            </w:r>
          </w:p>
        </w:tc>
        <w:tc>
          <w:tcPr>
            <w:tcW w:w="4500" w:type="dxa"/>
            <w:tcBorders>
              <w:top w:val="single" w:sz="4" w:space="0" w:color="auto"/>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ind w:right="2781"/>
              <w:jc w:val="center"/>
              <w:rPr>
                <w:rFonts w:eastAsia="Arial Unicode MS"/>
                <w:sz w:val="22"/>
                <w:szCs w:val="22"/>
              </w:rPr>
            </w:pPr>
            <w:r>
              <w:rPr>
                <w:rStyle w:val="Strong"/>
                <w:rFonts w:ascii="Arial" w:hAnsi="Arial" w:cs="Arial"/>
                <w:sz w:val="22"/>
                <w:szCs w:val="22"/>
              </w:rPr>
              <w:t>Assignments &amp; Due Dates</w:t>
            </w:r>
            <w:r>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1</w:t>
            </w:r>
          </w:p>
          <w:p w:rsidR="00C2281C" w:rsidRPr="00A45262" w:rsidRDefault="00A45262">
            <w:pPr>
              <w:pStyle w:val="NormalWeb"/>
              <w:spacing w:before="60" w:beforeAutospacing="0" w:after="60" w:afterAutospacing="0"/>
              <w:rPr>
                <w:rFonts w:ascii="Arial" w:eastAsia="Arial Unicode MS" w:hAnsi="Arial" w:cs="Arial"/>
                <w:sz w:val="22"/>
                <w:szCs w:val="22"/>
              </w:rPr>
            </w:pPr>
            <w:r w:rsidRPr="00A45262">
              <w:rPr>
                <w:rFonts w:ascii="Arial" w:eastAsia="Arial Unicode MS" w:hAnsi="Arial" w:cs="Arial"/>
                <w:sz w:val="22"/>
                <w:szCs w:val="22"/>
              </w:rPr>
              <w:t>1/16/15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Introduction to the Course. Provide a short synopsis of yourself. Include experiences in education and what areas you work in or are interested in for the future. Post Introduction in Week 1 and respond to one person</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Readings covers classroom assessment for student success and understanding why we assess. The question will relate to the assigned chapters.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 xml:space="preserve">Case study: Sketching a list to lessen anxieties in a high stakes test for students.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xml:space="preserve"> , chapters 1 &amp; 2</w:t>
            </w:r>
          </w:p>
          <w:p w:rsidR="00C2281C" w:rsidRDefault="00C2281C">
            <w:pPr>
              <w:pStyle w:val="NormalWeb"/>
              <w:spacing w:before="0" w:beforeAutospacing="0" w:after="240" w:afterAutospacing="0"/>
              <w:rPr>
                <w:sz w:val="22"/>
                <w:szCs w:val="22"/>
              </w:rPr>
            </w:pPr>
            <w:r>
              <w:rPr>
                <w:sz w:val="22"/>
                <w:szCs w:val="22"/>
              </w:rPr>
              <w:t>Take quiz for c</w:t>
            </w:r>
            <w:r w:rsidR="007132CF">
              <w:rPr>
                <w:sz w:val="22"/>
                <w:szCs w:val="22"/>
              </w:rPr>
              <w:t xml:space="preserve">hapters 1 &amp; 2 by </w:t>
            </w:r>
            <w:r w:rsidR="00853770">
              <w:rPr>
                <w:sz w:val="22"/>
                <w:szCs w:val="22"/>
              </w:rPr>
              <w:t>Saturday</w:t>
            </w: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Weekly</w:t>
            </w:r>
            <w:r w:rsidR="007132CF">
              <w:rPr>
                <w:sz w:val="22"/>
                <w:szCs w:val="22"/>
              </w:rPr>
              <w:t xml:space="preserve"> assignments due Friday</w:t>
            </w:r>
            <w:r w:rsidR="00853770">
              <w:rPr>
                <w:sz w:val="22"/>
                <w:szCs w:val="22"/>
              </w:rPr>
              <w:t xml:space="preserve"> </w:t>
            </w:r>
            <w:r>
              <w:rPr>
                <w:sz w:val="22"/>
                <w:szCs w:val="22"/>
              </w:rPr>
              <w:t>in “</w:t>
            </w:r>
            <w:proofErr w:type="spellStart"/>
            <w:r>
              <w:rPr>
                <w:sz w:val="22"/>
                <w:szCs w:val="22"/>
              </w:rPr>
              <w:t>Dropbox</w:t>
            </w:r>
            <w:proofErr w:type="spellEnd"/>
            <w:r>
              <w:rPr>
                <w:sz w:val="22"/>
                <w:szCs w:val="22"/>
              </w:rPr>
              <w:t>” (1-2 paragraphs)</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7132CF">
            <w:pPr>
              <w:pStyle w:val="NormalWeb"/>
              <w:spacing w:before="0" w:beforeAutospacing="0" w:after="0" w:afterAutospacing="0"/>
              <w:rPr>
                <w:sz w:val="22"/>
                <w:szCs w:val="22"/>
              </w:rPr>
            </w:pPr>
            <w:r>
              <w:rPr>
                <w:sz w:val="22"/>
                <w:szCs w:val="22"/>
              </w:rPr>
              <w:t>Case Reports due S</w:t>
            </w:r>
            <w:r w:rsidR="00853770">
              <w:rPr>
                <w:sz w:val="22"/>
                <w:szCs w:val="22"/>
              </w:rPr>
              <w:t xml:space="preserve">aturday </w:t>
            </w:r>
            <w:r w:rsidR="00C2281C">
              <w:rPr>
                <w:sz w:val="22"/>
                <w:szCs w:val="22"/>
              </w:rPr>
              <w:t>in Week 1 (1 page report)</w:t>
            </w:r>
          </w:p>
          <w:p w:rsidR="00C2281C" w:rsidRDefault="00C2281C" w:rsidP="00853770">
            <w:pPr>
              <w:pStyle w:val="NormalWeb"/>
              <w:spacing w:before="120" w:beforeAutospacing="0" w:after="120" w:afterAutospacing="0"/>
              <w:rPr>
                <w:rFonts w:eastAsia="Arial Unicode MS"/>
                <w:sz w:val="22"/>
                <w:szCs w:val="22"/>
              </w:rPr>
            </w:pPr>
            <w:r>
              <w:rPr>
                <w:sz w:val="22"/>
                <w:szCs w:val="22"/>
              </w:rPr>
              <w:t>One response to C</w:t>
            </w:r>
            <w:r w:rsidR="007132CF">
              <w:rPr>
                <w:sz w:val="22"/>
                <w:szCs w:val="22"/>
              </w:rPr>
              <w:t xml:space="preserve">ase Reports due </w:t>
            </w:r>
            <w:r w:rsidR="00853770">
              <w:rPr>
                <w:sz w:val="22"/>
                <w:szCs w:val="22"/>
              </w:rPr>
              <w:t>Saturday</w:t>
            </w:r>
            <w:r w:rsidR="007132CF">
              <w:rPr>
                <w:sz w:val="22"/>
                <w:szCs w:val="22"/>
              </w:rPr>
              <w:t xml:space="preserve"> </w:t>
            </w:r>
            <w:r>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rFonts w:ascii="Arial" w:hAnsi="Arial" w:cs="Arial"/>
                <w:sz w:val="22"/>
                <w:szCs w:val="22"/>
              </w:rPr>
            </w:pPr>
            <w:r>
              <w:rPr>
                <w:rFonts w:ascii="Arial" w:hAnsi="Arial" w:cs="Arial"/>
                <w:sz w:val="22"/>
                <w:szCs w:val="22"/>
              </w:rPr>
              <w:t>Week 2</w:t>
            </w:r>
          </w:p>
          <w:p w:rsidR="00C2281C" w:rsidRDefault="00A45262">
            <w:pPr>
              <w:pStyle w:val="NormalWeb"/>
              <w:spacing w:before="120" w:beforeAutospacing="0" w:after="120" w:afterAutospacing="0"/>
              <w:rPr>
                <w:rFonts w:eastAsia="Arial Unicode MS"/>
                <w:sz w:val="22"/>
                <w:szCs w:val="22"/>
              </w:rPr>
            </w:pPr>
            <w:r>
              <w:rPr>
                <w:rFonts w:ascii="Arial" w:hAnsi="Arial" w:cs="Arial"/>
                <w:sz w:val="22"/>
                <w:szCs w:val="22"/>
              </w:rPr>
              <w:t>1/23/15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Learning targets in the areas of Knowledge and Understanding, Reasoning, Performance Skills, Products, and Conferences</w:t>
            </w:r>
            <w:r>
              <w:rPr>
                <w:rStyle w:val="Strong"/>
                <w:sz w:val="22"/>
                <w:szCs w:val="22"/>
                <w:u w:val="single"/>
              </w:rPr>
              <w:t xml:space="preserve">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Read textbook, Understanding by Design</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 xml:space="preserve">Case study: Developing learning targets from Common Core Standards.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lastRenderedPageBreak/>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3 &amp; 13</w:t>
            </w:r>
          </w:p>
          <w:p w:rsidR="00C2281C" w:rsidRDefault="00C2281C">
            <w:pPr>
              <w:pStyle w:val="NormalWeb"/>
              <w:spacing w:before="120" w:beforeAutospacing="0" w:after="120" w:afterAutospacing="0"/>
              <w:rPr>
                <w:sz w:val="22"/>
                <w:szCs w:val="22"/>
              </w:rPr>
            </w:pPr>
            <w:r>
              <w:rPr>
                <w:sz w:val="22"/>
                <w:szCs w:val="22"/>
              </w:rPr>
              <w:t>Take quiz f</w:t>
            </w:r>
            <w:r w:rsidR="007132CF">
              <w:rPr>
                <w:sz w:val="22"/>
                <w:szCs w:val="22"/>
              </w:rPr>
              <w:t xml:space="preserve">or chapter 3 by </w:t>
            </w:r>
            <w:r w:rsidR="00B776ED">
              <w:rPr>
                <w:sz w:val="22"/>
                <w:szCs w:val="22"/>
              </w:rPr>
              <w:t xml:space="preserve"> Saturday</w:t>
            </w:r>
          </w:p>
          <w:p w:rsidR="00C2281C" w:rsidRDefault="007E4EE8">
            <w:pPr>
              <w:pStyle w:val="NormalWeb"/>
              <w:spacing w:before="0" w:beforeAutospacing="0" w:after="0" w:afterAutospacing="0"/>
              <w:rPr>
                <w:sz w:val="22"/>
                <w:szCs w:val="22"/>
              </w:rPr>
            </w:pPr>
            <w:hyperlink r:id="rId16" w:history="1"/>
            <w:r w:rsidR="00C2281C">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 xml:space="preserve">Read Wiggins &amp; </w:t>
            </w:r>
            <w:proofErr w:type="spellStart"/>
            <w:r>
              <w:rPr>
                <w:sz w:val="22"/>
                <w:szCs w:val="22"/>
              </w:rPr>
              <w:t>McThighe</w:t>
            </w:r>
            <w:proofErr w:type="spellEnd"/>
            <w:r>
              <w:rPr>
                <w:sz w:val="22"/>
                <w:szCs w:val="22"/>
              </w:rPr>
              <w:t xml:space="preserve">, Introduction, chapters 1 &amp; 2 and write a review/reflection </w:t>
            </w:r>
            <w:r w:rsidR="007132CF">
              <w:rPr>
                <w:sz w:val="22"/>
                <w:szCs w:val="22"/>
              </w:rPr>
              <w:t>on readings due Friday</w:t>
            </w:r>
            <w:r w:rsidR="00B776ED">
              <w:rPr>
                <w:sz w:val="22"/>
                <w:szCs w:val="22"/>
              </w:rPr>
              <w:t xml:space="preserve"> </w:t>
            </w:r>
            <w:r>
              <w:rPr>
                <w:sz w:val="22"/>
                <w:szCs w:val="22"/>
              </w:rPr>
              <w:t>in “</w:t>
            </w:r>
            <w:proofErr w:type="spellStart"/>
            <w:r>
              <w:rPr>
                <w:sz w:val="22"/>
                <w:szCs w:val="22"/>
              </w:rPr>
              <w:t>Dropbox</w:t>
            </w:r>
            <w:proofErr w:type="spellEnd"/>
            <w:r>
              <w:rPr>
                <w:sz w:val="22"/>
                <w:szCs w:val="22"/>
              </w:rPr>
              <w:t xml:space="preserve">” (1-2 </w:t>
            </w:r>
            <w:r>
              <w:rPr>
                <w:sz w:val="22"/>
                <w:szCs w:val="22"/>
              </w:rPr>
              <w:lastRenderedPageBreak/>
              <w:t xml:space="preserve">paragraphs)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C</w:t>
            </w:r>
            <w:r w:rsidR="007132CF">
              <w:rPr>
                <w:sz w:val="22"/>
                <w:szCs w:val="22"/>
              </w:rPr>
              <w:t>ase Reports due S</w:t>
            </w:r>
            <w:r w:rsidR="00B776ED">
              <w:rPr>
                <w:sz w:val="22"/>
                <w:szCs w:val="22"/>
              </w:rPr>
              <w:t xml:space="preserve">aturday </w:t>
            </w:r>
            <w:r>
              <w:rPr>
                <w:sz w:val="22"/>
                <w:szCs w:val="22"/>
              </w:rPr>
              <w:t xml:space="preserve"> in Week 2</w:t>
            </w:r>
          </w:p>
          <w:p w:rsidR="00C2281C" w:rsidRDefault="00C2281C" w:rsidP="00B776ED">
            <w:pPr>
              <w:pStyle w:val="NormalWeb"/>
              <w:spacing w:before="120" w:beforeAutospacing="0" w:after="120" w:afterAutospacing="0" w:line="276" w:lineRule="auto"/>
              <w:rPr>
                <w:rFonts w:eastAsia="Arial Unicode MS"/>
                <w:sz w:val="22"/>
                <w:szCs w:val="22"/>
              </w:rPr>
            </w:pPr>
            <w:r>
              <w:rPr>
                <w:sz w:val="22"/>
                <w:szCs w:val="22"/>
              </w:rPr>
              <w:t>One response to Ca</w:t>
            </w:r>
            <w:r w:rsidR="007132CF">
              <w:rPr>
                <w:sz w:val="22"/>
                <w:szCs w:val="22"/>
              </w:rPr>
              <w:t xml:space="preserve">se Reports due </w:t>
            </w:r>
            <w:r w:rsidR="00B776ED">
              <w:rPr>
                <w:sz w:val="22"/>
                <w:szCs w:val="22"/>
              </w:rPr>
              <w:t>Saturday</w:t>
            </w:r>
            <w:r w:rsidR="007132CF">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lastRenderedPageBreak/>
              <w:t xml:space="preserve">Week </w:t>
            </w:r>
            <w:r w:rsidR="00B776ED">
              <w:rPr>
                <w:rFonts w:ascii="Arial" w:hAnsi="Arial" w:cs="Arial"/>
                <w:sz w:val="22"/>
                <w:szCs w:val="22"/>
              </w:rPr>
              <w:t>3</w:t>
            </w:r>
          </w:p>
          <w:p w:rsidR="00B776ED" w:rsidRPr="00B776ED" w:rsidRDefault="00A45262">
            <w:pPr>
              <w:pStyle w:val="NormalWeb"/>
              <w:spacing w:before="60" w:beforeAutospacing="0" w:after="60" w:afterAutospacing="0"/>
              <w:rPr>
                <w:rFonts w:ascii="Arial" w:hAnsi="Arial" w:cs="Arial"/>
                <w:sz w:val="22"/>
                <w:szCs w:val="22"/>
              </w:rPr>
            </w:pPr>
            <w:r>
              <w:rPr>
                <w:rFonts w:ascii="Arial" w:hAnsi="Arial" w:cs="Arial"/>
                <w:sz w:val="22"/>
                <w:szCs w:val="22"/>
              </w:rPr>
              <w:t>1/30/15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spacing w:after="0"/>
              <w:rPr>
                <w:color w:val="000000"/>
                <w:sz w:val="22"/>
                <w:szCs w:val="22"/>
              </w:rPr>
            </w:pPr>
            <w:r>
              <w:rPr>
                <w:color w:val="000000"/>
                <w:sz w:val="22"/>
                <w:szCs w:val="22"/>
              </w:rPr>
              <w:t xml:space="preserve">Readings covers the four categories of assessment methods from which to choose for any particular classroom assessment situation: selected response, essay, performance assessment, and personal communication. The question will relate to the assigned chapter.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Read the article, “Preparing for a New Year: Building an Assessment Plan,” by Anne Davies, Ph.D. and write an article review.</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Write a one-page paper, double-spaced on the important areas that you received from this video on Rick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xml:space="preserve">.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rsidP="006138B2">
            <w:pPr>
              <w:pStyle w:val="NormalWeb"/>
              <w:spacing w:before="0" w:beforeAutospacing="0" w:after="0" w:afterAutospacing="0"/>
              <w:rPr>
                <w:rFonts w:eastAsia="Arial Unicode MS"/>
                <w:sz w:val="22"/>
                <w:szCs w:val="22"/>
              </w:rPr>
            </w:pPr>
            <w:r>
              <w:rPr>
                <w:sz w:val="22"/>
                <w:szCs w:val="22"/>
              </w:rPr>
              <w:t>Case study</w:t>
            </w:r>
            <w:r w:rsidR="006138B2">
              <w:rPr>
                <w:sz w:val="22"/>
                <w:szCs w:val="22"/>
              </w:rPr>
              <w:t xml:space="preserve">: Learning Targets and </w:t>
            </w:r>
            <w:proofErr w:type="spellStart"/>
            <w:r w:rsidR="006138B2">
              <w:rPr>
                <w:sz w:val="22"/>
                <w:szCs w:val="22"/>
              </w:rPr>
              <w:t>UbD</w:t>
            </w:r>
            <w:proofErr w:type="spellEnd"/>
            <w:r w:rsidR="006138B2">
              <w:rPr>
                <w:sz w:val="22"/>
                <w:szCs w:val="22"/>
              </w:rPr>
              <w:t xml:space="preserve">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4</w:t>
            </w:r>
          </w:p>
          <w:p w:rsidR="00C2281C" w:rsidRDefault="00C2281C">
            <w:pPr>
              <w:pStyle w:val="NormalWeb"/>
              <w:spacing w:before="0" w:beforeAutospacing="0" w:after="0" w:afterAutospacing="0"/>
              <w:rPr>
                <w:sz w:val="22"/>
                <w:szCs w:val="22"/>
              </w:rPr>
            </w:pPr>
            <w:r>
              <w:rPr>
                <w:sz w:val="22"/>
                <w:szCs w:val="22"/>
              </w:rPr>
              <w:t>Take Cha</w:t>
            </w:r>
            <w:r w:rsidR="007132CF">
              <w:rPr>
                <w:sz w:val="22"/>
                <w:szCs w:val="22"/>
              </w:rPr>
              <w:t xml:space="preserve">pter 4 quiz </w:t>
            </w:r>
            <w:r w:rsidR="00B776ED">
              <w:rPr>
                <w:sz w:val="22"/>
                <w:szCs w:val="22"/>
              </w:rPr>
              <w:t xml:space="preserve"> Saturday</w:t>
            </w:r>
          </w:p>
          <w:p w:rsidR="00C2281C" w:rsidRDefault="00C2281C">
            <w:pPr>
              <w:pStyle w:val="NormalWeb"/>
              <w:spacing w:before="0" w:beforeAutospacing="0" w:after="0" w:afterAutospacing="0"/>
              <w:rPr>
                <w:sz w:val="22"/>
                <w:szCs w:val="22"/>
                <w:u w:val="single"/>
              </w:rPr>
            </w:pPr>
            <w:r>
              <w:rPr>
                <w:sz w:val="22"/>
                <w:szCs w:val="22"/>
                <w:u w:val="single"/>
              </w:rPr>
              <w:br/>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Article Review Assignment due Friday</w:t>
            </w:r>
            <w:r w:rsidR="007132CF">
              <w:rPr>
                <w:sz w:val="22"/>
                <w:szCs w:val="22"/>
              </w:rPr>
              <w:t xml:space="preserve"> </w:t>
            </w:r>
            <w:r>
              <w:rPr>
                <w:sz w:val="22"/>
                <w:szCs w:val="22"/>
              </w:rPr>
              <w:t xml:space="preserve"> in “</w:t>
            </w:r>
            <w:proofErr w:type="spellStart"/>
            <w:r>
              <w:rPr>
                <w:sz w:val="22"/>
                <w:szCs w:val="22"/>
              </w:rPr>
              <w:t>Dropbox</w:t>
            </w:r>
            <w:proofErr w:type="spellEnd"/>
            <w:r>
              <w:rPr>
                <w:sz w:val="22"/>
                <w:szCs w:val="22"/>
              </w:rPr>
              <w:t>” (Follow the steps on “How to Write an Article Review)</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Video Reflection</w:t>
            </w:r>
          </w:p>
          <w:p w:rsidR="00C2281C" w:rsidRDefault="00C2281C">
            <w:pPr>
              <w:pStyle w:val="NormalWeb"/>
              <w:spacing w:before="0" w:beforeAutospacing="0" w:after="0" w:afterAutospacing="0"/>
              <w:rPr>
                <w:sz w:val="22"/>
                <w:szCs w:val="22"/>
              </w:rPr>
            </w:pPr>
            <w:r>
              <w:rPr>
                <w:sz w:val="22"/>
                <w:szCs w:val="22"/>
              </w:rPr>
              <w:t xml:space="preserve">View a video at: </w:t>
            </w:r>
            <w:hyperlink r:id="rId17" w:history="1">
              <w:r>
                <w:rPr>
                  <w:rStyle w:val="Hyperlink"/>
                </w:rPr>
                <w:t>http://www.youtube.com/watch?v=3BFGwg9vGJc&amp;playnext_from=TL&amp;videos=RZGbuu842KU</w:t>
              </w:r>
            </w:hyperlink>
          </w:p>
          <w:p w:rsidR="00C2281C" w:rsidRDefault="00C2281C">
            <w:pPr>
              <w:pStyle w:val="NormalWeb"/>
              <w:spacing w:before="0" w:beforeAutospacing="0" w:after="0" w:afterAutospacing="0"/>
              <w:rPr>
                <w:sz w:val="22"/>
                <w:szCs w:val="22"/>
              </w:rPr>
            </w:pPr>
            <w:r>
              <w:rPr>
                <w:sz w:val="22"/>
                <w:szCs w:val="22"/>
              </w:rPr>
              <w:t>Paper due Saturday in “</w:t>
            </w:r>
            <w:proofErr w:type="spellStart"/>
            <w:r>
              <w:rPr>
                <w:sz w:val="22"/>
                <w:szCs w:val="22"/>
              </w:rPr>
              <w:t>Dropbox</w:t>
            </w:r>
            <w:proofErr w:type="spellEnd"/>
            <w:r>
              <w:rPr>
                <w:sz w:val="22"/>
                <w:szCs w:val="22"/>
              </w:rPr>
              <w:t>” (1 page)</w:t>
            </w:r>
          </w:p>
          <w:p w:rsidR="00C2281C" w:rsidRDefault="00C2281C">
            <w:pPr>
              <w:pStyle w:val="NormalWeb"/>
              <w:spacing w:before="0" w:beforeAutospacing="0" w:after="0" w:afterAutospacing="0"/>
              <w:rPr>
                <w:sz w:val="22"/>
                <w:szCs w:val="22"/>
              </w:rPr>
            </w:pPr>
          </w:p>
          <w:p w:rsidR="006138B2" w:rsidRDefault="006138B2" w:rsidP="00B776ED">
            <w:pPr>
              <w:pStyle w:val="NormalWeb"/>
              <w:spacing w:before="0" w:beforeAutospacing="0" w:after="0" w:afterAutospacing="0"/>
              <w:rPr>
                <w:sz w:val="22"/>
                <w:szCs w:val="22"/>
              </w:rPr>
            </w:pPr>
          </w:p>
          <w:p w:rsidR="006138B2" w:rsidRDefault="006138B2" w:rsidP="00B776ED">
            <w:pPr>
              <w:pStyle w:val="NormalWeb"/>
              <w:spacing w:before="0" w:beforeAutospacing="0" w:after="0" w:afterAutospacing="0"/>
              <w:rPr>
                <w:sz w:val="22"/>
                <w:szCs w:val="22"/>
              </w:rPr>
            </w:pPr>
          </w:p>
          <w:p w:rsidR="00C2281C" w:rsidRDefault="00C2281C" w:rsidP="00B776ED">
            <w:pPr>
              <w:pStyle w:val="NormalWeb"/>
              <w:spacing w:before="0" w:beforeAutospacing="0" w:after="0" w:afterAutospacing="0"/>
              <w:rPr>
                <w:rFonts w:eastAsia="Arial Unicode MS"/>
                <w:sz w:val="22"/>
                <w:szCs w:val="22"/>
              </w:rPr>
            </w:pPr>
            <w:r>
              <w:rPr>
                <w:sz w:val="22"/>
                <w:szCs w:val="22"/>
              </w:rPr>
              <w:t>C</w:t>
            </w:r>
            <w:r w:rsidR="007132CF">
              <w:rPr>
                <w:sz w:val="22"/>
                <w:szCs w:val="22"/>
              </w:rPr>
              <w:t xml:space="preserve">ase Reports due </w:t>
            </w:r>
            <w:r w:rsidR="00B776ED">
              <w:rPr>
                <w:sz w:val="22"/>
                <w:szCs w:val="22"/>
              </w:rPr>
              <w:t>Saturday</w:t>
            </w:r>
            <w:r w:rsidR="007132CF">
              <w:rPr>
                <w:sz w:val="22"/>
                <w:szCs w:val="22"/>
              </w:rPr>
              <w:t xml:space="preserve"> </w:t>
            </w:r>
            <w:r>
              <w:rPr>
                <w:sz w:val="22"/>
                <w:szCs w:val="22"/>
              </w:rPr>
              <w:t>in Week 3 (1 page report). One response to C</w:t>
            </w:r>
            <w:r w:rsidR="007132CF">
              <w:rPr>
                <w:sz w:val="22"/>
                <w:szCs w:val="22"/>
              </w:rPr>
              <w:t>ase Reports due</w:t>
            </w:r>
            <w:r w:rsidR="00B776ED">
              <w:rPr>
                <w:sz w:val="22"/>
                <w:szCs w:val="22"/>
              </w:rPr>
              <w:t xml:space="preserve"> Saturday</w:t>
            </w:r>
          </w:p>
        </w:tc>
      </w:tr>
      <w:tr w:rsidR="00C2281C">
        <w:trPr>
          <w:trHeight w:val="4517"/>
        </w:trPr>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4</w:t>
            </w:r>
          </w:p>
          <w:p w:rsidR="00C2281C" w:rsidRDefault="006138B2">
            <w:pPr>
              <w:pStyle w:val="NormalWeb"/>
              <w:spacing w:before="60" w:beforeAutospacing="0" w:after="60" w:afterAutospacing="0"/>
              <w:rPr>
                <w:rFonts w:eastAsia="Arial Unicode MS"/>
                <w:sz w:val="22"/>
                <w:szCs w:val="22"/>
              </w:rPr>
            </w:pPr>
            <w:r>
              <w:rPr>
                <w:rFonts w:ascii="Arial" w:hAnsi="Arial" w:cs="Arial"/>
                <w:sz w:val="22"/>
                <w:szCs w:val="22"/>
              </w:rPr>
              <w:t>2/6/15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Using selected response methods of assessment and understanding the patterns of reasoning.</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Read the article, “Classroom Assessment for Deep Understanding: Shifting from Assessment Of Learning to Assessment For Learning and Assessment As Learning” by Lorna Earl and write an article review. </w:t>
            </w:r>
          </w:p>
          <w:p w:rsidR="00C2281C" w:rsidRDefault="00C2281C">
            <w:pPr>
              <w:pStyle w:val="NormalWeb"/>
              <w:spacing w:before="0" w:beforeAutospacing="0" w:after="0" w:afterAutospacing="0"/>
              <w:rPr>
                <w:sz w:val="22"/>
                <w:szCs w:val="22"/>
              </w:rPr>
            </w:pPr>
          </w:p>
          <w:p w:rsidR="00C2281C" w:rsidRDefault="00C2281C" w:rsidP="006138B2">
            <w:pPr>
              <w:pStyle w:val="NormalWeb"/>
              <w:spacing w:before="0" w:beforeAutospacing="0" w:after="0" w:afterAutospacing="0"/>
              <w:rPr>
                <w:rFonts w:eastAsia="Arial Unicode MS"/>
                <w:sz w:val="22"/>
                <w:szCs w:val="22"/>
              </w:rPr>
            </w:pPr>
            <w:r>
              <w:rPr>
                <w:sz w:val="22"/>
                <w:szCs w:val="22"/>
              </w:rPr>
              <w:t xml:space="preserve">Case study: Read </w:t>
            </w:r>
            <w:r w:rsidR="006138B2">
              <w:rPr>
                <w:sz w:val="22"/>
                <w:szCs w:val="22"/>
              </w:rPr>
              <w:t>“High School Essay”</w:t>
            </w:r>
            <w:r>
              <w:rPr>
                <w:sz w:val="22"/>
                <w:szCs w:val="22"/>
              </w:rPr>
              <w:t xml:space="preserve"> and answer the questions provided.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5</w:t>
            </w:r>
          </w:p>
          <w:p w:rsidR="00C2281C" w:rsidRDefault="007E4EE8">
            <w:pPr>
              <w:pStyle w:val="NormalWeb"/>
              <w:spacing w:before="120" w:beforeAutospacing="0" w:after="120" w:afterAutospacing="0"/>
              <w:rPr>
                <w:sz w:val="22"/>
                <w:szCs w:val="22"/>
              </w:rPr>
            </w:pPr>
            <w:hyperlink r:id="rId18" w:history="1"/>
            <w:r w:rsidR="00C2281C">
              <w:rPr>
                <w:sz w:val="22"/>
                <w:szCs w:val="22"/>
              </w:rPr>
              <w:t>Take Cha</w:t>
            </w:r>
            <w:r w:rsidR="007132CF">
              <w:rPr>
                <w:sz w:val="22"/>
                <w:szCs w:val="22"/>
              </w:rPr>
              <w:t xml:space="preserve">pter 5 quiz due </w:t>
            </w:r>
            <w:r w:rsidR="00B776ED">
              <w:rPr>
                <w:sz w:val="22"/>
                <w:szCs w:val="22"/>
              </w:rPr>
              <w:t>Saturday</w:t>
            </w: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Article Review Assignment due Friday in “</w:t>
            </w:r>
            <w:proofErr w:type="spellStart"/>
            <w:r>
              <w:rPr>
                <w:sz w:val="22"/>
                <w:szCs w:val="22"/>
              </w:rPr>
              <w:t>Dropbox</w:t>
            </w:r>
            <w:proofErr w:type="spellEnd"/>
            <w:r>
              <w:rPr>
                <w:sz w:val="22"/>
                <w:szCs w:val="22"/>
              </w:rPr>
              <w:t>” (Follow the steps on “How to Write an Article Review)</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C</w:t>
            </w:r>
            <w:r w:rsidR="007132CF">
              <w:rPr>
                <w:sz w:val="22"/>
                <w:szCs w:val="22"/>
              </w:rPr>
              <w:t xml:space="preserve">ase Reports due </w:t>
            </w:r>
            <w:r w:rsidR="00B776ED">
              <w:rPr>
                <w:sz w:val="22"/>
                <w:szCs w:val="22"/>
              </w:rPr>
              <w:t>Saturday</w:t>
            </w:r>
            <w:r>
              <w:rPr>
                <w:sz w:val="22"/>
                <w:szCs w:val="22"/>
              </w:rPr>
              <w:t xml:space="preserve"> in Week 4 (1 page report)</w:t>
            </w:r>
          </w:p>
          <w:p w:rsidR="00C2281C" w:rsidRDefault="00C2281C" w:rsidP="00B776ED">
            <w:pPr>
              <w:pStyle w:val="NormalWeb"/>
              <w:spacing w:before="120" w:beforeAutospacing="0" w:after="120" w:afterAutospacing="0"/>
              <w:rPr>
                <w:rFonts w:eastAsia="Arial Unicode MS"/>
                <w:sz w:val="22"/>
                <w:szCs w:val="22"/>
              </w:rPr>
            </w:pPr>
            <w:r>
              <w:rPr>
                <w:sz w:val="22"/>
                <w:szCs w:val="22"/>
              </w:rPr>
              <w:t>One response to C</w:t>
            </w:r>
            <w:r w:rsidR="007132CF">
              <w:rPr>
                <w:sz w:val="22"/>
                <w:szCs w:val="22"/>
              </w:rPr>
              <w:t xml:space="preserve">ase Reports due </w:t>
            </w:r>
            <w:r w:rsidR="00B776ED">
              <w:rPr>
                <w:sz w:val="22"/>
                <w:szCs w:val="22"/>
              </w:rPr>
              <w:t>Saturday</w:t>
            </w:r>
            <w:r w:rsidR="007132CF">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lastRenderedPageBreak/>
              <w:t>Week 5</w:t>
            </w:r>
          </w:p>
          <w:p w:rsidR="00C2281C" w:rsidRDefault="006138B2">
            <w:pPr>
              <w:pStyle w:val="NoSpacing"/>
              <w:spacing w:before="120" w:after="120" w:line="276" w:lineRule="auto"/>
              <w:rPr>
                <w:rFonts w:ascii="Arial" w:hAnsi="Arial" w:cs="Arial"/>
              </w:rPr>
            </w:pPr>
            <w:r>
              <w:rPr>
                <w:rFonts w:ascii="Arial" w:hAnsi="Arial" w:cs="Arial"/>
              </w:rPr>
              <w:t>2/13/15</w:t>
            </w:r>
          </w:p>
          <w:p w:rsidR="00C2281C" w:rsidRDefault="00C2281C">
            <w:pPr>
              <w:pStyle w:val="NormalWeb"/>
              <w:spacing w:before="60" w:beforeAutospacing="0" w:after="60" w:afterAutospacing="0"/>
              <w:rPr>
                <w:rFonts w:eastAsia="Arial Unicode MS"/>
                <w:sz w:val="22"/>
                <w:szCs w:val="22"/>
              </w:rPr>
            </w:pP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Essay assessments align well with knowledge and understanding targets, as well as with various patterns of reasoning.</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Write a 1-2 paragraph(s), double-spaced on the important areas that you received from the </w:t>
            </w:r>
            <w:proofErr w:type="spellStart"/>
            <w:r>
              <w:rPr>
                <w:sz w:val="22"/>
                <w:szCs w:val="22"/>
              </w:rPr>
              <w:t>powerpoint</w:t>
            </w:r>
            <w:proofErr w:type="spellEnd"/>
            <w:r>
              <w:rPr>
                <w:sz w:val="22"/>
                <w:szCs w:val="22"/>
              </w:rPr>
              <w:t xml:space="preserve"> presentation.</w:t>
            </w:r>
          </w:p>
          <w:p w:rsidR="00C2281C" w:rsidRDefault="00C2281C">
            <w:pPr>
              <w:pStyle w:val="NormalWeb"/>
              <w:spacing w:before="0" w:beforeAutospacing="0" w:after="0" w:afterAutospacing="0" w:line="276" w:lineRule="auto"/>
              <w:rPr>
                <w:sz w:val="22"/>
                <w:szCs w:val="22"/>
              </w:rPr>
            </w:pPr>
          </w:p>
          <w:p w:rsidR="00C2281C" w:rsidRDefault="006138B2">
            <w:pPr>
              <w:pStyle w:val="NormalWeb"/>
              <w:spacing w:before="0" w:beforeAutospacing="0" w:after="0" w:afterAutospacing="0" w:line="276" w:lineRule="auto"/>
              <w:rPr>
                <w:rFonts w:eastAsia="Arial Unicode MS"/>
                <w:sz w:val="22"/>
                <w:szCs w:val="22"/>
              </w:rPr>
            </w:pPr>
            <w:r>
              <w:rPr>
                <w:sz w:val="22"/>
                <w:szCs w:val="22"/>
              </w:rPr>
              <w:t>Case study: Read Scenario #1</w:t>
            </w:r>
            <w:r w:rsidR="00C2281C">
              <w:rPr>
                <w:sz w:val="22"/>
                <w:szCs w:val="22"/>
              </w:rPr>
              <w:t xml:space="preserve"> and answer questions provided.</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6</w:t>
            </w:r>
          </w:p>
          <w:p w:rsidR="00C2281C" w:rsidRDefault="00C2281C">
            <w:pPr>
              <w:pStyle w:val="NormalWeb"/>
              <w:spacing w:before="0" w:beforeAutospacing="0" w:after="0" w:afterAutospacing="0"/>
              <w:rPr>
                <w:sz w:val="22"/>
                <w:szCs w:val="22"/>
              </w:rPr>
            </w:pPr>
            <w:r>
              <w:rPr>
                <w:sz w:val="22"/>
                <w:szCs w:val="22"/>
              </w:rPr>
              <w:t xml:space="preserve">Take </w:t>
            </w:r>
            <w:r w:rsidR="007132CF">
              <w:rPr>
                <w:sz w:val="22"/>
                <w:szCs w:val="22"/>
              </w:rPr>
              <w:t xml:space="preserve">Chapter 6 quiz due </w:t>
            </w:r>
            <w:r w:rsidR="00B776ED">
              <w:rPr>
                <w:sz w:val="22"/>
                <w:szCs w:val="22"/>
              </w:rPr>
              <w:t>Saturday</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 xml:space="preserve">View </w:t>
            </w:r>
            <w:proofErr w:type="spellStart"/>
            <w:r>
              <w:rPr>
                <w:sz w:val="22"/>
                <w:szCs w:val="22"/>
              </w:rPr>
              <w:t>powerpoint</w:t>
            </w:r>
            <w:proofErr w:type="spellEnd"/>
            <w:r>
              <w:rPr>
                <w:sz w:val="22"/>
                <w:szCs w:val="22"/>
              </w:rPr>
              <w:t xml:space="preserve"> presentation “Assessment” in the “Doc Sharing” box</w:t>
            </w:r>
          </w:p>
          <w:p w:rsidR="00C2281C" w:rsidRDefault="007132CF">
            <w:pPr>
              <w:pStyle w:val="NormalWeb"/>
              <w:spacing w:before="0" w:beforeAutospacing="0" w:after="0" w:afterAutospacing="0"/>
              <w:rPr>
                <w:sz w:val="22"/>
                <w:szCs w:val="22"/>
              </w:rPr>
            </w:pPr>
            <w:r>
              <w:rPr>
                <w:sz w:val="22"/>
                <w:szCs w:val="22"/>
              </w:rPr>
              <w:t>Paper due Friday</w:t>
            </w:r>
            <w:r w:rsidR="00B776ED">
              <w:rPr>
                <w:sz w:val="22"/>
                <w:szCs w:val="22"/>
              </w:rPr>
              <w:t xml:space="preserve"> </w:t>
            </w:r>
            <w:r w:rsidR="00C2281C">
              <w:rPr>
                <w:sz w:val="22"/>
                <w:szCs w:val="22"/>
              </w:rPr>
              <w:t xml:space="preserve"> in “</w:t>
            </w:r>
            <w:proofErr w:type="spellStart"/>
            <w:r w:rsidR="00C2281C">
              <w:rPr>
                <w:sz w:val="22"/>
                <w:szCs w:val="22"/>
              </w:rPr>
              <w:t>Dropbox</w:t>
            </w:r>
            <w:proofErr w:type="spellEnd"/>
            <w:r w:rsidR="00C2281C">
              <w:rPr>
                <w:sz w:val="22"/>
                <w:szCs w:val="22"/>
              </w:rPr>
              <w:t xml:space="preserve">”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7132CF" w:rsidP="00B776ED">
            <w:pPr>
              <w:pStyle w:val="NormalWeb"/>
              <w:spacing w:before="0" w:beforeAutospacing="0" w:after="0" w:afterAutospacing="0"/>
              <w:rPr>
                <w:rFonts w:eastAsia="Arial Unicode MS"/>
                <w:sz w:val="22"/>
                <w:szCs w:val="22"/>
              </w:rPr>
            </w:pPr>
            <w:r>
              <w:rPr>
                <w:sz w:val="22"/>
                <w:szCs w:val="22"/>
              </w:rPr>
              <w:t>Case Reports due</w:t>
            </w:r>
            <w:r w:rsidR="00B776ED">
              <w:rPr>
                <w:sz w:val="22"/>
                <w:szCs w:val="22"/>
              </w:rPr>
              <w:t xml:space="preserve"> Saturday</w:t>
            </w:r>
            <w:r w:rsidR="00C2281C">
              <w:rPr>
                <w:sz w:val="22"/>
                <w:szCs w:val="22"/>
              </w:rPr>
              <w:t xml:space="preserve"> in Week 5 (1 page report) One response t</w:t>
            </w:r>
            <w:r>
              <w:rPr>
                <w:sz w:val="22"/>
                <w:szCs w:val="22"/>
              </w:rPr>
              <w:t xml:space="preserve">o Case Reports due </w:t>
            </w:r>
            <w:r w:rsidR="00B776ED">
              <w:rPr>
                <w:sz w:val="22"/>
                <w:szCs w:val="22"/>
              </w:rPr>
              <w:t>Saturday</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6</w:t>
            </w:r>
          </w:p>
          <w:p w:rsidR="00C2281C" w:rsidRDefault="006138B2">
            <w:pPr>
              <w:spacing w:before="60" w:after="60"/>
              <w:rPr>
                <w:rFonts w:ascii="Arial" w:hAnsi="Arial" w:cs="Arial"/>
                <w:sz w:val="22"/>
                <w:szCs w:val="22"/>
              </w:rPr>
            </w:pPr>
            <w:r>
              <w:rPr>
                <w:rFonts w:ascii="Arial" w:hAnsi="Arial" w:cs="Arial"/>
                <w:sz w:val="22"/>
                <w:szCs w:val="22"/>
              </w:rPr>
              <w:t>2/20/15</w:t>
            </w:r>
          </w:p>
          <w:p w:rsidR="00C2281C" w:rsidRDefault="00C2281C">
            <w:pPr>
              <w:pStyle w:val="NormalWeb"/>
              <w:spacing w:before="60" w:beforeAutospacing="0" w:after="60" w:afterAutospacing="0"/>
              <w:rPr>
                <w:rFonts w:eastAsia="Arial Unicode MS"/>
                <w:sz w:val="22"/>
                <w:szCs w:val="22"/>
              </w:rPr>
            </w:pP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How to use performance assessment effectively and monitor student success</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Read textbook, Understanding by Design</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Write a one-page paper, double-spaced on the important areas that you received from this video on Understanding by Design, Grant Wiggins.</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Case study: Read Ms. Rodriguez Classroom and answer the questions.</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7</w:t>
            </w:r>
          </w:p>
          <w:p w:rsidR="00C2281C" w:rsidRDefault="00C2281C">
            <w:pPr>
              <w:pStyle w:val="NormalWeb"/>
              <w:spacing w:before="0" w:beforeAutospacing="0" w:after="0" w:afterAutospacing="0"/>
              <w:rPr>
                <w:sz w:val="22"/>
                <w:szCs w:val="22"/>
              </w:rPr>
            </w:pPr>
            <w:r>
              <w:rPr>
                <w:sz w:val="22"/>
                <w:szCs w:val="22"/>
              </w:rPr>
              <w:t>Take C</w:t>
            </w:r>
            <w:r w:rsidR="007132CF">
              <w:rPr>
                <w:sz w:val="22"/>
                <w:szCs w:val="22"/>
              </w:rPr>
              <w:t xml:space="preserve">hapter 7 quiz due </w:t>
            </w:r>
            <w:r w:rsidR="00B776ED">
              <w:rPr>
                <w:sz w:val="22"/>
                <w:szCs w:val="22"/>
              </w:rPr>
              <w:t>Saturday</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C2281C">
            <w:pPr>
              <w:pStyle w:val="NormalWeb"/>
              <w:spacing w:before="0" w:beforeAutospacing="0" w:after="0" w:afterAutospacing="0"/>
              <w:rPr>
                <w:sz w:val="22"/>
                <w:szCs w:val="22"/>
              </w:rPr>
            </w:pPr>
            <w:r>
              <w:rPr>
                <w:sz w:val="22"/>
                <w:szCs w:val="22"/>
              </w:rPr>
              <w:t xml:space="preserve">Read Wiggins &amp; </w:t>
            </w:r>
            <w:proofErr w:type="spellStart"/>
            <w:r>
              <w:rPr>
                <w:sz w:val="22"/>
                <w:szCs w:val="22"/>
              </w:rPr>
              <w:t>McThighe</w:t>
            </w:r>
            <w:proofErr w:type="spellEnd"/>
            <w:r>
              <w:rPr>
                <w:sz w:val="22"/>
                <w:szCs w:val="22"/>
              </w:rPr>
              <w:t>, chapters 5, 6, &amp; 7 and write a review/reflectio</w:t>
            </w:r>
            <w:r w:rsidR="007132CF">
              <w:rPr>
                <w:sz w:val="22"/>
                <w:szCs w:val="22"/>
              </w:rPr>
              <w:t>n on readings due Friday</w:t>
            </w:r>
            <w:r>
              <w:rPr>
                <w:sz w:val="22"/>
                <w:szCs w:val="22"/>
              </w:rPr>
              <w:t xml:space="preserve"> in “</w:t>
            </w:r>
            <w:proofErr w:type="spellStart"/>
            <w:r>
              <w:rPr>
                <w:sz w:val="22"/>
                <w:szCs w:val="22"/>
              </w:rPr>
              <w:t>Dropbox</w:t>
            </w:r>
            <w:proofErr w:type="spellEnd"/>
            <w:r>
              <w:rPr>
                <w:sz w:val="22"/>
                <w:szCs w:val="22"/>
              </w:rPr>
              <w:t xml:space="preserve">” (1-2 paragraphs)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u w:val="single"/>
              </w:rPr>
            </w:pPr>
            <w:r>
              <w:rPr>
                <w:sz w:val="22"/>
                <w:szCs w:val="22"/>
                <w:u w:val="single"/>
              </w:rPr>
              <w:t>Video Reflection</w:t>
            </w:r>
          </w:p>
          <w:p w:rsidR="00C2281C" w:rsidRDefault="00C2281C">
            <w:pPr>
              <w:pStyle w:val="NormalWeb"/>
              <w:spacing w:before="0" w:beforeAutospacing="0" w:after="0" w:afterAutospacing="0"/>
              <w:rPr>
                <w:sz w:val="22"/>
                <w:szCs w:val="22"/>
              </w:rPr>
            </w:pPr>
            <w:r>
              <w:rPr>
                <w:sz w:val="22"/>
                <w:szCs w:val="22"/>
              </w:rPr>
              <w:t xml:space="preserve">View a video at: </w:t>
            </w:r>
            <w:r>
              <w:rPr>
                <w:sz w:val="22"/>
                <w:szCs w:val="22"/>
              </w:rPr>
              <w:br/>
            </w:r>
            <w:hyperlink r:id="rId19" w:history="1">
              <w:r>
                <w:rPr>
                  <w:rStyle w:val="Hyperlink"/>
                </w:rPr>
                <w:t>http://www.youtube.com/watch?v=WsDgfC3SjhM&amp;feature=related</w:t>
              </w:r>
            </w:hyperlink>
            <w:r w:rsidR="007132CF">
              <w:rPr>
                <w:sz w:val="22"/>
                <w:szCs w:val="22"/>
              </w:rPr>
              <w:br/>
              <w:t>Paper due Saturday</w:t>
            </w:r>
            <w:r>
              <w:rPr>
                <w:sz w:val="22"/>
                <w:szCs w:val="22"/>
              </w:rPr>
              <w:t xml:space="preserve"> in “</w:t>
            </w:r>
            <w:proofErr w:type="spellStart"/>
            <w:r>
              <w:rPr>
                <w:sz w:val="22"/>
                <w:szCs w:val="22"/>
              </w:rPr>
              <w:t>Dropbox</w:t>
            </w:r>
            <w:proofErr w:type="spellEnd"/>
            <w:r>
              <w:rPr>
                <w:sz w:val="22"/>
                <w:szCs w:val="22"/>
              </w:rPr>
              <w:t>” (1 page)</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7132CF">
            <w:pPr>
              <w:pStyle w:val="NormalWeb"/>
              <w:spacing w:before="0" w:beforeAutospacing="0" w:after="0" w:afterAutospacing="0"/>
              <w:rPr>
                <w:sz w:val="22"/>
                <w:szCs w:val="22"/>
              </w:rPr>
            </w:pPr>
            <w:r>
              <w:rPr>
                <w:sz w:val="22"/>
                <w:szCs w:val="22"/>
              </w:rPr>
              <w:t xml:space="preserve">Case Reports due </w:t>
            </w:r>
            <w:r w:rsidR="00B776ED">
              <w:rPr>
                <w:sz w:val="22"/>
                <w:szCs w:val="22"/>
              </w:rPr>
              <w:t>Saturday</w:t>
            </w:r>
            <w:r w:rsidR="00C2281C">
              <w:rPr>
                <w:sz w:val="22"/>
                <w:szCs w:val="22"/>
              </w:rPr>
              <w:t xml:space="preserve"> in Week 6 (1 page report)</w:t>
            </w:r>
          </w:p>
          <w:p w:rsidR="00C2281C" w:rsidRDefault="00C2281C" w:rsidP="00B776ED">
            <w:pPr>
              <w:pStyle w:val="NormalWeb"/>
              <w:spacing w:before="0" w:beforeAutospacing="0" w:after="0" w:afterAutospacing="0"/>
              <w:rPr>
                <w:rFonts w:eastAsia="Arial Unicode MS"/>
                <w:sz w:val="22"/>
                <w:szCs w:val="22"/>
              </w:rPr>
            </w:pPr>
            <w:r>
              <w:rPr>
                <w:sz w:val="22"/>
                <w:szCs w:val="22"/>
              </w:rPr>
              <w:t>One response to</w:t>
            </w:r>
            <w:r w:rsidR="007132CF">
              <w:rPr>
                <w:sz w:val="22"/>
                <w:szCs w:val="22"/>
              </w:rPr>
              <w:t xml:space="preserve"> Case Reports due </w:t>
            </w:r>
            <w:r w:rsidR="00B776ED">
              <w:rPr>
                <w:sz w:val="22"/>
                <w:szCs w:val="22"/>
              </w:rPr>
              <w:t>Saturday</w:t>
            </w:r>
            <w:r w:rsidR="007132CF">
              <w:rPr>
                <w:sz w:val="22"/>
                <w:szCs w:val="22"/>
              </w:rPr>
              <w:t xml:space="preserve"> </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7</w:t>
            </w:r>
          </w:p>
          <w:p w:rsidR="00C2281C" w:rsidRDefault="006138B2">
            <w:pPr>
              <w:pStyle w:val="NormalWeb"/>
              <w:spacing w:before="60" w:beforeAutospacing="0" w:after="60" w:afterAutospacing="0"/>
              <w:rPr>
                <w:rFonts w:eastAsia="Arial Unicode MS"/>
                <w:sz w:val="22"/>
                <w:szCs w:val="22"/>
              </w:rPr>
            </w:pPr>
            <w:r>
              <w:rPr>
                <w:rFonts w:ascii="Arial" w:hAnsi="Arial" w:cs="Arial"/>
                <w:sz w:val="22"/>
                <w:szCs w:val="22"/>
              </w:rPr>
              <w:t>2/27/15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 xml:space="preserve">How to direct personal interaction and assess student disposition with a variety of forms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2813CA" w:rsidRDefault="002813CA">
            <w:pPr>
              <w:pStyle w:val="NormalWeb"/>
              <w:spacing w:before="120" w:beforeAutospacing="0" w:after="120" w:afterAutospacing="0"/>
              <w:rPr>
                <w:sz w:val="22"/>
                <w:szCs w:val="22"/>
              </w:rPr>
            </w:pPr>
          </w:p>
          <w:p w:rsidR="002813CA" w:rsidRDefault="002813CA">
            <w:pPr>
              <w:pStyle w:val="NormalWeb"/>
              <w:spacing w:before="120" w:beforeAutospacing="0" w:after="120" w:afterAutospacing="0"/>
              <w:rPr>
                <w:sz w:val="22"/>
                <w:szCs w:val="22"/>
              </w:rPr>
            </w:pPr>
          </w:p>
          <w:p w:rsidR="002813CA" w:rsidRDefault="002813CA">
            <w:pPr>
              <w:pStyle w:val="NormalWeb"/>
              <w:spacing w:before="120" w:beforeAutospacing="0" w:after="120" w:afterAutospacing="0"/>
              <w:rPr>
                <w:sz w:val="22"/>
                <w:szCs w:val="22"/>
              </w:rPr>
            </w:pPr>
          </w:p>
          <w:p w:rsidR="00C2281C" w:rsidRDefault="00C2281C">
            <w:pPr>
              <w:pStyle w:val="NormalWeb"/>
              <w:spacing w:before="120" w:beforeAutospacing="0" w:after="120" w:afterAutospacing="0"/>
              <w:rPr>
                <w:rFonts w:eastAsia="Arial Unicode MS"/>
                <w:sz w:val="22"/>
                <w:szCs w:val="22"/>
              </w:rPr>
            </w:pPr>
            <w:r>
              <w:rPr>
                <w:sz w:val="22"/>
                <w:szCs w:val="22"/>
              </w:rPr>
              <w:t xml:space="preserve">Case study: Read Ms. </w:t>
            </w:r>
            <w:proofErr w:type="spellStart"/>
            <w:r>
              <w:rPr>
                <w:sz w:val="22"/>
                <w:szCs w:val="22"/>
              </w:rPr>
              <w:t>Ballards’s</w:t>
            </w:r>
            <w:proofErr w:type="spellEnd"/>
            <w:r>
              <w:rPr>
                <w:sz w:val="22"/>
                <w:szCs w:val="22"/>
              </w:rPr>
              <w:t xml:space="preserve"> Classroom and answer the questions.</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chapters 8 &amp; 9</w:t>
            </w:r>
          </w:p>
          <w:p w:rsidR="00C2281C" w:rsidRDefault="00C2281C">
            <w:pPr>
              <w:pStyle w:val="NormalWeb"/>
              <w:spacing w:before="0" w:beforeAutospacing="0" w:after="0" w:afterAutospacing="0"/>
              <w:rPr>
                <w:sz w:val="22"/>
                <w:szCs w:val="22"/>
              </w:rPr>
            </w:pPr>
            <w:r>
              <w:rPr>
                <w:sz w:val="22"/>
                <w:szCs w:val="22"/>
              </w:rPr>
              <w:t>Chapt</w:t>
            </w:r>
            <w:r w:rsidR="007132CF">
              <w:rPr>
                <w:sz w:val="22"/>
                <w:szCs w:val="22"/>
              </w:rPr>
              <w:t xml:space="preserve">ers 8 &amp; 9 quiz by </w:t>
            </w:r>
            <w:r w:rsidR="00B776ED">
              <w:rPr>
                <w:sz w:val="22"/>
                <w:szCs w:val="22"/>
              </w:rPr>
              <w:t>Saturday</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Weekly Assignment</w:t>
            </w:r>
          </w:p>
          <w:p w:rsidR="00C2281C" w:rsidRDefault="002813CA">
            <w:pPr>
              <w:pStyle w:val="NormalWeb"/>
              <w:spacing w:before="0" w:beforeAutospacing="0" w:after="0" w:afterAutospacing="0"/>
              <w:rPr>
                <w:sz w:val="22"/>
                <w:szCs w:val="22"/>
              </w:rPr>
            </w:pPr>
            <w:r>
              <w:rPr>
                <w:sz w:val="22"/>
                <w:szCs w:val="22"/>
              </w:rPr>
              <w:t>Use this time to start on your Signature Portfolio</w:t>
            </w:r>
          </w:p>
          <w:p w:rsidR="00B776ED" w:rsidRDefault="006138B2">
            <w:pPr>
              <w:pStyle w:val="NormalWeb"/>
              <w:spacing w:before="0" w:beforeAutospacing="0" w:after="0" w:afterAutospacing="0"/>
              <w:rPr>
                <w:i/>
                <w:sz w:val="22"/>
                <w:szCs w:val="22"/>
              </w:rPr>
            </w:pPr>
            <w:r>
              <w:rPr>
                <w:i/>
                <w:sz w:val="22"/>
                <w:szCs w:val="22"/>
              </w:rPr>
              <w:t xml:space="preserve"> </w:t>
            </w:r>
          </w:p>
          <w:p w:rsidR="00B776ED" w:rsidRPr="00B776ED" w:rsidRDefault="00B776ED">
            <w:pPr>
              <w:pStyle w:val="NormalWeb"/>
              <w:spacing w:before="0" w:beforeAutospacing="0" w:after="0" w:afterAutospacing="0"/>
              <w:rPr>
                <w:i/>
                <w:sz w:val="22"/>
                <w:szCs w:val="22"/>
              </w:rPr>
            </w:pPr>
          </w:p>
          <w:p w:rsidR="00C2281C" w:rsidRDefault="00C2281C">
            <w:pPr>
              <w:pStyle w:val="NormalWeb"/>
              <w:spacing w:before="0" w:beforeAutospacing="0" w:after="0" w:afterAutospacing="0"/>
              <w:rPr>
                <w:sz w:val="22"/>
                <w:szCs w:val="22"/>
              </w:rPr>
            </w:pPr>
            <w:r>
              <w:rPr>
                <w:sz w:val="22"/>
                <w:szCs w:val="22"/>
              </w:rPr>
              <w:t xml:space="preserve">Case Reports due </w:t>
            </w:r>
            <w:r w:rsidR="00B776ED">
              <w:rPr>
                <w:sz w:val="22"/>
                <w:szCs w:val="22"/>
              </w:rPr>
              <w:t>Saturday</w:t>
            </w:r>
            <w:r>
              <w:rPr>
                <w:sz w:val="22"/>
                <w:szCs w:val="22"/>
              </w:rPr>
              <w:t xml:space="preserve"> in Week 7 (1 page report)</w:t>
            </w:r>
          </w:p>
          <w:p w:rsidR="00C2281C" w:rsidRDefault="00C2281C" w:rsidP="00B776ED">
            <w:pPr>
              <w:pStyle w:val="NormalWeb"/>
              <w:spacing w:before="0" w:beforeAutospacing="0" w:after="0" w:afterAutospacing="0"/>
              <w:rPr>
                <w:rFonts w:eastAsia="Arial Unicode MS"/>
                <w:sz w:val="22"/>
                <w:szCs w:val="22"/>
              </w:rPr>
            </w:pPr>
            <w:r>
              <w:rPr>
                <w:sz w:val="22"/>
                <w:szCs w:val="22"/>
              </w:rPr>
              <w:t xml:space="preserve">One response to </w:t>
            </w:r>
            <w:r w:rsidR="007132CF">
              <w:rPr>
                <w:sz w:val="22"/>
                <w:szCs w:val="22"/>
              </w:rPr>
              <w:t xml:space="preserve">Case Reports due </w:t>
            </w:r>
            <w:r w:rsidR="00B776ED">
              <w:rPr>
                <w:sz w:val="22"/>
                <w:szCs w:val="22"/>
              </w:rPr>
              <w:t>Saturday</w:t>
            </w:r>
          </w:p>
        </w:tc>
      </w:tr>
      <w:tr w:rsidR="00C2281C">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lastRenderedPageBreak/>
              <w:t>Week 8</w:t>
            </w:r>
          </w:p>
          <w:p w:rsidR="00C2281C" w:rsidRDefault="002813CA">
            <w:pPr>
              <w:pStyle w:val="NormalWeb"/>
              <w:spacing w:before="60" w:beforeAutospacing="0" w:after="60" w:afterAutospacing="0"/>
              <w:rPr>
                <w:rFonts w:eastAsia="Arial Unicode MS"/>
                <w:sz w:val="22"/>
                <w:szCs w:val="22"/>
              </w:rPr>
            </w:pPr>
            <w:r>
              <w:rPr>
                <w:rFonts w:ascii="Arial" w:hAnsi="Arial" w:cs="Arial"/>
                <w:sz w:val="22"/>
                <w:szCs w:val="22"/>
              </w:rPr>
              <w:t>3/6/15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Challenges facing the sharing of student achievement will be explored.</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B776ED" w:rsidRDefault="00B776ED" w:rsidP="00B776ED">
            <w:pPr>
              <w:pStyle w:val="NormalWeb"/>
              <w:spacing w:before="0" w:beforeAutospacing="0" w:after="0" w:afterAutospacing="0"/>
              <w:rPr>
                <w:sz w:val="22"/>
                <w:szCs w:val="22"/>
              </w:rPr>
            </w:pPr>
            <w:r>
              <w:rPr>
                <w:sz w:val="22"/>
                <w:szCs w:val="22"/>
              </w:rPr>
              <w:t xml:space="preserve">Read the article, “Preparing for a New Year: Building an Assessment Plan,” by Anne Davies, Ph.D. and write an article review.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rFonts w:eastAsia="Arial Unicode MS"/>
                <w:sz w:val="22"/>
                <w:szCs w:val="22"/>
              </w:rPr>
            </w:pPr>
            <w:r>
              <w:rPr>
                <w:sz w:val="22"/>
                <w:szCs w:val="22"/>
              </w:rPr>
              <w:t xml:space="preserve">Case Study: Read the History Classroom and answer the questions.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120" w:beforeAutospacing="0" w:after="120" w:afterAutospacing="0"/>
              <w:rPr>
                <w:sz w:val="22"/>
                <w:szCs w:val="22"/>
              </w:rPr>
            </w:pPr>
            <w:r>
              <w:rPr>
                <w:sz w:val="22"/>
                <w:szCs w:val="22"/>
                <w:u w:val="single"/>
              </w:rPr>
              <w:t>Readings</w:t>
            </w:r>
            <w:r>
              <w:rPr>
                <w:sz w:val="22"/>
                <w:szCs w:val="22"/>
              </w:rPr>
              <w:t xml:space="preserve">: </w:t>
            </w:r>
          </w:p>
          <w:p w:rsidR="00C2281C" w:rsidRDefault="00C2281C">
            <w:pPr>
              <w:pStyle w:val="NormalWeb"/>
              <w:spacing w:before="120" w:beforeAutospacing="0" w:after="120" w:afterAutospacing="0"/>
              <w:rPr>
                <w:sz w:val="22"/>
                <w:szCs w:val="22"/>
              </w:rPr>
            </w:pPr>
            <w:r>
              <w:rPr>
                <w:sz w:val="22"/>
                <w:szCs w:val="22"/>
              </w:rPr>
              <w:t xml:space="preserve">Read </w:t>
            </w:r>
            <w:proofErr w:type="spellStart"/>
            <w:r>
              <w:rPr>
                <w:sz w:val="22"/>
                <w:szCs w:val="22"/>
              </w:rPr>
              <w:t>Stiggins</w:t>
            </w:r>
            <w:proofErr w:type="spellEnd"/>
            <w:r>
              <w:rPr>
                <w:sz w:val="22"/>
                <w:szCs w:val="22"/>
              </w:rPr>
              <w:t xml:space="preserve"> &amp; </w:t>
            </w:r>
            <w:proofErr w:type="spellStart"/>
            <w:r>
              <w:rPr>
                <w:sz w:val="22"/>
                <w:szCs w:val="22"/>
              </w:rPr>
              <w:t>Chappius</w:t>
            </w:r>
            <w:proofErr w:type="spellEnd"/>
            <w:r>
              <w:rPr>
                <w:sz w:val="22"/>
                <w:szCs w:val="22"/>
              </w:rPr>
              <w:t>, chapter 10</w:t>
            </w:r>
          </w:p>
          <w:p w:rsidR="00C2281C" w:rsidRDefault="00C2281C">
            <w:pPr>
              <w:pStyle w:val="NormalWeb"/>
              <w:spacing w:before="0" w:beforeAutospacing="0" w:after="0" w:afterAutospacing="0"/>
              <w:rPr>
                <w:sz w:val="22"/>
                <w:szCs w:val="22"/>
              </w:rPr>
            </w:pPr>
            <w:r>
              <w:rPr>
                <w:sz w:val="22"/>
                <w:szCs w:val="22"/>
              </w:rPr>
              <w:t>Take Ch</w:t>
            </w:r>
            <w:r w:rsidR="007132CF">
              <w:rPr>
                <w:sz w:val="22"/>
                <w:szCs w:val="22"/>
              </w:rPr>
              <w:t xml:space="preserve">apter 10 quiz due </w:t>
            </w:r>
            <w:r w:rsidR="00B776ED">
              <w:rPr>
                <w:sz w:val="22"/>
                <w:szCs w:val="22"/>
              </w:rPr>
              <w:t>Saturday</w:t>
            </w:r>
          </w:p>
          <w:p w:rsidR="00C2281C" w:rsidRDefault="00C2281C">
            <w:pPr>
              <w:pStyle w:val="NormalWeb"/>
              <w:spacing w:before="0" w:beforeAutospacing="0" w:after="0" w:afterAutospacing="0"/>
              <w:rPr>
                <w:sz w:val="22"/>
                <w:szCs w:val="22"/>
                <w:u w:val="single"/>
              </w:rPr>
            </w:pPr>
          </w:p>
          <w:p w:rsidR="00B776ED" w:rsidRDefault="00B776ED">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r>
              <w:rPr>
                <w:sz w:val="22"/>
                <w:szCs w:val="22"/>
                <w:u w:val="single"/>
              </w:rPr>
              <w:t>Weekly Assignment</w:t>
            </w:r>
          </w:p>
          <w:p w:rsidR="00B776ED" w:rsidRDefault="00B776ED" w:rsidP="00B776ED">
            <w:pPr>
              <w:pStyle w:val="NormalWeb"/>
              <w:spacing w:before="0" w:beforeAutospacing="0" w:after="0" w:afterAutospacing="0"/>
              <w:rPr>
                <w:sz w:val="22"/>
                <w:szCs w:val="22"/>
              </w:rPr>
            </w:pPr>
            <w:r>
              <w:rPr>
                <w:sz w:val="22"/>
                <w:szCs w:val="22"/>
              </w:rPr>
              <w:t>Article Review Assignment due Friday in “</w:t>
            </w:r>
            <w:proofErr w:type="spellStart"/>
            <w:r>
              <w:rPr>
                <w:sz w:val="22"/>
                <w:szCs w:val="22"/>
              </w:rPr>
              <w:t>Dropbox</w:t>
            </w:r>
            <w:proofErr w:type="spellEnd"/>
            <w:r>
              <w:rPr>
                <w:sz w:val="22"/>
                <w:szCs w:val="22"/>
              </w:rPr>
              <w:t>” (Follow the steps on “How to Write an Article Review)</w:t>
            </w:r>
          </w:p>
          <w:p w:rsidR="00C2281C" w:rsidRDefault="00C2281C">
            <w:pPr>
              <w:pStyle w:val="NormalWeb"/>
              <w:spacing w:before="0" w:beforeAutospacing="0" w:after="0" w:afterAutospacing="0"/>
              <w:rPr>
                <w:sz w:val="22"/>
                <w:szCs w:val="22"/>
              </w:rPr>
            </w:pPr>
            <w:r>
              <w:rPr>
                <w:sz w:val="22"/>
                <w:szCs w:val="22"/>
              </w:rPr>
              <w:t xml:space="preserve"> </w:t>
            </w:r>
          </w:p>
          <w:p w:rsidR="00C2281C" w:rsidRDefault="00C2281C" w:rsidP="00B776ED">
            <w:pPr>
              <w:pStyle w:val="NormalWeb"/>
              <w:spacing w:before="0" w:beforeAutospacing="0" w:after="0" w:afterAutospacing="0"/>
              <w:rPr>
                <w:rFonts w:eastAsia="Arial Unicode MS"/>
                <w:sz w:val="22"/>
                <w:szCs w:val="22"/>
              </w:rPr>
            </w:pPr>
            <w:r>
              <w:rPr>
                <w:sz w:val="22"/>
                <w:szCs w:val="22"/>
              </w:rPr>
              <w:t xml:space="preserve">Case Reports due </w:t>
            </w:r>
            <w:r w:rsidR="00B776ED">
              <w:rPr>
                <w:sz w:val="22"/>
                <w:szCs w:val="22"/>
              </w:rPr>
              <w:t>Saturday</w:t>
            </w:r>
            <w:r>
              <w:rPr>
                <w:sz w:val="22"/>
                <w:szCs w:val="22"/>
              </w:rPr>
              <w:t xml:space="preserve"> in Week 8 (1 page). One response </w:t>
            </w:r>
            <w:r w:rsidR="00B776ED">
              <w:rPr>
                <w:sz w:val="22"/>
                <w:szCs w:val="22"/>
              </w:rPr>
              <w:t>due Saturday</w:t>
            </w:r>
          </w:p>
        </w:tc>
      </w:tr>
      <w:tr w:rsidR="00C2281C">
        <w:trPr>
          <w:trHeight w:val="2933"/>
        </w:trPr>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9</w:t>
            </w:r>
          </w:p>
          <w:p w:rsidR="00C2281C" w:rsidRDefault="002813CA">
            <w:pPr>
              <w:spacing w:before="60" w:after="60"/>
              <w:rPr>
                <w:rFonts w:ascii="Arial" w:hAnsi="Arial" w:cs="Arial"/>
                <w:sz w:val="22"/>
                <w:szCs w:val="22"/>
              </w:rPr>
            </w:pPr>
            <w:r>
              <w:rPr>
                <w:rFonts w:ascii="Arial" w:hAnsi="Arial" w:cs="Arial"/>
                <w:sz w:val="22"/>
                <w:szCs w:val="22"/>
              </w:rPr>
              <w:t>3/13/15</w:t>
            </w:r>
          </w:p>
          <w:p w:rsidR="00C2281C" w:rsidRDefault="00C2281C">
            <w:pPr>
              <w:pStyle w:val="NormalWeb"/>
              <w:spacing w:before="60" w:beforeAutospacing="0" w:after="60" w:afterAutospacing="0"/>
              <w:rPr>
                <w:rFonts w:eastAsia="Arial Unicode MS"/>
                <w:sz w:val="22"/>
                <w:szCs w:val="22"/>
              </w:rPr>
            </w:pP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r>
              <w:rPr>
                <w:sz w:val="22"/>
                <w:szCs w:val="22"/>
              </w:rPr>
              <w:t xml:space="preserve">Write a one page paper, double-spaced on the important areas that you received from this video on </w:t>
            </w:r>
            <w:proofErr w:type="spellStart"/>
            <w:r>
              <w:rPr>
                <w:sz w:val="22"/>
                <w:szCs w:val="22"/>
              </w:rPr>
              <w:t>Rubistar</w:t>
            </w:r>
            <w:proofErr w:type="spellEnd"/>
            <w:r>
              <w:rPr>
                <w:sz w:val="22"/>
                <w:szCs w:val="22"/>
              </w:rPr>
              <w:t xml:space="preserve"> 4 Teachers </w:t>
            </w: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pPr>
              <w:pStyle w:val="NormalWeb"/>
              <w:spacing w:before="0" w:beforeAutospacing="0" w:after="0" w:afterAutospacing="0"/>
              <w:rPr>
                <w:sz w:val="22"/>
                <w:szCs w:val="22"/>
              </w:rPr>
            </w:pPr>
          </w:p>
          <w:p w:rsidR="00C2281C" w:rsidRDefault="00C2281C" w:rsidP="007132CF">
            <w:pPr>
              <w:pStyle w:val="NormalWeb"/>
              <w:spacing w:before="0" w:beforeAutospacing="0" w:after="0" w:afterAutospacing="0"/>
              <w:rPr>
                <w:rFonts w:eastAsia="Arial Unicode MS"/>
                <w:sz w:val="22"/>
                <w:szCs w:val="22"/>
              </w:rPr>
            </w:pPr>
            <w:r>
              <w:rPr>
                <w:sz w:val="22"/>
                <w:szCs w:val="22"/>
              </w:rPr>
              <w:t>Read textbook, Understanding by Design</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rStyle w:val="Strong"/>
                <w:color w:val="FF0000"/>
                <w:sz w:val="22"/>
                <w:szCs w:val="22"/>
                <w:u w:val="single"/>
              </w:rPr>
              <w:t xml:space="preserve">Take the summative assessment in </w:t>
            </w:r>
            <w:proofErr w:type="spellStart"/>
            <w:r>
              <w:rPr>
                <w:rStyle w:val="Strong"/>
                <w:color w:val="FF0000"/>
                <w:sz w:val="22"/>
                <w:szCs w:val="22"/>
                <w:u w:val="single"/>
              </w:rPr>
              <w:t>eCollege</w:t>
            </w:r>
            <w:proofErr w:type="spellEnd"/>
            <w:r>
              <w:rPr>
                <w:rStyle w:val="Strong"/>
                <w:color w:val="FF0000"/>
                <w:sz w:val="22"/>
                <w:szCs w:val="22"/>
                <w:u w:val="single"/>
              </w:rPr>
              <w:t xml:space="preserve"> b</w:t>
            </w:r>
            <w:r w:rsidR="007132CF">
              <w:rPr>
                <w:rStyle w:val="Strong"/>
                <w:color w:val="FF0000"/>
                <w:sz w:val="22"/>
                <w:szCs w:val="22"/>
                <w:u w:val="single"/>
              </w:rPr>
              <w:t xml:space="preserve">y </w:t>
            </w:r>
            <w:r w:rsidR="002813CA">
              <w:rPr>
                <w:rStyle w:val="Strong"/>
                <w:color w:val="FF0000"/>
                <w:sz w:val="22"/>
                <w:szCs w:val="22"/>
                <w:u w:val="single"/>
              </w:rPr>
              <w:t xml:space="preserve">March </w:t>
            </w:r>
            <w:proofErr w:type="gramStart"/>
            <w:r w:rsidR="002813CA">
              <w:rPr>
                <w:rStyle w:val="Strong"/>
                <w:color w:val="FF0000"/>
                <w:sz w:val="22"/>
                <w:szCs w:val="22"/>
                <w:u w:val="single"/>
              </w:rPr>
              <w:t>15</w:t>
            </w:r>
            <w:r>
              <w:rPr>
                <w:rStyle w:val="Strong"/>
                <w:color w:val="FF0000"/>
                <w:sz w:val="22"/>
                <w:szCs w:val="22"/>
                <w:u w:val="single"/>
              </w:rPr>
              <w:t xml:space="preserve"> ,</w:t>
            </w:r>
            <w:proofErr w:type="gramEnd"/>
            <w:r>
              <w:rPr>
                <w:rStyle w:val="Strong"/>
                <w:color w:val="FF0000"/>
                <w:sz w:val="22"/>
                <w:szCs w:val="22"/>
                <w:u w:val="single"/>
              </w:rPr>
              <w:t xml:space="preserve"> Sunday, 11:59 pm</w:t>
            </w:r>
            <w:r w:rsidR="009A4691">
              <w:rPr>
                <w:rStyle w:val="Strong"/>
                <w:color w:val="FF0000"/>
                <w:sz w:val="22"/>
                <w:szCs w:val="22"/>
                <w:u w:val="single"/>
              </w:rPr>
              <w:t>, will be open on March 13</w:t>
            </w:r>
            <w:r w:rsidR="00495929">
              <w:rPr>
                <w:rStyle w:val="Strong"/>
                <w:color w:val="FF0000"/>
                <w:sz w:val="22"/>
                <w:szCs w:val="22"/>
                <w:u w:val="single"/>
              </w:rPr>
              <w:t>, Friday</w:t>
            </w:r>
            <w:r>
              <w:rPr>
                <w:rStyle w:val="Strong"/>
                <w:color w:val="FF0000"/>
                <w:sz w:val="22"/>
                <w:szCs w:val="22"/>
                <w:u w:val="single"/>
              </w:rPr>
              <w:t>.</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Video Reflection</w:t>
            </w:r>
          </w:p>
          <w:p w:rsidR="00C2281C" w:rsidRDefault="00C2281C">
            <w:pPr>
              <w:pStyle w:val="NormalWeb"/>
              <w:spacing w:before="0" w:beforeAutospacing="0" w:after="0" w:afterAutospacing="0"/>
              <w:rPr>
                <w:sz w:val="22"/>
                <w:szCs w:val="22"/>
              </w:rPr>
            </w:pPr>
            <w:r>
              <w:rPr>
                <w:sz w:val="22"/>
                <w:szCs w:val="22"/>
              </w:rPr>
              <w:t xml:space="preserve">View a video at: </w:t>
            </w:r>
            <w:hyperlink r:id="rId20" w:history="1">
              <w:r>
                <w:rPr>
                  <w:rStyle w:val="Hyperlink"/>
                </w:rPr>
                <w:t>http://www.youtube.com/watch?v=NczaT3CTi9E&amp;feature=&amp;list=TLui7y7-OUPTE</w:t>
              </w:r>
            </w:hyperlink>
          </w:p>
          <w:p w:rsidR="00C2281C" w:rsidRDefault="007132CF">
            <w:pPr>
              <w:pStyle w:val="NormalWeb"/>
              <w:spacing w:before="0" w:beforeAutospacing="0" w:after="0" w:afterAutospacing="0"/>
              <w:rPr>
                <w:sz w:val="22"/>
                <w:szCs w:val="22"/>
              </w:rPr>
            </w:pPr>
            <w:r>
              <w:rPr>
                <w:sz w:val="22"/>
                <w:szCs w:val="22"/>
              </w:rPr>
              <w:t>Paper due Saturday</w:t>
            </w:r>
            <w:r w:rsidR="00911238">
              <w:rPr>
                <w:sz w:val="22"/>
                <w:szCs w:val="22"/>
              </w:rPr>
              <w:t>,</w:t>
            </w:r>
            <w:r w:rsidR="00C2281C">
              <w:rPr>
                <w:sz w:val="22"/>
                <w:szCs w:val="22"/>
              </w:rPr>
              <w:t xml:space="preserve"> in “</w:t>
            </w:r>
            <w:proofErr w:type="spellStart"/>
            <w:r w:rsidR="00C2281C">
              <w:rPr>
                <w:sz w:val="22"/>
                <w:szCs w:val="22"/>
              </w:rPr>
              <w:t>Dropbox</w:t>
            </w:r>
            <w:proofErr w:type="spellEnd"/>
            <w:r w:rsidR="00C2281C">
              <w:rPr>
                <w:sz w:val="22"/>
                <w:szCs w:val="22"/>
              </w:rPr>
              <w:t>” (1 page)</w:t>
            </w:r>
          </w:p>
          <w:p w:rsidR="00C2281C" w:rsidRDefault="00C2281C">
            <w:pPr>
              <w:pStyle w:val="NormalWeb"/>
              <w:spacing w:before="0" w:beforeAutospacing="0" w:after="0" w:afterAutospacing="0"/>
              <w:rPr>
                <w:sz w:val="22"/>
                <w:szCs w:val="22"/>
                <w:u w:val="single"/>
              </w:rPr>
            </w:pPr>
          </w:p>
          <w:p w:rsidR="00C2281C" w:rsidRDefault="00C2281C">
            <w:pPr>
              <w:pStyle w:val="NormalWeb"/>
              <w:spacing w:before="0" w:beforeAutospacing="0" w:after="0" w:afterAutospacing="0"/>
              <w:rPr>
                <w:sz w:val="22"/>
                <w:szCs w:val="22"/>
              </w:rPr>
            </w:pPr>
            <w:r>
              <w:rPr>
                <w:sz w:val="22"/>
                <w:szCs w:val="22"/>
                <w:u w:val="single"/>
              </w:rPr>
              <w:t>Weekly Assignment</w:t>
            </w:r>
            <w:r>
              <w:rPr>
                <w:sz w:val="22"/>
                <w:szCs w:val="22"/>
              </w:rPr>
              <w:t xml:space="preserve"> </w:t>
            </w:r>
          </w:p>
          <w:p w:rsidR="00C2281C" w:rsidRDefault="00C2281C" w:rsidP="00911238">
            <w:pPr>
              <w:pStyle w:val="NormalWeb"/>
              <w:spacing w:before="0" w:beforeAutospacing="0" w:after="0" w:afterAutospacing="0"/>
              <w:rPr>
                <w:rFonts w:eastAsia="Arial Unicode MS"/>
                <w:sz w:val="22"/>
                <w:szCs w:val="22"/>
              </w:rPr>
            </w:pPr>
            <w:r>
              <w:rPr>
                <w:sz w:val="22"/>
                <w:szCs w:val="20"/>
              </w:rPr>
              <w:t xml:space="preserve">Read Wiggins &amp; </w:t>
            </w:r>
            <w:proofErr w:type="spellStart"/>
            <w:r>
              <w:rPr>
                <w:sz w:val="22"/>
                <w:szCs w:val="20"/>
              </w:rPr>
              <w:t>McThighe</w:t>
            </w:r>
            <w:proofErr w:type="spellEnd"/>
            <w:r>
              <w:rPr>
                <w:sz w:val="22"/>
                <w:szCs w:val="20"/>
              </w:rPr>
              <w:t xml:space="preserve"> chapters 8 &amp; 9 then write a revi</w:t>
            </w:r>
            <w:r w:rsidR="007132CF">
              <w:rPr>
                <w:sz w:val="22"/>
                <w:szCs w:val="20"/>
              </w:rPr>
              <w:t xml:space="preserve">ew/reflection due Friday, </w:t>
            </w:r>
            <w:r>
              <w:rPr>
                <w:sz w:val="22"/>
                <w:szCs w:val="20"/>
              </w:rPr>
              <w:t xml:space="preserve"> in “</w:t>
            </w:r>
            <w:proofErr w:type="spellStart"/>
            <w:r>
              <w:rPr>
                <w:sz w:val="22"/>
                <w:szCs w:val="20"/>
              </w:rPr>
              <w:t>Dropbox</w:t>
            </w:r>
            <w:proofErr w:type="spellEnd"/>
            <w:r>
              <w:rPr>
                <w:sz w:val="22"/>
                <w:szCs w:val="20"/>
              </w:rPr>
              <w:t>” - Unit 9 Weekly Assignment</w:t>
            </w:r>
          </w:p>
        </w:tc>
      </w:tr>
      <w:tr w:rsidR="00C2281C">
        <w:trPr>
          <w:trHeight w:val="1970"/>
        </w:trPr>
        <w:tc>
          <w:tcPr>
            <w:tcW w:w="1536" w:type="dxa"/>
            <w:tcBorders>
              <w:top w:val="nil"/>
              <w:left w:val="single" w:sz="4" w:space="0" w:color="auto"/>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60" w:beforeAutospacing="0" w:after="60" w:afterAutospacing="0"/>
              <w:rPr>
                <w:rFonts w:ascii="Arial" w:hAnsi="Arial" w:cs="Arial"/>
                <w:sz w:val="22"/>
                <w:szCs w:val="22"/>
              </w:rPr>
            </w:pPr>
            <w:r>
              <w:rPr>
                <w:rFonts w:ascii="Arial" w:hAnsi="Arial" w:cs="Arial"/>
                <w:sz w:val="22"/>
                <w:szCs w:val="22"/>
              </w:rPr>
              <w:t>Week 10</w:t>
            </w:r>
          </w:p>
          <w:p w:rsidR="007132CF" w:rsidRDefault="009A4691">
            <w:pPr>
              <w:pStyle w:val="NormalWeb"/>
              <w:spacing w:before="60" w:beforeAutospacing="0" w:after="60" w:afterAutospacing="0"/>
              <w:rPr>
                <w:rFonts w:eastAsia="Arial Unicode MS"/>
                <w:sz w:val="22"/>
                <w:szCs w:val="22"/>
              </w:rPr>
            </w:pPr>
            <w:r>
              <w:rPr>
                <w:rFonts w:ascii="Arial" w:hAnsi="Arial" w:cs="Arial"/>
                <w:sz w:val="22"/>
                <w:szCs w:val="22"/>
              </w:rPr>
              <w:t>3/20/15</w:t>
            </w:r>
          </w:p>
        </w:tc>
        <w:tc>
          <w:tcPr>
            <w:tcW w:w="3504"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spacing w:after="0"/>
              <w:rPr>
                <w:rFonts w:eastAsia="Arial Unicode MS"/>
                <w:color w:val="000000"/>
                <w:sz w:val="22"/>
                <w:szCs w:val="22"/>
              </w:rPr>
            </w:pPr>
            <w:r>
              <w:rPr>
                <w:rFonts w:eastAsia="Arial Unicode MS"/>
                <w:color w:val="000000"/>
                <w:sz w:val="22"/>
                <w:szCs w:val="22"/>
              </w:rPr>
              <w:t xml:space="preserve">Read textbook, Understanding by Design chapter 10 and article “Bloom’s Verbs” as reference in writing your Blueprint Assessment Plan and chapters 11 &amp; 12 in writing your two (2) </w:t>
            </w:r>
            <w:proofErr w:type="spellStart"/>
            <w:r>
              <w:rPr>
                <w:rFonts w:eastAsia="Arial Unicode MS"/>
                <w:color w:val="000000"/>
                <w:sz w:val="22"/>
                <w:szCs w:val="22"/>
              </w:rPr>
              <w:t>UbD</w:t>
            </w:r>
            <w:proofErr w:type="spellEnd"/>
            <w:r>
              <w:rPr>
                <w:rFonts w:eastAsia="Arial Unicode MS"/>
                <w:color w:val="000000"/>
                <w:sz w:val="22"/>
                <w:szCs w:val="22"/>
              </w:rPr>
              <w:t xml:space="preserve"> lesson plans </w:t>
            </w:r>
          </w:p>
        </w:tc>
        <w:tc>
          <w:tcPr>
            <w:tcW w:w="4500" w:type="dxa"/>
            <w:tcBorders>
              <w:top w:val="nil"/>
              <w:left w:val="nil"/>
              <w:bottom w:val="single" w:sz="4" w:space="0" w:color="auto"/>
              <w:right w:val="single" w:sz="4" w:space="0" w:color="auto"/>
            </w:tcBorders>
            <w:tcMar>
              <w:top w:w="0" w:type="dxa"/>
              <w:left w:w="108" w:type="dxa"/>
              <w:bottom w:w="0" w:type="dxa"/>
              <w:right w:w="108" w:type="dxa"/>
            </w:tcMar>
          </w:tcPr>
          <w:p w:rsidR="00C2281C" w:rsidRDefault="00C2281C">
            <w:pPr>
              <w:pStyle w:val="NormalWeb"/>
              <w:spacing w:before="0" w:beforeAutospacing="0" w:after="0" w:afterAutospacing="0"/>
              <w:rPr>
                <w:sz w:val="22"/>
                <w:szCs w:val="22"/>
              </w:rPr>
            </w:pPr>
            <w:r>
              <w:rPr>
                <w:sz w:val="22"/>
                <w:szCs w:val="22"/>
              </w:rPr>
              <w:t xml:space="preserve">FAREWELLS to classmates – 5 points, by </w:t>
            </w:r>
            <w:r w:rsidR="009A4691">
              <w:rPr>
                <w:sz w:val="22"/>
                <w:szCs w:val="22"/>
              </w:rPr>
              <w:t>March 22 and no later</w:t>
            </w:r>
          </w:p>
          <w:p w:rsidR="00C2281C" w:rsidRDefault="00C2281C" w:rsidP="009A4691">
            <w:pPr>
              <w:pStyle w:val="Heading5"/>
              <w:rPr>
                <w:rFonts w:ascii="Verdana" w:hAnsi="Verdana"/>
                <w:color w:val="000000"/>
              </w:rPr>
            </w:pPr>
            <w:r>
              <w:rPr>
                <w:rFonts w:ascii="Verdana" w:hAnsi="Verdana"/>
                <w:color w:val="FF0000"/>
                <w:u w:val="single"/>
              </w:rPr>
              <w:t xml:space="preserve">SIGNATURE ASSIGNMENT DUE IN LIVETEXT ON </w:t>
            </w:r>
            <w:r w:rsidR="00911238">
              <w:rPr>
                <w:rFonts w:ascii="Verdana" w:hAnsi="Verdana"/>
                <w:color w:val="FF0000"/>
                <w:u w:val="single"/>
              </w:rPr>
              <w:t xml:space="preserve">SATURDAY </w:t>
            </w:r>
            <w:r w:rsidR="009A4691">
              <w:rPr>
                <w:rFonts w:ascii="Verdana" w:hAnsi="Verdana"/>
                <w:color w:val="FF0000"/>
                <w:u w:val="single"/>
              </w:rPr>
              <w:t xml:space="preserve">MARCH 28, BY 11:59 PM. </w:t>
            </w:r>
            <w:proofErr w:type="spellStart"/>
            <w:r w:rsidR="009A4691">
              <w:rPr>
                <w:rFonts w:ascii="Verdana" w:hAnsi="Verdana"/>
                <w:color w:val="FF0000"/>
                <w:u w:val="single"/>
              </w:rPr>
              <w:t>LiveText</w:t>
            </w:r>
            <w:proofErr w:type="spellEnd"/>
            <w:r w:rsidR="009A4691">
              <w:rPr>
                <w:rFonts w:ascii="Verdana" w:hAnsi="Verdana"/>
                <w:color w:val="FF0000"/>
                <w:u w:val="single"/>
              </w:rPr>
              <w:t xml:space="preserve"> will show the due date on 3/29 to accommodate the time zone.</w:t>
            </w:r>
          </w:p>
        </w:tc>
      </w:tr>
    </w:tbl>
    <w:p w:rsidR="00C2281C" w:rsidRDefault="00C2281C">
      <w:pPr>
        <w:rPr>
          <w:b/>
        </w:rPr>
      </w:pPr>
      <w:r>
        <w:rPr>
          <w:b/>
        </w:rPr>
        <w:t>*The instructor has the right to change the syllabus at any time and in any way.</w:t>
      </w:r>
      <w:r>
        <w:rPr>
          <w:b/>
          <w:bCs/>
          <w:u w:val="single"/>
        </w:rPr>
        <w:t xml:space="preserve"> Under 160 points is not a passing grade and the class will have to be re-taken, each assignment and participation not received will have a zero (0) score unless contact has been made with instructor.   </w:t>
      </w:r>
    </w:p>
    <w:p w:rsidR="00C2281C" w:rsidRDefault="00C2281C">
      <w:r>
        <w:rPr>
          <w:b/>
        </w:rPr>
        <w:t>Other Readings/Recommended Texts</w:t>
      </w:r>
      <w:r>
        <w:t xml:space="preserve">: </w:t>
      </w:r>
    </w:p>
    <w:p w:rsidR="00C2281C" w:rsidRDefault="00C2281C">
      <w:proofErr w:type="gramStart"/>
      <w:r>
        <w:t>Publication manual of the American Psychological Association.</w:t>
      </w:r>
      <w:proofErr w:type="gramEnd"/>
      <w:r>
        <w:t xml:space="preserve"> (6th </w:t>
      </w:r>
      <w:proofErr w:type="gramStart"/>
      <w:r>
        <w:t>ed</w:t>
      </w:r>
      <w:proofErr w:type="gramEnd"/>
      <w:r>
        <w:t xml:space="preserve">.) (2001).Washington, DC: American Psychological Association. </w:t>
      </w:r>
      <w:proofErr w:type="gramStart"/>
      <w:r>
        <w:t>ISBN 1-55798-791-2.</w:t>
      </w:r>
      <w:proofErr w:type="gramEnd"/>
    </w:p>
    <w:p w:rsidR="00C2281C" w:rsidRDefault="00C2281C">
      <w:pPr>
        <w:pStyle w:val="Header"/>
        <w:tabs>
          <w:tab w:val="clear" w:pos="4680"/>
          <w:tab w:val="clear" w:pos="9360"/>
        </w:tabs>
      </w:pPr>
      <w:r>
        <w:t xml:space="preserve">State of Hawaii, Department of Education, Special Education Rules and Regulations, </w:t>
      </w:r>
    </w:p>
    <w:p w:rsidR="00C2281C" w:rsidRDefault="00C2281C">
      <w:r>
        <w:t xml:space="preserve">Chapter 60; and the 504 Act, that can be found at </w:t>
      </w:r>
      <w:hyperlink r:id="rId21" w:history="1">
        <w:r>
          <w:rPr>
            <w:rStyle w:val="Hyperlink"/>
          </w:rPr>
          <w:t>http://doe.k12.hi.us/specialeducation/index.references/htm</w:t>
        </w:r>
      </w:hyperlink>
    </w:p>
    <w:p w:rsidR="00C2281C" w:rsidRDefault="00C2281C">
      <w:r>
        <w:lastRenderedPageBreak/>
        <w:t xml:space="preserve">The Family Educational Rights and Privacy Act (FERPA) (20 U.S.C. § 1232g; 34 CFR Part 99), can be found at </w:t>
      </w:r>
      <w:hyperlink r:id="rId22" w:history="1">
        <w:r>
          <w:rPr>
            <w:rStyle w:val="Hyperlink"/>
          </w:rPr>
          <w:t>http://www2.ed.gov/policy/gen/guid/fpco/ferpa/index.html</w:t>
        </w:r>
      </w:hyperlink>
    </w:p>
    <w:p w:rsidR="00C2281C" w:rsidRDefault="00C2281C">
      <w:r>
        <w:rPr>
          <w:b/>
        </w:rPr>
        <w:t>Other Resources:</w:t>
      </w:r>
    </w:p>
    <w:p w:rsidR="00C2281C" w:rsidRDefault="00C2281C">
      <w:pPr>
        <w:numPr>
          <w:ilvl w:val="0"/>
          <w:numId w:val="13"/>
        </w:numPr>
        <w:overflowPunct w:val="0"/>
        <w:autoSpaceDE w:val="0"/>
        <w:autoSpaceDN w:val="0"/>
        <w:rPr>
          <w:szCs w:val="22"/>
        </w:rPr>
      </w:pPr>
      <w:proofErr w:type="spellStart"/>
      <w:r>
        <w:rPr>
          <w:szCs w:val="22"/>
        </w:rPr>
        <w:t>Chaminade</w:t>
      </w:r>
      <w:proofErr w:type="spellEnd"/>
      <w:r>
        <w:rPr>
          <w:szCs w:val="22"/>
        </w:rPr>
        <w:t xml:space="preserve"> library at </w:t>
      </w:r>
      <w:hyperlink r:id="rId23" w:history="1">
        <w:r>
          <w:rPr>
            <w:rStyle w:val="Hyperlink"/>
            <w:szCs w:val="22"/>
          </w:rPr>
          <w:t>www.chaminade.edu/library</w:t>
        </w:r>
      </w:hyperlink>
    </w:p>
    <w:p w:rsidR="00C2281C" w:rsidRDefault="00C2281C">
      <w:pPr>
        <w:numPr>
          <w:ilvl w:val="0"/>
          <w:numId w:val="13"/>
        </w:numPr>
        <w:overflowPunct w:val="0"/>
        <w:autoSpaceDE w:val="0"/>
        <w:autoSpaceDN w:val="0"/>
        <w:rPr>
          <w:szCs w:val="22"/>
        </w:rPr>
      </w:pPr>
      <w:r>
        <w:rPr>
          <w:szCs w:val="22"/>
        </w:rPr>
        <w:t xml:space="preserve">Common Core Standards at </w:t>
      </w:r>
      <w:hyperlink r:id="rId24" w:history="1">
        <w:r>
          <w:rPr>
            <w:rStyle w:val="Hyperlink"/>
            <w:szCs w:val="22"/>
          </w:rPr>
          <w:t>http://wetserver.net/hcpsv3_staging/cc/common-core.jsp</w:t>
        </w:r>
      </w:hyperlink>
    </w:p>
    <w:p w:rsidR="00C2281C" w:rsidRDefault="00C2281C">
      <w:pPr>
        <w:numPr>
          <w:ilvl w:val="0"/>
          <w:numId w:val="13"/>
        </w:numPr>
        <w:overflowPunct w:val="0"/>
        <w:autoSpaceDE w:val="0"/>
        <w:autoSpaceDN w:val="0"/>
        <w:rPr>
          <w:szCs w:val="22"/>
        </w:rPr>
      </w:pPr>
      <w:r>
        <w:rPr>
          <w:szCs w:val="22"/>
        </w:rPr>
        <w:t xml:space="preserve">Hawaii Content &amp; Performance Standards III (HCPS III) at </w:t>
      </w:r>
      <w:hyperlink r:id="rId25" w:history="1">
        <w:r>
          <w:rPr>
            <w:rStyle w:val="Hyperlink"/>
            <w:szCs w:val="22"/>
          </w:rPr>
          <w:t>http://standardstoolkit.k12.hi.us/index.html</w:t>
        </w:r>
      </w:hyperlink>
    </w:p>
    <w:p w:rsidR="00C2281C" w:rsidRDefault="00C2281C">
      <w:pPr>
        <w:numPr>
          <w:ilvl w:val="0"/>
          <w:numId w:val="13"/>
        </w:numPr>
        <w:overflowPunct w:val="0"/>
        <w:autoSpaceDE w:val="0"/>
        <w:autoSpaceDN w:val="0"/>
        <w:rPr>
          <w:szCs w:val="22"/>
        </w:rPr>
      </w:pPr>
      <w:r>
        <w:rPr>
          <w:szCs w:val="22"/>
        </w:rPr>
        <w:t xml:space="preserve">Hawaii General Learner Outcome (GLO) at </w:t>
      </w:r>
      <w:hyperlink r:id="rId26" w:history="1">
        <w:r>
          <w:rPr>
            <w:rStyle w:val="Hyperlink"/>
            <w:szCs w:val="22"/>
          </w:rPr>
          <w:t>http://reportcard.k12.hi.us/teachers_admin/files/GLO_rubric_1022.pdf</w:t>
        </w:r>
      </w:hyperlink>
    </w:p>
    <w:p w:rsidR="00C2281C" w:rsidRDefault="00C2281C">
      <w:pPr>
        <w:numPr>
          <w:ilvl w:val="0"/>
          <w:numId w:val="13"/>
        </w:numPr>
        <w:overflowPunct w:val="0"/>
        <w:autoSpaceDE w:val="0"/>
        <w:autoSpaceDN w:val="0"/>
      </w:pPr>
      <w:r>
        <w:rPr>
          <w:szCs w:val="22"/>
        </w:rPr>
        <w:t xml:space="preserve">Hawaii Teacher Standard Board (HTSB) at </w:t>
      </w:r>
      <w:hyperlink r:id="rId27" w:history="1">
        <w:r>
          <w:rPr>
            <w:rStyle w:val="Hyperlink"/>
            <w:szCs w:val="22"/>
          </w:rPr>
          <w:t>http://www.htsb.org/html/details/teacherstandards/teachers.html</w:t>
        </w:r>
      </w:hyperlink>
    </w:p>
    <w:p w:rsidR="00C2281C" w:rsidRDefault="00C2281C">
      <w:pPr>
        <w:numPr>
          <w:ilvl w:val="0"/>
          <w:numId w:val="13"/>
        </w:numPr>
        <w:overflowPunct w:val="0"/>
        <w:autoSpaceDE w:val="0"/>
        <w:autoSpaceDN w:val="0"/>
      </w:pPr>
      <w:r>
        <w:t xml:space="preserve">Individual with Disabilities Education Act (IDEA) at </w:t>
      </w:r>
      <w:hyperlink r:id="rId28" w:history="1">
        <w:r>
          <w:rPr>
            <w:rStyle w:val="Hyperlink"/>
          </w:rPr>
          <w:t>http://idea.ed.gov/</w:t>
        </w:r>
      </w:hyperlink>
    </w:p>
    <w:p w:rsidR="00C2281C" w:rsidRDefault="00C2281C">
      <w:pPr>
        <w:rPr>
          <w:b/>
          <w:u w:val="single"/>
        </w:rPr>
      </w:pPr>
      <w:r>
        <w:rPr>
          <w:szCs w:val="22"/>
        </w:rPr>
        <w:t xml:space="preserve">For technical questions: contact the </w:t>
      </w:r>
      <w:proofErr w:type="spellStart"/>
      <w:r>
        <w:rPr>
          <w:szCs w:val="22"/>
        </w:rPr>
        <w:t>Chaminade</w:t>
      </w:r>
      <w:proofErr w:type="spellEnd"/>
      <w:r>
        <w:rPr>
          <w:szCs w:val="22"/>
        </w:rPr>
        <w:t xml:space="preserve"> </w:t>
      </w:r>
      <w:proofErr w:type="spellStart"/>
      <w:r>
        <w:rPr>
          <w:szCs w:val="22"/>
        </w:rPr>
        <w:t>eCollege</w:t>
      </w:r>
      <w:proofErr w:type="spellEnd"/>
      <w:r>
        <w:rPr>
          <w:szCs w:val="22"/>
        </w:rPr>
        <w:t xml:space="preserve"> helpdesk at: </w:t>
      </w:r>
      <w:hyperlink r:id="rId29" w:history="1">
        <w:proofErr w:type="gramStart"/>
        <w:r>
          <w:rPr>
            <w:rStyle w:val="Hyperlink"/>
            <w:szCs w:val="22"/>
          </w:rPr>
          <w:t>helpdesk@chaminade.ecollege.com</w:t>
        </w:r>
      </w:hyperlink>
      <w:r>
        <w:rPr>
          <w:szCs w:val="22"/>
        </w:rPr>
        <w:t>,</w:t>
      </w:r>
      <w:proofErr w:type="gramEnd"/>
      <w:r>
        <w:rPr>
          <w:szCs w:val="22"/>
        </w:rPr>
        <w:t xml:space="preserve"> or call toll free at: (866) 647-0654</w:t>
      </w:r>
    </w:p>
    <w:p w:rsidR="00C2281C" w:rsidRDefault="00C2281C">
      <w:pPr>
        <w:rPr>
          <w:b/>
          <w:u w:val="single"/>
        </w:rPr>
      </w:pPr>
      <w:r>
        <w:rPr>
          <w:b/>
          <w:u w:val="single"/>
        </w:rPr>
        <w:t>University Policies:</w:t>
      </w:r>
    </w:p>
    <w:p w:rsidR="00C2281C" w:rsidRDefault="00C2281C">
      <w:pPr>
        <w:autoSpaceDE w:val="0"/>
        <w:autoSpaceDN w:val="0"/>
        <w:adjustRightInd w:val="0"/>
        <w:rPr>
          <w:rFonts w:ascii="TimesNewRomanPSMT" w:hAnsi="TimesNewRomanPSMT" w:cs="TimesNewRomanPSMT"/>
        </w:rPr>
      </w:pPr>
      <w:r>
        <w:rPr>
          <w:b/>
        </w:rPr>
        <w:t xml:space="preserve">Attendance: </w:t>
      </w:r>
      <w:r>
        <w:rPr>
          <w:rFonts w:cs="TimesNewRomanPSMT"/>
          <w:szCs w:val="22"/>
        </w:rPr>
        <w:t xml:space="preserve">As stated in the </w:t>
      </w:r>
      <w:proofErr w:type="spellStart"/>
      <w:r>
        <w:rPr>
          <w:rFonts w:cs="TimesNewRomanPSMT"/>
          <w:szCs w:val="22"/>
        </w:rPr>
        <w:t>Chaminade</w:t>
      </w:r>
      <w:proofErr w:type="spellEnd"/>
      <w:r>
        <w:rPr>
          <w:rFonts w:cs="TimesNewRomanPSMT"/>
          <w:szCs w:val="22"/>
        </w:rPr>
        <w:t xml:space="preserve"> University Catalog, students are expected to attend all classes for courses in which they are registered. </w:t>
      </w:r>
      <w:r>
        <w:rPr>
          <w:rFonts w:cs="TimesNewRomanPSMT"/>
          <w:i/>
          <w:szCs w:val="22"/>
        </w:rPr>
        <w:t>Students</w:t>
      </w:r>
      <w:r>
        <w:rPr>
          <w:i/>
        </w:rPr>
        <w:t xml:space="preserve"> must follow the attendance policy of the </w:t>
      </w:r>
      <w:r>
        <w:t>Division as appropriate for the course format (on-ground, hybrid, or online). Penalties for not meeting the attendance requirements may result in lowering of the grade, withdrawal from the course, or failing the course</w:t>
      </w:r>
      <w:r>
        <w:rPr>
          <w:rFonts w:ascii="TimesNewRomanPSMT" w:hAnsi="TimesNewRomanPSMT" w:cs="TimesNewRomanPSMT"/>
        </w:rPr>
        <w:t>.</w:t>
      </w:r>
    </w:p>
    <w:p w:rsidR="00C2281C" w:rsidRDefault="00C2281C">
      <w:pPr>
        <w:autoSpaceDE w:val="0"/>
        <w:autoSpaceDN w:val="0"/>
        <w:adjustRightInd w:val="0"/>
        <w:rPr>
          <w:rFonts w:ascii="TimesNewRomanPSMT" w:hAnsi="TimesNewRomanPSMT" w:cs="TimesNewRomanPSMT"/>
          <w:szCs w:val="22"/>
        </w:rPr>
      </w:pPr>
      <w:r>
        <w:t>A summary of the Education Division’s attendance policy is attached at the end of this syllabus.</w:t>
      </w:r>
    </w:p>
    <w:p w:rsidR="00C2281C" w:rsidRDefault="00C2281C">
      <w:pPr>
        <w:pStyle w:val="NoSpacing"/>
        <w:rPr>
          <w:rFonts w:ascii="Times New Roman" w:hAnsi="Times New Roman"/>
          <w:sz w:val="24"/>
          <w:szCs w:val="24"/>
        </w:rPr>
      </w:pPr>
      <w:r>
        <w:rPr>
          <w:rFonts w:ascii="Times New Roman" w:hAnsi="Times New Roman"/>
          <w:b/>
          <w:sz w:val="24"/>
          <w:szCs w:val="24"/>
        </w:rPr>
        <w:t xml:space="preserve">Writing Standards:  </w:t>
      </w:r>
      <w:r>
        <w:rPr>
          <w:rFonts w:ascii="Times New Roman" w:hAnsi="Times New Roman"/>
          <w:sz w:val="24"/>
          <w:szCs w:val="24"/>
        </w:rPr>
        <w:t xml:space="preserve">All work submitted by </w:t>
      </w:r>
      <w:proofErr w:type="spellStart"/>
      <w:r>
        <w:rPr>
          <w:rFonts w:ascii="Times New Roman" w:hAnsi="Times New Roman"/>
          <w:sz w:val="24"/>
          <w:szCs w:val="24"/>
        </w:rPr>
        <w:t>Chaminade</w:t>
      </w:r>
      <w:proofErr w:type="spellEnd"/>
      <w:r>
        <w:rPr>
          <w:rFonts w:ascii="Times New Roman" w:hAnsi="Times New Roman"/>
          <w:sz w:val="24"/>
          <w:szCs w:val="24"/>
        </w:rPr>
        <w:t xml:space="preserve"> University students must meet the following writing standards.  Written assignments should:</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Use correctly the grammar, spelling, punctuation, and sentence structure of Standard Written English.</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Develop ideas, themes, and main points coherently and concisely.</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Adopt modes and styles appropriate to their purpose and audience.</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Be clear, complete, and effective.</w:t>
      </w:r>
    </w:p>
    <w:p w:rsidR="00C2281C" w:rsidRDefault="00C2281C">
      <w:pPr>
        <w:pStyle w:val="NoSpacing"/>
        <w:numPr>
          <w:ilvl w:val="0"/>
          <w:numId w:val="2"/>
        </w:numPr>
        <w:rPr>
          <w:rFonts w:ascii="Times New Roman" w:hAnsi="Times New Roman"/>
          <w:sz w:val="24"/>
          <w:szCs w:val="24"/>
        </w:rPr>
      </w:pPr>
      <w:r>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C2281C" w:rsidRDefault="00C2281C">
      <w:pPr>
        <w:pStyle w:val="NoSpacing"/>
        <w:rPr>
          <w:rFonts w:ascii="Times New Roman" w:hAnsi="Times New Roman"/>
        </w:rPr>
      </w:pPr>
    </w:p>
    <w:p w:rsidR="00C2281C" w:rsidRDefault="00C2281C">
      <w:pPr>
        <w:pStyle w:val="NoSpacing"/>
        <w:rPr>
          <w:rFonts w:ascii="Times New Roman" w:hAnsi="Times New Roman"/>
          <w:sz w:val="24"/>
          <w:szCs w:val="24"/>
        </w:rPr>
      </w:pPr>
      <w:r>
        <w:rPr>
          <w:rFonts w:ascii="Times New Roman" w:hAnsi="Times New Roman"/>
          <w:b/>
          <w:sz w:val="24"/>
          <w:szCs w:val="24"/>
        </w:rPr>
        <w:t xml:space="preserve">Plagiarism:  </w:t>
      </w:r>
      <w:r>
        <w:rPr>
          <w:rFonts w:ascii="Times New Roman" w:hAnsi="Times New Roman"/>
          <w:sz w:val="24"/>
          <w:szCs w:val="24"/>
        </w:rPr>
        <w:t>“Plagiarism is the offering of work of another as one’s own.  Plagiarism is a serious offense and may include, but is not limited to, the following:</w:t>
      </w:r>
    </w:p>
    <w:p w:rsidR="00C2281C" w:rsidRDefault="00C2281C">
      <w:pPr>
        <w:pStyle w:val="NoSpacing"/>
        <w:numPr>
          <w:ilvl w:val="0"/>
          <w:numId w:val="3"/>
        </w:numPr>
        <w:rPr>
          <w:rFonts w:ascii="Times New Roman" w:hAnsi="Times New Roman"/>
          <w:sz w:val="24"/>
          <w:szCs w:val="24"/>
        </w:rPr>
      </w:pPr>
      <w:r>
        <w:rPr>
          <w:rFonts w:ascii="Times New Roman" w:hAnsi="Times New Roman"/>
          <w:sz w:val="24"/>
          <w:szCs w:val="24"/>
        </w:rPr>
        <w:lastRenderedPageBreak/>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C2281C" w:rsidRDefault="00C2281C">
      <w:pPr>
        <w:pStyle w:val="NoSpacing"/>
        <w:numPr>
          <w:ilvl w:val="0"/>
          <w:numId w:val="3"/>
        </w:numPr>
        <w:rPr>
          <w:rFonts w:ascii="Times New Roman" w:hAnsi="Times New Roman"/>
          <w:sz w:val="24"/>
          <w:szCs w:val="24"/>
        </w:rPr>
      </w:pPr>
      <w:r>
        <w:rPr>
          <w:rFonts w:ascii="Times New Roman" w:hAnsi="Times New Roman"/>
          <w:sz w:val="24"/>
          <w:szCs w:val="24"/>
        </w:rPr>
        <w:t>Paraphrasing the work of another without proper author acknowledgement.</w:t>
      </w:r>
    </w:p>
    <w:p w:rsidR="00C2281C" w:rsidRDefault="00C2281C">
      <w:pPr>
        <w:pStyle w:val="NoSpacing"/>
        <w:numPr>
          <w:ilvl w:val="0"/>
          <w:numId w:val="3"/>
        </w:numPr>
        <w:rPr>
          <w:rFonts w:ascii="Times New Roman" w:hAnsi="Times New Roman"/>
          <w:sz w:val="24"/>
          <w:szCs w:val="24"/>
        </w:rPr>
      </w:pPr>
      <w:r>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C2281C" w:rsidRDefault="00C2281C">
      <w:pPr>
        <w:pStyle w:val="NoSpacing"/>
        <w:rPr>
          <w:rFonts w:ascii="Times New Roman" w:hAnsi="Times New Roman"/>
          <w:sz w:val="24"/>
          <w:szCs w:val="24"/>
        </w:rPr>
      </w:pPr>
    </w:p>
    <w:p w:rsidR="00C2281C" w:rsidRDefault="00C2281C">
      <w:pPr>
        <w:pStyle w:val="NoSpacing"/>
        <w:rPr>
          <w:rFonts w:ascii="Times New Roman" w:hAnsi="Times New Roman"/>
          <w:sz w:val="24"/>
          <w:szCs w:val="24"/>
        </w:rPr>
      </w:pPr>
      <w:r>
        <w:rPr>
          <w:rFonts w:ascii="Times New Roman" w:hAnsi="Times New Roman"/>
          <w:sz w:val="24"/>
          <w:szCs w:val="24"/>
        </w:rPr>
        <w:t xml:space="preserve">Please refer to your </w:t>
      </w:r>
      <w:r>
        <w:rPr>
          <w:rFonts w:ascii="Times New Roman" w:hAnsi="Times New Roman"/>
          <w:b/>
          <w:sz w:val="24"/>
          <w:szCs w:val="24"/>
        </w:rPr>
        <w:t>Student Handbook</w:t>
      </w:r>
      <w:r>
        <w:rPr>
          <w:rFonts w:ascii="Times New Roman" w:hAnsi="Times New Roman"/>
          <w:sz w:val="24"/>
          <w:szCs w:val="24"/>
        </w:rPr>
        <w:t xml:space="preserve"> and the </w:t>
      </w:r>
      <w:r>
        <w:rPr>
          <w:rFonts w:ascii="Times New Roman" w:hAnsi="Times New Roman"/>
          <w:b/>
          <w:sz w:val="24"/>
          <w:szCs w:val="24"/>
        </w:rPr>
        <w:t>Graduate Catalog</w:t>
      </w:r>
      <w:r>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C2281C" w:rsidRDefault="00C2281C">
      <w:pPr>
        <w:pStyle w:val="NoSpacing"/>
        <w:rPr>
          <w:rFonts w:ascii="Times New Roman" w:hAnsi="Times New Roman"/>
          <w:sz w:val="24"/>
          <w:szCs w:val="24"/>
        </w:rPr>
      </w:pPr>
    </w:p>
    <w:p w:rsidR="00C2281C" w:rsidRDefault="00C2281C">
      <w:pPr>
        <w:pStyle w:val="Heading1"/>
        <w:rPr>
          <w:bCs/>
        </w:rPr>
      </w:pPr>
      <w:r>
        <w:rPr>
          <w:bCs/>
        </w:rPr>
        <w:t>Ethical Behavior</w:t>
      </w:r>
    </w:p>
    <w:p w:rsidR="00C2281C" w:rsidRDefault="00C2281C">
      <w:pPr>
        <w:pStyle w:val="Heading2"/>
      </w:pPr>
      <w:r>
        <w:t xml:space="preserve">Each student is expected to maintain high standards of honesty, ethical behavior, and academic integrity. Students should conduct themselves in a professional manner as outlined in the </w:t>
      </w:r>
      <w:r>
        <w:rPr>
          <w:color w:val="0000FF"/>
          <w:u w:val="single"/>
        </w:rPr>
        <w:t>Field Experiences Manual</w:t>
      </w:r>
      <w:r>
        <w:rPr>
          <w:color w:val="0000FF"/>
        </w:rPr>
        <w:t xml:space="preserve"> </w:t>
      </w:r>
      <w:r>
        <w:t xml:space="preserve">at </w:t>
      </w:r>
      <w:hyperlink r:id="rId30" w:history="1">
        <w:r>
          <w:rPr>
            <w:rStyle w:val="Hyperlink"/>
          </w:rPr>
          <w:t>http://cuhedoffice.googlepages.com</w:t>
        </w:r>
      </w:hyperlink>
      <w:r>
        <w:t xml:space="preserve"> </w:t>
      </w:r>
    </w:p>
    <w:p w:rsidR="00C2281C" w:rsidRDefault="00C2281C">
      <w:pPr>
        <w:pStyle w:val="Default"/>
      </w:pPr>
    </w:p>
    <w:p w:rsidR="00C2281C" w:rsidRDefault="00C2281C">
      <w:pPr>
        <w:pStyle w:val="Default"/>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In either case, the Dean or Graduate Program Director may choose to resolve the matter through a meeting with both the student and the faculty member, or refer the matter to the Provost. The findings, in either case, are final.</w:t>
      </w:r>
    </w:p>
    <w:p w:rsidR="00C2281C" w:rsidRDefault="00C2281C">
      <w:pPr>
        <w:pStyle w:val="NoSpacing"/>
        <w:rPr>
          <w:rFonts w:ascii="Times New Roman" w:hAnsi="Times New Roman"/>
        </w:rPr>
      </w:pPr>
    </w:p>
    <w:p w:rsidR="00C2281C" w:rsidRDefault="00C2281C">
      <w:pPr>
        <w:pStyle w:val="BodyText"/>
      </w:pPr>
      <w:r>
        <w:rPr>
          <w:b/>
        </w:rPr>
        <w:t xml:space="preserve">Disabilities/Diversity/Full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w:t>
      </w:r>
      <w:proofErr w:type="spellStart"/>
      <w:r>
        <w:t>Chaminade</w:t>
      </w:r>
      <w:proofErr w:type="spellEnd"/>
      <w:r>
        <w:t xml:space="preserve"> will provide assistance for any student with documented disabilities. Any student who believes that he or she may have a disability and need classroom accommodations must contact Dr. June </w:t>
      </w:r>
      <w:proofErr w:type="spellStart"/>
      <w:r>
        <w:t>Yasuhara</w:t>
      </w:r>
      <w:proofErr w:type="spellEnd"/>
      <w:r>
        <w:t xml:space="preserve"> at 735-4845 or 739-4603 at the Counseling Center (office next to Security) or e-mail at</w:t>
      </w:r>
      <w:r>
        <w:rPr>
          <w:rFonts w:ascii="Lucida Sans" w:hAnsi="Lucida Sans" w:cs="Arial"/>
          <w:color w:val="000000"/>
          <w:szCs w:val="22"/>
        </w:rPr>
        <w:t xml:space="preserve"> </w:t>
      </w:r>
      <w:hyperlink r:id="rId31" w:history="1">
        <w:r>
          <w:rPr>
            <w:rStyle w:val="Hyperlink"/>
            <w:szCs w:val="22"/>
          </w:rPr>
          <w:t>jyasuhar@chaminade.edu</w:t>
        </w:r>
      </w:hyperlink>
      <w:r>
        <w:t xml:space="preserve"> in order to determine if the student meets the requirements for documented disability in accordance with the Americans with Disabilities Act. It is important to contact them as soon as possible so that any accommodations can be implemented in a timely fashion. A determination will be made if the student meets the requirements for documented disability in accordance with the Americans with Disabilities Act. It is important to contact them as soon as possible so that accommodations are implemented in a timely fashion.</w:t>
      </w:r>
    </w:p>
    <w:p w:rsidR="00C2281C" w:rsidRDefault="00C2281C">
      <w:pPr>
        <w:pStyle w:val="BodyText"/>
      </w:pPr>
    </w:p>
    <w:p w:rsidR="00C2281C" w:rsidRDefault="00C2281C">
      <w:r>
        <w:rPr>
          <w:iCs/>
        </w:rPr>
        <w:lastRenderedPageBreak/>
        <w:t xml:space="preserve">Beyond the legal requirements </w:t>
      </w:r>
      <w:proofErr w:type="spellStart"/>
      <w:r>
        <w:rPr>
          <w:iCs/>
        </w:rPr>
        <w:t>Chaminade’s</w:t>
      </w:r>
      <w:proofErr w:type="spellEnd"/>
      <w:r>
        <w:rPr>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t xml:space="preserve"> </w:t>
      </w:r>
    </w:p>
    <w:p w:rsidR="00C2281C" w:rsidRDefault="00C2281C">
      <w:pPr>
        <w:autoSpaceDE w:val="0"/>
        <w:autoSpaceDN w:val="0"/>
        <w:adjustRightInd w:val="0"/>
        <w:jc w:val="center"/>
        <w:rPr>
          <w:rFonts w:cs="Arial"/>
          <w:b/>
          <w:bCs/>
          <w:sz w:val="20"/>
          <w:szCs w:val="20"/>
        </w:rPr>
      </w:pPr>
      <w:r>
        <w:rPr>
          <w:rFonts w:cs="Arial"/>
          <w:b/>
          <w:bCs/>
          <w:sz w:val="20"/>
          <w:szCs w:val="20"/>
        </w:rPr>
        <w:t>Education Division Attendance Policy (Revised 3/8/10)</w:t>
      </w:r>
    </w:p>
    <w:p w:rsidR="00C2281C" w:rsidRDefault="00C2281C">
      <w:pPr>
        <w:autoSpaceDE w:val="0"/>
        <w:autoSpaceDN w:val="0"/>
        <w:adjustRightInd w:val="0"/>
        <w:rPr>
          <w:rFonts w:cs="TimesNewRomanPSMT"/>
          <w:sz w:val="20"/>
          <w:szCs w:val="20"/>
        </w:rPr>
      </w:pPr>
      <w:r>
        <w:rPr>
          <w:rFonts w:cs="TimesNewRomanPSMT"/>
          <w:sz w:val="20"/>
          <w:szCs w:val="20"/>
        </w:rPr>
        <w:t xml:space="preserve">As stated in the </w:t>
      </w:r>
      <w:proofErr w:type="spellStart"/>
      <w:r>
        <w:rPr>
          <w:rFonts w:cs="TimesNewRomanPSMT"/>
          <w:sz w:val="20"/>
          <w:szCs w:val="20"/>
        </w:rPr>
        <w:t>Chaminade</w:t>
      </w:r>
      <w:proofErr w:type="spellEnd"/>
      <w:r>
        <w:rPr>
          <w:rFonts w:cs="TimesNewRomanPSMT"/>
          <w:sz w:val="20"/>
          <w:szCs w:val="20"/>
        </w:rPr>
        <w:t xml:space="preserve"> University Catalog, students are expected to attend all classes for courses in which they are registered. </w:t>
      </w:r>
    </w:p>
    <w:p w:rsidR="00C2281C" w:rsidRDefault="00C2281C">
      <w:pPr>
        <w:autoSpaceDE w:val="0"/>
        <w:autoSpaceDN w:val="0"/>
        <w:adjustRightInd w:val="0"/>
        <w:rPr>
          <w:i/>
          <w:sz w:val="20"/>
          <w:szCs w:val="20"/>
        </w:rPr>
      </w:pPr>
      <w:r>
        <w:rPr>
          <w:rFonts w:cs="TimesNewRomanPSMT"/>
          <w:i/>
          <w:sz w:val="20"/>
          <w:szCs w:val="20"/>
        </w:rPr>
        <w:t>Students</w:t>
      </w:r>
      <w:r>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2281C" w:rsidRDefault="00C2281C">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Excused Absences</w:t>
      </w:r>
      <w:r>
        <w:rPr>
          <w:rFonts w:cs="TimesNewRomanPSMT"/>
          <w:sz w:val="20"/>
          <w:szCs w:val="20"/>
        </w:rPr>
        <w:t xml:space="preserve">. </w:t>
      </w:r>
    </w:p>
    <w:p w:rsidR="00C2281C" w:rsidRDefault="00C2281C">
      <w:pPr>
        <w:numPr>
          <w:ilvl w:val="1"/>
          <w:numId w:val="8"/>
        </w:numPr>
        <w:autoSpaceDE w:val="0"/>
        <w:autoSpaceDN w:val="0"/>
        <w:adjustRightInd w:val="0"/>
        <w:spacing w:after="0" w:line="240" w:lineRule="auto"/>
        <w:rPr>
          <w:rFonts w:cs="TimesNewRomanPSMT"/>
          <w:sz w:val="20"/>
          <w:szCs w:val="20"/>
        </w:rPr>
      </w:pPr>
      <w:r>
        <w:rPr>
          <w:sz w:val="20"/>
          <w:szCs w:val="20"/>
        </w:rPr>
        <w:t>Since it is expected that students will participate in all class sessions, excused absences are only granted in exceptional situations where evidence is provided by the student to the instructor.</w:t>
      </w:r>
      <w:r>
        <w:rPr>
          <w:rFonts w:cs="TimesNewRomanPSMT"/>
          <w:sz w:val="20"/>
          <w:szCs w:val="20"/>
        </w:rPr>
        <w:t xml:space="preserve"> </w:t>
      </w:r>
      <w:r>
        <w:rPr>
          <w:sz w:val="20"/>
          <w:szCs w:val="20"/>
        </w:rPr>
        <w:t xml:space="preserve">Examples would include illness (with verification by a doctor) or the death of a close family member. </w:t>
      </w:r>
      <w:r>
        <w:rPr>
          <w:rFonts w:cs="TimesNewRomanPSMT"/>
          <w:sz w:val="20"/>
          <w:szCs w:val="20"/>
        </w:rPr>
        <w:t xml:space="preserve">Students should notify their instructors when a situation prevents them from attending class and make arrangements to complete missed assignments. While </w:t>
      </w:r>
      <w:r>
        <w:rPr>
          <w:sz w:val="20"/>
          <w:szCs w:val="20"/>
        </w:rPr>
        <w:t>notification of the instructor by a student that he/she will be absent is courteous, it does not necessarily mean the absence will be excused.</w:t>
      </w:r>
      <w:r>
        <w:rPr>
          <w:rFonts w:cs="TimesNewRomanPSMT"/>
          <w:sz w:val="20"/>
          <w:szCs w:val="20"/>
        </w:rPr>
        <w:t xml:space="preserve"> </w:t>
      </w:r>
    </w:p>
    <w:p w:rsidR="00C2281C" w:rsidRDefault="00C2281C">
      <w:pPr>
        <w:numPr>
          <w:ilvl w:val="1"/>
          <w:numId w:val="8"/>
        </w:numPr>
        <w:autoSpaceDE w:val="0"/>
        <w:autoSpaceDN w:val="0"/>
        <w:adjustRightInd w:val="0"/>
        <w:spacing w:after="0" w:line="240" w:lineRule="auto"/>
        <w:rPr>
          <w:rFonts w:cs="TimesNewRomanPSMT"/>
          <w:sz w:val="20"/>
          <w:szCs w:val="20"/>
        </w:rPr>
      </w:pPr>
      <w:r>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2281C" w:rsidRDefault="00C2281C">
      <w:pPr>
        <w:pStyle w:val="ListParagraph"/>
        <w:rPr>
          <w:rFonts w:ascii="TimesNewRomanPSMT" w:hAnsi="TimesNewRomanPSMT" w:cs="TimesNewRomanPSMT"/>
          <w:b/>
          <w:sz w:val="20"/>
          <w:szCs w:val="20"/>
          <w:u w:val="single"/>
        </w:rPr>
      </w:pPr>
    </w:p>
    <w:p w:rsidR="00C2281C" w:rsidRDefault="00C2281C">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Unexcused Absences</w:t>
      </w:r>
      <w:r>
        <w:rPr>
          <w:rFonts w:cs="TimesNewRomanPSMT"/>
          <w:sz w:val="20"/>
          <w:szCs w:val="20"/>
        </w:rPr>
        <w:t xml:space="preserve">. </w:t>
      </w:r>
      <w:proofErr w:type="spellStart"/>
      <w:r>
        <w:rPr>
          <w:rFonts w:cs="TimesNewRomanPSMT"/>
          <w:sz w:val="20"/>
          <w:szCs w:val="20"/>
        </w:rPr>
        <w:t>Chaminade</w:t>
      </w:r>
      <w:proofErr w:type="spellEnd"/>
      <w:r>
        <w:rPr>
          <w:rFonts w:cs="TimesNewRomanPSMT"/>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2281C" w:rsidRDefault="00C2281C">
      <w:pPr>
        <w:numPr>
          <w:ilvl w:val="1"/>
          <w:numId w:val="8"/>
        </w:numPr>
        <w:autoSpaceDE w:val="0"/>
        <w:autoSpaceDN w:val="0"/>
        <w:adjustRightInd w:val="0"/>
        <w:spacing w:after="0" w:line="240" w:lineRule="auto"/>
        <w:rPr>
          <w:rFonts w:ascii="TimesNewRomanPSMT" w:hAnsi="TimesNewRomanPSMT" w:cs="TimesNewRomanPSMT"/>
          <w:sz w:val="20"/>
          <w:szCs w:val="20"/>
        </w:rPr>
      </w:pPr>
      <w:r>
        <w:rPr>
          <w:b/>
          <w:sz w:val="20"/>
          <w:szCs w:val="20"/>
          <w:u w:val="single"/>
        </w:rPr>
        <w:t>On-ground courses</w:t>
      </w:r>
      <w:r>
        <w:rPr>
          <w:sz w:val="20"/>
          <w:szCs w:val="20"/>
        </w:rPr>
        <w:t>. When unexcused absences total more than 10% of the number of classes will result in a lowering of the overall grade by one letter grade. A student who misses 20% or more should withdraw or be administratively withdrawn.</w:t>
      </w:r>
    </w:p>
    <w:p w:rsidR="00C2281C" w:rsidRDefault="00C2281C">
      <w:pPr>
        <w:numPr>
          <w:ilvl w:val="2"/>
          <w:numId w:val="7"/>
        </w:numPr>
        <w:spacing w:before="100" w:beforeAutospacing="1" w:after="100" w:afterAutospacing="1" w:line="240" w:lineRule="auto"/>
        <w:rPr>
          <w:sz w:val="20"/>
          <w:szCs w:val="20"/>
        </w:rPr>
      </w:pPr>
      <w:r>
        <w:rPr>
          <w:sz w:val="20"/>
          <w:szCs w:val="20"/>
        </w:rPr>
        <w:t xml:space="preserve">Accelerated Semester Classes (10 classes): More than one absence lowers grade one letter. Missing more than two </w:t>
      </w:r>
      <w:proofErr w:type="gramStart"/>
      <w:r>
        <w:rPr>
          <w:sz w:val="20"/>
          <w:szCs w:val="20"/>
        </w:rPr>
        <w:t>classes</w:t>
      </w:r>
      <w:proofErr w:type="gramEnd"/>
      <w:r>
        <w:rPr>
          <w:sz w:val="20"/>
          <w:szCs w:val="20"/>
        </w:rPr>
        <w:t xml:space="preserve"> results in failure or withdrawal.</w:t>
      </w:r>
    </w:p>
    <w:p w:rsidR="00C2281C" w:rsidRDefault="00C2281C">
      <w:pPr>
        <w:numPr>
          <w:ilvl w:val="2"/>
          <w:numId w:val="7"/>
        </w:numPr>
        <w:spacing w:before="100" w:beforeAutospacing="1" w:after="100" w:afterAutospacing="1" w:line="240" w:lineRule="auto"/>
        <w:rPr>
          <w:sz w:val="20"/>
          <w:szCs w:val="20"/>
        </w:rPr>
      </w:pPr>
      <w:r>
        <w:rPr>
          <w:sz w:val="20"/>
          <w:szCs w:val="20"/>
        </w:rPr>
        <w:t xml:space="preserve">Undergraduate Day Courses </w:t>
      </w:r>
      <w:proofErr w:type="spellStart"/>
      <w:r>
        <w:rPr>
          <w:sz w:val="20"/>
          <w:szCs w:val="20"/>
        </w:rPr>
        <w:t>TTh</w:t>
      </w:r>
      <w:proofErr w:type="spellEnd"/>
      <w:r>
        <w:rPr>
          <w:sz w:val="20"/>
          <w:szCs w:val="20"/>
        </w:rPr>
        <w:t xml:space="preserve"> (30 classes): More than 3 absences lowers grade one letter. Missing more than six </w:t>
      </w:r>
      <w:proofErr w:type="gramStart"/>
      <w:r>
        <w:rPr>
          <w:sz w:val="20"/>
          <w:szCs w:val="20"/>
        </w:rPr>
        <w:t>classes</w:t>
      </w:r>
      <w:proofErr w:type="gramEnd"/>
      <w:r>
        <w:rPr>
          <w:sz w:val="20"/>
          <w:szCs w:val="20"/>
        </w:rPr>
        <w:t xml:space="preserve"> results in failure or withdrawal.</w:t>
      </w:r>
    </w:p>
    <w:p w:rsidR="00C2281C" w:rsidRDefault="00C2281C">
      <w:pPr>
        <w:numPr>
          <w:ilvl w:val="2"/>
          <w:numId w:val="7"/>
        </w:numPr>
        <w:spacing w:before="100" w:beforeAutospacing="1" w:after="100" w:afterAutospacing="1" w:line="240" w:lineRule="auto"/>
        <w:rPr>
          <w:sz w:val="20"/>
          <w:szCs w:val="20"/>
        </w:rPr>
      </w:pPr>
      <w:r>
        <w:rPr>
          <w:sz w:val="20"/>
          <w:szCs w:val="20"/>
        </w:rPr>
        <w:t xml:space="preserve">Undergraduate Day Courses MWF (45 classes): More than 4 absences lowers grade one letter. Missing more than nine </w:t>
      </w:r>
      <w:proofErr w:type="gramStart"/>
      <w:r>
        <w:rPr>
          <w:sz w:val="20"/>
          <w:szCs w:val="20"/>
        </w:rPr>
        <w:t>classes</w:t>
      </w:r>
      <w:proofErr w:type="gramEnd"/>
      <w:r>
        <w:rPr>
          <w:sz w:val="20"/>
          <w:szCs w:val="20"/>
        </w:rPr>
        <w:t xml:space="preserve"> results in failure or withdrawal.</w:t>
      </w:r>
    </w:p>
    <w:p w:rsidR="00C2281C" w:rsidRDefault="00C2281C">
      <w:pPr>
        <w:numPr>
          <w:ilvl w:val="1"/>
          <w:numId w:val="6"/>
        </w:numPr>
        <w:spacing w:before="100" w:beforeAutospacing="1" w:after="100" w:afterAutospacing="1" w:line="240" w:lineRule="auto"/>
        <w:rPr>
          <w:sz w:val="20"/>
          <w:szCs w:val="20"/>
        </w:rPr>
      </w:pPr>
      <w:r>
        <w:rPr>
          <w:b/>
          <w:sz w:val="20"/>
          <w:szCs w:val="20"/>
        </w:rPr>
        <w:t xml:space="preserve">     </w:t>
      </w:r>
      <w:r>
        <w:rPr>
          <w:b/>
          <w:sz w:val="20"/>
          <w:szCs w:val="20"/>
          <w:u w:val="single"/>
        </w:rPr>
        <w:t>Hybrid courses</w:t>
      </w:r>
      <w:r>
        <w:rPr>
          <w:sz w:val="20"/>
          <w:szCs w:val="20"/>
        </w:rPr>
        <w:t xml:space="preserve"> (online combined with 3 or more on-ground meetings) </w:t>
      </w:r>
      <w:proofErr w:type="gramStart"/>
      <w:r>
        <w:rPr>
          <w:sz w:val="20"/>
          <w:szCs w:val="20"/>
        </w:rPr>
        <w:t>One</w:t>
      </w:r>
      <w:proofErr w:type="gramEnd"/>
      <w:r>
        <w:rPr>
          <w:sz w:val="20"/>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2281C" w:rsidRDefault="00C2281C">
      <w:r>
        <w:rPr>
          <w:b/>
          <w:sz w:val="20"/>
          <w:szCs w:val="20"/>
        </w:rPr>
        <w:t xml:space="preserve">     </w:t>
      </w:r>
      <w:r>
        <w:rPr>
          <w:b/>
          <w:sz w:val="20"/>
          <w:szCs w:val="20"/>
          <w:u w:val="single"/>
        </w:rPr>
        <w:t>Online courses and online portion of hybrid courses</w:t>
      </w:r>
    </w:p>
    <w:sectPr w:rsidR="00C2281C" w:rsidSect="008B6E90">
      <w:headerReference w:type="default" r:id="rId32"/>
      <w:footerReference w:type="default" r:id="rId33"/>
      <w:pgSz w:w="12240" w:h="15840"/>
      <w:pgMar w:top="108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3EE" w:rsidRDefault="003513EE">
      <w:pPr>
        <w:spacing w:after="0" w:line="240" w:lineRule="auto"/>
      </w:pPr>
      <w:r>
        <w:separator/>
      </w:r>
    </w:p>
  </w:endnote>
  <w:endnote w:type="continuationSeparator" w:id="0">
    <w:p w:rsidR="003513EE" w:rsidRDefault="003513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62" w:rsidRDefault="007E4EE8">
    <w:pPr>
      <w:pStyle w:val="Footer"/>
      <w:jc w:val="right"/>
    </w:pPr>
    <w:fldSimple w:instr=" PAGE   \* MERGEFORMAT ">
      <w:r w:rsidR="00117B71">
        <w:rPr>
          <w:noProof/>
        </w:rPr>
        <w:t>11</w:t>
      </w:r>
    </w:fldSimple>
  </w:p>
  <w:p w:rsidR="00A45262" w:rsidRDefault="00A452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3EE" w:rsidRDefault="003513EE">
      <w:pPr>
        <w:spacing w:after="0" w:line="240" w:lineRule="auto"/>
      </w:pPr>
      <w:r>
        <w:separator/>
      </w:r>
    </w:p>
  </w:footnote>
  <w:footnote w:type="continuationSeparator" w:id="0">
    <w:p w:rsidR="003513EE" w:rsidRDefault="003513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62" w:rsidRDefault="00A45262">
    <w:pPr>
      <w:pStyle w:val="Header"/>
    </w:pPr>
    <w:r>
      <w:t xml:space="preserve"> </w:t>
    </w:r>
  </w:p>
  <w:p w:rsidR="00A45262" w:rsidRDefault="00A452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33464"/>
    <w:multiLevelType w:val="hybridMultilevel"/>
    <w:tmpl w:val="28D8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2392F"/>
    <w:multiLevelType w:val="hybridMultilevel"/>
    <w:tmpl w:val="DF9867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6683B25"/>
    <w:multiLevelType w:val="hybridMultilevel"/>
    <w:tmpl w:val="65ACE340"/>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6A1589C"/>
    <w:multiLevelType w:val="hybridMultilevel"/>
    <w:tmpl w:val="81F62394"/>
    <w:lvl w:ilvl="0" w:tplc="0409000B">
      <w:start w:val="1"/>
      <w:numFmt w:val="bullet"/>
      <w:lvlText w:val=""/>
      <w:lvlJc w:val="left"/>
      <w:pPr>
        <w:tabs>
          <w:tab w:val="num" w:pos="720"/>
        </w:tabs>
        <w:ind w:left="720" w:hanging="360"/>
      </w:pPr>
      <w:rPr>
        <w:rFonts w:ascii="Wingdings" w:hAnsi="Wingding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E813D0C"/>
    <w:multiLevelType w:val="hybridMultilevel"/>
    <w:tmpl w:val="8F38E6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30F30BBD"/>
    <w:multiLevelType w:val="hybridMultilevel"/>
    <w:tmpl w:val="EAF679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315C4BFF"/>
    <w:multiLevelType w:val="hybridMultilevel"/>
    <w:tmpl w:val="7562CD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A120EED"/>
    <w:multiLevelType w:val="hybridMultilevel"/>
    <w:tmpl w:val="9F98111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D6A3A1C"/>
    <w:multiLevelType w:val="hybridMultilevel"/>
    <w:tmpl w:val="007CFCA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2613A0A"/>
    <w:multiLevelType w:val="hybridMultilevel"/>
    <w:tmpl w:val="A184E7A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11">
    <w:nsid w:val="457B359A"/>
    <w:multiLevelType w:val="hybridMultilevel"/>
    <w:tmpl w:val="2B5CF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83046E"/>
    <w:multiLevelType w:val="multilevel"/>
    <w:tmpl w:val="A558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9AC07AA"/>
    <w:multiLevelType w:val="hybridMultilevel"/>
    <w:tmpl w:val="88CC9ADA"/>
    <w:lvl w:ilvl="0" w:tplc="04090001">
      <w:start w:val="1"/>
      <w:numFmt w:val="bullet"/>
      <w:lvlText w:val=""/>
      <w:lvlJc w:val="left"/>
      <w:pPr>
        <w:ind w:left="1440" w:hanging="360"/>
      </w:pPr>
      <w:rPr>
        <w:rFonts w:ascii="Symbol" w:hAnsi="Symbo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Times New Roman" w:hint="default"/>
      </w:rPr>
    </w:lvl>
    <w:lvl w:ilvl="3" w:tplc="04090001">
      <w:start w:val="1"/>
      <w:numFmt w:val="bullet"/>
      <w:lvlText w:val=""/>
      <w:lvlJc w:val="left"/>
      <w:pPr>
        <w:ind w:left="3600" w:hanging="360"/>
      </w:pPr>
      <w:rPr>
        <w:rFonts w:ascii="Symbol" w:hAnsi="Symbol" w:cs="Times New Roman"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Times New Roman" w:hint="default"/>
      </w:rPr>
    </w:lvl>
    <w:lvl w:ilvl="6" w:tplc="04090001">
      <w:start w:val="1"/>
      <w:numFmt w:val="bullet"/>
      <w:lvlText w:val=""/>
      <w:lvlJc w:val="left"/>
      <w:pPr>
        <w:ind w:left="5760" w:hanging="360"/>
      </w:pPr>
      <w:rPr>
        <w:rFonts w:ascii="Symbol" w:hAnsi="Symbol" w:cs="Times New Roman"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Times New Roman" w:hint="default"/>
      </w:rPr>
    </w:lvl>
  </w:abstractNum>
  <w:abstractNum w:abstractNumId="14">
    <w:nsid w:val="4E4E430E"/>
    <w:multiLevelType w:val="hybridMultilevel"/>
    <w:tmpl w:val="5150DE00"/>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56B05360"/>
    <w:multiLevelType w:val="multilevel"/>
    <w:tmpl w:val="7A884622"/>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ascii="Times New Roman" w:hAnsi="Times New Roman" w:cs="Times New Roman"/>
      </w:r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16">
    <w:nsid w:val="56CA3958"/>
    <w:multiLevelType w:val="multilevel"/>
    <w:tmpl w:val="3D3A3E8E"/>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7">
    <w:nsid w:val="58AF76F7"/>
    <w:multiLevelType w:val="multilevel"/>
    <w:tmpl w:val="4AD2AAFC"/>
    <w:lvl w:ilvl="0">
      <w:start w:val="2"/>
      <w:numFmt w:val="decimal"/>
      <w:lvlText w:val="%1"/>
      <w:lvlJc w:val="left"/>
      <w:pPr>
        <w:ind w:left="360" w:hanging="360"/>
      </w:pPr>
      <w:rPr>
        <w:rFonts w:ascii="Times New Roman" w:hAnsi="Times New Roman" w:cs="Times New Roman" w:hint="default"/>
      </w:rPr>
    </w:lvl>
    <w:lvl w:ilvl="1">
      <w:start w:val="2"/>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8">
    <w:nsid w:val="5A274F8D"/>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19">
    <w:nsid w:val="63395517"/>
    <w:multiLevelType w:val="hybridMultilevel"/>
    <w:tmpl w:val="3AFE9508"/>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0">
    <w:nsid w:val="658F659F"/>
    <w:multiLevelType w:val="hybridMultilevel"/>
    <w:tmpl w:val="9F6ED654"/>
    <w:lvl w:ilvl="0" w:tplc="1F3EE806">
      <w:start w:val="1"/>
      <w:numFmt w:val="decimal"/>
      <w:lvlText w:val="%1."/>
      <w:lvlJc w:val="left"/>
      <w:pPr>
        <w:tabs>
          <w:tab w:val="num" w:pos="720"/>
        </w:tabs>
        <w:ind w:left="720"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68C5236"/>
    <w:multiLevelType w:val="multilevel"/>
    <w:tmpl w:val="68E461F6"/>
    <w:lvl w:ilvl="0">
      <w:start w:val="1"/>
      <w:numFmt w:val="decimal"/>
      <w:lvlText w:val="%1."/>
      <w:lvlJc w:val="left"/>
      <w:pPr>
        <w:ind w:left="360" w:hanging="360"/>
      </w:pPr>
      <w:rPr>
        <w:rFonts w:ascii="Times New Roman" w:hAnsi="Times New Roman" w:cs="Times New Roman" w:hint="default"/>
        <w:b/>
        <w:u w:val="none"/>
      </w:rPr>
    </w:lvl>
    <w:lvl w:ilvl="1">
      <w:start w:val="1"/>
      <w:numFmt w:val="decimal"/>
      <w:isLgl/>
      <w:lvlText w:val="%1.%2."/>
      <w:lvlJc w:val="left"/>
      <w:pPr>
        <w:ind w:left="360" w:hanging="36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22">
    <w:nsid w:val="6F7A5FAC"/>
    <w:multiLevelType w:val="hybridMultilevel"/>
    <w:tmpl w:val="4C6C24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707215D1"/>
    <w:multiLevelType w:val="hybridMultilevel"/>
    <w:tmpl w:val="2EB8B210"/>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4">
    <w:nsid w:val="75522235"/>
    <w:multiLevelType w:val="multilevel"/>
    <w:tmpl w:val="188E48B2"/>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5">
    <w:nsid w:val="784B1884"/>
    <w:multiLevelType w:val="hybridMultilevel"/>
    <w:tmpl w:val="4DBA506C"/>
    <w:lvl w:ilvl="0" w:tplc="9C062004">
      <w:start w:val="1"/>
      <w:numFmt w:val="decimal"/>
      <w:lvlText w:val="%1."/>
      <w:lvlJc w:val="left"/>
      <w:pPr>
        <w:tabs>
          <w:tab w:val="num" w:pos="648"/>
        </w:tabs>
        <w:ind w:left="648"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020791"/>
    <w:multiLevelType w:val="hybridMultilevel"/>
    <w:tmpl w:val="522E2D8C"/>
    <w:lvl w:ilvl="0" w:tplc="04090011">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7">
    <w:nsid w:val="7F3F6B02"/>
    <w:multiLevelType w:val="hybridMultilevel"/>
    <w:tmpl w:val="A7525DF8"/>
    <w:lvl w:ilvl="0" w:tplc="0409000F">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6"/>
  </w:num>
  <w:num w:numId="3">
    <w:abstractNumId w:val="23"/>
  </w:num>
  <w:num w:numId="4">
    <w:abstractNumId w:val="13"/>
  </w:num>
  <w:num w:numId="5">
    <w:abstractNumId w:val="19"/>
  </w:num>
  <w:num w:numId="6">
    <w:abstractNumId w:val="17"/>
  </w:num>
  <w:num w:numId="7">
    <w:abstractNumId w:val="15"/>
  </w:num>
  <w:num w:numId="8">
    <w:abstractNumId w:val="21"/>
  </w:num>
  <w:num w:numId="9">
    <w:abstractNumId w:val="16"/>
  </w:num>
  <w:num w:numId="10">
    <w:abstractNumId w:val="24"/>
    <w:lvlOverride w:ilvl="0">
      <w:startOverride w:val="2"/>
    </w:lvlOverride>
  </w:num>
  <w:num w:numId="11">
    <w:abstractNumId w:val="18"/>
  </w:num>
  <w:num w:numId="12">
    <w:abstractNumId w:val="9"/>
  </w:num>
  <w:num w:numId="13">
    <w:abstractNumId w:val="5"/>
  </w:num>
  <w:num w:numId="14">
    <w:abstractNumId w:val="0"/>
  </w:num>
  <w:num w:numId="15">
    <w:abstractNumId w:val="7"/>
  </w:num>
  <w:num w:numId="16">
    <w:abstractNumId w:val="8"/>
  </w:num>
  <w:num w:numId="17">
    <w:abstractNumId w:val="1"/>
  </w:num>
  <w:num w:numId="18">
    <w:abstractNumId w:val="2"/>
  </w:num>
  <w:num w:numId="19">
    <w:abstractNumId w:val="4"/>
  </w:num>
  <w:num w:numId="20">
    <w:abstractNumId w:val="22"/>
  </w:num>
  <w:num w:numId="21">
    <w:abstractNumId w:val="27"/>
  </w:num>
  <w:num w:numId="22">
    <w:abstractNumId w:val="25"/>
  </w:num>
  <w:num w:numId="23">
    <w:abstractNumId w:val="14"/>
  </w:num>
  <w:num w:numId="24">
    <w:abstractNumId w:val="20"/>
  </w:num>
  <w:num w:numId="25">
    <w:abstractNumId w:val="6"/>
  </w:num>
  <w:num w:numId="26">
    <w:abstractNumId w:val="11"/>
  </w:num>
  <w:num w:numId="27">
    <w:abstractNumId w:val="3"/>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characterSpacingControl w:val="doNotCompress"/>
  <w:footnotePr>
    <w:footnote w:id="-1"/>
    <w:footnote w:id="0"/>
  </w:footnotePr>
  <w:endnotePr>
    <w:endnote w:id="-1"/>
    <w:endnote w:id="0"/>
  </w:endnotePr>
  <w:compat/>
  <w:rsids>
    <w:rsidRoot w:val="002C07FA"/>
    <w:rsid w:val="00117B71"/>
    <w:rsid w:val="00176FE2"/>
    <w:rsid w:val="00201537"/>
    <w:rsid w:val="002813CA"/>
    <w:rsid w:val="002C07FA"/>
    <w:rsid w:val="003513EE"/>
    <w:rsid w:val="00397304"/>
    <w:rsid w:val="003A64D9"/>
    <w:rsid w:val="00491A55"/>
    <w:rsid w:val="00495929"/>
    <w:rsid w:val="00542D18"/>
    <w:rsid w:val="006138B2"/>
    <w:rsid w:val="00626183"/>
    <w:rsid w:val="007132CF"/>
    <w:rsid w:val="00797455"/>
    <w:rsid w:val="007E4EE8"/>
    <w:rsid w:val="00853770"/>
    <w:rsid w:val="008B6E90"/>
    <w:rsid w:val="00911238"/>
    <w:rsid w:val="009A4691"/>
    <w:rsid w:val="00A45262"/>
    <w:rsid w:val="00B776ED"/>
    <w:rsid w:val="00B90ABD"/>
    <w:rsid w:val="00C2281C"/>
    <w:rsid w:val="00C53C4D"/>
    <w:rsid w:val="00CB39B0"/>
    <w:rsid w:val="00D75807"/>
    <w:rsid w:val="00EA4237"/>
    <w:rsid w:val="00F46639"/>
    <w:rsid w:val="00FB3682"/>
    <w:rsid w:val="00FD22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E90"/>
    <w:pPr>
      <w:spacing w:after="200" w:line="276" w:lineRule="auto"/>
    </w:pPr>
    <w:rPr>
      <w:sz w:val="24"/>
      <w:szCs w:val="24"/>
    </w:rPr>
  </w:style>
  <w:style w:type="paragraph" w:styleId="Heading1">
    <w:name w:val="heading 1"/>
    <w:basedOn w:val="Normal"/>
    <w:next w:val="Normal"/>
    <w:qFormat/>
    <w:rsid w:val="008B6E90"/>
    <w:pPr>
      <w:keepNext/>
      <w:spacing w:after="0" w:line="240" w:lineRule="auto"/>
      <w:outlineLvl w:val="0"/>
    </w:pPr>
    <w:rPr>
      <w:b/>
      <w:szCs w:val="20"/>
    </w:rPr>
  </w:style>
  <w:style w:type="paragraph" w:styleId="Heading2">
    <w:name w:val="heading 2"/>
    <w:basedOn w:val="Normal"/>
    <w:next w:val="Normal"/>
    <w:qFormat/>
    <w:rsid w:val="008B6E90"/>
    <w:pPr>
      <w:keepNext/>
      <w:spacing w:after="0" w:line="240" w:lineRule="auto"/>
      <w:outlineLvl w:val="1"/>
    </w:pPr>
    <w:rPr>
      <w:szCs w:val="20"/>
    </w:rPr>
  </w:style>
  <w:style w:type="paragraph" w:styleId="Heading5">
    <w:name w:val="heading 5"/>
    <w:basedOn w:val="Normal"/>
    <w:qFormat/>
    <w:rsid w:val="008B6E90"/>
    <w:pPr>
      <w:spacing w:before="100" w:beforeAutospacing="1" w:after="100" w:afterAutospacing="1" w:line="240" w:lineRule="auto"/>
      <w:outlineLvl w:val="4"/>
    </w:pPr>
    <w:rPr>
      <w:rFonts w:ascii="Arial Unicode MS" w:eastAsia="Arial Unicode MS" w:hAnsi="Arial Unicode MS" w:cs="Arial Unicode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8B6E90"/>
    <w:rPr>
      <w:rFonts w:ascii="Calibri" w:hAnsi="Calibri"/>
      <w:sz w:val="22"/>
      <w:szCs w:val="22"/>
    </w:rPr>
  </w:style>
  <w:style w:type="paragraph" w:customStyle="1" w:styleId="NoSpacing1">
    <w:name w:val="No Spacing1"/>
    <w:rsid w:val="008B6E90"/>
    <w:rPr>
      <w:rFonts w:ascii="Calibri" w:hAnsi="Calibri"/>
      <w:sz w:val="22"/>
      <w:szCs w:val="22"/>
    </w:rPr>
  </w:style>
  <w:style w:type="paragraph" w:styleId="Header">
    <w:name w:val="header"/>
    <w:basedOn w:val="Normal"/>
    <w:semiHidden/>
    <w:rsid w:val="008B6E90"/>
    <w:pPr>
      <w:tabs>
        <w:tab w:val="center" w:pos="4680"/>
        <w:tab w:val="right" w:pos="9360"/>
      </w:tabs>
      <w:spacing w:after="0" w:line="240" w:lineRule="auto"/>
    </w:pPr>
  </w:style>
  <w:style w:type="character" w:customStyle="1" w:styleId="HeaderChar">
    <w:name w:val="Header Char"/>
    <w:basedOn w:val="DefaultParagraphFont"/>
    <w:rsid w:val="008B6E90"/>
    <w:rPr>
      <w:rFonts w:ascii="Times New Roman" w:hAnsi="Times New Roman" w:cs="Times New Roman"/>
    </w:rPr>
  </w:style>
  <w:style w:type="paragraph" w:styleId="Footer">
    <w:name w:val="footer"/>
    <w:basedOn w:val="Normal"/>
    <w:semiHidden/>
    <w:rsid w:val="008B6E90"/>
    <w:pPr>
      <w:tabs>
        <w:tab w:val="center" w:pos="4680"/>
        <w:tab w:val="right" w:pos="9360"/>
      </w:tabs>
      <w:spacing w:after="0" w:line="240" w:lineRule="auto"/>
    </w:pPr>
  </w:style>
  <w:style w:type="character" w:customStyle="1" w:styleId="FooterChar">
    <w:name w:val="Footer Char"/>
    <w:basedOn w:val="DefaultParagraphFont"/>
    <w:rsid w:val="008B6E90"/>
    <w:rPr>
      <w:rFonts w:ascii="Times New Roman" w:hAnsi="Times New Roman" w:cs="Times New Roman"/>
    </w:rPr>
  </w:style>
  <w:style w:type="paragraph" w:styleId="ListParagraph">
    <w:name w:val="List Paragraph"/>
    <w:basedOn w:val="Normal"/>
    <w:qFormat/>
    <w:rsid w:val="008B6E90"/>
    <w:pPr>
      <w:ind w:left="720"/>
    </w:pPr>
  </w:style>
  <w:style w:type="paragraph" w:styleId="BalloonText">
    <w:name w:val="Balloon Text"/>
    <w:basedOn w:val="Normal"/>
    <w:rsid w:val="008B6E90"/>
    <w:pPr>
      <w:spacing w:after="0" w:line="240" w:lineRule="auto"/>
    </w:pPr>
    <w:rPr>
      <w:rFonts w:ascii="Tahoma" w:hAnsi="Tahoma" w:cs="Tahoma"/>
      <w:sz w:val="16"/>
      <w:szCs w:val="16"/>
    </w:rPr>
  </w:style>
  <w:style w:type="character" w:customStyle="1" w:styleId="BalloonTextChar">
    <w:name w:val="Balloon Text Char"/>
    <w:basedOn w:val="DefaultParagraphFont"/>
    <w:rsid w:val="008B6E90"/>
    <w:rPr>
      <w:rFonts w:ascii="Tahoma" w:hAnsi="Tahoma" w:cs="Tahoma"/>
      <w:sz w:val="16"/>
      <w:szCs w:val="16"/>
    </w:rPr>
  </w:style>
  <w:style w:type="character" w:styleId="Hyperlink">
    <w:name w:val="Hyperlink"/>
    <w:basedOn w:val="DefaultParagraphFont"/>
    <w:semiHidden/>
    <w:rsid w:val="008B6E90"/>
    <w:rPr>
      <w:color w:val="0000FF"/>
      <w:u w:val="single"/>
    </w:rPr>
  </w:style>
  <w:style w:type="paragraph" w:styleId="PlainText">
    <w:name w:val="Plain Text"/>
    <w:basedOn w:val="Normal"/>
    <w:semiHidden/>
    <w:rsid w:val="008B6E90"/>
    <w:pPr>
      <w:spacing w:after="0" w:line="240" w:lineRule="auto"/>
    </w:pPr>
    <w:rPr>
      <w:rFonts w:ascii="Courier New" w:hAnsi="Courier New" w:cs="Courier New"/>
      <w:sz w:val="20"/>
      <w:szCs w:val="20"/>
    </w:rPr>
  </w:style>
  <w:style w:type="character" w:customStyle="1" w:styleId="email1">
    <w:name w:val="email1"/>
    <w:basedOn w:val="DefaultParagraphFont"/>
    <w:rsid w:val="008B6E90"/>
    <w:rPr>
      <w:b/>
      <w:bCs/>
      <w:sz w:val="20"/>
      <w:szCs w:val="20"/>
    </w:rPr>
  </w:style>
  <w:style w:type="paragraph" w:styleId="BodyText">
    <w:name w:val="Body Text"/>
    <w:basedOn w:val="Normal"/>
    <w:semiHidden/>
    <w:rsid w:val="008B6E90"/>
    <w:pPr>
      <w:spacing w:after="0" w:line="240" w:lineRule="auto"/>
    </w:pPr>
    <w:rPr>
      <w:szCs w:val="20"/>
    </w:rPr>
  </w:style>
  <w:style w:type="character" w:styleId="FollowedHyperlink">
    <w:name w:val="FollowedHyperlink"/>
    <w:basedOn w:val="DefaultParagraphFont"/>
    <w:semiHidden/>
    <w:rsid w:val="008B6E90"/>
    <w:rPr>
      <w:color w:val="800080"/>
      <w:u w:val="single"/>
    </w:rPr>
  </w:style>
  <w:style w:type="paragraph" w:styleId="BodyText2">
    <w:name w:val="Body Text 2"/>
    <w:basedOn w:val="Normal"/>
    <w:semiHidden/>
    <w:rsid w:val="008B6E90"/>
    <w:pPr>
      <w:spacing w:after="0" w:line="240" w:lineRule="auto"/>
    </w:pPr>
    <w:rPr>
      <w:u w:val="single"/>
    </w:rPr>
  </w:style>
  <w:style w:type="paragraph" w:styleId="BodyText3">
    <w:name w:val="Body Text 3"/>
    <w:basedOn w:val="Normal"/>
    <w:semiHidden/>
    <w:rsid w:val="008B6E90"/>
    <w:pPr>
      <w:spacing w:before="100" w:beforeAutospacing="1" w:after="100" w:afterAutospacing="1"/>
    </w:pPr>
    <w:rPr>
      <w:bCs/>
      <w:iCs/>
      <w:color w:val="000000"/>
    </w:rPr>
  </w:style>
  <w:style w:type="paragraph" w:styleId="NormalWeb">
    <w:name w:val="Normal (Web)"/>
    <w:basedOn w:val="Normal"/>
    <w:uiPriority w:val="99"/>
    <w:rsid w:val="008B6E90"/>
    <w:pPr>
      <w:spacing w:before="100" w:beforeAutospacing="1" w:after="100" w:afterAutospacing="1" w:line="240" w:lineRule="auto"/>
    </w:pPr>
  </w:style>
  <w:style w:type="character" w:styleId="Strong">
    <w:name w:val="Strong"/>
    <w:basedOn w:val="DefaultParagraphFont"/>
    <w:qFormat/>
    <w:rsid w:val="008B6E90"/>
    <w:rPr>
      <w:b/>
      <w:bCs/>
    </w:rPr>
  </w:style>
  <w:style w:type="paragraph" w:customStyle="1" w:styleId="Default">
    <w:name w:val="Default"/>
    <w:rsid w:val="008B6E90"/>
    <w:pPr>
      <w:autoSpaceDE w:val="0"/>
      <w:autoSpaceDN w:val="0"/>
      <w:adjustRightInd w:val="0"/>
    </w:pPr>
    <w:rPr>
      <w:color w:val="000000"/>
      <w:sz w:val="24"/>
      <w:szCs w:val="24"/>
    </w:rPr>
  </w:style>
  <w:style w:type="character" w:customStyle="1" w:styleId="apple-converted-space">
    <w:name w:val="apple-converted-space"/>
    <w:basedOn w:val="DefaultParagraphFont"/>
    <w:rsid w:val="008B6E90"/>
  </w:style>
  <w:style w:type="character" w:customStyle="1" w:styleId="points">
    <w:name w:val="points"/>
    <w:basedOn w:val="DefaultParagraphFont"/>
    <w:rsid w:val="007132CF"/>
  </w:style>
  <w:style w:type="character" w:customStyle="1" w:styleId="standards">
    <w:name w:val="standards"/>
    <w:basedOn w:val="DefaultParagraphFont"/>
    <w:rsid w:val="007132CF"/>
  </w:style>
</w:styles>
</file>

<file path=word/webSettings.xml><?xml version="1.0" encoding="utf-8"?>
<w:webSettings xmlns:r="http://schemas.openxmlformats.org/officeDocument/2006/relationships" xmlns:w="http://schemas.openxmlformats.org/wordprocessingml/2006/main">
  <w:divs>
    <w:div w:id="127285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orene.unten@adjunct.chaminade.edu" TargetMode="External"/><Relationship Id="rId13" Type="http://schemas.openxmlformats.org/officeDocument/2006/relationships/hyperlink" Target="http://standardstoolkit.k12.hi.us/%20common-core/" TargetMode="External"/><Relationship Id="rId18" Type="http://schemas.openxmlformats.org/officeDocument/2006/relationships/hyperlink" Target="http://www.prenhall.com/stiggins" TargetMode="External"/><Relationship Id="rId26" Type="http://schemas.openxmlformats.org/officeDocument/2006/relationships/hyperlink" Target="http://reportcard.k12.hi.us/teachers_admin/files/GLO_rubric_1022.pdf" TargetMode="External"/><Relationship Id="rId3" Type="http://schemas.openxmlformats.org/officeDocument/2006/relationships/settings" Target="settings.xml"/><Relationship Id="rId21" Type="http://schemas.openxmlformats.org/officeDocument/2006/relationships/hyperlink" Target="http://doe.k12.hi.us/specialeducation/index.references/htm"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tandardstoolkit.k12.hi.us/index.html" TargetMode="External"/><Relationship Id="rId17" Type="http://schemas.openxmlformats.org/officeDocument/2006/relationships/hyperlink" Target="http://www.youtube.com/watch?v=3BFGwg9vGJc&amp;playnext_from=TL&amp;videos=RZGbuu842KU" TargetMode="External"/><Relationship Id="rId25" Type="http://schemas.openxmlformats.org/officeDocument/2006/relationships/hyperlink" Target="http://standardstoolkit.k12.hi.us/index.htm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lorene.unten@adjunct.chaminade.edu" TargetMode="External"/><Relationship Id="rId20" Type="http://schemas.openxmlformats.org/officeDocument/2006/relationships/hyperlink" Target="http://www.youtube.com/watch?v=NczaT3CTi9E&amp;feature=&amp;list=TLui7y7-OUPTE" TargetMode="External"/><Relationship Id="rId29"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etext.com" TargetMode="External"/><Relationship Id="rId24" Type="http://schemas.openxmlformats.org/officeDocument/2006/relationships/hyperlink" Target="http://standardstoolkit.k12.hi.us/index.htm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tandardstoolkit.k12.hi.us/%20common-core/" TargetMode="External"/><Relationship Id="rId23" Type="http://schemas.openxmlformats.org/officeDocument/2006/relationships/hyperlink" Target="http://www.chaminade.edu/library" TargetMode="External"/><Relationship Id="rId28" Type="http://schemas.openxmlformats.org/officeDocument/2006/relationships/hyperlink" Target="http://idea.ed.gov/" TargetMode="External"/><Relationship Id="rId10" Type="http://schemas.openxmlformats.org/officeDocument/2006/relationships/hyperlink" Target="mailto:helpdesk@chaminade.ecollege.com" TargetMode="External"/><Relationship Id="rId19" Type="http://schemas.openxmlformats.org/officeDocument/2006/relationships/hyperlink" Target="http://www.youtube.com/watch?v=WsDgfC3SjhM&amp;feature=related" TargetMode="External"/><Relationship Id="rId31" Type="http://schemas.openxmlformats.org/officeDocument/2006/relationships/hyperlink" Target="mailto:jyasuhar@chaminade.edu" TargetMode="External"/><Relationship Id="rId4" Type="http://schemas.openxmlformats.org/officeDocument/2006/relationships/webSettings" Target="webSettings.xml"/><Relationship Id="rId9" Type="http://schemas.openxmlformats.org/officeDocument/2006/relationships/hyperlink" Target="http://chaminade.ecollege.com/" TargetMode="External"/><Relationship Id="rId14" Type="http://schemas.openxmlformats.org/officeDocument/2006/relationships/hyperlink" Target="http://standardstoolkit.k12.hi.us/index.html" TargetMode="External"/><Relationship Id="rId22" Type="http://schemas.openxmlformats.org/officeDocument/2006/relationships/hyperlink" Target="http://www2.ed.gov/policy/gen/guid/fpco/ferpa/index.html" TargetMode="External"/><Relationship Id="rId27" Type="http://schemas.openxmlformats.org/officeDocument/2006/relationships/hyperlink" Target="http://www.htsb.org/html/details/teacherstandards/teachers.html" TargetMode="External"/><Relationship Id="rId30" Type="http://schemas.openxmlformats.org/officeDocument/2006/relationships/hyperlink" Target="http://cuhedoffice.googlepages.com"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14</Pages>
  <Words>4973</Words>
  <Characters>28352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33259</CharactersWithSpaces>
  <SharedDoc>false</SharedDoc>
  <HLinks>
    <vt:vector size="150" baseType="variant">
      <vt:variant>
        <vt:i4>7864400</vt:i4>
      </vt:variant>
      <vt:variant>
        <vt:i4>72</vt:i4>
      </vt:variant>
      <vt:variant>
        <vt:i4>0</vt:i4>
      </vt:variant>
      <vt:variant>
        <vt:i4>5</vt:i4>
      </vt:variant>
      <vt:variant>
        <vt:lpwstr>mailto:jyasuhar@chaminade.edu</vt:lpwstr>
      </vt:variant>
      <vt:variant>
        <vt:lpwstr/>
      </vt:variant>
      <vt:variant>
        <vt:i4>2097269</vt:i4>
      </vt:variant>
      <vt:variant>
        <vt:i4>69</vt:i4>
      </vt:variant>
      <vt:variant>
        <vt:i4>0</vt:i4>
      </vt:variant>
      <vt:variant>
        <vt:i4>5</vt:i4>
      </vt:variant>
      <vt:variant>
        <vt:lpwstr>http://cuhedoffice.googlepages.com/</vt:lpwstr>
      </vt:variant>
      <vt:variant>
        <vt:lpwstr/>
      </vt:variant>
      <vt:variant>
        <vt:i4>1114238</vt:i4>
      </vt:variant>
      <vt:variant>
        <vt:i4>66</vt:i4>
      </vt:variant>
      <vt:variant>
        <vt:i4>0</vt:i4>
      </vt:variant>
      <vt:variant>
        <vt:i4>5</vt:i4>
      </vt:variant>
      <vt:variant>
        <vt:lpwstr>mailto:helpdesk@chaminade.ecollege.com</vt:lpwstr>
      </vt:variant>
      <vt:variant>
        <vt:lpwstr/>
      </vt:variant>
      <vt:variant>
        <vt:i4>8126504</vt:i4>
      </vt:variant>
      <vt:variant>
        <vt:i4>63</vt:i4>
      </vt:variant>
      <vt:variant>
        <vt:i4>0</vt:i4>
      </vt:variant>
      <vt:variant>
        <vt:i4>5</vt:i4>
      </vt:variant>
      <vt:variant>
        <vt:lpwstr>http://idea.ed.gov/</vt:lpwstr>
      </vt:variant>
      <vt:variant>
        <vt:lpwstr/>
      </vt:variant>
      <vt:variant>
        <vt:i4>8061026</vt:i4>
      </vt:variant>
      <vt:variant>
        <vt:i4>60</vt:i4>
      </vt:variant>
      <vt:variant>
        <vt:i4>0</vt:i4>
      </vt:variant>
      <vt:variant>
        <vt:i4>5</vt:i4>
      </vt:variant>
      <vt:variant>
        <vt:lpwstr>http://www.htsb.org/html/details/teacherstandards/teachers.html</vt:lpwstr>
      </vt:variant>
      <vt:variant>
        <vt:lpwstr/>
      </vt:variant>
      <vt:variant>
        <vt:i4>7929937</vt:i4>
      </vt:variant>
      <vt:variant>
        <vt:i4>57</vt:i4>
      </vt:variant>
      <vt:variant>
        <vt:i4>0</vt:i4>
      </vt:variant>
      <vt:variant>
        <vt:i4>5</vt:i4>
      </vt:variant>
      <vt:variant>
        <vt:lpwstr>http://reportcard.k12.hi.us/teachers_admin/files/GLO_rubric_1022.pdf</vt:lpwstr>
      </vt:variant>
      <vt:variant>
        <vt:lpwstr/>
      </vt:variant>
      <vt:variant>
        <vt:i4>589838</vt:i4>
      </vt:variant>
      <vt:variant>
        <vt:i4>54</vt:i4>
      </vt:variant>
      <vt:variant>
        <vt:i4>0</vt:i4>
      </vt:variant>
      <vt:variant>
        <vt:i4>5</vt:i4>
      </vt:variant>
      <vt:variant>
        <vt:lpwstr>http://standardstoolkit.k12.hi.us/index.html</vt:lpwstr>
      </vt:variant>
      <vt:variant>
        <vt:lpwstr/>
      </vt:variant>
      <vt:variant>
        <vt:i4>589838</vt:i4>
      </vt:variant>
      <vt:variant>
        <vt:i4>51</vt:i4>
      </vt:variant>
      <vt:variant>
        <vt:i4>0</vt:i4>
      </vt:variant>
      <vt:variant>
        <vt:i4>5</vt:i4>
      </vt:variant>
      <vt:variant>
        <vt:lpwstr>http://standardstoolkit.k12.hi.us/index.html</vt:lpwstr>
      </vt:variant>
      <vt:variant>
        <vt:lpwstr/>
      </vt:variant>
      <vt:variant>
        <vt:i4>4325459</vt:i4>
      </vt:variant>
      <vt:variant>
        <vt:i4>48</vt:i4>
      </vt:variant>
      <vt:variant>
        <vt:i4>0</vt:i4>
      </vt:variant>
      <vt:variant>
        <vt:i4>5</vt:i4>
      </vt:variant>
      <vt:variant>
        <vt:lpwstr>http://www.chaminade.edu/library</vt:lpwstr>
      </vt:variant>
      <vt:variant>
        <vt:lpwstr/>
      </vt:variant>
      <vt:variant>
        <vt:i4>5636106</vt:i4>
      </vt:variant>
      <vt:variant>
        <vt:i4>45</vt:i4>
      </vt:variant>
      <vt:variant>
        <vt:i4>0</vt:i4>
      </vt:variant>
      <vt:variant>
        <vt:i4>5</vt:i4>
      </vt:variant>
      <vt:variant>
        <vt:lpwstr>http://www2.ed.gov/policy/gen/guid/fpco/ferpa/index.html</vt:lpwstr>
      </vt:variant>
      <vt:variant>
        <vt:lpwstr/>
      </vt:variant>
      <vt:variant>
        <vt:i4>3342371</vt:i4>
      </vt:variant>
      <vt:variant>
        <vt:i4>42</vt:i4>
      </vt:variant>
      <vt:variant>
        <vt:i4>0</vt:i4>
      </vt:variant>
      <vt:variant>
        <vt:i4>5</vt:i4>
      </vt:variant>
      <vt:variant>
        <vt:lpwstr>http://doe.k12.hi.us/specialeducation/index.references/htm</vt:lpwstr>
      </vt:variant>
      <vt:variant>
        <vt:lpwstr/>
      </vt:variant>
      <vt:variant>
        <vt:i4>8126513</vt:i4>
      </vt:variant>
      <vt:variant>
        <vt:i4>39</vt:i4>
      </vt:variant>
      <vt:variant>
        <vt:i4>0</vt:i4>
      </vt:variant>
      <vt:variant>
        <vt:i4>5</vt:i4>
      </vt:variant>
      <vt:variant>
        <vt:lpwstr>http://www.youtube.com/watch?v=NczaT3CTi9E&amp;feature=&amp;list=TLui7y7-OUPTE</vt:lpwstr>
      </vt:variant>
      <vt:variant>
        <vt:lpwstr/>
      </vt:variant>
      <vt:variant>
        <vt:i4>8126514</vt:i4>
      </vt:variant>
      <vt:variant>
        <vt:i4>36</vt:i4>
      </vt:variant>
      <vt:variant>
        <vt:i4>0</vt:i4>
      </vt:variant>
      <vt:variant>
        <vt:i4>5</vt:i4>
      </vt:variant>
      <vt:variant>
        <vt:lpwstr>http://www.youtube.com/watch?v=WsDgfC3SjhM&amp;feature=related</vt:lpwstr>
      </vt:variant>
      <vt:variant>
        <vt:lpwstr/>
      </vt:variant>
      <vt:variant>
        <vt:i4>6094940</vt:i4>
      </vt:variant>
      <vt:variant>
        <vt:i4>33</vt:i4>
      </vt:variant>
      <vt:variant>
        <vt:i4>0</vt:i4>
      </vt:variant>
      <vt:variant>
        <vt:i4>5</vt:i4>
      </vt:variant>
      <vt:variant>
        <vt:lpwstr>http://www.prenhall.com/stiggins</vt:lpwstr>
      </vt:variant>
      <vt:variant>
        <vt:lpwstr/>
      </vt:variant>
      <vt:variant>
        <vt:i4>5111857</vt:i4>
      </vt:variant>
      <vt:variant>
        <vt:i4>30</vt:i4>
      </vt:variant>
      <vt:variant>
        <vt:i4>0</vt:i4>
      </vt:variant>
      <vt:variant>
        <vt:i4>5</vt:i4>
      </vt:variant>
      <vt:variant>
        <vt:lpwstr>http://www.youtube.com/watch?v=3BFGwg9vGJc&amp;playnext_from=TL&amp;videos=RZGbuu842KU</vt:lpwstr>
      </vt:variant>
      <vt:variant>
        <vt:lpwstr/>
      </vt:variant>
      <vt:variant>
        <vt:i4>7209041</vt:i4>
      </vt:variant>
      <vt:variant>
        <vt:i4>27</vt:i4>
      </vt:variant>
      <vt:variant>
        <vt:i4>0</vt:i4>
      </vt:variant>
      <vt:variant>
        <vt:i4>5</vt:i4>
      </vt:variant>
      <vt:variant>
        <vt:lpwstr>mailto:lorene.unten@adjunct.chaminade.edu</vt:lpwstr>
      </vt:variant>
      <vt:variant>
        <vt:lpwstr/>
      </vt:variant>
      <vt:variant>
        <vt:i4>6094940</vt:i4>
      </vt:variant>
      <vt:variant>
        <vt:i4>24</vt:i4>
      </vt:variant>
      <vt:variant>
        <vt:i4>0</vt:i4>
      </vt:variant>
      <vt:variant>
        <vt:i4>5</vt:i4>
      </vt:variant>
      <vt:variant>
        <vt:lpwstr>http://www.prenhall.com/stiggins</vt:lpwstr>
      </vt:variant>
      <vt:variant>
        <vt:lpwstr/>
      </vt:variant>
      <vt:variant>
        <vt:i4>7471139</vt:i4>
      </vt:variant>
      <vt:variant>
        <vt:i4>21</vt:i4>
      </vt:variant>
      <vt:variant>
        <vt:i4>0</vt:i4>
      </vt:variant>
      <vt:variant>
        <vt:i4>5</vt:i4>
      </vt:variant>
      <vt:variant>
        <vt:lpwstr>http://standardstoolkit.k12.hi.us/ common-core/</vt:lpwstr>
      </vt:variant>
      <vt:variant>
        <vt:lpwstr/>
      </vt:variant>
      <vt:variant>
        <vt:i4>589838</vt:i4>
      </vt:variant>
      <vt:variant>
        <vt:i4>18</vt:i4>
      </vt:variant>
      <vt:variant>
        <vt:i4>0</vt:i4>
      </vt:variant>
      <vt:variant>
        <vt:i4>5</vt:i4>
      </vt:variant>
      <vt:variant>
        <vt:lpwstr>http://standardstoolkit.k12.hi.us/index.html</vt:lpwstr>
      </vt:variant>
      <vt:variant>
        <vt:lpwstr/>
      </vt:variant>
      <vt:variant>
        <vt:i4>7471139</vt:i4>
      </vt:variant>
      <vt:variant>
        <vt:i4>15</vt:i4>
      </vt:variant>
      <vt:variant>
        <vt:i4>0</vt:i4>
      </vt:variant>
      <vt:variant>
        <vt:i4>5</vt:i4>
      </vt:variant>
      <vt:variant>
        <vt:lpwstr>http://standardstoolkit.k12.hi.us/ common-core/</vt:lpwstr>
      </vt:variant>
      <vt:variant>
        <vt:lpwstr/>
      </vt:variant>
      <vt:variant>
        <vt:i4>589838</vt:i4>
      </vt:variant>
      <vt:variant>
        <vt:i4>12</vt:i4>
      </vt:variant>
      <vt:variant>
        <vt:i4>0</vt:i4>
      </vt:variant>
      <vt:variant>
        <vt:i4>5</vt:i4>
      </vt:variant>
      <vt:variant>
        <vt:lpwstr>http://standardstoolkit.k12.hi.us/index.html</vt:lpwstr>
      </vt:variant>
      <vt:variant>
        <vt:lpwstr/>
      </vt:variant>
      <vt:variant>
        <vt:i4>5439555</vt:i4>
      </vt:variant>
      <vt:variant>
        <vt:i4>9</vt:i4>
      </vt:variant>
      <vt:variant>
        <vt:i4>0</vt:i4>
      </vt:variant>
      <vt:variant>
        <vt:i4>5</vt:i4>
      </vt:variant>
      <vt:variant>
        <vt:lpwstr>http://www.livetext.com/</vt:lpwstr>
      </vt:variant>
      <vt:variant>
        <vt:lpwstr/>
      </vt:variant>
      <vt:variant>
        <vt:i4>1114238</vt:i4>
      </vt:variant>
      <vt:variant>
        <vt:i4>6</vt:i4>
      </vt:variant>
      <vt:variant>
        <vt:i4>0</vt:i4>
      </vt:variant>
      <vt:variant>
        <vt:i4>5</vt:i4>
      </vt:variant>
      <vt:variant>
        <vt:lpwstr>mailto:helpdesk@chaminade.ecollege.com</vt:lpwstr>
      </vt:variant>
      <vt:variant>
        <vt:lpwstr/>
      </vt:variant>
      <vt:variant>
        <vt:i4>2818089</vt:i4>
      </vt:variant>
      <vt:variant>
        <vt:i4>3</vt:i4>
      </vt:variant>
      <vt:variant>
        <vt:i4>0</vt:i4>
      </vt:variant>
      <vt:variant>
        <vt:i4>5</vt:i4>
      </vt:variant>
      <vt:variant>
        <vt:lpwstr>http://chaminade.ecollege.com/</vt:lpwstr>
      </vt:variant>
      <vt:variant>
        <vt:lpwstr/>
      </vt:variant>
      <vt:variant>
        <vt:i4>7209041</vt:i4>
      </vt:variant>
      <vt:variant>
        <vt:i4>0</vt:i4>
      </vt:variant>
      <vt:variant>
        <vt:i4>0</vt:i4>
      </vt:variant>
      <vt:variant>
        <vt:i4>5</vt:i4>
      </vt:variant>
      <vt:variant>
        <vt:lpwstr>mailto:lorene.unten@adjunct.chaminade.edu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Owner</cp:lastModifiedBy>
  <cp:revision>6</cp:revision>
  <cp:lastPrinted>2012-03-11T21:14:00Z</cp:lastPrinted>
  <dcterms:created xsi:type="dcterms:W3CDTF">2015-01-05T02:30:00Z</dcterms:created>
  <dcterms:modified xsi:type="dcterms:W3CDTF">2015-01-05T03:41:00Z</dcterms:modified>
</cp:coreProperties>
</file>