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44B" w:rsidRPr="005F144B" w:rsidRDefault="005F144B" w:rsidP="005F144B">
      <w:pPr>
        <w:shd w:val="clear" w:color="auto" w:fill="DBEEF3"/>
        <w:spacing w:after="0" w:line="240" w:lineRule="auto"/>
        <w:jc w:val="center"/>
        <w:rPr>
          <w:rFonts w:ascii="Arial" w:eastAsia="Times New Roman" w:hAnsi="Arial" w:cs="Arial"/>
          <w:color w:val="000000"/>
          <w:sz w:val="23"/>
          <w:szCs w:val="23"/>
        </w:rPr>
      </w:pPr>
      <w:r w:rsidRPr="005F144B">
        <w:rPr>
          <w:rFonts w:ascii="Arial" w:eastAsia="Times New Roman" w:hAnsi="Arial" w:cs="Arial"/>
          <w:b/>
          <w:bCs/>
          <w:color w:val="000000"/>
          <w:sz w:val="24"/>
          <w:szCs w:val="24"/>
        </w:rPr>
        <w:t>Philosophy/Psychology/Religion 463 -- Death and Dying (Online)</w:t>
      </w:r>
    </w:p>
    <w:p w:rsidR="005F144B" w:rsidRPr="005F144B" w:rsidRDefault="005F144B" w:rsidP="005F144B">
      <w:pPr>
        <w:shd w:val="clear" w:color="auto" w:fill="DBEEF3"/>
        <w:spacing w:after="0" w:line="240" w:lineRule="auto"/>
        <w:jc w:val="center"/>
        <w:rPr>
          <w:rFonts w:ascii="Arial" w:eastAsia="Times New Roman" w:hAnsi="Arial" w:cs="Arial"/>
          <w:color w:val="000000"/>
          <w:sz w:val="23"/>
          <w:szCs w:val="23"/>
        </w:rPr>
      </w:pPr>
      <w:r w:rsidRPr="005F144B">
        <w:rPr>
          <w:rFonts w:ascii="Arial" w:eastAsia="Times New Roman" w:hAnsi="Arial" w:cs="Arial"/>
          <w:b/>
          <w:bCs/>
          <w:color w:val="000000"/>
          <w:sz w:val="24"/>
          <w:szCs w:val="24"/>
        </w:rPr>
        <w:t>Spring 2015</w:t>
      </w:r>
    </w:p>
    <w:p w:rsidR="005F144B" w:rsidRPr="005F144B" w:rsidRDefault="005F144B" w:rsidP="005F144B">
      <w:p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xml:space="preserve">Instructor: Dr. Thomas (Toby) </w:t>
      </w:r>
      <w:proofErr w:type="spellStart"/>
      <w:r w:rsidRPr="005F144B">
        <w:rPr>
          <w:rFonts w:ascii="Arial" w:eastAsia="Times New Roman" w:hAnsi="Arial" w:cs="Arial"/>
          <w:color w:val="000000"/>
          <w:sz w:val="24"/>
          <w:szCs w:val="24"/>
        </w:rPr>
        <w:t>Yos</w:t>
      </w:r>
      <w:proofErr w:type="spellEnd"/>
      <w:r w:rsidRPr="005F144B">
        <w:rPr>
          <w:rFonts w:ascii="Arial" w:eastAsia="Times New Roman" w:hAnsi="Arial" w:cs="Arial"/>
          <w:color w:val="000000"/>
          <w:sz w:val="24"/>
          <w:szCs w:val="24"/>
        </w:rPr>
        <w:br/>
        <w:t>Meeting Dates: January 12 – May 3</w:t>
      </w:r>
      <w:r w:rsidRPr="005F144B">
        <w:rPr>
          <w:rFonts w:ascii="Arial" w:eastAsia="Times New Roman" w:hAnsi="Arial" w:cs="Arial"/>
          <w:color w:val="000000"/>
          <w:sz w:val="24"/>
          <w:szCs w:val="24"/>
        </w:rPr>
        <w:br/>
        <w:t>Office Hours: Visit </w:t>
      </w:r>
      <w:r w:rsidRPr="005F144B">
        <w:rPr>
          <w:rFonts w:ascii="Arial" w:eastAsia="Times New Roman" w:hAnsi="Arial" w:cs="Arial"/>
          <w:b/>
          <w:bCs/>
          <w:color w:val="000000"/>
          <w:sz w:val="24"/>
          <w:szCs w:val="24"/>
        </w:rPr>
        <w:t>My</w:t>
      </w:r>
      <w:r w:rsidRPr="005F144B">
        <w:rPr>
          <w:rFonts w:ascii="Arial" w:eastAsia="Times New Roman" w:hAnsi="Arial" w:cs="Arial"/>
          <w:color w:val="000000"/>
          <w:sz w:val="24"/>
          <w:szCs w:val="24"/>
        </w:rPr>
        <w:t> (virtual) </w:t>
      </w:r>
      <w:r w:rsidRPr="005F144B">
        <w:rPr>
          <w:rFonts w:ascii="Arial" w:eastAsia="Times New Roman" w:hAnsi="Arial" w:cs="Arial"/>
          <w:b/>
          <w:bCs/>
          <w:color w:val="000000"/>
          <w:sz w:val="24"/>
          <w:szCs w:val="24"/>
        </w:rPr>
        <w:t>Office</w:t>
      </w:r>
      <w:r w:rsidRPr="005F144B">
        <w:rPr>
          <w:rFonts w:ascii="Arial" w:eastAsia="Times New Roman" w:hAnsi="Arial" w:cs="Arial"/>
          <w:color w:val="000000"/>
          <w:sz w:val="24"/>
          <w:szCs w:val="24"/>
        </w:rPr>
        <w:t> anytime</w:t>
      </w:r>
      <w:r w:rsidRPr="005F144B">
        <w:rPr>
          <w:rFonts w:ascii="Arial" w:eastAsia="Times New Roman" w:hAnsi="Arial" w:cs="Arial"/>
          <w:color w:val="000000"/>
          <w:sz w:val="24"/>
          <w:szCs w:val="24"/>
        </w:rPr>
        <w:br/>
        <w:t>E-mail: thomas.yos@adjunct.chaminade.edu or through eCollege </w:t>
      </w:r>
      <w:r w:rsidRPr="005F144B">
        <w:rPr>
          <w:rFonts w:ascii="Arial" w:eastAsia="Times New Roman" w:hAnsi="Arial" w:cs="Arial"/>
          <w:b/>
          <w:bCs/>
          <w:color w:val="000000"/>
          <w:sz w:val="24"/>
          <w:szCs w:val="24"/>
        </w:rPr>
        <w:t>Email</w:t>
      </w:r>
      <w:r w:rsidRPr="005F144B">
        <w:rPr>
          <w:rFonts w:ascii="Arial" w:eastAsia="Times New Roman" w:hAnsi="Arial" w:cs="Arial"/>
          <w:color w:val="000000"/>
          <w:sz w:val="24"/>
          <w:szCs w:val="24"/>
        </w:rPr>
        <w:t> on Course Toolbar</w:t>
      </w:r>
    </w:p>
    <w:p w:rsidR="005F144B" w:rsidRPr="005F144B" w:rsidRDefault="005F144B" w:rsidP="005F144B">
      <w:p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Required Texts:</w:t>
      </w:r>
    </w:p>
    <w:p w:rsidR="005F144B" w:rsidRPr="005F144B" w:rsidRDefault="005F144B" w:rsidP="005F144B">
      <w:pPr>
        <w:shd w:val="clear" w:color="auto" w:fill="DBEEF3"/>
        <w:spacing w:after="24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r w:rsidRPr="005F144B">
        <w:rPr>
          <w:rFonts w:ascii="Arial" w:eastAsia="Times New Roman" w:hAnsi="Arial" w:cs="Arial"/>
          <w:color w:val="000000"/>
          <w:sz w:val="24"/>
          <w:szCs w:val="24"/>
        </w:rPr>
        <w:br/>
        <w:t>      </w:t>
      </w:r>
      <w:r w:rsidRPr="005F144B">
        <w:rPr>
          <w:rFonts w:ascii="Arial" w:eastAsia="Times New Roman" w:hAnsi="Arial" w:cs="Arial"/>
          <w:color w:val="000000"/>
          <w:sz w:val="24"/>
          <w:szCs w:val="24"/>
          <w:u w:val="single"/>
        </w:rPr>
        <w:t xml:space="preserve">Tuesdays with </w:t>
      </w:r>
      <w:proofErr w:type="spellStart"/>
      <w:r w:rsidRPr="005F144B">
        <w:rPr>
          <w:rFonts w:ascii="Arial" w:eastAsia="Times New Roman" w:hAnsi="Arial" w:cs="Arial"/>
          <w:color w:val="000000"/>
          <w:sz w:val="24"/>
          <w:szCs w:val="24"/>
          <w:u w:val="single"/>
        </w:rPr>
        <w:t>Morrie</w:t>
      </w:r>
      <w:proofErr w:type="spellEnd"/>
      <w:r w:rsidRPr="005F144B">
        <w:rPr>
          <w:rFonts w:ascii="Arial" w:eastAsia="Times New Roman" w:hAnsi="Arial" w:cs="Arial"/>
          <w:color w:val="000000"/>
          <w:sz w:val="24"/>
          <w:szCs w:val="24"/>
          <w:u w:val="single"/>
        </w:rPr>
        <w:t> </w:t>
      </w:r>
      <w:r w:rsidRPr="005F144B">
        <w:rPr>
          <w:rFonts w:ascii="Arial" w:eastAsia="Times New Roman" w:hAnsi="Arial" w:cs="Arial"/>
          <w:color w:val="000000"/>
          <w:sz w:val="24"/>
          <w:szCs w:val="24"/>
        </w:rPr>
        <w:t xml:space="preserve">by Mitch </w:t>
      </w:r>
      <w:proofErr w:type="spellStart"/>
      <w:r w:rsidRPr="005F144B">
        <w:rPr>
          <w:rFonts w:ascii="Arial" w:eastAsia="Times New Roman" w:hAnsi="Arial" w:cs="Arial"/>
          <w:color w:val="000000"/>
          <w:sz w:val="24"/>
          <w:szCs w:val="24"/>
        </w:rPr>
        <w:t>Albom</w:t>
      </w:r>
      <w:proofErr w:type="spellEnd"/>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       </w:t>
      </w:r>
      <w:r w:rsidRPr="005F144B">
        <w:rPr>
          <w:rFonts w:ascii="Arial" w:eastAsia="Times New Roman" w:hAnsi="Arial" w:cs="Arial"/>
          <w:color w:val="000000"/>
          <w:sz w:val="24"/>
          <w:szCs w:val="24"/>
          <w:u w:val="single"/>
        </w:rPr>
        <w:t>To Comfort Always (2nd edition)</w:t>
      </w:r>
      <w:r w:rsidRPr="005F144B">
        <w:rPr>
          <w:rFonts w:ascii="Arial" w:eastAsia="Times New Roman" w:hAnsi="Arial" w:cs="Arial"/>
          <w:color w:val="000000"/>
          <w:sz w:val="24"/>
          <w:szCs w:val="24"/>
        </w:rPr>
        <w:t xml:space="preserve"> by Linda </w:t>
      </w:r>
      <w:proofErr w:type="spellStart"/>
      <w:r w:rsidRPr="005F144B">
        <w:rPr>
          <w:rFonts w:ascii="Arial" w:eastAsia="Times New Roman" w:hAnsi="Arial" w:cs="Arial"/>
          <w:color w:val="000000"/>
          <w:sz w:val="24"/>
          <w:szCs w:val="24"/>
        </w:rPr>
        <w:t>Norlander</w:t>
      </w:r>
      <w:proofErr w:type="spellEnd"/>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       </w:t>
      </w:r>
      <w:r w:rsidRPr="005F144B">
        <w:rPr>
          <w:rFonts w:ascii="Arial" w:eastAsia="Times New Roman" w:hAnsi="Arial" w:cs="Arial"/>
          <w:color w:val="000000"/>
          <w:sz w:val="24"/>
          <w:szCs w:val="24"/>
          <w:u w:val="single"/>
        </w:rPr>
        <w:t>Have a Little Faith</w:t>
      </w:r>
      <w:r w:rsidRPr="005F144B">
        <w:rPr>
          <w:rFonts w:ascii="Arial" w:eastAsia="Times New Roman" w:hAnsi="Arial" w:cs="Arial"/>
          <w:color w:val="000000"/>
          <w:sz w:val="24"/>
          <w:szCs w:val="24"/>
        </w:rPr>
        <w:t xml:space="preserve"> by Mitch </w:t>
      </w:r>
      <w:proofErr w:type="spellStart"/>
      <w:r w:rsidRPr="005F144B">
        <w:rPr>
          <w:rFonts w:ascii="Arial" w:eastAsia="Times New Roman" w:hAnsi="Arial" w:cs="Arial"/>
          <w:color w:val="000000"/>
          <w:sz w:val="24"/>
          <w:szCs w:val="24"/>
        </w:rPr>
        <w:t>Albom</w:t>
      </w:r>
      <w:proofErr w:type="spellEnd"/>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       </w:t>
      </w:r>
      <w:r w:rsidRPr="005F144B">
        <w:rPr>
          <w:rFonts w:ascii="Arial" w:eastAsia="Times New Roman" w:hAnsi="Arial" w:cs="Arial"/>
          <w:color w:val="000000"/>
          <w:sz w:val="24"/>
          <w:szCs w:val="24"/>
          <w:u w:val="single"/>
        </w:rPr>
        <w:t>Man's Search for Meaning</w:t>
      </w:r>
      <w:r w:rsidRPr="005F144B">
        <w:rPr>
          <w:rFonts w:ascii="Arial" w:eastAsia="Times New Roman" w:hAnsi="Arial" w:cs="Arial"/>
          <w:color w:val="000000"/>
          <w:sz w:val="24"/>
          <w:szCs w:val="24"/>
        </w:rPr>
        <w:t xml:space="preserve"> by Viktor E. </w:t>
      </w:r>
      <w:proofErr w:type="spellStart"/>
      <w:r w:rsidRPr="005F144B">
        <w:rPr>
          <w:rFonts w:ascii="Arial" w:eastAsia="Times New Roman" w:hAnsi="Arial" w:cs="Arial"/>
          <w:color w:val="000000"/>
          <w:sz w:val="24"/>
          <w:szCs w:val="24"/>
        </w:rPr>
        <w:t>Frankl</w:t>
      </w:r>
      <w:proofErr w:type="spellEnd"/>
    </w:p>
    <w:p w:rsidR="005F144B" w:rsidRPr="005F144B" w:rsidRDefault="005F144B" w:rsidP="005F144B">
      <w:pPr>
        <w:shd w:val="clear" w:color="auto" w:fill="DBEEF3"/>
        <w:spacing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Catalogue Description - PH/PSY/RE 463 Death and Dying: </w:t>
      </w:r>
      <w:r w:rsidRPr="005F144B">
        <w:rPr>
          <w:rFonts w:ascii="Arial" w:eastAsia="Times New Roman" w:hAnsi="Arial" w:cs="Arial"/>
          <w:color w:val="000000"/>
          <w:sz w:val="24"/>
          <w:szCs w:val="24"/>
        </w:rPr>
        <w:t>This course is a psychological, philosophical, theological, ethical, biological, and social inquiry into the nature of death. It examines issues including life after death, assisted suicide, right to die, relationship of the medical system and right to life, bereavement, death system, and Eastern approaches to death.</w:t>
      </w:r>
    </w:p>
    <w:p w:rsidR="005F144B" w:rsidRPr="005F144B" w:rsidRDefault="005F144B" w:rsidP="005F144B">
      <w:pPr>
        <w:spacing w:after="0" w:line="240" w:lineRule="auto"/>
        <w:rPr>
          <w:rFonts w:ascii="Times New Roman" w:eastAsia="Times New Roman" w:hAnsi="Times New Roman" w:cs="Times New Roman"/>
          <w:sz w:val="24"/>
          <w:szCs w:val="24"/>
        </w:rPr>
      </w:pPr>
      <w:r w:rsidRPr="005F144B">
        <w:rPr>
          <w:rFonts w:ascii="Arial" w:eastAsia="Times New Roman" w:hAnsi="Arial" w:cs="Arial"/>
          <w:b/>
          <w:bCs/>
          <w:color w:val="000000"/>
          <w:sz w:val="24"/>
          <w:szCs w:val="24"/>
          <w:shd w:val="clear" w:color="auto" w:fill="DBEEF3"/>
        </w:rPr>
        <w:t>General Education Learning Outcomes for Interdisciplinary Courses from Student Handbook:</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Students who successfully complete the General Education Core program will: </w:t>
      </w:r>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1. Demonstrate the ability to approach particular areas of human culture and experience utilizing a variety of disciplinary perspectives </w:t>
      </w:r>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2. Demonstrate the ability to transcend disciplinary boundaries in articulating approaches to the ultimate questions of meaning in human experience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3"/>
          <w:szCs w:val="23"/>
        </w:rPr>
        <w:t> </w:t>
      </w:r>
    </w:p>
    <w:p w:rsidR="005F144B" w:rsidRPr="005F144B" w:rsidRDefault="005F144B" w:rsidP="005F144B">
      <w:pPr>
        <w:shd w:val="clear" w:color="auto" w:fill="DBEEF3"/>
        <w:spacing w:after="240"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Course Learning Outcomes</w:t>
      </w:r>
      <w:proofErr w:type="gramStart"/>
      <w:r w:rsidRPr="005F144B">
        <w:rPr>
          <w:rFonts w:ascii="Arial" w:eastAsia="Times New Roman" w:hAnsi="Arial" w:cs="Arial"/>
          <w:b/>
          <w:bCs/>
          <w:color w:val="000000"/>
          <w:sz w:val="24"/>
          <w:szCs w:val="24"/>
        </w:rPr>
        <w:t>:</w:t>
      </w:r>
      <w:proofErr w:type="gramEnd"/>
      <w:r w:rsidRPr="005F144B">
        <w:rPr>
          <w:rFonts w:ascii="Arial" w:eastAsia="Times New Roman" w:hAnsi="Arial" w:cs="Arial"/>
          <w:b/>
          <w:bCs/>
          <w:color w:val="000000"/>
          <w:sz w:val="24"/>
          <w:szCs w:val="24"/>
        </w:rPr>
        <w:br/>
      </w:r>
      <w:r w:rsidRPr="005F144B">
        <w:rPr>
          <w:rFonts w:ascii="Arial" w:eastAsia="Times New Roman" w:hAnsi="Arial" w:cs="Arial"/>
          <w:color w:val="000000"/>
          <w:sz w:val="24"/>
          <w:szCs w:val="24"/>
        </w:rPr>
        <w:t>In order that the students may have a better understanding of what they will learn in PH/PSY/RE 463, the following outcomes are provided.  Through the course, the student will:</w:t>
      </w:r>
    </w:p>
    <w:p w:rsidR="005F144B" w:rsidRPr="005F144B" w:rsidRDefault="005F144B" w:rsidP="005F144B">
      <w:pPr>
        <w:shd w:val="clear" w:color="auto" w:fill="DBEEF3"/>
        <w:spacing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1. Demonstrate a deeper understanding of cross-cultural issues surrounding Death and Dying through written reflections and participation in class discussion.</w:t>
      </w:r>
      <w:r w:rsidRPr="005F144B">
        <w:rPr>
          <w:rFonts w:ascii="Arial" w:eastAsia="Times New Roman" w:hAnsi="Arial" w:cs="Arial"/>
          <w:color w:val="000000"/>
          <w:sz w:val="24"/>
          <w:szCs w:val="24"/>
        </w:rPr>
        <w:br/>
      </w:r>
      <w:r w:rsidRPr="005F144B">
        <w:rPr>
          <w:rFonts w:ascii="Arial" w:eastAsia="Times New Roman" w:hAnsi="Arial" w:cs="Arial"/>
          <w:color w:val="000000"/>
          <w:sz w:val="24"/>
          <w:szCs w:val="24"/>
        </w:rPr>
        <w:br/>
        <w:t>2. Clarify one's own thoughts on Death and Dying and demonstrate this increased clarity through written reflections and class discussions.</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lastRenderedPageBreak/>
        <w:t>3. Be an active and caring member of a classroom community of inquiry and demonstrate this through responses to classmates' discussion postings.</w:t>
      </w:r>
    </w:p>
    <w:p w:rsidR="005F144B" w:rsidRPr="005F144B" w:rsidRDefault="005F144B" w:rsidP="005F144B">
      <w:pPr>
        <w:shd w:val="clear" w:color="auto" w:fill="DBEEF3"/>
        <w:spacing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br/>
        <w:t>4. Strengthen one's thinking, inquiry, and writing skills and demonstrate this through written reflections and class discussions.</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r w:rsidRPr="005F144B">
        <w:rPr>
          <w:rFonts w:ascii="Arial" w:eastAsia="Times New Roman" w:hAnsi="Arial" w:cs="Arial"/>
          <w:color w:val="000000"/>
          <w:sz w:val="24"/>
          <w:szCs w:val="24"/>
        </w:rPr>
        <w:br/>
      </w:r>
      <w:r w:rsidRPr="005F144B">
        <w:rPr>
          <w:rFonts w:ascii="Arial" w:eastAsia="Times New Roman" w:hAnsi="Arial" w:cs="Arial"/>
          <w:b/>
          <w:bCs/>
          <w:color w:val="000000"/>
          <w:sz w:val="24"/>
          <w:szCs w:val="24"/>
        </w:rPr>
        <w:t>Assignments:</w:t>
      </w:r>
    </w:p>
    <w:p w:rsidR="005F144B" w:rsidRPr="005F144B" w:rsidRDefault="005F144B" w:rsidP="005F144B">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Discussion Postings:  </w:t>
      </w:r>
      <w:r w:rsidRPr="005F144B">
        <w:rPr>
          <w:rFonts w:ascii="Arial" w:eastAsia="Times New Roman" w:hAnsi="Arial" w:cs="Arial"/>
          <w:color w:val="000000"/>
          <w:sz w:val="24"/>
          <w:szCs w:val="24"/>
        </w:rPr>
        <w:t>Each week you must make a total of 5 quality postings on that week's discussion boards.  15 weeks of Discussion Postings X 10 points = 150 points</w:t>
      </w:r>
    </w:p>
    <w:p w:rsidR="005F144B" w:rsidRPr="005F144B" w:rsidRDefault="005F144B" w:rsidP="005F144B">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Online Material Quizzes: </w:t>
      </w:r>
      <w:r w:rsidRPr="005F144B">
        <w:rPr>
          <w:rFonts w:ascii="Arial" w:eastAsia="Times New Roman" w:hAnsi="Arial" w:cs="Arial"/>
          <w:color w:val="000000"/>
          <w:sz w:val="24"/>
          <w:szCs w:val="24"/>
        </w:rPr>
        <w:t xml:space="preserve"> Each week you must take a quiz which assesses whether or not you have gone through and understood all of that </w:t>
      </w:r>
      <w:proofErr w:type="spellStart"/>
      <w:proofErr w:type="gramStart"/>
      <w:r w:rsidRPr="005F144B">
        <w:rPr>
          <w:rFonts w:ascii="Arial" w:eastAsia="Times New Roman" w:hAnsi="Arial" w:cs="Arial"/>
          <w:color w:val="000000"/>
          <w:sz w:val="24"/>
          <w:szCs w:val="24"/>
        </w:rPr>
        <w:t>weeks</w:t>
      </w:r>
      <w:proofErr w:type="spellEnd"/>
      <w:proofErr w:type="gramEnd"/>
      <w:r w:rsidRPr="005F144B">
        <w:rPr>
          <w:rFonts w:ascii="Arial" w:eastAsia="Times New Roman" w:hAnsi="Arial" w:cs="Arial"/>
          <w:color w:val="000000"/>
          <w:sz w:val="24"/>
          <w:szCs w:val="24"/>
        </w:rPr>
        <w:t xml:space="preserve"> online content.  15 Online Material Quizzes X 5 points = 65 points</w:t>
      </w:r>
    </w:p>
    <w:p w:rsidR="005F144B" w:rsidRPr="005F144B" w:rsidRDefault="005F144B" w:rsidP="005F144B">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Book Reflections:</w:t>
      </w:r>
      <w:r w:rsidRPr="005F144B">
        <w:rPr>
          <w:rFonts w:ascii="Arial" w:eastAsia="Times New Roman" w:hAnsi="Arial" w:cs="Arial"/>
          <w:color w:val="000000"/>
          <w:sz w:val="24"/>
          <w:szCs w:val="24"/>
        </w:rPr>
        <w:t> Each week you must read approximately 50 pages and submit a one page written reflection on your reading.  14 Book Reflections X 10 points = 140 points</w:t>
      </w:r>
    </w:p>
    <w:p w:rsidR="005F144B" w:rsidRPr="005F144B" w:rsidRDefault="005F144B" w:rsidP="005F144B">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Extended Reflection:</w:t>
      </w:r>
      <w:r w:rsidRPr="005F144B">
        <w:rPr>
          <w:rFonts w:ascii="Arial" w:eastAsia="Times New Roman" w:hAnsi="Arial" w:cs="Arial"/>
          <w:color w:val="000000"/>
          <w:sz w:val="24"/>
          <w:szCs w:val="24"/>
        </w:rPr>
        <w:t> You must submit an approximately 5 page long Extended Reflection. 1 Extended Reflection X 50 points = 50 points</w:t>
      </w:r>
    </w:p>
    <w:p w:rsidR="005F144B" w:rsidRPr="005F144B" w:rsidRDefault="005F144B" w:rsidP="005F144B">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t>Final Exam:</w:t>
      </w:r>
      <w:r w:rsidRPr="005F144B">
        <w:rPr>
          <w:rFonts w:ascii="Arial" w:eastAsia="Times New Roman" w:hAnsi="Arial" w:cs="Arial"/>
          <w:color w:val="000000"/>
          <w:sz w:val="24"/>
          <w:szCs w:val="24"/>
        </w:rPr>
        <w:t> You must take a final exam.  50 points</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br/>
      </w:r>
      <w:r w:rsidRPr="005F144B">
        <w:rPr>
          <w:rFonts w:ascii="Arial" w:eastAsia="Times New Roman" w:hAnsi="Arial" w:cs="Arial"/>
          <w:b/>
          <w:bCs/>
          <w:color w:val="000000"/>
          <w:sz w:val="24"/>
          <w:szCs w:val="24"/>
        </w:rPr>
        <w:t>Course Grade:</w:t>
      </w:r>
      <w:r w:rsidRPr="005F144B">
        <w:rPr>
          <w:rFonts w:ascii="Arial" w:eastAsia="Times New Roman" w:hAnsi="Arial" w:cs="Arial"/>
          <w:color w:val="000000"/>
          <w:sz w:val="24"/>
          <w:szCs w:val="24"/>
        </w:rPr>
        <w:t>  The number of points that you earn will determine your final grade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If you earn 409-455 points you will get a grade of “A”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If you earn 364-408 points you will get a grade of “B”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If you earn 318-363 points you will get a grade of “C”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If you earn 273-317 points (60% to 69%) you will get a grade of “D”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If you earn 272 points or below (59% and below) you will get a grade of “F” for the course.</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r w:rsidRPr="005F144B">
        <w:rPr>
          <w:rFonts w:ascii="Arial" w:eastAsia="Times New Roman" w:hAnsi="Arial" w:cs="Arial"/>
          <w:b/>
          <w:bCs/>
          <w:color w:val="000000"/>
          <w:sz w:val="24"/>
          <w:szCs w:val="24"/>
        </w:rPr>
        <w:br/>
      </w:r>
      <w:r w:rsidRPr="005F144B">
        <w:rPr>
          <w:rFonts w:ascii="Arial" w:eastAsia="Times New Roman" w:hAnsi="Arial" w:cs="Arial"/>
          <w:b/>
          <w:bCs/>
          <w:color w:val="000000"/>
          <w:sz w:val="24"/>
          <w:szCs w:val="24"/>
        </w:rPr>
        <w:br/>
        <w:t>Rewrite Policy:</w:t>
      </w:r>
      <w:r w:rsidRPr="005F144B">
        <w:rPr>
          <w:rFonts w:ascii="Arial" w:eastAsia="Times New Roman" w:hAnsi="Arial" w:cs="Arial"/>
          <w:color w:val="000000"/>
          <w:sz w:val="24"/>
          <w:szCs w:val="24"/>
        </w:rPr>
        <w:t> You may rewrite any assignment that you like in order to earn more points.  Assignments that you intend to rewrite should be submitted two weeks before the end of the term (by the end of Week #13).</w:t>
      </w:r>
    </w:p>
    <w:p w:rsidR="005F144B" w:rsidRPr="005F144B" w:rsidRDefault="005F144B" w:rsidP="005F144B">
      <w:pPr>
        <w:spacing w:after="0" w:line="240" w:lineRule="auto"/>
        <w:rPr>
          <w:rFonts w:ascii="Times New Roman" w:eastAsia="Times New Roman" w:hAnsi="Times New Roman" w:cs="Times New Roman"/>
          <w:sz w:val="24"/>
          <w:szCs w:val="24"/>
        </w:rPr>
      </w:pPr>
      <w:r w:rsidRPr="005F144B">
        <w:rPr>
          <w:rFonts w:ascii="Arial" w:eastAsia="Times New Roman" w:hAnsi="Arial" w:cs="Arial"/>
          <w:color w:val="000000"/>
          <w:sz w:val="23"/>
          <w:szCs w:val="23"/>
          <w:shd w:val="clear" w:color="auto" w:fill="DBEEF3"/>
        </w:rPr>
        <w:t>               </w:t>
      </w:r>
      <w:r w:rsidRPr="005F144B">
        <w:rPr>
          <w:rFonts w:ascii="Arial" w:eastAsia="Times New Roman" w:hAnsi="Arial" w:cs="Arial"/>
          <w:color w:val="000000"/>
          <w:sz w:val="24"/>
          <w:szCs w:val="24"/>
          <w:shd w:val="clear" w:color="auto" w:fill="DBEEF3"/>
        </w:rPr>
        <w:br/>
      </w:r>
      <w:r w:rsidRPr="005F144B">
        <w:rPr>
          <w:rFonts w:ascii="Arial" w:eastAsia="Times New Roman" w:hAnsi="Arial" w:cs="Arial"/>
          <w:b/>
          <w:bCs/>
          <w:color w:val="000000"/>
          <w:sz w:val="24"/>
          <w:szCs w:val="24"/>
          <w:shd w:val="clear" w:color="auto" w:fill="DBEEF3"/>
        </w:rPr>
        <w:br/>
        <w:t>Due Date:  </w:t>
      </w:r>
      <w:r w:rsidRPr="005F144B">
        <w:rPr>
          <w:rFonts w:ascii="Arial" w:eastAsia="Times New Roman" w:hAnsi="Arial" w:cs="Arial"/>
          <w:color w:val="000000"/>
          <w:sz w:val="24"/>
          <w:szCs w:val="24"/>
          <w:shd w:val="clear" w:color="auto" w:fill="DBEEF3"/>
        </w:rPr>
        <w:t>There is a strict weekly due date of 11:59 p.m. each Sunday night for all weekly discussion postings.  There is a suggested time-line for submitting all other assignments on the Course Schedule.  The last day to submit all book reflections, the extended reflection, online material quizzes, and discussion postings is </w:t>
      </w:r>
      <w:r w:rsidRPr="005F144B">
        <w:rPr>
          <w:rFonts w:ascii="Arial" w:eastAsia="Times New Roman" w:hAnsi="Arial" w:cs="Arial"/>
          <w:b/>
          <w:bCs/>
          <w:color w:val="FF0000"/>
          <w:sz w:val="24"/>
          <w:szCs w:val="24"/>
          <w:shd w:val="clear" w:color="auto" w:fill="DBEEF3"/>
        </w:rPr>
        <w:t>Sunday, May 3</w:t>
      </w:r>
      <w:r w:rsidRPr="005F144B">
        <w:rPr>
          <w:rFonts w:ascii="Arial" w:eastAsia="Times New Roman" w:hAnsi="Arial" w:cs="Arial"/>
          <w:color w:val="000000"/>
          <w:sz w:val="24"/>
          <w:szCs w:val="24"/>
          <w:shd w:val="clear" w:color="auto" w:fill="DBEEF3"/>
        </w:rPr>
        <w:t>.  The last day to submit the final exam is </w:t>
      </w:r>
      <w:r w:rsidRPr="005F144B">
        <w:rPr>
          <w:rFonts w:ascii="Arial" w:eastAsia="Times New Roman" w:hAnsi="Arial" w:cs="Arial"/>
          <w:b/>
          <w:bCs/>
          <w:color w:val="FF0000"/>
          <w:sz w:val="24"/>
          <w:szCs w:val="24"/>
          <w:shd w:val="clear" w:color="auto" w:fill="DBEEF3"/>
        </w:rPr>
        <w:t>Thursday, May 7</w:t>
      </w:r>
      <w:r w:rsidRPr="005F144B">
        <w:rPr>
          <w:rFonts w:ascii="Arial" w:eastAsia="Times New Roman" w:hAnsi="Arial" w:cs="Arial"/>
          <w:color w:val="000000"/>
          <w:sz w:val="24"/>
          <w:szCs w:val="24"/>
          <w:shd w:val="clear" w:color="auto" w:fill="DBEEF3"/>
        </w:rPr>
        <w:t>.</w:t>
      </w:r>
    </w:p>
    <w:p w:rsidR="005F144B" w:rsidRPr="005F144B" w:rsidRDefault="005F144B" w:rsidP="005F144B">
      <w:pPr>
        <w:shd w:val="clear" w:color="auto" w:fill="DBEEF3"/>
        <w:spacing w:before="100" w:beforeAutospacing="1" w:after="100" w:afterAutospacing="1" w:line="240" w:lineRule="auto"/>
        <w:rPr>
          <w:rFonts w:ascii="Arial" w:eastAsia="Times New Roman" w:hAnsi="Arial" w:cs="Arial"/>
          <w:color w:val="000000"/>
          <w:sz w:val="23"/>
          <w:szCs w:val="23"/>
        </w:rPr>
      </w:pPr>
      <w:r w:rsidRPr="005F144B">
        <w:rPr>
          <w:rFonts w:ascii="Arial" w:eastAsia="Times New Roman" w:hAnsi="Arial" w:cs="Arial"/>
          <w:b/>
          <w:bCs/>
          <w:color w:val="000000"/>
          <w:sz w:val="24"/>
          <w:szCs w:val="24"/>
        </w:rPr>
        <w:br/>
        <w:t>A NOTE ON PLAGIARISM:</w:t>
      </w:r>
      <w:r w:rsidRPr="005F144B">
        <w:rPr>
          <w:rFonts w:ascii="Arial" w:eastAsia="Times New Roman" w:hAnsi="Arial" w:cs="Arial"/>
          <w:color w:val="000000"/>
          <w:sz w:val="24"/>
          <w:szCs w:val="24"/>
        </w:rPr>
        <w:t xml:space="preserve">  Plagiarism is strictly prohibited.  Plagiarism will, at the very least, result in failure of the assignment.  Additionally, Plagiarism may lead to failure of </w:t>
      </w:r>
      <w:r w:rsidRPr="005F144B">
        <w:rPr>
          <w:rFonts w:ascii="Arial" w:eastAsia="Times New Roman" w:hAnsi="Arial" w:cs="Arial"/>
          <w:color w:val="000000"/>
          <w:sz w:val="24"/>
          <w:szCs w:val="24"/>
        </w:rPr>
        <w:lastRenderedPageBreak/>
        <w:t xml:space="preserve">the course, or suspension or dismissal from the university.  </w:t>
      </w:r>
      <w:proofErr w:type="gramStart"/>
      <w:r w:rsidRPr="005F144B">
        <w:rPr>
          <w:rFonts w:ascii="Arial" w:eastAsia="Times New Roman" w:hAnsi="Arial" w:cs="Arial"/>
          <w:color w:val="000000"/>
          <w:sz w:val="24"/>
          <w:szCs w:val="24"/>
        </w:rPr>
        <w:t>For more information on this go to "</w:t>
      </w:r>
      <w:proofErr w:type="spellStart"/>
      <w:r w:rsidRPr="005F144B">
        <w:rPr>
          <w:rFonts w:ascii="Arial" w:eastAsia="Times New Roman" w:hAnsi="Arial" w:cs="Arial"/>
          <w:color w:val="000000"/>
          <w:sz w:val="24"/>
          <w:szCs w:val="24"/>
        </w:rPr>
        <w:t>Writinbg</w:t>
      </w:r>
      <w:proofErr w:type="spellEnd"/>
      <w:r w:rsidRPr="005F144B">
        <w:rPr>
          <w:rFonts w:ascii="Arial" w:eastAsia="Times New Roman" w:hAnsi="Arial" w:cs="Arial"/>
          <w:color w:val="000000"/>
          <w:sz w:val="24"/>
          <w:szCs w:val="24"/>
        </w:rPr>
        <w:t xml:space="preserve"> Papers" and visit </w:t>
      </w:r>
      <w:hyperlink r:id="rId6" w:tgtFrame="_top" w:history="1">
        <w:r w:rsidRPr="005F144B">
          <w:rPr>
            <w:rFonts w:ascii="Arial" w:eastAsia="Times New Roman" w:hAnsi="Arial" w:cs="Arial"/>
            <w:b/>
            <w:bCs/>
            <w:color w:val="000000"/>
            <w:sz w:val="24"/>
            <w:szCs w:val="24"/>
          </w:rPr>
          <w:t>Plagiarism: Why you should NOT do it</w:t>
        </w:r>
      </w:hyperlink>
      <w:r w:rsidRPr="005F144B">
        <w:rPr>
          <w:rFonts w:ascii="Arial" w:eastAsia="Times New Roman" w:hAnsi="Arial" w:cs="Arial"/>
          <w:color w:val="000000"/>
          <w:sz w:val="24"/>
          <w:szCs w:val="24"/>
        </w:rPr>
        <w:t>.</w:t>
      </w:r>
      <w:proofErr w:type="gramEnd"/>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r w:rsidRPr="005F144B">
        <w:rPr>
          <w:rFonts w:ascii="Arial" w:eastAsia="Times New Roman" w:hAnsi="Arial" w:cs="Arial"/>
          <w:b/>
          <w:bCs/>
          <w:color w:val="000000"/>
          <w:sz w:val="24"/>
          <w:szCs w:val="24"/>
        </w:rPr>
        <w:br/>
        <w:t>Got Questions?</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proofErr w:type="gramStart"/>
      <w:r w:rsidRPr="005F144B">
        <w:rPr>
          <w:rFonts w:ascii="Arial" w:eastAsia="Times New Roman" w:hAnsi="Arial" w:cs="Arial"/>
          <w:color w:val="000000"/>
          <w:sz w:val="24"/>
          <w:szCs w:val="24"/>
        </w:rPr>
        <w:t>About the content, structure, or expectations of this course?</w:t>
      </w:r>
      <w:proofErr w:type="gramEnd"/>
      <w:r w:rsidRPr="005F144B">
        <w:rPr>
          <w:rFonts w:ascii="Arial" w:eastAsia="Times New Roman" w:hAnsi="Arial" w:cs="Arial"/>
          <w:color w:val="000000"/>
          <w:sz w:val="24"/>
          <w:szCs w:val="24"/>
        </w:rPr>
        <w:t>  Visit </w:t>
      </w:r>
      <w:proofErr w:type="gramStart"/>
      <w:r w:rsidRPr="005F144B">
        <w:rPr>
          <w:rFonts w:ascii="Arial" w:eastAsia="Times New Roman" w:hAnsi="Arial" w:cs="Arial"/>
          <w:b/>
          <w:bCs/>
          <w:color w:val="000000"/>
          <w:sz w:val="24"/>
          <w:szCs w:val="24"/>
        </w:rPr>
        <w:t>My</w:t>
      </w:r>
      <w:proofErr w:type="gramEnd"/>
      <w:r w:rsidRPr="005F144B">
        <w:rPr>
          <w:rFonts w:ascii="Arial" w:eastAsia="Times New Roman" w:hAnsi="Arial" w:cs="Arial"/>
          <w:color w:val="000000"/>
          <w:sz w:val="24"/>
          <w:szCs w:val="24"/>
        </w:rPr>
        <w:t> (virtual) </w:t>
      </w:r>
      <w:r w:rsidRPr="005F144B">
        <w:rPr>
          <w:rFonts w:ascii="Arial" w:eastAsia="Times New Roman" w:hAnsi="Arial" w:cs="Arial"/>
          <w:b/>
          <w:bCs/>
          <w:color w:val="000000"/>
          <w:sz w:val="24"/>
          <w:szCs w:val="24"/>
        </w:rPr>
        <w:t>Office</w:t>
      </w:r>
      <w:r w:rsidRPr="005F144B">
        <w:rPr>
          <w:rFonts w:ascii="Arial" w:eastAsia="Times New Roman" w:hAnsi="Arial" w:cs="Arial"/>
          <w:color w:val="000000"/>
          <w:sz w:val="24"/>
          <w:szCs w:val="24"/>
        </w:rPr>
        <w:t> and ask your question. </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proofErr w:type="gramStart"/>
      <w:r w:rsidRPr="005F144B">
        <w:rPr>
          <w:rFonts w:ascii="Arial" w:eastAsia="Times New Roman" w:hAnsi="Arial" w:cs="Arial"/>
          <w:color w:val="000000"/>
          <w:sz w:val="24"/>
          <w:szCs w:val="24"/>
        </w:rPr>
        <w:t>About more personal matters?</w:t>
      </w:r>
      <w:proofErr w:type="gramEnd"/>
      <w:r w:rsidRPr="005F144B">
        <w:rPr>
          <w:rFonts w:ascii="Arial" w:eastAsia="Times New Roman" w:hAnsi="Arial" w:cs="Arial"/>
          <w:color w:val="000000"/>
          <w:sz w:val="24"/>
          <w:szCs w:val="24"/>
        </w:rPr>
        <w:t>  Feel free to send me an e-mail. </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About technical, computer stuff?  Check out the "Student Orientation Tutorial" or the "Tech Support" or "Help" tabs on the course toolbar.  </w:t>
      </w:r>
    </w:p>
    <w:p w:rsidR="005F144B" w:rsidRPr="005F144B" w:rsidRDefault="005F144B" w:rsidP="005F144B">
      <w:pPr>
        <w:shd w:val="clear" w:color="auto" w:fill="DBEEF3"/>
        <w:spacing w:after="0" w:line="240" w:lineRule="auto"/>
        <w:rPr>
          <w:rFonts w:ascii="Arial" w:eastAsia="Times New Roman" w:hAnsi="Arial" w:cs="Arial"/>
          <w:color w:val="000000"/>
          <w:sz w:val="23"/>
          <w:szCs w:val="23"/>
        </w:rPr>
      </w:pPr>
      <w:r w:rsidRPr="005F144B">
        <w:rPr>
          <w:rFonts w:ascii="Arial" w:eastAsia="Times New Roman" w:hAnsi="Arial" w:cs="Arial"/>
          <w:color w:val="000000"/>
          <w:sz w:val="24"/>
          <w:szCs w:val="24"/>
        </w:rPr>
        <w:t> </w:t>
      </w:r>
    </w:p>
    <w:p w:rsidR="005F144B" w:rsidRPr="005F144B" w:rsidRDefault="005F144B" w:rsidP="005F144B">
      <w:pPr>
        <w:shd w:val="clear" w:color="auto" w:fill="DBEEF3"/>
        <w:spacing w:before="100" w:beforeAutospacing="1" w:after="100" w:afterAutospacing="1" w:line="240" w:lineRule="auto"/>
        <w:jc w:val="center"/>
        <w:rPr>
          <w:rFonts w:ascii="Arial" w:eastAsia="Times New Roman" w:hAnsi="Arial" w:cs="Arial"/>
          <w:color w:val="000000"/>
          <w:sz w:val="23"/>
          <w:szCs w:val="23"/>
        </w:rPr>
      </w:pPr>
      <w:r w:rsidRPr="005F144B">
        <w:rPr>
          <w:rFonts w:ascii="Arial" w:eastAsia="Times New Roman" w:hAnsi="Arial" w:cs="Arial"/>
          <w:b/>
          <w:bCs/>
          <w:color w:val="000000"/>
          <w:sz w:val="24"/>
          <w:szCs w:val="24"/>
        </w:rPr>
        <w:t>For more information about each kind of assignment and for the course schedule please see the corresponding tabs under "Course Home."</w:t>
      </w:r>
    </w:p>
    <w:p w:rsidR="00D731B8" w:rsidRDefault="00D731B8">
      <w:bookmarkStart w:id="0" w:name="_GoBack"/>
      <w:bookmarkEnd w:id="0"/>
    </w:p>
    <w:sectPr w:rsidR="00D73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80E23"/>
    <w:multiLevelType w:val="multilevel"/>
    <w:tmpl w:val="218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44B"/>
    <w:rsid w:val="005F144B"/>
    <w:rsid w:val="00D73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14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F144B"/>
  </w:style>
  <w:style w:type="character" w:styleId="Hyperlink">
    <w:name w:val="Hyperlink"/>
    <w:basedOn w:val="DefaultParagraphFont"/>
    <w:uiPriority w:val="99"/>
    <w:semiHidden/>
    <w:unhideWhenUsed/>
    <w:rsid w:val="005F144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14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F144B"/>
  </w:style>
  <w:style w:type="character" w:styleId="Hyperlink">
    <w:name w:val="Hyperlink"/>
    <w:basedOn w:val="DefaultParagraphFont"/>
    <w:uiPriority w:val="99"/>
    <w:semiHidden/>
    <w:unhideWhenUsed/>
    <w:rsid w:val="005F14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02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1</cp:revision>
  <dcterms:created xsi:type="dcterms:W3CDTF">2014-12-31T18:08:00Z</dcterms:created>
  <dcterms:modified xsi:type="dcterms:W3CDTF">2014-12-31T18:10:00Z</dcterms:modified>
</cp:coreProperties>
</file>