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6E2689" w:rsidP="003C5AB8">
            <w:pPr>
              <w:rPr>
                <w:sz w:val="24"/>
                <w:szCs w:val="24"/>
              </w:rPr>
            </w:pPr>
            <w:r>
              <w:rPr>
                <w:sz w:val="24"/>
                <w:szCs w:val="24"/>
              </w:rPr>
              <w:t xml:space="preserve">Fall </w:t>
            </w:r>
            <w:r w:rsidR="00500C2D" w:rsidRPr="006C6391">
              <w:rPr>
                <w:sz w:val="24"/>
                <w:szCs w:val="24"/>
              </w:rPr>
              <w:t>201</w:t>
            </w:r>
            <w:r w:rsidR="003C5AB8">
              <w:rPr>
                <w:sz w:val="24"/>
                <w:szCs w:val="24"/>
              </w:rPr>
              <w:t>4</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Default="001C3815" w:rsidP="001C3815">
      <w:pPr>
        <w:spacing w:before="100" w:beforeAutospacing="1" w:after="100" w:afterAutospacing="1"/>
        <w:ind w:left="720" w:hanging="720"/>
        <w:rPr>
          <w:rFonts w:ascii="Verdana" w:hAnsi="Verdana"/>
          <w:bCs/>
          <w:color w:val="000000"/>
          <w:sz w:val="17"/>
          <w:szCs w:val="17"/>
          <w:shd w:val="clear" w:color="auto" w:fill="FFFFFF"/>
        </w:rPr>
      </w:pPr>
      <w:r w:rsidRPr="00194724">
        <w:rPr>
          <w:sz w:val="24"/>
          <w:szCs w:val="24"/>
        </w:rPr>
        <w:t>Mc</w:t>
      </w:r>
      <w:r w:rsidR="004C619B">
        <w:rPr>
          <w:sz w:val="24"/>
          <w:szCs w:val="24"/>
        </w:rPr>
        <w:t>Devitt, T. &amp; Ormrod, J. E. (2012</w:t>
      </w:r>
      <w:r w:rsidRPr="00194724">
        <w:rPr>
          <w:sz w:val="24"/>
          <w:szCs w:val="24"/>
        </w:rPr>
        <w:t xml:space="preserve">). </w:t>
      </w:r>
      <w:r w:rsidRPr="00194724">
        <w:rPr>
          <w:i/>
          <w:iCs/>
          <w:sz w:val="24"/>
          <w:szCs w:val="24"/>
        </w:rPr>
        <w:t>Ch</w:t>
      </w:r>
      <w:r w:rsidR="004C619B">
        <w:rPr>
          <w:i/>
          <w:iCs/>
          <w:sz w:val="24"/>
          <w:szCs w:val="24"/>
        </w:rPr>
        <w:t>ild development and education, 5</w:t>
      </w:r>
      <w:r w:rsidRPr="00194724">
        <w:rPr>
          <w:i/>
          <w:iCs/>
          <w:sz w:val="24"/>
          <w:szCs w:val="24"/>
        </w:rPr>
        <w:t xml:space="preserve">th edition. </w:t>
      </w:r>
      <w:r w:rsidRPr="00194724">
        <w:rPr>
          <w:sz w:val="24"/>
          <w:szCs w:val="24"/>
        </w:rPr>
        <w:t>Upper Saddle River, NJ: Pearson.</w:t>
      </w:r>
      <w:r w:rsidR="004C619B">
        <w:rPr>
          <w:sz w:val="24"/>
          <w:szCs w:val="24"/>
        </w:rPr>
        <w:t xml:space="preserve"> </w:t>
      </w:r>
      <w:r w:rsidR="004C619B" w:rsidRPr="000558B0">
        <w:rPr>
          <w:rFonts w:ascii="Verdana" w:hAnsi="Verdana"/>
          <w:color w:val="000000"/>
          <w:sz w:val="17"/>
          <w:szCs w:val="17"/>
        </w:rPr>
        <w:t>ISBN</w:t>
      </w:r>
      <w:r w:rsidR="004C619B">
        <w:rPr>
          <w:rStyle w:val="bylinepipe"/>
          <w:rFonts w:ascii="Verdana" w:hAnsi="Verdana"/>
          <w:color w:val="666666"/>
          <w:sz w:val="17"/>
          <w:szCs w:val="17"/>
          <w:shd w:val="clear" w:color="auto" w:fill="FFFFFF"/>
        </w:rPr>
        <w:t xml:space="preserve"> -10:</w:t>
      </w:r>
      <w:r w:rsidR="004C619B">
        <w:rPr>
          <w:rStyle w:val="apple-converted-space"/>
          <w:rFonts w:ascii="Verdana" w:hAnsi="Verdana"/>
          <w:b/>
          <w:bCs/>
          <w:color w:val="000000"/>
          <w:sz w:val="17"/>
          <w:szCs w:val="17"/>
          <w:shd w:val="clear" w:color="auto" w:fill="FFFFFF"/>
        </w:rPr>
        <w:t> </w:t>
      </w:r>
      <w:r w:rsidR="004C619B" w:rsidRPr="004C619B">
        <w:rPr>
          <w:rFonts w:ascii="Verdana" w:hAnsi="Verdana"/>
          <w:bCs/>
          <w:color w:val="000000"/>
          <w:sz w:val="17"/>
          <w:szCs w:val="17"/>
          <w:shd w:val="clear" w:color="auto" w:fill="FFFFFF"/>
        </w:rPr>
        <w:t>0132486202</w:t>
      </w:r>
      <w:r w:rsidR="006045F0">
        <w:rPr>
          <w:rFonts w:ascii="Verdana" w:hAnsi="Verdana"/>
          <w:bCs/>
          <w:color w:val="000000"/>
          <w:sz w:val="17"/>
          <w:szCs w:val="17"/>
          <w:shd w:val="clear" w:color="auto" w:fill="FFFFFF"/>
        </w:rPr>
        <w:t>8*</w:t>
      </w:r>
    </w:p>
    <w:p w:rsidR="006045F0" w:rsidRDefault="006045F0" w:rsidP="001C3815">
      <w:pPr>
        <w:spacing w:before="100" w:beforeAutospacing="1" w:after="100" w:afterAutospacing="1"/>
        <w:ind w:left="720" w:hanging="720"/>
        <w:rPr>
          <w:sz w:val="24"/>
          <w:szCs w:val="24"/>
        </w:rPr>
      </w:pPr>
      <w:r>
        <w:rPr>
          <w:rFonts w:ascii="Verdana" w:hAnsi="Verdana"/>
          <w:bCs/>
          <w:color w:val="000000"/>
          <w:sz w:val="17"/>
          <w:szCs w:val="17"/>
          <w:shd w:val="clear" w:color="auto" w:fill="FFFFFF"/>
        </w:rPr>
        <w:t>*Note that the 6</w:t>
      </w:r>
      <w:r w:rsidRPr="006045F0">
        <w:rPr>
          <w:rFonts w:ascii="Verdana" w:hAnsi="Verdana"/>
          <w:bCs/>
          <w:color w:val="000000"/>
          <w:sz w:val="17"/>
          <w:szCs w:val="17"/>
          <w:shd w:val="clear" w:color="auto" w:fill="FFFFFF"/>
          <w:vertAlign w:val="superscript"/>
        </w:rPr>
        <w:t>th</w:t>
      </w:r>
      <w:r>
        <w:rPr>
          <w:rFonts w:ascii="Verdana" w:hAnsi="Verdana"/>
          <w:bCs/>
          <w:color w:val="000000"/>
          <w:sz w:val="17"/>
          <w:szCs w:val="17"/>
          <w:shd w:val="clear" w:color="auto" w:fill="FFFFFF"/>
        </w:rPr>
        <w:t xml:space="preserve"> Edition will also work fine for the class. </w:t>
      </w:r>
    </w:p>
    <w:p w:rsidR="000558B0" w:rsidRDefault="000558B0" w:rsidP="004C619B">
      <w:pPr>
        <w:spacing w:before="100" w:beforeAutospacing="1" w:after="100" w:afterAutospacing="1"/>
        <w:ind w:left="720" w:hanging="720"/>
        <w:rPr>
          <w:sz w:val="24"/>
          <w:szCs w:val="24"/>
        </w:rPr>
      </w:pPr>
      <w:r>
        <w:rPr>
          <w:sz w:val="24"/>
          <w:szCs w:val="24"/>
        </w:rPr>
        <w:t>Van de Walle, J.M., Karp, K.S., &amp;  Bay-Williams, J.M. (2013). Elementary and middle school mathematics: Teaching Developmentally 8</w:t>
      </w:r>
      <w:r w:rsidRPr="000558B0">
        <w:rPr>
          <w:sz w:val="24"/>
          <w:szCs w:val="24"/>
          <w:vertAlign w:val="superscript"/>
        </w:rPr>
        <w:t>th</w:t>
      </w:r>
      <w:r>
        <w:rPr>
          <w:sz w:val="24"/>
          <w:szCs w:val="24"/>
        </w:rPr>
        <w:t xml:space="preserve"> edition. </w:t>
      </w:r>
      <w:r w:rsidR="004C619B">
        <w:rPr>
          <w:sz w:val="24"/>
          <w:szCs w:val="24"/>
        </w:rPr>
        <w:t xml:space="preserve">Upper Saddle River, NJ: Pearson. </w:t>
      </w:r>
      <w:r w:rsidR="004C619B" w:rsidRPr="000558B0">
        <w:rPr>
          <w:rFonts w:ascii="Verdana" w:hAnsi="Verdana"/>
          <w:color w:val="000000"/>
          <w:sz w:val="17"/>
          <w:szCs w:val="17"/>
        </w:rPr>
        <w:t>ISBN-10: 0132900971</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r w:rsidRPr="004C1E4F">
        <w:rPr>
          <w:rFonts w:ascii="Times New Roman" w:hAnsi="Times New Roman" w:cs="Times New Roman"/>
          <w:b w:val="0"/>
          <w:szCs w:val="24"/>
        </w:rPr>
        <w:t xml:space="preserve">American Psychological Association (2009).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lastRenderedPageBreak/>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r w:rsidRPr="00574455">
        <w:rPr>
          <w:rFonts w:cs="Times New Roman"/>
          <w:kern w:val="24"/>
          <w:szCs w:val="24"/>
          <w:u w:val="none"/>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of  </w:t>
      </w:r>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r>
              <w:rPr>
                <w:sz w:val="24"/>
                <w:szCs w:val="24"/>
              </w:rPr>
              <w:t>know</w:t>
            </w:r>
            <w:r w:rsidR="002237D0">
              <w:rPr>
                <w:sz w:val="24"/>
                <w:szCs w:val="24"/>
              </w:rPr>
              <w:t>ledge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r>
              <w:rPr>
                <w:szCs w:val="24"/>
              </w:rPr>
              <w:t>c</w:t>
            </w:r>
            <w:r w:rsidR="00326AEA">
              <w:rPr>
                <w:szCs w:val="24"/>
              </w:rPr>
              <w:t>onstruct</w:t>
            </w:r>
            <w:r>
              <w:rPr>
                <w:szCs w:val="24"/>
              </w:rPr>
              <w:t xml:space="preserve">ing </w:t>
            </w:r>
            <w:r w:rsidR="00326AEA">
              <w:rPr>
                <w:szCs w:val="24"/>
              </w:rPr>
              <w:t xml:space="preserve"> learning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 xml:space="preserve">mastery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6E2689" w:rsidP="006E2689">
            <w:pPr>
              <w:rPr>
                <w:b/>
                <w:sz w:val="24"/>
                <w:szCs w:val="24"/>
              </w:rPr>
            </w:pPr>
            <w:r>
              <w:rPr>
                <w:b/>
                <w:sz w:val="24"/>
                <w:szCs w:val="24"/>
              </w:rPr>
              <w:t>10</w:t>
            </w:r>
            <w:r w:rsidR="00F96EC0" w:rsidRPr="00F8636C">
              <w:rPr>
                <w:b/>
                <w:sz w:val="24"/>
                <w:szCs w:val="24"/>
              </w:rPr>
              <w:t>-2</w:t>
            </w:r>
            <w:r>
              <w:rPr>
                <w:b/>
                <w:sz w:val="24"/>
                <w:szCs w:val="24"/>
              </w:rPr>
              <w:t>7</w:t>
            </w:r>
          </w:p>
        </w:tc>
        <w:tc>
          <w:tcPr>
            <w:tcW w:w="1728" w:type="dxa"/>
          </w:tcPr>
          <w:p w:rsidR="001C3815" w:rsidRPr="006D7B3F" w:rsidRDefault="001C3815"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6E2689" w:rsidP="006E2689">
            <w:pPr>
              <w:rPr>
                <w:b/>
                <w:sz w:val="24"/>
                <w:szCs w:val="24"/>
              </w:rPr>
            </w:pPr>
            <w:r>
              <w:rPr>
                <w:b/>
                <w:sz w:val="24"/>
                <w:szCs w:val="24"/>
              </w:rPr>
              <w:t>11</w:t>
            </w:r>
            <w:r w:rsidR="00087018">
              <w:rPr>
                <w:b/>
                <w:sz w:val="24"/>
                <w:szCs w:val="24"/>
              </w:rPr>
              <w:t>-1</w:t>
            </w:r>
            <w:r>
              <w:rPr>
                <w:b/>
                <w:sz w:val="24"/>
                <w:szCs w:val="24"/>
              </w:rPr>
              <w:t>0</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6E2689" w:rsidP="006E2689">
            <w:pPr>
              <w:rPr>
                <w:b/>
                <w:sz w:val="24"/>
                <w:szCs w:val="24"/>
              </w:rPr>
            </w:pPr>
            <w:r>
              <w:rPr>
                <w:b/>
                <w:sz w:val="24"/>
                <w:szCs w:val="24"/>
              </w:rPr>
              <w:t>11</w:t>
            </w:r>
            <w:r w:rsidR="00F96EC0" w:rsidRPr="00F8636C">
              <w:rPr>
                <w:b/>
                <w:sz w:val="24"/>
                <w:szCs w:val="24"/>
              </w:rPr>
              <w:t>-</w:t>
            </w:r>
            <w:r w:rsidR="00087018">
              <w:rPr>
                <w:b/>
                <w:sz w:val="24"/>
                <w:szCs w:val="24"/>
              </w:rPr>
              <w:t>2</w:t>
            </w:r>
            <w:r>
              <w:rPr>
                <w:b/>
                <w:sz w:val="24"/>
                <w:szCs w:val="24"/>
              </w:rPr>
              <w:t>4</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6E2689" w:rsidP="00087018">
            <w:pPr>
              <w:rPr>
                <w:b/>
                <w:sz w:val="24"/>
                <w:szCs w:val="24"/>
              </w:rPr>
            </w:pPr>
            <w:r>
              <w:rPr>
                <w:b/>
                <w:sz w:val="24"/>
                <w:szCs w:val="24"/>
              </w:rPr>
              <w:t>12-8</w:t>
            </w:r>
          </w:p>
        </w:tc>
        <w:tc>
          <w:tcPr>
            <w:tcW w:w="1728" w:type="dxa"/>
          </w:tcPr>
          <w:p w:rsidR="001C3815" w:rsidRPr="00EA246A" w:rsidRDefault="00EA246A" w:rsidP="00DF2E1F">
            <w:pPr>
              <w:rPr>
                <w:sz w:val="24"/>
                <w:szCs w:val="24"/>
              </w:rPr>
            </w:pPr>
            <w:r w:rsidRPr="00EA246A">
              <w:rPr>
                <w:sz w:val="24"/>
                <w:szCs w:val="24"/>
              </w:rPr>
              <w:t>Livetext</w:t>
            </w:r>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6E2689" w:rsidP="006E2689">
            <w:pPr>
              <w:rPr>
                <w:b/>
                <w:sz w:val="24"/>
                <w:szCs w:val="24"/>
              </w:rPr>
            </w:pPr>
            <w:r>
              <w:rPr>
                <w:b/>
                <w:sz w:val="24"/>
                <w:szCs w:val="24"/>
              </w:rPr>
              <w:t>12</w:t>
            </w:r>
            <w:r w:rsidR="007B7868">
              <w:rPr>
                <w:b/>
                <w:sz w:val="24"/>
                <w:szCs w:val="24"/>
              </w:rPr>
              <w:t>-</w:t>
            </w:r>
            <w:r w:rsidR="00087018">
              <w:rPr>
                <w:b/>
                <w:sz w:val="24"/>
                <w:szCs w:val="24"/>
              </w:rPr>
              <w:t>1</w:t>
            </w:r>
            <w:r>
              <w:rPr>
                <w:b/>
                <w:sz w:val="24"/>
                <w:szCs w:val="24"/>
              </w:rPr>
              <w:t>5</w:t>
            </w:r>
          </w:p>
        </w:tc>
        <w:tc>
          <w:tcPr>
            <w:tcW w:w="1728" w:type="dxa"/>
          </w:tcPr>
          <w:p w:rsidR="001A0F77" w:rsidRDefault="001A0F77" w:rsidP="00DF2E1F">
            <w:pPr>
              <w:rPr>
                <w:b/>
                <w:sz w:val="24"/>
                <w:szCs w:val="24"/>
              </w:rPr>
            </w:pPr>
            <w:r>
              <w:rPr>
                <w:sz w:val="24"/>
                <w:szCs w:val="24"/>
              </w:rPr>
              <w:t>LiveText</w:t>
            </w:r>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1</w:t>
            </w:r>
          </w:p>
        </w:tc>
        <w:tc>
          <w:tcPr>
            <w:tcW w:w="1080" w:type="dxa"/>
          </w:tcPr>
          <w:p w:rsidR="006E2689" w:rsidRPr="00BD6EEE" w:rsidRDefault="006E2689" w:rsidP="006E2689">
            <w:pPr>
              <w:rPr>
                <w:sz w:val="24"/>
                <w:szCs w:val="24"/>
              </w:rPr>
            </w:pPr>
            <w:r w:rsidRPr="00BD6EEE">
              <w:rPr>
                <w:sz w:val="24"/>
                <w:szCs w:val="24"/>
              </w:rPr>
              <w:t>1</w:t>
            </w:r>
            <w:r>
              <w:rPr>
                <w:sz w:val="24"/>
                <w:szCs w:val="24"/>
              </w:rPr>
              <w:t>0</w:t>
            </w:r>
            <w:r w:rsidRPr="00BD6EEE">
              <w:rPr>
                <w:sz w:val="24"/>
                <w:szCs w:val="24"/>
              </w:rPr>
              <w:t>/</w:t>
            </w:r>
            <w:r>
              <w:rPr>
                <w:sz w:val="24"/>
                <w:szCs w:val="24"/>
              </w:rPr>
              <w:t>13</w:t>
            </w:r>
          </w:p>
        </w:tc>
        <w:tc>
          <w:tcPr>
            <w:tcW w:w="2880" w:type="dxa"/>
          </w:tcPr>
          <w:p w:rsidR="006E2689" w:rsidRPr="00087018" w:rsidRDefault="006E2689" w:rsidP="006E2689">
            <w:pPr>
              <w:rPr>
                <w:sz w:val="24"/>
                <w:szCs w:val="24"/>
              </w:rPr>
            </w:pPr>
            <w:r w:rsidRPr="00087018">
              <w:rPr>
                <w:sz w:val="24"/>
                <w:szCs w:val="24"/>
              </w:rPr>
              <w:t>Syllabus, Greetings, Peer Reviewer, schedule</w:t>
            </w:r>
          </w:p>
          <w:p w:rsidR="006E2689" w:rsidRPr="00087018" w:rsidRDefault="006E2689" w:rsidP="006E2689">
            <w:pPr>
              <w:rPr>
                <w:sz w:val="24"/>
                <w:szCs w:val="24"/>
              </w:rPr>
            </w:pPr>
          </w:p>
        </w:tc>
        <w:tc>
          <w:tcPr>
            <w:tcW w:w="3240" w:type="dxa"/>
          </w:tcPr>
          <w:p w:rsidR="006E2689" w:rsidRDefault="00C162B3" w:rsidP="006E2689">
            <w:pPr>
              <w:rPr>
                <w:sz w:val="24"/>
                <w:szCs w:val="24"/>
              </w:rPr>
            </w:pPr>
            <w:r>
              <w:rPr>
                <w:sz w:val="24"/>
                <w:szCs w:val="24"/>
              </w:rPr>
              <w:t>Energy</w:t>
            </w:r>
            <w:bookmarkStart w:id="0" w:name="_GoBack"/>
            <w:bookmarkEnd w:id="0"/>
            <w:r w:rsidR="006E2689">
              <w:rPr>
                <w:sz w:val="24"/>
                <w:szCs w:val="24"/>
              </w:rPr>
              <w:t xml:space="preserve"> Concepts</w:t>
            </w:r>
          </w:p>
          <w:p w:rsidR="006E2689" w:rsidRDefault="006E2689" w:rsidP="006E2689">
            <w:pPr>
              <w:rPr>
                <w:sz w:val="24"/>
                <w:szCs w:val="24"/>
              </w:rPr>
            </w:pPr>
            <w:r>
              <w:rPr>
                <w:sz w:val="24"/>
                <w:szCs w:val="24"/>
              </w:rPr>
              <w:t>Reading Chap 1 CDE</w:t>
            </w:r>
          </w:p>
          <w:p w:rsidR="006E2689" w:rsidRDefault="006E2689" w:rsidP="006E2689">
            <w:pPr>
              <w:rPr>
                <w:sz w:val="24"/>
                <w:szCs w:val="24"/>
              </w:rPr>
            </w:pPr>
            <w:r>
              <w:rPr>
                <w:sz w:val="24"/>
                <w:szCs w:val="24"/>
              </w:rPr>
              <w:t>Reading Chapt 2  EMSM:TD What it means to do math?</w:t>
            </w:r>
          </w:p>
          <w:p w:rsidR="006E2689" w:rsidRPr="003A0DF4" w:rsidRDefault="006E2689" w:rsidP="006E2689">
            <w:pPr>
              <w:rPr>
                <w:sz w:val="24"/>
                <w:szCs w:val="24"/>
              </w:rPr>
            </w:pP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2</w:t>
            </w:r>
          </w:p>
        </w:tc>
        <w:tc>
          <w:tcPr>
            <w:tcW w:w="1080" w:type="dxa"/>
          </w:tcPr>
          <w:p w:rsidR="006E2689" w:rsidRPr="00BD6EEE" w:rsidRDefault="006E2689" w:rsidP="006E2689">
            <w:pPr>
              <w:rPr>
                <w:sz w:val="24"/>
                <w:szCs w:val="24"/>
              </w:rPr>
            </w:pPr>
            <w:r w:rsidRPr="00BD6EEE">
              <w:rPr>
                <w:sz w:val="24"/>
                <w:szCs w:val="24"/>
              </w:rPr>
              <w:t>1</w:t>
            </w:r>
            <w:r>
              <w:rPr>
                <w:sz w:val="24"/>
                <w:szCs w:val="24"/>
              </w:rPr>
              <w:t>0</w:t>
            </w:r>
            <w:r w:rsidRPr="00BD6EEE">
              <w:rPr>
                <w:sz w:val="24"/>
                <w:szCs w:val="24"/>
              </w:rPr>
              <w:t>/2</w:t>
            </w:r>
            <w:r>
              <w:rPr>
                <w:sz w:val="24"/>
                <w:szCs w:val="24"/>
              </w:rPr>
              <w:t>0</w:t>
            </w:r>
          </w:p>
        </w:tc>
        <w:tc>
          <w:tcPr>
            <w:tcW w:w="2880" w:type="dxa"/>
          </w:tcPr>
          <w:p w:rsidR="006E2689" w:rsidRPr="00087018" w:rsidRDefault="006E2689" w:rsidP="006E2689">
            <w:pPr>
              <w:rPr>
                <w:sz w:val="24"/>
                <w:szCs w:val="24"/>
              </w:rPr>
            </w:pPr>
            <w:r w:rsidRPr="00087018">
              <w:rPr>
                <w:sz w:val="24"/>
                <w:szCs w:val="24"/>
              </w:rPr>
              <w:t>Cognitive Development: Piaget and Vygotsky</w:t>
            </w:r>
          </w:p>
        </w:tc>
        <w:tc>
          <w:tcPr>
            <w:tcW w:w="3240" w:type="dxa"/>
          </w:tcPr>
          <w:p w:rsidR="006E2689" w:rsidRDefault="006E2689" w:rsidP="006E2689">
            <w:pPr>
              <w:rPr>
                <w:sz w:val="24"/>
                <w:szCs w:val="24"/>
              </w:rPr>
            </w:pPr>
            <w:r>
              <w:rPr>
                <w:sz w:val="24"/>
                <w:szCs w:val="24"/>
              </w:rPr>
              <w:t>Chapter 6 &amp;7</w:t>
            </w:r>
          </w:p>
          <w:p w:rsidR="006E2689" w:rsidRPr="003A0DF4" w:rsidRDefault="006E2689" w:rsidP="006E2689">
            <w:pPr>
              <w:rPr>
                <w:sz w:val="24"/>
                <w:szCs w:val="24"/>
              </w:rPr>
            </w:pP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3</w:t>
            </w:r>
          </w:p>
        </w:tc>
        <w:tc>
          <w:tcPr>
            <w:tcW w:w="1080" w:type="dxa"/>
          </w:tcPr>
          <w:p w:rsidR="006E2689" w:rsidRPr="00BD6EEE" w:rsidRDefault="006E2689" w:rsidP="006E2689">
            <w:pPr>
              <w:rPr>
                <w:sz w:val="24"/>
                <w:szCs w:val="24"/>
              </w:rPr>
            </w:pPr>
            <w:r>
              <w:rPr>
                <w:sz w:val="24"/>
                <w:szCs w:val="24"/>
              </w:rPr>
              <w:t>10</w:t>
            </w:r>
            <w:r w:rsidRPr="00BD6EEE">
              <w:rPr>
                <w:sz w:val="24"/>
                <w:szCs w:val="24"/>
              </w:rPr>
              <w:t>/</w:t>
            </w:r>
            <w:r>
              <w:rPr>
                <w:sz w:val="24"/>
                <w:szCs w:val="24"/>
              </w:rPr>
              <w:t>27</w:t>
            </w:r>
          </w:p>
        </w:tc>
        <w:tc>
          <w:tcPr>
            <w:tcW w:w="2880" w:type="dxa"/>
          </w:tcPr>
          <w:p w:rsidR="006E2689" w:rsidRPr="00087018" w:rsidRDefault="006E2689" w:rsidP="006E2689">
            <w:pPr>
              <w:rPr>
                <w:sz w:val="24"/>
                <w:szCs w:val="24"/>
              </w:rPr>
            </w:pPr>
            <w:r w:rsidRPr="00087018">
              <w:rPr>
                <w:sz w:val="24"/>
                <w:szCs w:val="24"/>
              </w:rPr>
              <w:t>Researching Development</w:t>
            </w:r>
          </w:p>
        </w:tc>
        <w:tc>
          <w:tcPr>
            <w:tcW w:w="3240" w:type="dxa"/>
          </w:tcPr>
          <w:p w:rsidR="006E2689" w:rsidRDefault="006E2689" w:rsidP="006E2689">
            <w:pPr>
              <w:rPr>
                <w:sz w:val="24"/>
                <w:szCs w:val="24"/>
              </w:rPr>
            </w:pPr>
            <w:r>
              <w:rPr>
                <w:sz w:val="24"/>
                <w:szCs w:val="24"/>
              </w:rPr>
              <w:t>Chapt 2 Using research</w:t>
            </w:r>
          </w:p>
          <w:p w:rsidR="006E2689" w:rsidRPr="003A0DF4" w:rsidRDefault="006E2689" w:rsidP="006E2689">
            <w:pPr>
              <w:rPr>
                <w:sz w:val="24"/>
                <w:szCs w:val="24"/>
              </w:rPr>
            </w:pPr>
            <w:r>
              <w:rPr>
                <w:sz w:val="24"/>
                <w:szCs w:val="24"/>
              </w:rPr>
              <w:t>Chapt 3 EMSM:TD “ Teaching thru Problem Solving”</w:t>
            </w:r>
          </w:p>
        </w:tc>
        <w:tc>
          <w:tcPr>
            <w:tcW w:w="3000" w:type="dxa"/>
          </w:tcPr>
          <w:p w:rsidR="006E2689" w:rsidRPr="003A0DF4" w:rsidRDefault="006E2689" w:rsidP="006E2689">
            <w:pPr>
              <w:rPr>
                <w:sz w:val="24"/>
                <w:szCs w:val="24"/>
              </w:rPr>
            </w:pPr>
            <w:r w:rsidRPr="007C279D">
              <w:rPr>
                <w:color w:val="FF0000"/>
                <w:sz w:val="24"/>
                <w:szCs w:val="24"/>
              </w:rPr>
              <w:t>Phase 1: Concept (LT)</w:t>
            </w:r>
            <w:r>
              <w:rPr>
                <w:sz w:val="24"/>
                <w:szCs w:val="24"/>
              </w:rPr>
              <w:t xml:space="preserve">  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4</w:t>
            </w:r>
          </w:p>
        </w:tc>
        <w:tc>
          <w:tcPr>
            <w:tcW w:w="1080" w:type="dxa"/>
          </w:tcPr>
          <w:p w:rsidR="006E2689" w:rsidRPr="00BD6EEE" w:rsidRDefault="006E2689" w:rsidP="006E2689">
            <w:pPr>
              <w:rPr>
                <w:sz w:val="24"/>
                <w:szCs w:val="24"/>
              </w:rPr>
            </w:pPr>
            <w:r>
              <w:rPr>
                <w:sz w:val="24"/>
                <w:szCs w:val="24"/>
              </w:rPr>
              <w:t>11</w:t>
            </w:r>
            <w:r w:rsidRPr="00BD6EEE">
              <w:rPr>
                <w:sz w:val="24"/>
                <w:szCs w:val="24"/>
              </w:rPr>
              <w:t>/</w:t>
            </w:r>
            <w:r>
              <w:rPr>
                <w:sz w:val="24"/>
                <w:szCs w:val="24"/>
              </w:rPr>
              <w:t>3</w:t>
            </w:r>
          </w:p>
        </w:tc>
        <w:tc>
          <w:tcPr>
            <w:tcW w:w="2880" w:type="dxa"/>
          </w:tcPr>
          <w:p w:rsidR="006E2689" w:rsidRPr="00087018" w:rsidRDefault="006E2689" w:rsidP="006E2689">
            <w:pPr>
              <w:rPr>
                <w:sz w:val="24"/>
                <w:szCs w:val="24"/>
              </w:rPr>
            </w:pPr>
            <w:r w:rsidRPr="00087018">
              <w:rPr>
                <w:sz w:val="24"/>
                <w:szCs w:val="24"/>
              </w:rPr>
              <w:t>Biological &amp; Physical  Development</w:t>
            </w:r>
          </w:p>
        </w:tc>
        <w:tc>
          <w:tcPr>
            <w:tcW w:w="3240" w:type="dxa"/>
          </w:tcPr>
          <w:p w:rsidR="006E2689" w:rsidRDefault="006E2689" w:rsidP="006E2689">
            <w:pPr>
              <w:rPr>
                <w:sz w:val="24"/>
                <w:szCs w:val="24"/>
              </w:rPr>
            </w:pPr>
            <w:r>
              <w:rPr>
                <w:sz w:val="24"/>
                <w:szCs w:val="24"/>
              </w:rPr>
              <w:t>Chapter 4: Biological</w:t>
            </w:r>
          </w:p>
          <w:p w:rsidR="006E2689" w:rsidRPr="003A0DF4" w:rsidRDefault="006E2689" w:rsidP="006E2689">
            <w:pPr>
              <w:rPr>
                <w:sz w:val="24"/>
                <w:szCs w:val="24"/>
              </w:rPr>
            </w:pPr>
            <w:r>
              <w:rPr>
                <w:sz w:val="24"/>
                <w:szCs w:val="24"/>
              </w:rPr>
              <w:t>Chapter 5: Physical</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5</w:t>
            </w:r>
          </w:p>
        </w:tc>
        <w:tc>
          <w:tcPr>
            <w:tcW w:w="1080" w:type="dxa"/>
          </w:tcPr>
          <w:p w:rsidR="006E2689" w:rsidRPr="00BD6EEE" w:rsidRDefault="006E2689" w:rsidP="006E2689">
            <w:pPr>
              <w:rPr>
                <w:sz w:val="24"/>
                <w:szCs w:val="24"/>
              </w:rPr>
            </w:pPr>
            <w:r>
              <w:rPr>
                <w:sz w:val="24"/>
                <w:szCs w:val="24"/>
              </w:rPr>
              <w:t>11</w:t>
            </w:r>
            <w:r w:rsidRPr="00BD6EEE">
              <w:rPr>
                <w:sz w:val="24"/>
                <w:szCs w:val="24"/>
              </w:rPr>
              <w:t>/1</w:t>
            </w:r>
            <w:r>
              <w:rPr>
                <w:sz w:val="24"/>
                <w:szCs w:val="24"/>
              </w:rPr>
              <w:t>0</w:t>
            </w:r>
          </w:p>
        </w:tc>
        <w:tc>
          <w:tcPr>
            <w:tcW w:w="2880" w:type="dxa"/>
          </w:tcPr>
          <w:p w:rsidR="006E2689" w:rsidRPr="00087018" w:rsidRDefault="006E2689" w:rsidP="006E2689">
            <w:pPr>
              <w:rPr>
                <w:sz w:val="24"/>
                <w:szCs w:val="24"/>
              </w:rPr>
            </w:pPr>
            <w:r w:rsidRPr="00087018">
              <w:rPr>
                <w:sz w:val="24"/>
                <w:szCs w:val="24"/>
              </w:rPr>
              <w:t>Language development</w:t>
            </w:r>
          </w:p>
        </w:tc>
        <w:tc>
          <w:tcPr>
            <w:tcW w:w="3240" w:type="dxa"/>
          </w:tcPr>
          <w:p w:rsidR="006E2689" w:rsidRDefault="006E2689" w:rsidP="006E2689">
            <w:pPr>
              <w:rPr>
                <w:sz w:val="24"/>
                <w:szCs w:val="24"/>
              </w:rPr>
            </w:pPr>
            <w:r>
              <w:rPr>
                <w:sz w:val="24"/>
                <w:szCs w:val="24"/>
              </w:rPr>
              <w:t xml:space="preserve">Chapt 9: Language Dev. </w:t>
            </w:r>
          </w:p>
          <w:p w:rsidR="006E2689" w:rsidRPr="003A0DF4" w:rsidRDefault="006E2689" w:rsidP="006E2689">
            <w:pPr>
              <w:rPr>
                <w:sz w:val="24"/>
                <w:szCs w:val="24"/>
              </w:rPr>
            </w:pPr>
            <w:r>
              <w:rPr>
                <w:sz w:val="24"/>
                <w:szCs w:val="24"/>
              </w:rPr>
              <w:t>Assessment Podcast</w:t>
            </w:r>
          </w:p>
        </w:tc>
        <w:tc>
          <w:tcPr>
            <w:tcW w:w="3000" w:type="dxa"/>
          </w:tcPr>
          <w:p w:rsidR="006E2689" w:rsidRPr="003A0DF4" w:rsidRDefault="006E2689" w:rsidP="006E2689">
            <w:pPr>
              <w:rPr>
                <w:sz w:val="24"/>
                <w:szCs w:val="24"/>
              </w:rPr>
            </w:pPr>
            <w:r w:rsidRPr="007C279D">
              <w:rPr>
                <w:color w:val="FF0000"/>
                <w:sz w:val="24"/>
                <w:szCs w:val="24"/>
              </w:rPr>
              <w:t>Phase:2  Task (LT)</w:t>
            </w:r>
            <w:r>
              <w:rPr>
                <w:sz w:val="24"/>
                <w:szCs w:val="24"/>
              </w:rPr>
              <w:t xml:space="preserve">   Threaded discussion</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6</w:t>
            </w:r>
          </w:p>
        </w:tc>
        <w:tc>
          <w:tcPr>
            <w:tcW w:w="1080" w:type="dxa"/>
          </w:tcPr>
          <w:p w:rsidR="006E2689" w:rsidRPr="00BD6EEE" w:rsidRDefault="006E2689" w:rsidP="006E2689">
            <w:pPr>
              <w:rPr>
                <w:sz w:val="24"/>
                <w:szCs w:val="24"/>
              </w:rPr>
            </w:pPr>
            <w:r>
              <w:rPr>
                <w:sz w:val="24"/>
                <w:szCs w:val="24"/>
              </w:rPr>
              <w:t>11/17</w:t>
            </w:r>
          </w:p>
        </w:tc>
        <w:tc>
          <w:tcPr>
            <w:tcW w:w="2880" w:type="dxa"/>
          </w:tcPr>
          <w:p w:rsidR="006E2689" w:rsidRPr="00087018" w:rsidRDefault="006E2689" w:rsidP="006E2689">
            <w:pPr>
              <w:rPr>
                <w:sz w:val="24"/>
                <w:szCs w:val="24"/>
              </w:rPr>
            </w:pPr>
            <w:r w:rsidRPr="00087018">
              <w:rPr>
                <w:sz w:val="24"/>
                <w:szCs w:val="24"/>
              </w:rPr>
              <w:t>Development in academic  domains</w:t>
            </w:r>
          </w:p>
        </w:tc>
        <w:tc>
          <w:tcPr>
            <w:tcW w:w="3240" w:type="dxa"/>
          </w:tcPr>
          <w:p w:rsidR="006E2689" w:rsidRDefault="006E2689" w:rsidP="006E2689">
            <w:pPr>
              <w:rPr>
                <w:sz w:val="24"/>
                <w:szCs w:val="24"/>
              </w:rPr>
            </w:pPr>
            <w:r>
              <w:rPr>
                <w:sz w:val="24"/>
                <w:szCs w:val="24"/>
              </w:rPr>
              <w:t>Chapt 10 Academics</w:t>
            </w:r>
          </w:p>
          <w:p w:rsidR="006E2689" w:rsidRPr="003A0DF4" w:rsidRDefault="006E2689" w:rsidP="006E2689">
            <w:pPr>
              <w:rPr>
                <w:sz w:val="24"/>
                <w:szCs w:val="24"/>
              </w:rPr>
            </w:pPr>
            <w:r>
              <w:rPr>
                <w:sz w:val="24"/>
                <w:szCs w:val="24"/>
              </w:rPr>
              <w:t>Chapt 5 EMSM:TD “Building assessment”</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7</w:t>
            </w:r>
          </w:p>
        </w:tc>
        <w:tc>
          <w:tcPr>
            <w:tcW w:w="1080" w:type="dxa"/>
          </w:tcPr>
          <w:p w:rsidR="006E2689" w:rsidRPr="00BD6EEE" w:rsidRDefault="006E2689" w:rsidP="006E2689">
            <w:pPr>
              <w:rPr>
                <w:sz w:val="24"/>
                <w:szCs w:val="24"/>
              </w:rPr>
            </w:pPr>
            <w:r>
              <w:rPr>
                <w:sz w:val="24"/>
                <w:szCs w:val="24"/>
              </w:rPr>
              <w:t>11/24</w:t>
            </w:r>
          </w:p>
        </w:tc>
        <w:tc>
          <w:tcPr>
            <w:tcW w:w="2880" w:type="dxa"/>
          </w:tcPr>
          <w:p w:rsidR="006E2689" w:rsidRPr="00087018" w:rsidRDefault="006E2689" w:rsidP="006E2689">
            <w:pPr>
              <w:rPr>
                <w:sz w:val="24"/>
                <w:szCs w:val="24"/>
              </w:rPr>
            </w:pPr>
            <w:r w:rsidRPr="00087018">
              <w:rPr>
                <w:sz w:val="24"/>
                <w:szCs w:val="24"/>
              </w:rPr>
              <w:t>Social Learning, Diversity</w:t>
            </w:r>
          </w:p>
        </w:tc>
        <w:tc>
          <w:tcPr>
            <w:tcW w:w="3240" w:type="dxa"/>
          </w:tcPr>
          <w:p w:rsidR="006E2689" w:rsidRDefault="006E2689" w:rsidP="006E2689">
            <w:pPr>
              <w:rPr>
                <w:sz w:val="24"/>
                <w:szCs w:val="24"/>
              </w:rPr>
            </w:pPr>
            <w:r>
              <w:rPr>
                <w:sz w:val="24"/>
                <w:szCs w:val="24"/>
              </w:rPr>
              <w:t>Chapt. 3  Family, culture</w:t>
            </w:r>
          </w:p>
          <w:p w:rsidR="006E2689" w:rsidRPr="003A0DF4" w:rsidRDefault="006E2689" w:rsidP="006E2689">
            <w:pPr>
              <w:rPr>
                <w:sz w:val="24"/>
                <w:szCs w:val="24"/>
              </w:rPr>
            </w:pPr>
            <w:r>
              <w:rPr>
                <w:sz w:val="24"/>
                <w:szCs w:val="24"/>
              </w:rPr>
              <w:t>Interviewing Podcast</w:t>
            </w:r>
          </w:p>
        </w:tc>
        <w:tc>
          <w:tcPr>
            <w:tcW w:w="3000" w:type="dxa"/>
          </w:tcPr>
          <w:p w:rsidR="006E2689" w:rsidRPr="003A0DF4" w:rsidRDefault="006E2689" w:rsidP="006E2689">
            <w:pPr>
              <w:rPr>
                <w:sz w:val="24"/>
                <w:szCs w:val="24"/>
              </w:rPr>
            </w:pPr>
            <w:r w:rsidRPr="007C279D">
              <w:rPr>
                <w:color w:val="FF0000"/>
                <w:sz w:val="24"/>
                <w:szCs w:val="24"/>
              </w:rPr>
              <w:t>Phase 3 Assessment (LT)</w:t>
            </w:r>
            <w:r>
              <w:rPr>
                <w:sz w:val="24"/>
                <w:szCs w:val="24"/>
              </w:rPr>
              <w:t xml:space="preserve">   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8</w:t>
            </w:r>
          </w:p>
        </w:tc>
        <w:tc>
          <w:tcPr>
            <w:tcW w:w="1080" w:type="dxa"/>
          </w:tcPr>
          <w:p w:rsidR="006E2689" w:rsidRPr="00BD6EEE" w:rsidRDefault="006E2689" w:rsidP="006E2689">
            <w:pPr>
              <w:rPr>
                <w:sz w:val="24"/>
                <w:szCs w:val="24"/>
              </w:rPr>
            </w:pPr>
            <w:r>
              <w:rPr>
                <w:sz w:val="24"/>
                <w:szCs w:val="24"/>
              </w:rPr>
              <w:t>12/1</w:t>
            </w:r>
          </w:p>
        </w:tc>
        <w:tc>
          <w:tcPr>
            <w:tcW w:w="2880" w:type="dxa"/>
          </w:tcPr>
          <w:p w:rsidR="006E2689" w:rsidRPr="00087018" w:rsidRDefault="006E2689" w:rsidP="006E2689">
            <w:pPr>
              <w:rPr>
                <w:sz w:val="24"/>
                <w:szCs w:val="24"/>
              </w:rPr>
            </w:pPr>
            <w:r w:rsidRPr="00087018">
              <w:rPr>
                <w:sz w:val="24"/>
                <w:szCs w:val="24"/>
              </w:rPr>
              <w:t>Emotional Development</w:t>
            </w:r>
          </w:p>
        </w:tc>
        <w:tc>
          <w:tcPr>
            <w:tcW w:w="3240" w:type="dxa"/>
          </w:tcPr>
          <w:p w:rsidR="006E2689" w:rsidRDefault="006E2689" w:rsidP="006E2689">
            <w:pPr>
              <w:rPr>
                <w:sz w:val="24"/>
                <w:szCs w:val="24"/>
              </w:rPr>
            </w:pPr>
            <w:r>
              <w:rPr>
                <w:sz w:val="24"/>
                <w:szCs w:val="24"/>
              </w:rPr>
              <w:t>Chapt 11 Emotional Dev.</w:t>
            </w:r>
          </w:p>
          <w:p w:rsidR="006E2689" w:rsidRPr="003A0DF4" w:rsidRDefault="006E2689" w:rsidP="006E2689">
            <w:pPr>
              <w:rPr>
                <w:sz w:val="24"/>
                <w:szCs w:val="24"/>
              </w:rPr>
            </w:pPr>
            <w:r>
              <w:rPr>
                <w:sz w:val="24"/>
                <w:szCs w:val="24"/>
              </w:rPr>
              <w:t>Chapt 13 Motivation</w:t>
            </w:r>
          </w:p>
        </w:tc>
        <w:tc>
          <w:tcPr>
            <w:tcW w:w="3000" w:type="dxa"/>
          </w:tcPr>
          <w:p w:rsidR="006E2689" w:rsidRPr="003A0DF4" w:rsidRDefault="006E2689" w:rsidP="006E2689">
            <w:pPr>
              <w:rPr>
                <w:sz w:val="24"/>
                <w:szCs w:val="24"/>
              </w:rPr>
            </w:pPr>
            <w:r>
              <w:rPr>
                <w:sz w:val="24"/>
                <w:szCs w:val="24"/>
              </w:rPr>
              <w:t>Threaded discussion</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9</w:t>
            </w:r>
          </w:p>
        </w:tc>
        <w:tc>
          <w:tcPr>
            <w:tcW w:w="1080" w:type="dxa"/>
          </w:tcPr>
          <w:p w:rsidR="006E2689" w:rsidRPr="00BD6EEE" w:rsidRDefault="006E2689" w:rsidP="006E2689">
            <w:pPr>
              <w:rPr>
                <w:sz w:val="24"/>
                <w:szCs w:val="24"/>
              </w:rPr>
            </w:pPr>
            <w:r>
              <w:rPr>
                <w:sz w:val="24"/>
                <w:szCs w:val="24"/>
              </w:rPr>
              <w:t>12/8</w:t>
            </w:r>
          </w:p>
        </w:tc>
        <w:tc>
          <w:tcPr>
            <w:tcW w:w="2880" w:type="dxa"/>
          </w:tcPr>
          <w:p w:rsidR="006E2689" w:rsidRPr="00087018" w:rsidRDefault="006E2689" w:rsidP="006E2689">
            <w:pPr>
              <w:rPr>
                <w:sz w:val="24"/>
                <w:szCs w:val="24"/>
              </w:rPr>
            </w:pPr>
            <w:r w:rsidRPr="00087018">
              <w:rPr>
                <w:sz w:val="24"/>
                <w:szCs w:val="24"/>
              </w:rPr>
              <w:t>Development of Self</w:t>
            </w:r>
          </w:p>
        </w:tc>
        <w:tc>
          <w:tcPr>
            <w:tcW w:w="3240" w:type="dxa"/>
          </w:tcPr>
          <w:p w:rsidR="006E2689" w:rsidRDefault="006E2689" w:rsidP="006E2689">
            <w:pPr>
              <w:rPr>
                <w:sz w:val="24"/>
                <w:szCs w:val="24"/>
              </w:rPr>
            </w:pPr>
            <w:r>
              <w:rPr>
                <w:sz w:val="24"/>
                <w:szCs w:val="24"/>
              </w:rPr>
              <w:t>Chapt. 12 Self</w:t>
            </w:r>
          </w:p>
          <w:p w:rsidR="006E2689" w:rsidRPr="003A0DF4" w:rsidRDefault="006E2689" w:rsidP="006E2689">
            <w:pPr>
              <w:rPr>
                <w:sz w:val="24"/>
                <w:szCs w:val="24"/>
              </w:rPr>
            </w:pPr>
            <w:r>
              <w:rPr>
                <w:sz w:val="24"/>
                <w:szCs w:val="24"/>
              </w:rPr>
              <w:t>Chapt 14 Morality</w:t>
            </w:r>
          </w:p>
        </w:tc>
        <w:tc>
          <w:tcPr>
            <w:tcW w:w="3000" w:type="dxa"/>
          </w:tcPr>
          <w:p w:rsidR="006E2689" w:rsidRDefault="006E2689" w:rsidP="006E2689">
            <w:pPr>
              <w:rPr>
                <w:color w:val="FF0000"/>
                <w:sz w:val="24"/>
                <w:szCs w:val="24"/>
              </w:rPr>
            </w:pPr>
            <w:r>
              <w:rPr>
                <w:color w:val="FF0000"/>
                <w:sz w:val="24"/>
                <w:szCs w:val="24"/>
              </w:rPr>
              <w:t>Phase 4: Fieldtesting</w:t>
            </w:r>
          </w:p>
          <w:p w:rsidR="006E2689" w:rsidRPr="007C279D" w:rsidRDefault="006E2689" w:rsidP="006E2689">
            <w:pPr>
              <w:rPr>
                <w:sz w:val="24"/>
                <w:szCs w:val="24"/>
              </w:rPr>
            </w:pPr>
            <w:r w:rsidRPr="007C279D">
              <w:rPr>
                <w:sz w:val="24"/>
                <w:szCs w:val="24"/>
              </w:rPr>
              <w:t xml:space="preserve">Threaded discussion </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10</w:t>
            </w:r>
          </w:p>
        </w:tc>
        <w:tc>
          <w:tcPr>
            <w:tcW w:w="1080" w:type="dxa"/>
          </w:tcPr>
          <w:p w:rsidR="006E2689" w:rsidRPr="00BD6EEE" w:rsidRDefault="006E2689" w:rsidP="006E2689">
            <w:pPr>
              <w:rPr>
                <w:sz w:val="24"/>
                <w:szCs w:val="24"/>
              </w:rPr>
            </w:pPr>
            <w:r>
              <w:rPr>
                <w:sz w:val="24"/>
                <w:szCs w:val="24"/>
              </w:rPr>
              <w:t>12/15</w:t>
            </w:r>
          </w:p>
        </w:tc>
        <w:tc>
          <w:tcPr>
            <w:tcW w:w="2880" w:type="dxa"/>
          </w:tcPr>
          <w:p w:rsidR="006E2689" w:rsidRPr="00087018" w:rsidRDefault="006E2689" w:rsidP="006E2689">
            <w:pPr>
              <w:rPr>
                <w:sz w:val="24"/>
                <w:szCs w:val="24"/>
              </w:rPr>
            </w:pPr>
            <w:r w:rsidRPr="00087018">
              <w:rPr>
                <w:sz w:val="24"/>
                <w:szCs w:val="24"/>
              </w:rPr>
              <w:t>Adolescent Development</w:t>
            </w:r>
          </w:p>
        </w:tc>
        <w:tc>
          <w:tcPr>
            <w:tcW w:w="3240" w:type="dxa"/>
          </w:tcPr>
          <w:p w:rsidR="006E2689" w:rsidRPr="003A0DF4" w:rsidRDefault="006E2689" w:rsidP="006E2689">
            <w:pPr>
              <w:rPr>
                <w:sz w:val="24"/>
                <w:szCs w:val="24"/>
              </w:rPr>
            </w:pPr>
            <w:r>
              <w:rPr>
                <w:sz w:val="24"/>
                <w:szCs w:val="24"/>
              </w:rPr>
              <w:t>Chapt. 15 Peers school society</w:t>
            </w:r>
          </w:p>
        </w:tc>
        <w:tc>
          <w:tcPr>
            <w:tcW w:w="3000" w:type="dxa"/>
          </w:tcPr>
          <w:p w:rsidR="006E2689" w:rsidRPr="003A0DF4" w:rsidRDefault="006E2689" w:rsidP="006E2689">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Pr="00A17E9E">
        <w:tab/>
      </w:r>
      <w:r w:rsidR="004C619B" w:rsidRPr="004C619B">
        <w:rPr>
          <w:color w:val="FF0000"/>
        </w:rPr>
        <w:t>Assignments in red Should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Each week we will have virtual class time on Sunday from 3-6.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 xml:space="preserve">In cases where excused absences constitute a significant portion of a course’s meetings (e.g., more than 20% of on-ground course meetings, or a significant portion of online or hybrid courses), the </w:t>
      </w:r>
      <w:r w:rsidRPr="006D7B3F">
        <w:rPr>
          <w:sz w:val="24"/>
          <w:szCs w:val="24"/>
        </w:rPr>
        <w:lastRenderedPageBreak/>
        <w:t>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a. Accelerated Semester Classes (10 classes): More than one absence lowers grade one letter. Missing more than two classes results in failure or withdrawal.</w:t>
      </w:r>
      <w:r w:rsidRPr="006D7B3F">
        <w:rPr>
          <w:sz w:val="24"/>
          <w:szCs w:val="24"/>
        </w:rPr>
        <w:br/>
        <w:t>b. Undergraduate Day Courses TTh (30 classes): More than 3 absences lowers grade one letter. Missing more than six classes results in failure or withdrawal.</w:t>
      </w:r>
      <w:r w:rsidRPr="006D7B3F">
        <w:rPr>
          <w:sz w:val="24"/>
          <w:szCs w:val="24"/>
        </w:rPr>
        <w:br/>
        <w:t>c. Undergraduate Day Courses MWF (45 classes): More than 4 absences lowers grade one letter. Missing more than nine classes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Required Email and LiveText</w:t>
      </w:r>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LiveText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lastRenderedPageBreak/>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8CF" w:rsidRDefault="002E78CF" w:rsidP="00625DF0">
      <w:r>
        <w:separator/>
      </w:r>
    </w:p>
  </w:endnote>
  <w:endnote w:type="continuationSeparator" w:id="0">
    <w:p w:rsidR="002E78CF" w:rsidRDefault="002E78CF"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CA52B8">
    <w:pPr>
      <w:pStyle w:val="P1"/>
    </w:pPr>
    <w:r>
      <w:fldChar w:fldCharType="begin"/>
    </w:r>
    <w:r w:rsidR="00866653">
      <w:instrText xml:space="preserve"> PAGE    \* MERGEFORMAT </w:instrText>
    </w:r>
    <w:r>
      <w:fldChar w:fldCharType="separate"/>
    </w:r>
    <w:r w:rsidR="00C162B3">
      <w:rPr>
        <w:noProof/>
      </w:rPr>
      <w:t>7</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8CF" w:rsidRDefault="002E78CF" w:rsidP="00625DF0">
      <w:r>
        <w:separator/>
      </w:r>
    </w:p>
  </w:footnote>
  <w:footnote w:type="continuationSeparator" w:id="0">
    <w:p w:rsidR="002E78CF" w:rsidRDefault="002E78CF"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1779"/>
    <w:rsid w:val="000025A4"/>
    <w:rsid w:val="000350BE"/>
    <w:rsid w:val="00037F76"/>
    <w:rsid w:val="0005360E"/>
    <w:rsid w:val="000558B0"/>
    <w:rsid w:val="000618F4"/>
    <w:rsid w:val="0006755F"/>
    <w:rsid w:val="00071EA9"/>
    <w:rsid w:val="00077126"/>
    <w:rsid w:val="00082359"/>
    <w:rsid w:val="00087018"/>
    <w:rsid w:val="00094FD8"/>
    <w:rsid w:val="000B3EDA"/>
    <w:rsid w:val="000E2BF7"/>
    <w:rsid w:val="001076CE"/>
    <w:rsid w:val="00124E6E"/>
    <w:rsid w:val="001340FD"/>
    <w:rsid w:val="00136EDC"/>
    <w:rsid w:val="00173ED1"/>
    <w:rsid w:val="00176657"/>
    <w:rsid w:val="001815D7"/>
    <w:rsid w:val="00194724"/>
    <w:rsid w:val="00194A17"/>
    <w:rsid w:val="00196208"/>
    <w:rsid w:val="001A0F77"/>
    <w:rsid w:val="001B62F4"/>
    <w:rsid w:val="001C3815"/>
    <w:rsid w:val="001D3C12"/>
    <w:rsid w:val="001E6677"/>
    <w:rsid w:val="00200301"/>
    <w:rsid w:val="0021226C"/>
    <w:rsid w:val="0021744C"/>
    <w:rsid w:val="00220CEE"/>
    <w:rsid w:val="002237D0"/>
    <w:rsid w:val="002359F6"/>
    <w:rsid w:val="0024608F"/>
    <w:rsid w:val="002528A3"/>
    <w:rsid w:val="0028550B"/>
    <w:rsid w:val="002B0CBC"/>
    <w:rsid w:val="002E78CF"/>
    <w:rsid w:val="00326AEA"/>
    <w:rsid w:val="00330DD4"/>
    <w:rsid w:val="00373F30"/>
    <w:rsid w:val="0038610B"/>
    <w:rsid w:val="003A3354"/>
    <w:rsid w:val="003A48DC"/>
    <w:rsid w:val="003C5AB8"/>
    <w:rsid w:val="00422DA4"/>
    <w:rsid w:val="0044235D"/>
    <w:rsid w:val="00445D43"/>
    <w:rsid w:val="0046114C"/>
    <w:rsid w:val="00466D19"/>
    <w:rsid w:val="00483FFC"/>
    <w:rsid w:val="0049016D"/>
    <w:rsid w:val="004A2E6D"/>
    <w:rsid w:val="004C1E4F"/>
    <w:rsid w:val="004C5340"/>
    <w:rsid w:val="004C619B"/>
    <w:rsid w:val="004C6591"/>
    <w:rsid w:val="004F13A2"/>
    <w:rsid w:val="00500C2D"/>
    <w:rsid w:val="005125A5"/>
    <w:rsid w:val="005175AF"/>
    <w:rsid w:val="0052045E"/>
    <w:rsid w:val="00533EB2"/>
    <w:rsid w:val="005517A7"/>
    <w:rsid w:val="00553950"/>
    <w:rsid w:val="00556845"/>
    <w:rsid w:val="00556A89"/>
    <w:rsid w:val="00562EB7"/>
    <w:rsid w:val="00566FFB"/>
    <w:rsid w:val="00574455"/>
    <w:rsid w:val="005A6114"/>
    <w:rsid w:val="005B0B62"/>
    <w:rsid w:val="005C150F"/>
    <w:rsid w:val="005E316A"/>
    <w:rsid w:val="005F254F"/>
    <w:rsid w:val="006045F0"/>
    <w:rsid w:val="006144B0"/>
    <w:rsid w:val="00625DF0"/>
    <w:rsid w:val="006466AA"/>
    <w:rsid w:val="00654B64"/>
    <w:rsid w:val="00662D20"/>
    <w:rsid w:val="006B5E13"/>
    <w:rsid w:val="006C0996"/>
    <w:rsid w:val="006C6391"/>
    <w:rsid w:val="006D0D4B"/>
    <w:rsid w:val="006D7BA5"/>
    <w:rsid w:val="006E2689"/>
    <w:rsid w:val="006F5937"/>
    <w:rsid w:val="006F7172"/>
    <w:rsid w:val="00707151"/>
    <w:rsid w:val="00737745"/>
    <w:rsid w:val="0075591D"/>
    <w:rsid w:val="0076341C"/>
    <w:rsid w:val="007756EE"/>
    <w:rsid w:val="00780E91"/>
    <w:rsid w:val="0079752A"/>
    <w:rsid w:val="007A617D"/>
    <w:rsid w:val="007A7806"/>
    <w:rsid w:val="007B42EE"/>
    <w:rsid w:val="007B5498"/>
    <w:rsid w:val="007B7868"/>
    <w:rsid w:val="007C62D4"/>
    <w:rsid w:val="00830D79"/>
    <w:rsid w:val="008466D6"/>
    <w:rsid w:val="00866653"/>
    <w:rsid w:val="00886380"/>
    <w:rsid w:val="008B6DC4"/>
    <w:rsid w:val="0092119C"/>
    <w:rsid w:val="00931DCE"/>
    <w:rsid w:val="0095451C"/>
    <w:rsid w:val="0096041C"/>
    <w:rsid w:val="00972311"/>
    <w:rsid w:val="009A14D8"/>
    <w:rsid w:val="009C23B2"/>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62B3"/>
    <w:rsid w:val="00C1742B"/>
    <w:rsid w:val="00C22A48"/>
    <w:rsid w:val="00C33B2C"/>
    <w:rsid w:val="00C527AA"/>
    <w:rsid w:val="00C71F75"/>
    <w:rsid w:val="00C76603"/>
    <w:rsid w:val="00C90B2D"/>
    <w:rsid w:val="00C94ABD"/>
    <w:rsid w:val="00CA52B8"/>
    <w:rsid w:val="00CC2772"/>
    <w:rsid w:val="00CD44FD"/>
    <w:rsid w:val="00D17D94"/>
    <w:rsid w:val="00D2191B"/>
    <w:rsid w:val="00D30F09"/>
    <w:rsid w:val="00D33360"/>
    <w:rsid w:val="00D34F12"/>
    <w:rsid w:val="00D4436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46AF9"/>
    <w:rsid w:val="00F5327A"/>
    <w:rsid w:val="00F55BBE"/>
    <w:rsid w:val="00F80610"/>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2939</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2</cp:revision>
  <cp:lastPrinted>2011-09-28T02:31:00Z</cp:lastPrinted>
  <dcterms:created xsi:type="dcterms:W3CDTF">2014-10-07T22:47:00Z</dcterms:created>
  <dcterms:modified xsi:type="dcterms:W3CDTF">2014-10-07T22:47:00Z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