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2EFE8DBE" w:rsidR="00C12D04" w:rsidRPr="00C12D04" w:rsidRDefault="00C12D04" w:rsidP="00C12D04">
      <w:pPr>
        <w:pStyle w:val="Heading1"/>
      </w:pPr>
      <w:r>
        <w:t xml:space="preserve">EDUC </w:t>
      </w:r>
      <w:r w:rsidR="00B01037">
        <w:t>652 Multicultural Education and Diversity</w:t>
      </w:r>
    </w:p>
    <w:p w14:paraId="441CDD1B" w14:textId="77777777" w:rsidR="002655D1" w:rsidRDefault="002655D1" w:rsidP="002655D1">
      <w:pPr>
        <w:pStyle w:val="Heading2"/>
        <w:spacing w:line="240" w:lineRule="auto"/>
      </w:pPr>
      <w:r>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DE2EA3">
        <w:tc>
          <w:tcPr>
            <w:tcW w:w="1710" w:type="dxa"/>
            <w:tcMar>
              <w:top w:w="80" w:type="dxa"/>
              <w:left w:w="80" w:type="dxa"/>
              <w:bottom w:w="80" w:type="dxa"/>
              <w:right w:w="80" w:type="dxa"/>
            </w:tcMar>
          </w:tcPr>
          <w:p w14:paraId="7136F364" w14:textId="77777777" w:rsidR="00CE126D" w:rsidRPr="002655D1" w:rsidRDefault="00CE126D" w:rsidP="00DE2EA3">
            <w:pPr>
              <w:spacing w:line="240" w:lineRule="auto"/>
              <w:rPr>
                <w:b/>
              </w:rPr>
            </w:pPr>
            <w:r>
              <w:rPr>
                <w:b/>
              </w:rPr>
              <w:t>Course:</w:t>
            </w:r>
          </w:p>
        </w:tc>
        <w:tc>
          <w:tcPr>
            <w:tcW w:w="7810" w:type="dxa"/>
            <w:tcMar>
              <w:top w:w="80" w:type="dxa"/>
              <w:left w:w="80" w:type="dxa"/>
              <w:bottom w:w="80" w:type="dxa"/>
              <w:right w:w="80" w:type="dxa"/>
            </w:tcMar>
          </w:tcPr>
          <w:p w14:paraId="6424318C" w14:textId="1492A875" w:rsidR="00CE126D" w:rsidRPr="002655D1" w:rsidRDefault="00CE126D" w:rsidP="00B01037">
            <w:pPr>
              <w:spacing w:line="240" w:lineRule="auto"/>
            </w:pPr>
            <w:r>
              <w:t xml:space="preserve">EDUC </w:t>
            </w:r>
            <w:r w:rsidR="00B01037">
              <w:t>652 Multicultural Education and Diversity</w:t>
            </w:r>
          </w:p>
        </w:tc>
      </w:tr>
      <w:tr w:rsidR="00CE126D" w:rsidRPr="002655D1" w14:paraId="3A9D9060" w14:textId="77777777" w:rsidTr="00DE2EA3">
        <w:tc>
          <w:tcPr>
            <w:tcW w:w="1710" w:type="dxa"/>
            <w:tcMar>
              <w:top w:w="80" w:type="dxa"/>
              <w:left w:w="80" w:type="dxa"/>
              <w:bottom w:w="80" w:type="dxa"/>
              <w:right w:w="80" w:type="dxa"/>
            </w:tcMar>
            <w:hideMark/>
          </w:tcPr>
          <w:p w14:paraId="64A094C4" w14:textId="77777777" w:rsidR="00CE126D" w:rsidRPr="002655D1" w:rsidRDefault="00CE126D" w:rsidP="00DE2EA3">
            <w:pPr>
              <w:spacing w:line="240" w:lineRule="auto"/>
              <w:rPr>
                <w:b/>
              </w:rPr>
            </w:pPr>
            <w:r w:rsidRPr="002655D1">
              <w:rPr>
                <w:b/>
              </w:rPr>
              <w:t>Semester, Year:</w:t>
            </w:r>
          </w:p>
        </w:tc>
        <w:tc>
          <w:tcPr>
            <w:tcW w:w="7810" w:type="dxa"/>
            <w:tcMar>
              <w:top w:w="80" w:type="dxa"/>
              <w:left w:w="80" w:type="dxa"/>
              <w:bottom w:w="80" w:type="dxa"/>
              <w:right w:w="80" w:type="dxa"/>
            </w:tcMar>
            <w:hideMark/>
          </w:tcPr>
          <w:p w14:paraId="7F78067B" w14:textId="77777777" w:rsidR="00CE126D" w:rsidRPr="002655D1" w:rsidRDefault="00CE126D" w:rsidP="00DE2EA3">
            <w:pPr>
              <w:spacing w:line="240" w:lineRule="auto"/>
            </w:pPr>
            <w:r w:rsidRPr="002655D1">
              <w:t> </w:t>
            </w:r>
            <w:r>
              <w:t>Fall, 2014</w:t>
            </w:r>
          </w:p>
        </w:tc>
      </w:tr>
      <w:tr w:rsidR="00CE126D" w:rsidRPr="002655D1" w14:paraId="6AE0CEB0" w14:textId="77777777" w:rsidTr="00DE2EA3">
        <w:tc>
          <w:tcPr>
            <w:tcW w:w="1710" w:type="dxa"/>
            <w:tcMar>
              <w:top w:w="80" w:type="dxa"/>
              <w:left w:w="80" w:type="dxa"/>
              <w:bottom w:w="80" w:type="dxa"/>
              <w:right w:w="80" w:type="dxa"/>
            </w:tcMar>
            <w:hideMark/>
          </w:tcPr>
          <w:p w14:paraId="6B1141C7" w14:textId="77777777" w:rsidR="00CE126D" w:rsidRPr="002655D1" w:rsidRDefault="00CE126D" w:rsidP="00DE2EA3">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77777777" w:rsidR="00CE126D" w:rsidRDefault="00CE126D" w:rsidP="00DE2EA3">
            <w:pPr>
              <w:spacing w:line="240" w:lineRule="auto"/>
            </w:pPr>
            <w:r w:rsidRPr="002655D1">
              <w:t> </w:t>
            </w:r>
            <w:r>
              <w:t>Toni Marie Kaui</w:t>
            </w:r>
          </w:p>
          <w:p w14:paraId="218E4B05" w14:textId="77777777" w:rsidR="00CE126D" w:rsidRPr="002655D1" w:rsidRDefault="00CE126D" w:rsidP="00DE2EA3">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DE2EA3">
        <w:tc>
          <w:tcPr>
            <w:tcW w:w="1710" w:type="dxa"/>
            <w:tcMar>
              <w:top w:w="80" w:type="dxa"/>
              <w:left w:w="80" w:type="dxa"/>
              <w:bottom w:w="80" w:type="dxa"/>
              <w:right w:w="80" w:type="dxa"/>
            </w:tcMar>
            <w:hideMark/>
          </w:tcPr>
          <w:p w14:paraId="4D6627E7" w14:textId="77777777" w:rsidR="00CE126D" w:rsidRPr="002655D1" w:rsidRDefault="00CE126D" w:rsidP="00DE2EA3">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DE2EA3">
        <w:tc>
          <w:tcPr>
            <w:tcW w:w="1710" w:type="dxa"/>
            <w:tcMar>
              <w:top w:w="80" w:type="dxa"/>
              <w:left w:w="80" w:type="dxa"/>
              <w:bottom w:w="80" w:type="dxa"/>
              <w:right w:w="80" w:type="dxa"/>
            </w:tcMar>
            <w:hideMark/>
          </w:tcPr>
          <w:p w14:paraId="7EC74DAA" w14:textId="77777777" w:rsidR="00CE126D" w:rsidRPr="002655D1" w:rsidRDefault="00CE126D" w:rsidP="00DE2EA3">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3EFB762F" w14:textId="77777777" w:rsidR="00CE126D" w:rsidRPr="002655D1" w:rsidRDefault="00CE126D" w:rsidP="00DE2EA3">
            <w:pPr>
              <w:spacing w:line="240" w:lineRule="auto"/>
            </w:pPr>
            <w:r w:rsidRPr="002655D1">
              <w:t>tonimarie.kaui@chaminade.edu</w:t>
            </w:r>
          </w:p>
        </w:tc>
      </w:tr>
      <w:tr w:rsidR="00CE126D" w:rsidRPr="002655D1" w14:paraId="60DEAAD4" w14:textId="77777777" w:rsidTr="00DE2EA3">
        <w:tc>
          <w:tcPr>
            <w:tcW w:w="1710" w:type="dxa"/>
            <w:tcMar>
              <w:top w:w="80" w:type="dxa"/>
              <w:left w:w="80" w:type="dxa"/>
              <w:bottom w:w="80" w:type="dxa"/>
              <w:right w:w="80" w:type="dxa"/>
            </w:tcMar>
            <w:hideMark/>
          </w:tcPr>
          <w:p w14:paraId="0684F711" w14:textId="77777777" w:rsidR="00CE126D" w:rsidRPr="002655D1" w:rsidRDefault="00CE126D" w:rsidP="00DE2EA3">
            <w:pPr>
              <w:spacing w:line="240" w:lineRule="auto"/>
              <w:rPr>
                <w:b/>
              </w:rPr>
            </w:pPr>
            <w:r w:rsidRPr="002655D1">
              <w:rPr>
                <w:b/>
              </w:rPr>
              <w:t>Course Format:</w:t>
            </w:r>
          </w:p>
        </w:tc>
        <w:tc>
          <w:tcPr>
            <w:tcW w:w="7810" w:type="dxa"/>
            <w:tcMar>
              <w:top w:w="80" w:type="dxa"/>
              <w:left w:w="80" w:type="dxa"/>
              <w:bottom w:w="80" w:type="dxa"/>
              <w:right w:w="80" w:type="dxa"/>
            </w:tcMar>
            <w:hideMark/>
          </w:tcPr>
          <w:p w14:paraId="226D944A" w14:textId="20882DCE" w:rsidR="00CE126D" w:rsidRPr="002655D1" w:rsidRDefault="00CE126D" w:rsidP="00713B2A">
            <w:pPr>
              <w:spacing w:line="240" w:lineRule="auto"/>
            </w:pPr>
            <w:r>
              <w:t>Online, using eCollege and LiveText.</w:t>
            </w:r>
          </w:p>
        </w:tc>
      </w:tr>
      <w:tr w:rsidR="00CE126D" w:rsidRPr="002655D1" w14:paraId="318D3C07" w14:textId="77777777" w:rsidTr="00DE2EA3">
        <w:tc>
          <w:tcPr>
            <w:tcW w:w="1710" w:type="dxa"/>
            <w:tcMar>
              <w:top w:w="80" w:type="dxa"/>
              <w:left w:w="80" w:type="dxa"/>
              <w:bottom w:w="80" w:type="dxa"/>
              <w:right w:w="80" w:type="dxa"/>
            </w:tcMar>
          </w:tcPr>
          <w:p w14:paraId="594C7FF3" w14:textId="77777777" w:rsidR="00CE126D" w:rsidRPr="002655D1" w:rsidRDefault="00CE126D" w:rsidP="00DE2EA3">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DE2EA3">
            <w:pPr>
              <w:spacing w:line="240" w:lineRule="auto"/>
            </w:pPr>
            <w:r>
              <w:t>Brogan Hall</w:t>
            </w:r>
          </w:p>
          <w:p w14:paraId="24D8F073" w14:textId="77777777" w:rsidR="00CE126D" w:rsidRPr="002655D1" w:rsidRDefault="00CE126D" w:rsidP="00DE2EA3">
            <w:pPr>
              <w:spacing w:line="240" w:lineRule="auto"/>
            </w:pPr>
            <w:r>
              <w:t>Room 128</w:t>
            </w:r>
          </w:p>
        </w:tc>
      </w:tr>
      <w:tr w:rsidR="00CE126D" w:rsidRPr="002655D1" w14:paraId="6E010775" w14:textId="77777777" w:rsidTr="00DE2EA3">
        <w:tc>
          <w:tcPr>
            <w:tcW w:w="1710" w:type="dxa"/>
            <w:tcMar>
              <w:top w:w="80" w:type="dxa"/>
              <w:left w:w="80" w:type="dxa"/>
              <w:bottom w:w="80" w:type="dxa"/>
              <w:right w:w="80" w:type="dxa"/>
            </w:tcMar>
            <w:hideMark/>
          </w:tcPr>
          <w:p w14:paraId="1244A0A1" w14:textId="77777777" w:rsidR="00CE126D" w:rsidRPr="002655D1" w:rsidRDefault="00CE126D" w:rsidP="00DE2EA3">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6DD2E9EC" w14:textId="77777777" w:rsidR="00CE126D" w:rsidRPr="002655D1" w:rsidRDefault="00CE126D" w:rsidP="00DE2EA3">
            <w:pPr>
              <w:spacing w:line="240" w:lineRule="auto"/>
            </w:pPr>
            <w:r w:rsidRPr="002655D1">
              <w:t>By appointment.</w:t>
            </w:r>
          </w:p>
          <w:p w14:paraId="4F64EDBB" w14:textId="77777777" w:rsidR="00CE126D" w:rsidRPr="002655D1" w:rsidRDefault="00CE126D" w:rsidP="00DE2EA3">
            <w:pPr>
              <w:spacing w:line="240" w:lineRule="auto"/>
            </w:pPr>
            <w:r w:rsidRPr="002655D1">
              <w:t>Appointments can be scheduled by speaking with me, email, and/or phone.</w:t>
            </w:r>
          </w:p>
        </w:tc>
      </w:tr>
      <w:tr w:rsidR="00CE126D" w:rsidRPr="002655D1" w14:paraId="5DB74461" w14:textId="77777777" w:rsidTr="00DE2EA3">
        <w:tc>
          <w:tcPr>
            <w:tcW w:w="1710" w:type="dxa"/>
            <w:tcMar>
              <w:top w:w="80" w:type="dxa"/>
              <w:left w:w="80" w:type="dxa"/>
              <w:bottom w:w="80" w:type="dxa"/>
              <w:right w:w="80" w:type="dxa"/>
            </w:tcMar>
            <w:hideMark/>
          </w:tcPr>
          <w:p w14:paraId="4E969A63" w14:textId="77777777" w:rsidR="00CE126D" w:rsidRPr="002655D1" w:rsidRDefault="00CE126D" w:rsidP="00DE2EA3">
            <w:pPr>
              <w:spacing w:line="240" w:lineRule="auto"/>
              <w:rPr>
                <w:b/>
              </w:rPr>
            </w:pPr>
            <w:r w:rsidRPr="002655D1">
              <w:rPr>
                <w:b/>
              </w:rPr>
              <w:t>Dates &amp; Times:</w:t>
            </w:r>
          </w:p>
        </w:tc>
        <w:tc>
          <w:tcPr>
            <w:tcW w:w="7810" w:type="dxa"/>
            <w:tcMar>
              <w:top w:w="80" w:type="dxa"/>
              <w:left w:w="80" w:type="dxa"/>
              <w:bottom w:w="80" w:type="dxa"/>
              <w:right w:w="80" w:type="dxa"/>
            </w:tcMar>
            <w:hideMark/>
          </w:tcPr>
          <w:p w14:paraId="02ADB9A3" w14:textId="77777777" w:rsidR="00CE126D" w:rsidRPr="002655D1" w:rsidRDefault="00CE126D" w:rsidP="00DE2EA3">
            <w:pPr>
              <w:spacing w:line="240" w:lineRule="auto"/>
            </w:pPr>
            <w:r>
              <w:t>October 6 – December 20, 2014</w:t>
            </w:r>
          </w:p>
        </w:tc>
      </w:tr>
      <w:tr w:rsidR="00CE126D" w:rsidRPr="002655D1" w14:paraId="3C781922" w14:textId="77777777" w:rsidTr="00DE2EA3">
        <w:tc>
          <w:tcPr>
            <w:tcW w:w="1710" w:type="dxa"/>
            <w:tcMar>
              <w:top w:w="80" w:type="dxa"/>
              <w:left w:w="80" w:type="dxa"/>
              <w:bottom w:w="80" w:type="dxa"/>
              <w:right w:w="80" w:type="dxa"/>
            </w:tcMar>
          </w:tcPr>
          <w:p w14:paraId="5AC736D9" w14:textId="77777777" w:rsidR="00CE126D" w:rsidRPr="002655D1" w:rsidRDefault="00CE126D" w:rsidP="00DE2EA3">
            <w:pPr>
              <w:spacing w:line="240" w:lineRule="auto"/>
              <w:rPr>
                <w:b/>
              </w:rPr>
            </w:pPr>
            <w:r>
              <w:rPr>
                <w:b/>
              </w:rPr>
              <w:t>Required Texts:</w:t>
            </w:r>
          </w:p>
        </w:tc>
        <w:tc>
          <w:tcPr>
            <w:tcW w:w="7810" w:type="dxa"/>
            <w:tcMar>
              <w:top w:w="80" w:type="dxa"/>
              <w:left w:w="80" w:type="dxa"/>
              <w:bottom w:w="80" w:type="dxa"/>
              <w:right w:w="80" w:type="dxa"/>
            </w:tcMar>
          </w:tcPr>
          <w:p w14:paraId="2EB9D917" w14:textId="77777777" w:rsidR="00B01037" w:rsidRDefault="00B01037" w:rsidP="00B01037">
            <w:pPr>
              <w:spacing w:line="240" w:lineRule="auto"/>
              <w:ind w:left="460" w:hanging="450"/>
              <w:rPr>
                <w:szCs w:val="24"/>
              </w:rPr>
            </w:pPr>
            <w:r>
              <w:rPr>
                <w:szCs w:val="24"/>
              </w:rPr>
              <w:t xml:space="preserve">Bennett, C. I. (2011). </w:t>
            </w:r>
            <w:r>
              <w:rPr>
                <w:i/>
                <w:szCs w:val="24"/>
              </w:rPr>
              <w:t>Comprehensive multicultural education: Theory and practice</w:t>
            </w:r>
            <w:r>
              <w:rPr>
                <w:szCs w:val="24"/>
              </w:rPr>
              <w:t xml:space="preserve"> (8</w:t>
            </w:r>
            <w:r w:rsidRPr="00B01037">
              <w:rPr>
                <w:szCs w:val="24"/>
                <w:vertAlign w:val="superscript"/>
              </w:rPr>
              <w:t>th</w:t>
            </w:r>
            <w:r>
              <w:rPr>
                <w:szCs w:val="24"/>
              </w:rPr>
              <w:t xml:space="preserve"> ed.). Boston: Pearson.</w:t>
            </w:r>
          </w:p>
          <w:p w14:paraId="129014BC" w14:textId="24231BFF" w:rsidR="00CE126D" w:rsidRDefault="00B01037" w:rsidP="00B01037">
            <w:pPr>
              <w:spacing w:line="240" w:lineRule="auto"/>
              <w:ind w:left="460"/>
            </w:pPr>
            <w:r>
              <w:rPr>
                <w:szCs w:val="24"/>
              </w:rPr>
              <w:t>http://www.coursesmart.com/IR/7671478/9780133522488?_hdv=6.8</w:t>
            </w:r>
          </w:p>
        </w:tc>
      </w:tr>
      <w:tr w:rsidR="00CE126D" w:rsidRPr="002655D1" w14:paraId="505621AC" w14:textId="77777777" w:rsidTr="00DE2EA3">
        <w:tc>
          <w:tcPr>
            <w:tcW w:w="1710" w:type="dxa"/>
            <w:tcMar>
              <w:top w:w="80" w:type="dxa"/>
              <w:left w:w="80" w:type="dxa"/>
              <w:bottom w:w="80" w:type="dxa"/>
              <w:right w:w="80" w:type="dxa"/>
            </w:tcMar>
          </w:tcPr>
          <w:p w14:paraId="666906F7" w14:textId="2ACA2099" w:rsidR="00CE126D" w:rsidRDefault="00CE126D" w:rsidP="00DE2EA3">
            <w:pPr>
              <w:spacing w:line="240" w:lineRule="auto"/>
              <w:rPr>
                <w:b/>
              </w:rPr>
            </w:pPr>
            <w:r>
              <w:rPr>
                <w:b/>
              </w:rPr>
              <w:t>Other Recommended Readings:</w:t>
            </w:r>
          </w:p>
        </w:tc>
        <w:tc>
          <w:tcPr>
            <w:tcW w:w="7810" w:type="dxa"/>
            <w:tcMar>
              <w:top w:w="80" w:type="dxa"/>
              <w:left w:w="80" w:type="dxa"/>
              <w:bottom w:w="80" w:type="dxa"/>
              <w:right w:w="80" w:type="dxa"/>
            </w:tcMar>
          </w:tcPr>
          <w:p w14:paraId="663D14DC" w14:textId="77777777" w:rsidR="00CE126D" w:rsidRPr="00194724" w:rsidRDefault="00CE126D" w:rsidP="00DE2EA3">
            <w:pPr>
              <w:spacing w:line="240" w:lineRule="auto"/>
              <w:ind w:left="720" w:hanging="720"/>
              <w:rPr>
                <w:szCs w:val="24"/>
              </w:rPr>
            </w:pPr>
            <w:r w:rsidRPr="004C1E4F">
              <w:rPr>
                <w:rFonts w:cs="Times New Roman"/>
                <w:szCs w:val="24"/>
              </w:rPr>
              <w:t xml:space="preserve">American Psychological Association (2009). </w:t>
            </w:r>
            <w:r w:rsidRPr="004C1E4F">
              <w:rPr>
                <w:rFonts w:cs="Times New Roman"/>
                <w:i/>
                <w:szCs w:val="24"/>
              </w:rPr>
              <w:t>Publication manual of the American Psychological Association</w:t>
            </w:r>
            <w:r w:rsidRPr="004C1E4F">
              <w:rPr>
                <w:rFonts w:cs="Times New Roman"/>
                <w:szCs w:val="24"/>
              </w:rPr>
              <w:t>. Washington, DC: Author.</w:t>
            </w:r>
          </w:p>
        </w:tc>
      </w:tr>
    </w:tbl>
    <w:p w14:paraId="298DEB6A" w14:textId="565AEDE7" w:rsidR="00713B2A" w:rsidRDefault="00713B2A" w:rsidP="002655D1">
      <w:pPr>
        <w:pStyle w:val="Heading2"/>
        <w:spacing w:line="240" w:lineRule="auto"/>
      </w:pPr>
    </w:p>
    <w:p w14:paraId="79659F5D" w14:textId="77777777" w:rsidR="00713B2A" w:rsidRDefault="00713B2A" w:rsidP="00713B2A">
      <w:pPr>
        <w:rPr>
          <w:rFonts w:eastAsiaTheme="majorEastAsia" w:cstheme="majorBidi"/>
          <w:szCs w:val="26"/>
        </w:rPr>
      </w:pPr>
      <w:r>
        <w:br w:type="page"/>
      </w:r>
    </w:p>
    <w:p w14:paraId="1D10E630" w14:textId="0DB419F2" w:rsidR="002655D1" w:rsidRDefault="002655D1" w:rsidP="002655D1">
      <w:pPr>
        <w:pStyle w:val="Heading2"/>
        <w:spacing w:line="240" w:lineRule="auto"/>
      </w:pPr>
      <w:bookmarkStart w:id="0" w:name="_GoBack"/>
      <w:bookmarkEnd w:id="0"/>
      <w:r>
        <w:lastRenderedPageBreak/>
        <w:t>Catalog Course Description</w:t>
      </w:r>
    </w:p>
    <w:p w14:paraId="2C5B74B7" w14:textId="3B80CF9A" w:rsidR="002655D1" w:rsidRPr="002655D1" w:rsidRDefault="00392263" w:rsidP="002655D1">
      <w:pPr>
        <w:spacing w:line="240" w:lineRule="auto"/>
      </w:pPr>
      <w:r>
        <w:t xml:space="preserve">EDUC </w:t>
      </w:r>
      <w:r w:rsidR="00B01037">
        <w:t>652: Multicultural Education and Diversity</w:t>
      </w:r>
    </w:p>
    <w:p w14:paraId="4B994993" w14:textId="5DF69B37" w:rsidR="002655D1" w:rsidRPr="00B01037" w:rsidRDefault="00B01037" w:rsidP="002655D1">
      <w:pPr>
        <w:spacing w:line="240" w:lineRule="auto"/>
        <w:rPr>
          <w:szCs w:val="24"/>
        </w:rPr>
      </w:pPr>
      <w:r>
        <w:rPr>
          <w:szCs w:val="24"/>
        </w:rPr>
        <w:t>A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w:t>
      </w:r>
    </w:p>
    <w:p w14:paraId="52A875FA" w14:textId="77777777" w:rsidR="002655D1" w:rsidRDefault="002655D1" w:rsidP="00757B1B">
      <w:pPr>
        <w:spacing w:line="240" w:lineRule="auto"/>
      </w:pP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lastRenderedPageBreak/>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419F7F71" w14:textId="77777777" w:rsidR="00A957A8" w:rsidRDefault="00A957A8">
      <w:pPr>
        <w:spacing w:line="240" w:lineRule="auto"/>
        <w:rPr>
          <w:rFonts w:eastAsia="Times New Roman" w:cstheme="majorBidi"/>
          <w:b/>
          <w:szCs w:val="26"/>
        </w:rPr>
      </w:pPr>
      <w:r>
        <w:rPr>
          <w:rFonts w:eastAsia="Times New Roman"/>
        </w:rPr>
        <w:br w:type="page"/>
      </w:r>
    </w:p>
    <w:p w14:paraId="39298C58" w14:textId="05E1C717" w:rsidR="002655D1" w:rsidRDefault="002655D1" w:rsidP="002655D1">
      <w:pPr>
        <w:pStyle w:val="Heading2"/>
        <w:spacing w:line="240" w:lineRule="auto"/>
        <w:rPr>
          <w:rFonts w:eastAsia="Times New Roman"/>
        </w:rPr>
      </w:pPr>
      <w:r>
        <w:rPr>
          <w:rFonts w:eastAsia="Times New Roman"/>
        </w:rPr>
        <w:lastRenderedPageBreak/>
        <w:t>Program Learning Outcomes (PLOs)</w:t>
      </w:r>
    </w:p>
    <w:p w14:paraId="09F9E2F7" w14:textId="501DD503" w:rsidR="002655D1" w:rsidRPr="002655D1" w:rsidRDefault="002655D1" w:rsidP="002655D1">
      <w:pPr>
        <w:spacing w:line="240" w:lineRule="auto"/>
      </w:pPr>
      <w:r w:rsidRPr="002655D1">
        <w:t>Successful teacher candidates must meet relevant professional, state, and institutional standards through meeting the following Program Learning Outcomes.</w:t>
      </w:r>
      <w:r w:rsidR="00A957A8">
        <w:t xml:space="preserve">  PLOs highlighted will be emphasized through this course.</w:t>
      </w:r>
    </w:p>
    <w:p w14:paraId="5284CCC9" w14:textId="77777777" w:rsidR="002655D1" w:rsidRPr="002655D1" w:rsidRDefault="002655D1" w:rsidP="002655D1">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2655D1" w:rsidRPr="002655D1" w14:paraId="5E4F3DAC" w14:textId="77777777" w:rsidTr="00B01037">
        <w:tc>
          <w:tcPr>
            <w:tcW w:w="960" w:type="dxa"/>
            <w:shd w:val="clear" w:color="auto" w:fill="FFFF00"/>
            <w:tcMar>
              <w:top w:w="80" w:type="dxa"/>
              <w:left w:w="80" w:type="dxa"/>
              <w:bottom w:w="80" w:type="dxa"/>
              <w:right w:w="80" w:type="dxa"/>
            </w:tcMar>
            <w:hideMark/>
          </w:tcPr>
          <w:p w14:paraId="4BB1178E" w14:textId="77777777" w:rsidR="002655D1" w:rsidRPr="002655D1" w:rsidRDefault="002655D1" w:rsidP="002655D1">
            <w:pPr>
              <w:spacing w:line="240" w:lineRule="auto"/>
            </w:pPr>
            <w:r w:rsidRPr="002655D1">
              <w:t>PLO1</w:t>
            </w:r>
          </w:p>
        </w:tc>
        <w:tc>
          <w:tcPr>
            <w:tcW w:w="8031" w:type="dxa"/>
            <w:shd w:val="clear" w:color="auto" w:fill="FFFF00"/>
            <w:tcMar>
              <w:top w:w="80" w:type="dxa"/>
              <w:left w:w="80" w:type="dxa"/>
              <w:bottom w:w="80" w:type="dxa"/>
              <w:right w:w="80" w:type="dxa"/>
            </w:tcMar>
            <w:hideMark/>
          </w:tcPr>
          <w:p w14:paraId="63E188F0" w14:textId="77777777" w:rsidR="002655D1" w:rsidRPr="002655D1" w:rsidRDefault="002655D1" w:rsidP="002655D1">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2655D1" w:rsidRPr="002655D1" w14:paraId="33873D4F" w14:textId="77777777" w:rsidTr="00B01037">
        <w:tc>
          <w:tcPr>
            <w:tcW w:w="960" w:type="dxa"/>
            <w:shd w:val="clear" w:color="auto" w:fill="auto"/>
            <w:tcMar>
              <w:top w:w="80" w:type="dxa"/>
              <w:left w:w="80" w:type="dxa"/>
              <w:bottom w:w="80" w:type="dxa"/>
              <w:right w:w="80" w:type="dxa"/>
            </w:tcMar>
            <w:hideMark/>
          </w:tcPr>
          <w:p w14:paraId="20FDCB33" w14:textId="77777777" w:rsidR="002655D1" w:rsidRPr="002655D1" w:rsidRDefault="002655D1" w:rsidP="002655D1">
            <w:pPr>
              <w:spacing w:line="240" w:lineRule="auto"/>
            </w:pPr>
            <w:r w:rsidRPr="002655D1">
              <w:t>PLO2</w:t>
            </w:r>
          </w:p>
        </w:tc>
        <w:tc>
          <w:tcPr>
            <w:tcW w:w="8031" w:type="dxa"/>
            <w:shd w:val="clear" w:color="auto" w:fill="auto"/>
            <w:tcMar>
              <w:top w:w="80" w:type="dxa"/>
              <w:left w:w="80" w:type="dxa"/>
              <w:bottom w:w="80" w:type="dxa"/>
              <w:right w:w="80" w:type="dxa"/>
            </w:tcMar>
            <w:hideMark/>
          </w:tcPr>
          <w:p w14:paraId="43692397" w14:textId="77777777" w:rsidR="002655D1" w:rsidRPr="002655D1" w:rsidRDefault="002655D1" w:rsidP="002655D1">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2655D1" w:rsidRPr="002655D1" w14:paraId="438ED381" w14:textId="77777777" w:rsidTr="00B01037">
        <w:tc>
          <w:tcPr>
            <w:tcW w:w="960" w:type="dxa"/>
            <w:shd w:val="clear" w:color="auto" w:fill="FFFF00"/>
            <w:tcMar>
              <w:top w:w="80" w:type="dxa"/>
              <w:left w:w="80" w:type="dxa"/>
              <w:bottom w:w="80" w:type="dxa"/>
              <w:right w:w="80" w:type="dxa"/>
            </w:tcMar>
            <w:hideMark/>
          </w:tcPr>
          <w:p w14:paraId="6647D74A" w14:textId="77777777" w:rsidR="002655D1" w:rsidRPr="002655D1" w:rsidRDefault="002655D1" w:rsidP="002655D1">
            <w:pPr>
              <w:spacing w:line="240" w:lineRule="auto"/>
            </w:pPr>
            <w:r w:rsidRPr="002655D1">
              <w:t>PLO3</w:t>
            </w:r>
          </w:p>
        </w:tc>
        <w:tc>
          <w:tcPr>
            <w:tcW w:w="8031" w:type="dxa"/>
            <w:shd w:val="clear" w:color="auto" w:fill="FFFF00"/>
            <w:tcMar>
              <w:top w:w="80" w:type="dxa"/>
              <w:left w:w="80" w:type="dxa"/>
              <w:bottom w:w="80" w:type="dxa"/>
              <w:right w:w="80" w:type="dxa"/>
            </w:tcMar>
            <w:hideMark/>
          </w:tcPr>
          <w:p w14:paraId="6D1B18AF" w14:textId="77777777" w:rsidR="002655D1" w:rsidRPr="002655D1" w:rsidRDefault="002655D1" w:rsidP="002655D1">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2655D1" w:rsidRPr="002655D1" w14:paraId="29B84476" w14:textId="77777777" w:rsidTr="002655D1">
        <w:tc>
          <w:tcPr>
            <w:tcW w:w="960" w:type="dxa"/>
            <w:tcMar>
              <w:top w:w="80" w:type="dxa"/>
              <w:left w:w="80" w:type="dxa"/>
              <w:bottom w:w="80" w:type="dxa"/>
              <w:right w:w="80" w:type="dxa"/>
            </w:tcMar>
            <w:hideMark/>
          </w:tcPr>
          <w:p w14:paraId="5954E549" w14:textId="77777777" w:rsidR="002655D1" w:rsidRPr="002655D1" w:rsidRDefault="002655D1" w:rsidP="002655D1">
            <w:pPr>
              <w:spacing w:line="240" w:lineRule="auto"/>
            </w:pPr>
            <w:r w:rsidRPr="002655D1">
              <w:t>PLO4</w:t>
            </w:r>
          </w:p>
        </w:tc>
        <w:tc>
          <w:tcPr>
            <w:tcW w:w="8031" w:type="dxa"/>
            <w:tcMar>
              <w:top w:w="80" w:type="dxa"/>
              <w:left w:w="80" w:type="dxa"/>
              <w:bottom w:w="80" w:type="dxa"/>
              <w:right w:w="80" w:type="dxa"/>
            </w:tcMar>
            <w:hideMark/>
          </w:tcPr>
          <w:p w14:paraId="28ED112A" w14:textId="77777777" w:rsidR="002655D1" w:rsidRPr="002655D1" w:rsidRDefault="002655D1" w:rsidP="002655D1">
            <w:pPr>
              <w:spacing w:line="240" w:lineRule="auto"/>
            </w:pPr>
            <w:r w:rsidRPr="002655D1">
              <w:t>Knowledge and application of appropriate technology for student learning (</w:t>
            </w:r>
            <w:r w:rsidRPr="002655D1">
              <w:rPr>
                <w:i/>
                <w:iCs/>
              </w:rPr>
              <w:t>Technology</w:t>
            </w:r>
            <w:r w:rsidRPr="002655D1">
              <w:t>).</w:t>
            </w:r>
          </w:p>
        </w:tc>
      </w:tr>
      <w:tr w:rsidR="002655D1" w:rsidRPr="002655D1" w14:paraId="25445930" w14:textId="77777777" w:rsidTr="00DE14B7">
        <w:tc>
          <w:tcPr>
            <w:tcW w:w="960" w:type="dxa"/>
            <w:shd w:val="clear" w:color="auto" w:fill="FFFF00"/>
            <w:tcMar>
              <w:top w:w="80" w:type="dxa"/>
              <w:left w:w="80" w:type="dxa"/>
              <w:bottom w:w="80" w:type="dxa"/>
              <w:right w:w="80" w:type="dxa"/>
            </w:tcMar>
            <w:hideMark/>
          </w:tcPr>
          <w:p w14:paraId="1D27324B" w14:textId="77777777" w:rsidR="002655D1" w:rsidRPr="002655D1" w:rsidRDefault="002655D1" w:rsidP="002655D1">
            <w:pPr>
              <w:spacing w:line="240" w:lineRule="auto"/>
            </w:pPr>
            <w:r w:rsidRPr="002655D1">
              <w:t>PLO5</w:t>
            </w:r>
          </w:p>
        </w:tc>
        <w:tc>
          <w:tcPr>
            <w:tcW w:w="8031" w:type="dxa"/>
            <w:shd w:val="clear" w:color="auto" w:fill="FFFF00"/>
            <w:tcMar>
              <w:top w:w="80" w:type="dxa"/>
              <w:left w:w="80" w:type="dxa"/>
              <w:bottom w:w="80" w:type="dxa"/>
              <w:right w:w="80" w:type="dxa"/>
            </w:tcMar>
            <w:hideMark/>
          </w:tcPr>
          <w:p w14:paraId="03C12F68" w14:textId="77777777" w:rsidR="002655D1" w:rsidRPr="002655D1" w:rsidRDefault="002655D1" w:rsidP="002655D1">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2655D1" w:rsidRPr="002655D1" w14:paraId="13C3C094" w14:textId="77777777" w:rsidTr="00B01037">
        <w:tc>
          <w:tcPr>
            <w:tcW w:w="960" w:type="dxa"/>
            <w:shd w:val="clear" w:color="auto" w:fill="FFFF00"/>
            <w:tcMar>
              <w:top w:w="80" w:type="dxa"/>
              <w:left w:w="80" w:type="dxa"/>
              <w:bottom w:w="80" w:type="dxa"/>
              <w:right w:w="80" w:type="dxa"/>
            </w:tcMar>
            <w:hideMark/>
          </w:tcPr>
          <w:p w14:paraId="4A1E46F3" w14:textId="77777777" w:rsidR="002655D1" w:rsidRPr="002655D1" w:rsidRDefault="002655D1" w:rsidP="002655D1">
            <w:pPr>
              <w:spacing w:line="240" w:lineRule="auto"/>
            </w:pPr>
            <w:r w:rsidRPr="002655D1">
              <w:t>PLO6</w:t>
            </w:r>
          </w:p>
        </w:tc>
        <w:tc>
          <w:tcPr>
            <w:tcW w:w="8031" w:type="dxa"/>
            <w:shd w:val="clear" w:color="auto" w:fill="FFFF00"/>
            <w:tcMar>
              <w:top w:w="80" w:type="dxa"/>
              <w:left w:w="80" w:type="dxa"/>
              <w:bottom w:w="80" w:type="dxa"/>
              <w:right w:w="80" w:type="dxa"/>
            </w:tcMar>
            <w:hideMark/>
          </w:tcPr>
          <w:p w14:paraId="0694C12E" w14:textId="77777777" w:rsidR="002655D1" w:rsidRPr="002655D1" w:rsidRDefault="002655D1" w:rsidP="002655D1">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2655D1" w:rsidRPr="002655D1" w14:paraId="2A6CE45C" w14:textId="77777777" w:rsidTr="00DE14B7">
        <w:tc>
          <w:tcPr>
            <w:tcW w:w="960" w:type="dxa"/>
            <w:shd w:val="clear" w:color="auto" w:fill="FFFF00"/>
            <w:tcMar>
              <w:top w:w="80" w:type="dxa"/>
              <w:left w:w="80" w:type="dxa"/>
              <w:bottom w:w="80" w:type="dxa"/>
              <w:right w:w="80" w:type="dxa"/>
            </w:tcMar>
            <w:hideMark/>
          </w:tcPr>
          <w:p w14:paraId="57BFB073" w14:textId="77777777" w:rsidR="002655D1" w:rsidRPr="002655D1" w:rsidRDefault="002655D1" w:rsidP="002655D1">
            <w:pPr>
              <w:spacing w:line="240" w:lineRule="auto"/>
            </w:pPr>
            <w:r w:rsidRPr="002655D1">
              <w:t>PLO7</w:t>
            </w:r>
          </w:p>
        </w:tc>
        <w:tc>
          <w:tcPr>
            <w:tcW w:w="8031" w:type="dxa"/>
            <w:shd w:val="clear" w:color="auto" w:fill="FFFF00"/>
            <w:tcMar>
              <w:top w:w="80" w:type="dxa"/>
              <w:left w:w="80" w:type="dxa"/>
              <w:bottom w:w="80" w:type="dxa"/>
              <w:right w:w="80" w:type="dxa"/>
            </w:tcMar>
            <w:hideMark/>
          </w:tcPr>
          <w:p w14:paraId="6FE11EF1" w14:textId="77777777" w:rsidR="002655D1" w:rsidRPr="002655D1" w:rsidRDefault="002655D1" w:rsidP="002655D1">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2655D1" w:rsidRPr="002655D1" w14:paraId="1368D16A" w14:textId="77777777" w:rsidTr="00B01037">
        <w:tc>
          <w:tcPr>
            <w:tcW w:w="960" w:type="dxa"/>
            <w:shd w:val="clear" w:color="auto" w:fill="FFFF00"/>
            <w:tcMar>
              <w:top w:w="80" w:type="dxa"/>
              <w:left w:w="80" w:type="dxa"/>
              <w:bottom w:w="80" w:type="dxa"/>
              <w:right w:w="80" w:type="dxa"/>
            </w:tcMar>
            <w:hideMark/>
          </w:tcPr>
          <w:p w14:paraId="2E816AF9" w14:textId="77777777" w:rsidR="002655D1" w:rsidRPr="002655D1" w:rsidRDefault="002655D1" w:rsidP="002655D1">
            <w:pPr>
              <w:spacing w:line="240" w:lineRule="auto"/>
            </w:pPr>
            <w:r w:rsidRPr="002655D1">
              <w:t>PLO8</w:t>
            </w:r>
          </w:p>
        </w:tc>
        <w:tc>
          <w:tcPr>
            <w:tcW w:w="8031" w:type="dxa"/>
            <w:shd w:val="clear" w:color="auto" w:fill="FFFF00"/>
            <w:tcMar>
              <w:top w:w="80" w:type="dxa"/>
              <w:left w:w="80" w:type="dxa"/>
              <w:bottom w:w="80" w:type="dxa"/>
              <w:right w:w="80" w:type="dxa"/>
            </w:tcMar>
            <w:hideMark/>
          </w:tcPr>
          <w:p w14:paraId="35F1AC39" w14:textId="77777777" w:rsidR="002655D1" w:rsidRPr="002655D1" w:rsidRDefault="002655D1" w:rsidP="002655D1">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373686A8" w14:textId="77777777" w:rsidR="002655D1" w:rsidRDefault="002655D1" w:rsidP="002655D1">
      <w:pPr>
        <w:spacing w:line="240" w:lineRule="auto"/>
      </w:pPr>
    </w:p>
    <w:p w14:paraId="7E4A8EBD" w14:textId="77777777" w:rsidR="009A1D36" w:rsidRDefault="009A1D36">
      <w:pPr>
        <w:spacing w:line="240" w:lineRule="auto"/>
        <w:rPr>
          <w:rFonts w:eastAsiaTheme="majorEastAsia" w:cstheme="majorBidi"/>
          <w:b/>
          <w:szCs w:val="26"/>
        </w:rPr>
      </w:pPr>
      <w:r>
        <w:br w:type="page"/>
      </w:r>
    </w:p>
    <w:p w14:paraId="41D8A8E2" w14:textId="17C511DA" w:rsidR="002655D1" w:rsidRDefault="002655D1" w:rsidP="002655D1">
      <w:pPr>
        <w:pStyle w:val="Heading2"/>
        <w:spacing w:line="240" w:lineRule="auto"/>
      </w:pPr>
      <w:r>
        <w:lastRenderedPageBreak/>
        <w:t>Course Outline</w:t>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46775A6C" w14:textId="77777777" w:rsidTr="002655D1">
        <w:tc>
          <w:tcPr>
            <w:tcW w:w="1535" w:type="dxa"/>
            <w:tcMar>
              <w:top w:w="80" w:type="dxa"/>
              <w:left w:w="80" w:type="dxa"/>
              <w:bottom w:w="80" w:type="dxa"/>
              <w:right w:w="80" w:type="dxa"/>
            </w:tcMar>
            <w:hideMark/>
          </w:tcPr>
          <w:p w14:paraId="67E20475" w14:textId="77777777" w:rsidR="002655D1" w:rsidRPr="002655D1" w:rsidRDefault="002655D1" w:rsidP="002655D1">
            <w:pPr>
              <w:spacing w:line="240" w:lineRule="auto"/>
              <w:rPr>
                <w:b/>
                <w:szCs w:val="24"/>
              </w:rPr>
            </w:pPr>
            <w:r w:rsidRPr="002655D1">
              <w:rPr>
                <w:b/>
              </w:rPr>
              <w:t>Manaʻo Nu</w:t>
            </w:r>
            <w:r w:rsidRPr="002655D1">
              <w:rPr>
                <w:b/>
                <w:sz w:val="22"/>
              </w:rPr>
              <w:t>i</w:t>
            </w:r>
          </w:p>
          <w:p w14:paraId="64D1DB83" w14:textId="77777777" w:rsidR="002655D1" w:rsidRPr="002655D1" w:rsidRDefault="002655D1" w:rsidP="002655D1">
            <w:pPr>
              <w:spacing w:line="240" w:lineRule="auto"/>
              <w:rPr>
                <w:sz w:val="22"/>
              </w:rPr>
            </w:pPr>
            <w:r w:rsidRPr="002655D1">
              <w:rPr>
                <w:sz w:val="22"/>
              </w:rPr>
              <w:t>(Main Concept)</w:t>
            </w:r>
          </w:p>
        </w:tc>
        <w:tc>
          <w:tcPr>
            <w:tcW w:w="7456" w:type="dxa"/>
            <w:tcMar>
              <w:top w:w="80" w:type="dxa"/>
              <w:left w:w="80" w:type="dxa"/>
              <w:bottom w:w="80" w:type="dxa"/>
              <w:right w:w="80" w:type="dxa"/>
            </w:tcMar>
            <w:hideMark/>
          </w:tcPr>
          <w:p w14:paraId="61DF16B7" w14:textId="0049BE8D" w:rsidR="002655D1" w:rsidRPr="002655D1" w:rsidRDefault="002655D1" w:rsidP="00B06148">
            <w:pPr>
              <w:spacing w:line="240" w:lineRule="auto"/>
              <w:rPr>
                <w:sz w:val="22"/>
              </w:rPr>
            </w:pPr>
            <w:r w:rsidRPr="002655D1">
              <w:rPr>
                <w:sz w:val="22"/>
              </w:rPr>
              <w:t xml:space="preserve">Ka </w:t>
            </w:r>
            <w:r w:rsidR="00B06148">
              <w:rPr>
                <w:sz w:val="22"/>
              </w:rPr>
              <w:t>Kaiaulu - Community</w:t>
            </w:r>
          </w:p>
        </w:tc>
      </w:tr>
      <w:tr w:rsidR="002655D1" w:rsidRPr="002655D1" w14:paraId="0B973CAE" w14:textId="77777777" w:rsidTr="002655D1">
        <w:tc>
          <w:tcPr>
            <w:tcW w:w="1535" w:type="dxa"/>
            <w:tcMar>
              <w:top w:w="80" w:type="dxa"/>
              <w:left w:w="80" w:type="dxa"/>
              <w:bottom w:w="80" w:type="dxa"/>
              <w:right w:w="80" w:type="dxa"/>
            </w:tcMar>
            <w:hideMark/>
          </w:tcPr>
          <w:p w14:paraId="6BD4C94F" w14:textId="77777777" w:rsidR="002655D1" w:rsidRPr="002655D1" w:rsidRDefault="002655D1" w:rsidP="002655D1">
            <w:pPr>
              <w:spacing w:line="240" w:lineRule="auto"/>
              <w:rPr>
                <w:b/>
              </w:rPr>
            </w:pPr>
            <w:r w:rsidRPr="002655D1">
              <w:rPr>
                <w:b/>
              </w:rPr>
              <w:t>Manaʻo Hoʻokō</w:t>
            </w:r>
          </w:p>
          <w:p w14:paraId="5D3BC100" w14:textId="77777777" w:rsidR="002655D1" w:rsidRPr="002655D1" w:rsidRDefault="002655D1" w:rsidP="002655D1">
            <w:pPr>
              <w:spacing w:line="240" w:lineRule="auto"/>
              <w:rPr>
                <w:sz w:val="22"/>
              </w:rPr>
            </w:pPr>
            <w:r w:rsidRPr="002655D1">
              <w:rPr>
                <w:sz w:val="22"/>
              </w:rPr>
              <w:t>(Course Intent)</w:t>
            </w:r>
          </w:p>
        </w:tc>
        <w:tc>
          <w:tcPr>
            <w:tcW w:w="7456" w:type="dxa"/>
            <w:tcMar>
              <w:top w:w="80" w:type="dxa"/>
              <w:left w:w="80" w:type="dxa"/>
              <w:bottom w:w="80" w:type="dxa"/>
              <w:right w:w="80" w:type="dxa"/>
            </w:tcMar>
            <w:hideMark/>
          </w:tcPr>
          <w:p w14:paraId="58680D04" w14:textId="51F4F0EC" w:rsidR="002655D1" w:rsidRPr="002655D1" w:rsidRDefault="002655D1" w:rsidP="002655D1">
            <w:pPr>
              <w:spacing w:line="240" w:lineRule="auto"/>
              <w:rPr>
                <w:sz w:val="22"/>
              </w:rPr>
            </w:pPr>
            <w:r w:rsidRPr="002655D1">
              <w:rPr>
                <w:sz w:val="22"/>
              </w:rPr>
              <w:t xml:space="preserve">To </w:t>
            </w:r>
            <w:r w:rsidR="00B06148">
              <w:rPr>
                <w:sz w:val="22"/>
              </w:rPr>
              <w:t>build a community of learners that practice respect and tolerance by becoming a culturally competent educator.</w:t>
            </w:r>
          </w:p>
          <w:p w14:paraId="2AC84180" w14:textId="77777777" w:rsidR="002655D1" w:rsidRPr="002655D1" w:rsidRDefault="002655D1" w:rsidP="002655D1">
            <w:pPr>
              <w:spacing w:line="240" w:lineRule="auto"/>
              <w:rPr>
                <w:sz w:val="22"/>
              </w:rPr>
            </w:pPr>
            <w:r w:rsidRPr="002655D1">
              <w:rPr>
                <w:sz w:val="22"/>
              </w:rPr>
              <w:t> </w:t>
            </w:r>
          </w:p>
          <w:p w14:paraId="5F858651" w14:textId="33046170" w:rsidR="002655D1" w:rsidRPr="002655D1" w:rsidRDefault="002655D1" w:rsidP="002655D1">
            <w:pPr>
              <w:spacing w:line="240" w:lineRule="auto"/>
              <w:rPr>
                <w:sz w:val="22"/>
              </w:rPr>
            </w:pPr>
            <w:r w:rsidRPr="002655D1">
              <w:rPr>
                <w:sz w:val="22"/>
              </w:rPr>
              <w:t xml:space="preserve">By </w:t>
            </w:r>
            <w:r w:rsidR="00B06148">
              <w:rPr>
                <w:sz w:val="22"/>
              </w:rPr>
              <w:t>becoming a culturally competent educator</w:t>
            </w:r>
            <w:r w:rsidRPr="002655D1">
              <w:rPr>
                <w:sz w:val="22"/>
              </w:rPr>
              <w:t>, you will</w:t>
            </w:r>
            <w:r w:rsidR="0020233F">
              <w:rPr>
                <w:sz w:val="22"/>
              </w:rPr>
              <w:t xml:space="preserve"> be able to</w:t>
            </w:r>
            <w:r w:rsidR="00DA3CCC">
              <w:rPr>
                <w:sz w:val="22"/>
              </w:rPr>
              <w:t xml:space="preserve"> (</w:t>
            </w:r>
            <w:r w:rsidR="00DA3CCC" w:rsidRPr="00A957A8">
              <w:rPr>
                <w:b/>
                <w:sz w:val="22"/>
              </w:rPr>
              <w:t>Course Learning Objectives</w:t>
            </w:r>
            <w:r w:rsidR="00A957A8" w:rsidRPr="00A957A8">
              <w:rPr>
                <w:b/>
                <w:sz w:val="22"/>
              </w:rPr>
              <w:t>, CLOs</w:t>
            </w:r>
            <w:r w:rsidR="00DA3CCC">
              <w:rPr>
                <w:sz w:val="22"/>
              </w:rPr>
              <w:t>)</w:t>
            </w:r>
            <w:r w:rsidRPr="002655D1">
              <w:rPr>
                <w:sz w:val="22"/>
              </w:rPr>
              <w:t>:</w:t>
            </w:r>
          </w:p>
          <w:p w14:paraId="1E912BA8" w14:textId="73FCBAC6" w:rsidR="002655D1" w:rsidRDefault="00B06148" w:rsidP="005C452C">
            <w:pPr>
              <w:pStyle w:val="ListParagraph"/>
              <w:numPr>
                <w:ilvl w:val="0"/>
                <w:numId w:val="5"/>
              </w:numPr>
              <w:spacing w:line="240" w:lineRule="auto"/>
              <w:rPr>
                <w:sz w:val="22"/>
              </w:rPr>
            </w:pPr>
            <w:r>
              <w:rPr>
                <w:sz w:val="22"/>
              </w:rPr>
              <w:t>Create a class profile that describes and identifies cultural factors and other dimensions of diversity, e.g., social class, gender, sexual orientation, language, and ability</w:t>
            </w:r>
            <w:r w:rsidR="001A3D1B">
              <w:rPr>
                <w:sz w:val="22"/>
              </w:rPr>
              <w:t>,</w:t>
            </w:r>
            <w:r>
              <w:rPr>
                <w:sz w:val="22"/>
              </w:rPr>
              <w:t xml:space="preserve"> that have significant impact on their own and their students’ lifestyles, attitudes, and behaviors. (PLO 6 and 8)</w:t>
            </w:r>
          </w:p>
          <w:p w14:paraId="734C1315" w14:textId="5028CD00" w:rsidR="005C452C" w:rsidRDefault="0020233F" w:rsidP="005C452C">
            <w:pPr>
              <w:pStyle w:val="ListParagraph"/>
              <w:numPr>
                <w:ilvl w:val="0"/>
                <w:numId w:val="5"/>
              </w:numPr>
              <w:spacing w:line="240" w:lineRule="auto"/>
              <w:rPr>
                <w:sz w:val="22"/>
              </w:rPr>
            </w:pPr>
            <w:r>
              <w:rPr>
                <w:sz w:val="22"/>
              </w:rPr>
              <w:t>Support curricular, instructional, and assessment choices with evidence from theoretical concepts and issues in multicultural education and diversity. (PLO 1 and 6).</w:t>
            </w:r>
          </w:p>
          <w:p w14:paraId="484D5B15" w14:textId="77777777" w:rsidR="005C452C" w:rsidRDefault="0020233F" w:rsidP="005C452C">
            <w:pPr>
              <w:pStyle w:val="ListParagraph"/>
              <w:numPr>
                <w:ilvl w:val="0"/>
                <w:numId w:val="5"/>
              </w:numPr>
              <w:spacing w:line="240" w:lineRule="auto"/>
              <w:rPr>
                <w:sz w:val="22"/>
              </w:rPr>
            </w:pPr>
            <w:r>
              <w:rPr>
                <w:sz w:val="22"/>
              </w:rPr>
              <w:t>Design and develop curriculum, instruction, and assessments that identify, discuss, and analyze the impact of culture on learning, focusing especially in connecting knowledge of content areas to students’ prior experiences, personal interests, and real-life situations. (PLO 3, 6, 7, and 8).</w:t>
            </w:r>
          </w:p>
          <w:p w14:paraId="50E8BC93" w14:textId="16DA49D5" w:rsidR="0020233F" w:rsidRPr="002655D1" w:rsidRDefault="0020233F" w:rsidP="005C452C">
            <w:pPr>
              <w:pStyle w:val="ListParagraph"/>
              <w:numPr>
                <w:ilvl w:val="0"/>
                <w:numId w:val="5"/>
              </w:numPr>
              <w:spacing w:line="240" w:lineRule="auto"/>
              <w:rPr>
                <w:sz w:val="22"/>
              </w:rPr>
            </w:pPr>
            <w:r>
              <w:rPr>
                <w:sz w:val="22"/>
              </w:rPr>
              <w:t>Design and develop curriculum, instruction, and assessments that demonstrate knowledge of appropriate teaching strategies for productive learning environments in a multicultural school setting, focusing especially on the use of appropriate assessment strategies and culturally responsive teaching. (PLO 3, 5, 6, and 8).</w:t>
            </w:r>
          </w:p>
        </w:tc>
      </w:tr>
      <w:tr w:rsidR="002655D1" w:rsidRPr="002655D1" w14:paraId="56217E54" w14:textId="77777777" w:rsidTr="002655D1">
        <w:tc>
          <w:tcPr>
            <w:tcW w:w="1535" w:type="dxa"/>
            <w:tcMar>
              <w:top w:w="80" w:type="dxa"/>
              <w:left w:w="80" w:type="dxa"/>
              <w:bottom w:w="80" w:type="dxa"/>
              <w:right w:w="80" w:type="dxa"/>
            </w:tcMar>
            <w:hideMark/>
          </w:tcPr>
          <w:p w14:paraId="43FF9A8E" w14:textId="42448D25" w:rsidR="002655D1" w:rsidRPr="002655D1" w:rsidRDefault="002655D1" w:rsidP="002655D1">
            <w:pPr>
              <w:spacing w:line="240" w:lineRule="auto"/>
              <w:rPr>
                <w:b/>
              </w:rPr>
            </w:pPr>
            <w:r w:rsidRPr="002655D1">
              <w:rPr>
                <w:b/>
              </w:rPr>
              <w:t>Nīnau Koʻikoʻi</w:t>
            </w:r>
          </w:p>
          <w:p w14:paraId="3FD90E08" w14:textId="10A889D9" w:rsidR="002655D1" w:rsidRPr="002655D1" w:rsidRDefault="002655D1" w:rsidP="002655D1">
            <w:pPr>
              <w:spacing w:line="240" w:lineRule="auto"/>
              <w:rPr>
                <w:sz w:val="22"/>
              </w:rPr>
            </w:pPr>
            <w:r w:rsidRPr="002655D1">
              <w:rPr>
                <w:sz w:val="22"/>
              </w:rPr>
              <w:t>(Essential question</w:t>
            </w:r>
            <w:r w:rsidR="003837F7">
              <w:rPr>
                <w:sz w:val="22"/>
              </w:rPr>
              <w:t>s</w:t>
            </w:r>
            <w:r w:rsidRPr="002655D1">
              <w:rPr>
                <w:sz w:val="22"/>
              </w:rPr>
              <w:t>)</w:t>
            </w:r>
          </w:p>
        </w:tc>
        <w:tc>
          <w:tcPr>
            <w:tcW w:w="7456" w:type="dxa"/>
            <w:tcMar>
              <w:top w:w="80" w:type="dxa"/>
              <w:left w:w="80" w:type="dxa"/>
              <w:bottom w:w="80" w:type="dxa"/>
              <w:right w:w="80" w:type="dxa"/>
            </w:tcMar>
            <w:hideMark/>
          </w:tcPr>
          <w:p w14:paraId="2310A820" w14:textId="48EF5CE3" w:rsidR="003837F7" w:rsidRDefault="002655D1" w:rsidP="005C452C">
            <w:pPr>
              <w:spacing w:line="240" w:lineRule="auto"/>
              <w:rPr>
                <w:sz w:val="22"/>
              </w:rPr>
            </w:pPr>
            <w:r w:rsidRPr="002655D1">
              <w:rPr>
                <w:sz w:val="22"/>
              </w:rPr>
              <w:t xml:space="preserve">How might </w:t>
            </w:r>
            <w:r w:rsidR="001A006A">
              <w:rPr>
                <w:sz w:val="22"/>
              </w:rPr>
              <w:t>becoming a culturally competent educator support a community of learners that practice respect and tolerance</w:t>
            </w:r>
            <w:r w:rsidR="003837F7">
              <w:rPr>
                <w:sz w:val="22"/>
              </w:rPr>
              <w:t>?</w:t>
            </w:r>
          </w:p>
          <w:p w14:paraId="39B75033" w14:textId="77777777" w:rsidR="003837F7" w:rsidRDefault="003837F7" w:rsidP="005C452C">
            <w:pPr>
              <w:spacing w:line="240" w:lineRule="auto"/>
              <w:rPr>
                <w:sz w:val="22"/>
              </w:rPr>
            </w:pPr>
          </w:p>
          <w:p w14:paraId="50811D60" w14:textId="77777777" w:rsidR="003837F7" w:rsidRDefault="003837F7" w:rsidP="005C452C">
            <w:pPr>
              <w:spacing w:line="240" w:lineRule="auto"/>
              <w:rPr>
                <w:sz w:val="22"/>
              </w:rPr>
            </w:pPr>
            <w:r>
              <w:rPr>
                <w:sz w:val="22"/>
              </w:rPr>
              <w:t>Within this overarching essential question, you will also seek answers to the following questions:</w:t>
            </w:r>
          </w:p>
          <w:p w14:paraId="218E8E86" w14:textId="7186B0E5" w:rsidR="003837F7" w:rsidRDefault="001A006A" w:rsidP="003837F7">
            <w:pPr>
              <w:pStyle w:val="ListParagraph"/>
              <w:numPr>
                <w:ilvl w:val="0"/>
                <w:numId w:val="13"/>
              </w:numPr>
              <w:spacing w:line="240" w:lineRule="auto"/>
              <w:rPr>
                <w:sz w:val="22"/>
              </w:rPr>
            </w:pPr>
            <w:r>
              <w:rPr>
                <w:sz w:val="22"/>
              </w:rPr>
              <w:t>What are the key dimensions to my own cultural identity? (PLO 6 &amp; 8, CLO 1</w:t>
            </w:r>
            <w:r w:rsidR="003837F7">
              <w:rPr>
                <w:sz w:val="22"/>
              </w:rPr>
              <w:t>)</w:t>
            </w:r>
          </w:p>
          <w:p w14:paraId="07F04CFE" w14:textId="5A8DE8ED" w:rsidR="003837F7" w:rsidRDefault="001A006A" w:rsidP="003837F7">
            <w:pPr>
              <w:pStyle w:val="ListParagraph"/>
              <w:numPr>
                <w:ilvl w:val="0"/>
                <w:numId w:val="13"/>
              </w:numPr>
              <w:spacing w:line="240" w:lineRule="auto"/>
              <w:rPr>
                <w:sz w:val="22"/>
              </w:rPr>
            </w:pPr>
            <w:r>
              <w:rPr>
                <w:sz w:val="22"/>
              </w:rPr>
              <w:t>What are the key dimensions of cultural identities in my community? (PLO 5, 6, &amp;7, CLO 1 &amp; 2</w:t>
            </w:r>
            <w:r w:rsidR="003837F7">
              <w:rPr>
                <w:sz w:val="22"/>
              </w:rPr>
              <w:t>)</w:t>
            </w:r>
          </w:p>
          <w:p w14:paraId="04FC1796" w14:textId="5F6035E2" w:rsidR="002655D1" w:rsidRPr="001A006A" w:rsidRDefault="001A006A" w:rsidP="001A006A">
            <w:pPr>
              <w:pStyle w:val="ListParagraph"/>
              <w:numPr>
                <w:ilvl w:val="0"/>
                <w:numId w:val="13"/>
              </w:numPr>
              <w:spacing w:line="240" w:lineRule="auto"/>
              <w:rPr>
                <w:sz w:val="22"/>
              </w:rPr>
            </w:pPr>
            <w:r>
              <w:rPr>
                <w:sz w:val="22"/>
              </w:rPr>
              <w:t>How can I become a culturally competent educator? (PLO 6 &amp; 7, CLO 3 &amp; 4</w:t>
            </w:r>
            <w:r w:rsidR="003837F7">
              <w:rPr>
                <w:sz w:val="22"/>
              </w:rPr>
              <w:t>)</w:t>
            </w:r>
          </w:p>
        </w:tc>
      </w:tr>
    </w:tbl>
    <w:p w14:paraId="370EF1A5" w14:textId="77777777" w:rsidR="00E127E2" w:rsidRDefault="00E127E2">
      <w:r>
        <w:br w:type="page"/>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59925504" w14:textId="77777777" w:rsidTr="002655D1">
        <w:tc>
          <w:tcPr>
            <w:tcW w:w="1535" w:type="dxa"/>
            <w:tcMar>
              <w:top w:w="80" w:type="dxa"/>
              <w:left w:w="80" w:type="dxa"/>
              <w:bottom w:w="80" w:type="dxa"/>
              <w:right w:w="80" w:type="dxa"/>
            </w:tcMar>
            <w:hideMark/>
          </w:tcPr>
          <w:p w14:paraId="5DF83621" w14:textId="27099E69" w:rsidR="002655D1" w:rsidRPr="002655D1" w:rsidRDefault="002655D1" w:rsidP="002655D1">
            <w:pPr>
              <w:spacing w:line="240" w:lineRule="auto"/>
              <w:rPr>
                <w:b/>
              </w:rPr>
            </w:pPr>
            <w:r w:rsidRPr="002655D1">
              <w:rPr>
                <w:b/>
              </w:rPr>
              <w:lastRenderedPageBreak/>
              <w:t>Kumuhana Haʻawina</w:t>
            </w:r>
          </w:p>
          <w:p w14:paraId="1641731F" w14:textId="77777777" w:rsidR="002655D1" w:rsidRPr="002655D1" w:rsidRDefault="002655D1" w:rsidP="002655D1">
            <w:pPr>
              <w:spacing w:line="240" w:lineRule="auto"/>
              <w:rPr>
                <w:sz w:val="22"/>
              </w:rPr>
            </w:pPr>
            <w:r w:rsidRPr="002655D1">
              <w:rPr>
                <w:sz w:val="22"/>
              </w:rPr>
              <w:t>(Content &amp; Skills)</w:t>
            </w:r>
          </w:p>
        </w:tc>
        <w:tc>
          <w:tcPr>
            <w:tcW w:w="7456" w:type="dxa"/>
            <w:tcMar>
              <w:top w:w="80" w:type="dxa"/>
              <w:left w:w="80" w:type="dxa"/>
              <w:bottom w:w="80" w:type="dxa"/>
              <w:right w:w="80" w:type="dxa"/>
            </w:tcMar>
            <w:hideMark/>
          </w:tcPr>
          <w:p w14:paraId="67EA2BA6" w14:textId="4F609F21" w:rsidR="002655D1" w:rsidRDefault="002655D1" w:rsidP="002655D1">
            <w:pPr>
              <w:spacing w:line="240" w:lineRule="auto"/>
              <w:rPr>
                <w:b/>
              </w:rPr>
            </w:pPr>
            <w:r w:rsidRPr="002655D1">
              <w:rPr>
                <w:b/>
              </w:rPr>
              <w:t>Topics.  Assigned reading.</w:t>
            </w:r>
          </w:p>
          <w:p w14:paraId="20E88423" w14:textId="1A899455" w:rsidR="004A4864" w:rsidRPr="002655D1" w:rsidRDefault="004A4864" w:rsidP="002655D1">
            <w:pPr>
              <w:spacing w:line="240" w:lineRule="auto"/>
              <w:rPr>
                <w:b/>
              </w:rPr>
            </w:pPr>
            <w:r>
              <w:rPr>
                <w:b/>
              </w:rPr>
              <w:t>For specifics, please refer to our class Microsoft OneNote Notebook.</w:t>
            </w:r>
          </w:p>
          <w:p w14:paraId="3F7A1B7C" w14:textId="3AD794DF" w:rsidR="002655D1" w:rsidRDefault="00A957A8" w:rsidP="003837F7">
            <w:pPr>
              <w:pStyle w:val="ListParagraph"/>
              <w:numPr>
                <w:ilvl w:val="0"/>
                <w:numId w:val="14"/>
              </w:numPr>
              <w:spacing w:line="240" w:lineRule="auto"/>
              <w:rPr>
                <w:sz w:val="22"/>
              </w:rPr>
            </w:pPr>
            <w:r>
              <w:rPr>
                <w:sz w:val="22"/>
              </w:rPr>
              <w:t xml:space="preserve">Introduction.  </w:t>
            </w:r>
            <w:r w:rsidR="007C74D3">
              <w:rPr>
                <w:sz w:val="22"/>
              </w:rPr>
              <w:t>Chapters 1 and 2</w:t>
            </w:r>
            <w:r>
              <w:rPr>
                <w:sz w:val="22"/>
              </w:rPr>
              <w:t>.</w:t>
            </w:r>
          </w:p>
          <w:p w14:paraId="3C0D4614" w14:textId="70E83279" w:rsidR="00A957A8" w:rsidRDefault="007C74D3" w:rsidP="003837F7">
            <w:pPr>
              <w:pStyle w:val="ListParagraph"/>
              <w:numPr>
                <w:ilvl w:val="0"/>
                <w:numId w:val="14"/>
              </w:numPr>
              <w:spacing w:line="240" w:lineRule="auto"/>
              <w:rPr>
                <w:sz w:val="22"/>
              </w:rPr>
            </w:pPr>
            <w:r>
              <w:rPr>
                <w:sz w:val="22"/>
              </w:rPr>
              <w:t>Culture, race, and prejudice</w:t>
            </w:r>
            <w:r w:rsidR="00A957A8">
              <w:rPr>
                <w:sz w:val="22"/>
              </w:rPr>
              <w:t>.</w:t>
            </w:r>
            <w:r>
              <w:rPr>
                <w:sz w:val="22"/>
              </w:rPr>
              <w:t xml:space="preserve"> Chapters 3 and 4.</w:t>
            </w:r>
          </w:p>
          <w:p w14:paraId="209CD75A" w14:textId="37829735" w:rsidR="00A957A8" w:rsidRDefault="007C74D3" w:rsidP="003837F7">
            <w:pPr>
              <w:pStyle w:val="ListParagraph"/>
              <w:numPr>
                <w:ilvl w:val="0"/>
                <w:numId w:val="14"/>
              </w:numPr>
              <w:spacing w:line="240" w:lineRule="auto"/>
              <w:rPr>
                <w:sz w:val="22"/>
              </w:rPr>
            </w:pPr>
            <w:r>
              <w:rPr>
                <w:sz w:val="22"/>
              </w:rPr>
              <w:t>European, American Indian, and African American perspectives.  Chapters 5 and 6</w:t>
            </w:r>
            <w:r w:rsidR="00B96534">
              <w:rPr>
                <w:sz w:val="22"/>
              </w:rPr>
              <w:t>.</w:t>
            </w:r>
          </w:p>
          <w:p w14:paraId="1B1256DF" w14:textId="1B4FC764" w:rsidR="00B96534" w:rsidRDefault="007C74D3" w:rsidP="003837F7">
            <w:pPr>
              <w:pStyle w:val="ListParagraph"/>
              <w:numPr>
                <w:ilvl w:val="0"/>
                <w:numId w:val="14"/>
              </w:numPr>
              <w:spacing w:line="240" w:lineRule="auto"/>
              <w:rPr>
                <w:sz w:val="22"/>
              </w:rPr>
            </w:pPr>
            <w:r>
              <w:rPr>
                <w:sz w:val="22"/>
              </w:rPr>
              <w:t>Latino, Asian American, and Arab American perspectives.  Chapters 7, 8, and 9</w:t>
            </w:r>
            <w:r w:rsidR="00B96534">
              <w:rPr>
                <w:sz w:val="22"/>
              </w:rPr>
              <w:t>.</w:t>
            </w:r>
          </w:p>
          <w:p w14:paraId="4EBD2A7A" w14:textId="48360515" w:rsidR="00B96534" w:rsidRDefault="007C74D3" w:rsidP="003837F7">
            <w:pPr>
              <w:pStyle w:val="ListParagraph"/>
              <w:numPr>
                <w:ilvl w:val="0"/>
                <w:numId w:val="14"/>
              </w:numPr>
              <w:spacing w:line="240" w:lineRule="auto"/>
              <w:rPr>
                <w:sz w:val="22"/>
              </w:rPr>
            </w:pPr>
            <w:r>
              <w:rPr>
                <w:sz w:val="22"/>
              </w:rPr>
              <w:t>Culturally competent teaching. Chapter 10</w:t>
            </w:r>
            <w:r w:rsidR="00B96534">
              <w:rPr>
                <w:sz w:val="22"/>
              </w:rPr>
              <w:t>.</w:t>
            </w:r>
          </w:p>
          <w:p w14:paraId="0BBB6FF8" w14:textId="23D32F42" w:rsidR="00B96534" w:rsidRDefault="007C74D3" w:rsidP="003837F7">
            <w:pPr>
              <w:pStyle w:val="ListParagraph"/>
              <w:numPr>
                <w:ilvl w:val="0"/>
                <w:numId w:val="14"/>
              </w:numPr>
              <w:spacing w:line="240" w:lineRule="auto"/>
              <w:rPr>
                <w:sz w:val="22"/>
              </w:rPr>
            </w:pPr>
            <w:r>
              <w:rPr>
                <w:sz w:val="22"/>
              </w:rPr>
              <w:t>Gender, class, and special needs. Chapter 11</w:t>
            </w:r>
            <w:r w:rsidR="00B96534">
              <w:rPr>
                <w:sz w:val="22"/>
              </w:rPr>
              <w:t>.</w:t>
            </w:r>
          </w:p>
          <w:p w14:paraId="7B9C6E74" w14:textId="15EE4E7C" w:rsidR="00B96534" w:rsidRDefault="007C74D3" w:rsidP="003837F7">
            <w:pPr>
              <w:pStyle w:val="ListParagraph"/>
              <w:numPr>
                <w:ilvl w:val="0"/>
                <w:numId w:val="14"/>
              </w:numPr>
              <w:spacing w:line="240" w:lineRule="auto"/>
              <w:rPr>
                <w:sz w:val="22"/>
              </w:rPr>
            </w:pPr>
            <w:r>
              <w:rPr>
                <w:sz w:val="22"/>
              </w:rPr>
              <w:t>Linguistic diversity. Chapter 12</w:t>
            </w:r>
            <w:r w:rsidR="00B96534">
              <w:rPr>
                <w:sz w:val="22"/>
              </w:rPr>
              <w:t>.</w:t>
            </w:r>
          </w:p>
          <w:p w14:paraId="4DDCE4A4" w14:textId="5AF49210" w:rsidR="00B96534" w:rsidRPr="003837F7" w:rsidRDefault="007C74D3" w:rsidP="003837F7">
            <w:pPr>
              <w:pStyle w:val="ListParagraph"/>
              <w:numPr>
                <w:ilvl w:val="0"/>
                <w:numId w:val="14"/>
              </w:numPr>
              <w:spacing w:line="240" w:lineRule="auto"/>
              <w:rPr>
                <w:sz w:val="22"/>
              </w:rPr>
            </w:pPr>
            <w:r>
              <w:rPr>
                <w:sz w:val="22"/>
              </w:rPr>
              <w:t>Curriculum transformation. Chapter 13</w:t>
            </w:r>
            <w:r w:rsidR="00B96534">
              <w:rPr>
                <w:sz w:val="22"/>
              </w:rPr>
              <w:t>.</w:t>
            </w:r>
          </w:p>
          <w:p w14:paraId="37846FDE" w14:textId="77777777" w:rsidR="00F85CB6" w:rsidRDefault="00F85CB6" w:rsidP="002655D1">
            <w:pPr>
              <w:spacing w:line="240" w:lineRule="auto"/>
              <w:rPr>
                <w:b/>
              </w:rPr>
            </w:pPr>
          </w:p>
          <w:p w14:paraId="4A7D3C9D" w14:textId="77777777" w:rsidR="002655D1" w:rsidRDefault="002655D1" w:rsidP="002655D1">
            <w:pPr>
              <w:spacing w:line="240" w:lineRule="auto"/>
              <w:rPr>
                <w:b/>
              </w:rPr>
            </w:pPr>
            <w:r w:rsidRPr="002655D1">
              <w:rPr>
                <w:b/>
              </w:rPr>
              <w:t>Assignments.</w:t>
            </w:r>
          </w:p>
          <w:p w14:paraId="69741CDD" w14:textId="31E0A1FF" w:rsidR="009F54F7" w:rsidRPr="002655D1" w:rsidRDefault="009F54F7" w:rsidP="002655D1">
            <w:pPr>
              <w:spacing w:line="240" w:lineRule="auto"/>
              <w:rPr>
                <w:b/>
              </w:rPr>
            </w:pPr>
            <w:r>
              <w:rPr>
                <w:b/>
              </w:rPr>
              <w:t>For specifics, please refer to our class Microsoft OneNote Notebook.</w:t>
            </w:r>
          </w:p>
          <w:p w14:paraId="2C75AF42" w14:textId="2E1BF357" w:rsidR="001423B5" w:rsidRDefault="001423B5" w:rsidP="00F15D6A">
            <w:pPr>
              <w:pStyle w:val="ListParagraph"/>
              <w:numPr>
                <w:ilvl w:val="0"/>
                <w:numId w:val="8"/>
              </w:numPr>
              <w:spacing w:line="240" w:lineRule="auto"/>
              <w:rPr>
                <w:sz w:val="22"/>
              </w:rPr>
            </w:pPr>
            <w:r>
              <w:rPr>
                <w:sz w:val="22"/>
              </w:rPr>
              <w:t>Video introduction.</w:t>
            </w:r>
          </w:p>
          <w:p w14:paraId="453CB10E" w14:textId="39D150F7" w:rsidR="00757B1B" w:rsidRDefault="00E127E2" w:rsidP="00F15D6A">
            <w:pPr>
              <w:pStyle w:val="ListParagraph"/>
              <w:numPr>
                <w:ilvl w:val="0"/>
                <w:numId w:val="8"/>
              </w:numPr>
              <w:spacing w:line="240" w:lineRule="auto"/>
              <w:rPr>
                <w:sz w:val="22"/>
              </w:rPr>
            </w:pPr>
            <w:r>
              <w:rPr>
                <w:sz w:val="22"/>
              </w:rPr>
              <w:t>Class profile and Unit plan.</w:t>
            </w:r>
          </w:p>
          <w:p w14:paraId="0075A456" w14:textId="77777777" w:rsidR="00E127E2" w:rsidRDefault="00E127E2" w:rsidP="00E127E2">
            <w:pPr>
              <w:pStyle w:val="ListParagraph"/>
              <w:numPr>
                <w:ilvl w:val="0"/>
                <w:numId w:val="8"/>
              </w:numPr>
              <w:spacing w:line="240" w:lineRule="auto"/>
              <w:rPr>
                <w:sz w:val="22"/>
              </w:rPr>
            </w:pPr>
            <w:r>
              <w:rPr>
                <w:sz w:val="22"/>
              </w:rPr>
              <w:t>Lesson and assessment plan #1.</w:t>
            </w:r>
          </w:p>
          <w:p w14:paraId="53CD53A2" w14:textId="77777777" w:rsidR="00E127E2" w:rsidRDefault="00E127E2" w:rsidP="00E127E2">
            <w:pPr>
              <w:pStyle w:val="ListParagraph"/>
              <w:numPr>
                <w:ilvl w:val="0"/>
                <w:numId w:val="8"/>
              </w:numPr>
              <w:spacing w:line="240" w:lineRule="auto"/>
              <w:rPr>
                <w:sz w:val="22"/>
              </w:rPr>
            </w:pPr>
            <w:r>
              <w:rPr>
                <w:sz w:val="22"/>
              </w:rPr>
              <w:t>Lesson and assessment plan #2.</w:t>
            </w:r>
          </w:p>
          <w:p w14:paraId="4D595B03" w14:textId="77777777" w:rsidR="00E127E2" w:rsidRDefault="00E127E2" w:rsidP="00E127E2">
            <w:pPr>
              <w:pStyle w:val="ListParagraph"/>
              <w:numPr>
                <w:ilvl w:val="0"/>
                <w:numId w:val="8"/>
              </w:numPr>
              <w:spacing w:line="240" w:lineRule="auto"/>
              <w:rPr>
                <w:sz w:val="22"/>
              </w:rPr>
            </w:pPr>
            <w:r>
              <w:rPr>
                <w:sz w:val="22"/>
              </w:rPr>
              <w:t>Lesson and assessment plan #3.</w:t>
            </w:r>
          </w:p>
          <w:p w14:paraId="44B7AC26" w14:textId="77777777" w:rsidR="00E127E2" w:rsidRDefault="00E127E2" w:rsidP="00E127E2">
            <w:pPr>
              <w:pStyle w:val="ListParagraph"/>
              <w:numPr>
                <w:ilvl w:val="0"/>
                <w:numId w:val="8"/>
              </w:numPr>
              <w:spacing w:line="240" w:lineRule="auto"/>
              <w:rPr>
                <w:sz w:val="22"/>
              </w:rPr>
            </w:pPr>
            <w:r>
              <w:rPr>
                <w:sz w:val="22"/>
              </w:rPr>
              <w:t>Unit and lesson plan analysis.</w:t>
            </w:r>
          </w:p>
          <w:p w14:paraId="7E764AE3" w14:textId="77777777" w:rsidR="009F54F7" w:rsidRDefault="009F54F7" w:rsidP="00E127E2">
            <w:pPr>
              <w:pStyle w:val="ListParagraph"/>
              <w:numPr>
                <w:ilvl w:val="0"/>
                <w:numId w:val="8"/>
              </w:numPr>
              <w:spacing w:line="240" w:lineRule="auto"/>
              <w:rPr>
                <w:sz w:val="22"/>
              </w:rPr>
            </w:pPr>
            <w:r>
              <w:rPr>
                <w:sz w:val="22"/>
              </w:rPr>
              <w:t>Hangouts on Air.</w:t>
            </w:r>
          </w:p>
          <w:p w14:paraId="06A741C2" w14:textId="7B4832AB" w:rsidR="00696C4C" w:rsidRPr="00E127E2" w:rsidRDefault="00696C4C" w:rsidP="00E127E2">
            <w:pPr>
              <w:pStyle w:val="ListParagraph"/>
              <w:numPr>
                <w:ilvl w:val="0"/>
                <w:numId w:val="8"/>
              </w:numPr>
              <w:spacing w:line="240" w:lineRule="auto"/>
              <w:rPr>
                <w:sz w:val="22"/>
              </w:rPr>
            </w:pPr>
            <w:r>
              <w:rPr>
                <w:sz w:val="22"/>
              </w:rPr>
              <w:t>Threaded discussions.</w:t>
            </w:r>
          </w:p>
        </w:tc>
      </w:tr>
    </w:tbl>
    <w:p w14:paraId="5DD4545E" w14:textId="7805540F" w:rsidR="002655D1" w:rsidRDefault="002655D1" w:rsidP="002655D1">
      <w:pPr>
        <w:spacing w:line="240" w:lineRule="auto"/>
      </w:pPr>
    </w:p>
    <w:p w14:paraId="22EB7224" w14:textId="6C09170B" w:rsidR="009A1D36" w:rsidRDefault="009A1D36">
      <w:pPr>
        <w:spacing w:line="240" w:lineRule="auto"/>
        <w:rPr>
          <w:rFonts w:eastAsiaTheme="majorEastAsia" w:cstheme="majorBidi"/>
          <w:b/>
          <w:szCs w:val="26"/>
        </w:rPr>
      </w:pPr>
      <w:r>
        <w:br w:type="page"/>
      </w:r>
    </w:p>
    <w:p w14:paraId="5E1F66AB" w14:textId="77777777" w:rsidR="009A1D36" w:rsidRDefault="009A1D36" w:rsidP="009A1D36">
      <w:pPr>
        <w:spacing w:line="240" w:lineRule="auto"/>
      </w:pPr>
    </w:p>
    <w:p w14:paraId="75B29CA3" w14:textId="77777777" w:rsidR="009A1D36" w:rsidRDefault="009A1D36" w:rsidP="009A1D36">
      <w:pPr>
        <w:pStyle w:val="Heading2"/>
        <w:spacing w:line="240" w:lineRule="auto"/>
      </w:pPr>
      <w:r>
        <w:t>Grading</w:t>
      </w:r>
    </w:p>
    <w:p w14:paraId="60301658" w14:textId="77777777" w:rsidR="009A1D36" w:rsidRPr="00ED6E57" w:rsidRDefault="009A1D36" w:rsidP="009A1D36">
      <w:pPr>
        <w:spacing w:line="240" w:lineRule="auto"/>
      </w:pPr>
      <w:r w:rsidRPr="00ED6E57">
        <w:t>Your grades will be based on a four-point scale and the grade conversion table as indicated here.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93"/>
        <w:gridCol w:w="1841"/>
        <w:gridCol w:w="2140"/>
        <w:gridCol w:w="2635"/>
        <w:gridCol w:w="1931"/>
      </w:tblGrid>
      <w:tr w:rsidR="009A1D36" w:rsidRPr="00ED6E57" w14:paraId="7BCB0A4F"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D614FF" w14:textId="77777777" w:rsidR="009A1D36" w:rsidRPr="00ED6E57" w:rsidRDefault="009A1D36" w:rsidP="000F0587">
            <w:pPr>
              <w:spacing w:line="240" w:lineRule="auto"/>
            </w:pPr>
            <w:r w:rsidRPr="00ED6E57">
              <w:t xml:space="preserve"> </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F04B1C" w14:textId="77777777" w:rsidR="009A1D36" w:rsidRPr="00ED6E57" w:rsidRDefault="009A1D36" w:rsidP="000F0587">
            <w:pPr>
              <w:spacing w:line="240" w:lineRule="auto"/>
            </w:pPr>
            <w:r w:rsidRPr="00ED6E57">
              <w:t>Not at all</w:t>
            </w:r>
          </w:p>
          <w:p w14:paraId="177E4E29" w14:textId="77777777" w:rsidR="009A1D36" w:rsidRPr="00ED6E57" w:rsidRDefault="009A1D36" w:rsidP="000F0587">
            <w:pPr>
              <w:spacing w:line="240" w:lineRule="auto"/>
            </w:pPr>
            <w:r w:rsidRPr="00ED6E57">
              <w:t>0</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893E54" w14:textId="77777777" w:rsidR="009A1D36" w:rsidRPr="00ED6E57" w:rsidRDefault="009A1D36" w:rsidP="000F0587">
            <w:pPr>
              <w:spacing w:line="240" w:lineRule="auto"/>
            </w:pPr>
            <w:r w:rsidRPr="00ED6E57">
              <w:t>Developing</w:t>
            </w:r>
          </w:p>
          <w:p w14:paraId="232908A4" w14:textId="77777777" w:rsidR="009A1D36" w:rsidRPr="00ED6E57" w:rsidRDefault="009A1D36" w:rsidP="000F0587">
            <w:pPr>
              <w:spacing w:line="240" w:lineRule="auto"/>
            </w:pPr>
            <w:r w:rsidRPr="00ED6E57">
              <w:t>2</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3D332C" w14:textId="77777777" w:rsidR="009A1D36" w:rsidRPr="00ED6E57" w:rsidRDefault="009A1D36" w:rsidP="000F0587">
            <w:pPr>
              <w:spacing w:line="240" w:lineRule="auto"/>
            </w:pPr>
            <w:r w:rsidRPr="00ED6E57">
              <w:t>Proficient</w:t>
            </w:r>
          </w:p>
          <w:p w14:paraId="5EE116A5" w14:textId="77777777" w:rsidR="009A1D36" w:rsidRPr="00ED6E57" w:rsidRDefault="009A1D36" w:rsidP="000F0587">
            <w:pPr>
              <w:spacing w:line="240" w:lineRule="auto"/>
            </w:pPr>
            <w:r w:rsidRPr="00ED6E57">
              <w:t>3</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2E94ED" w14:textId="77777777" w:rsidR="009A1D36" w:rsidRPr="00ED6E57" w:rsidRDefault="009A1D36" w:rsidP="000F0587">
            <w:pPr>
              <w:spacing w:line="240" w:lineRule="auto"/>
            </w:pPr>
            <w:r w:rsidRPr="00ED6E57">
              <w:t>Advanced</w:t>
            </w:r>
          </w:p>
          <w:p w14:paraId="221431E6" w14:textId="77777777" w:rsidR="009A1D36" w:rsidRPr="00ED6E57" w:rsidRDefault="009A1D36" w:rsidP="000F0587">
            <w:pPr>
              <w:spacing w:line="240" w:lineRule="auto"/>
            </w:pPr>
            <w:r w:rsidRPr="00ED6E57">
              <w:t>4</w:t>
            </w:r>
          </w:p>
        </w:tc>
      </w:tr>
      <w:tr w:rsidR="009A1D36" w:rsidRPr="00ED6E57" w14:paraId="455C9574"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577D06" w14:textId="77777777" w:rsidR="009A1D36" w:rsidRPr="00ED6E57" w:rsidRDefault="009A1D36" w:rsidP="000F0587">
            <w:pPr>
              <w:spacing w:line="240" w:lineRule="auto"/>
            </w:pPr>
            <w:r w:rsidRPr="00ED6E57">
              <w:t>Letter grade</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6420A1" w14:textId="77777777" w:rsidR="009A1D36" w:rsidRPr="00ED6E57" w:rsidRDefault="009A1D36" w:rsidP="000F0587">
            <w:pPr>
              <w:spacing w:line="240" w:lineRule="auto"/>
            </w:pPr>
            <w:r w:rsidRPr="00ED6E57">
              <w:t xml:space="preserve">This would be considered an 'F'.  As an upperclassman undergraduate student, </w:t>
            </w:r>
            <w:r w:rsidRPr="00ED6E57">
              <w:rPr>
                <w:b/>
                <w:bCs/>
              </w:rPr>
              <w:t>no one</w:t>
            </w:r>
            <w:r w:rsidRPr="00ED6E57">
              <w:t xml:space="preserve"> should be at this level!  Nonetheless, this situation must be provided for, and consequently, I will say no more on the matter.</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4484F9" w14:textId="77777777" w:rsidR="009A1D36" w:rsidRPr="00ED6E57" w:rsidRDefault="009A1D36" w:rsidP="000F0587">
            <w:pPr>
              <w:spacing w:line="240" w:lineRule="auto"/>
            </w:pPr>
            <w:r w:rsidRPr="00ED6E57">
              <w:t>This would be considered a 'C'.  You will notice that there is no accommodation for a 'D'.  This is because it is my firm belief that as an upperclassman undergraduate student, 'C' work is the lowest I expect due simply to the need for additional support and assistance with learning and understanding the content.</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AE1F0B" w14:textId="77777777" w:rsidR="009A1D36" w:rsidRPr="00ED6E57" w:rsidRDefault="009A1D36" w:rsidP="000F0587">
            <w:pPr>
              <w:spacing w:line="240" w:lineRule="auto"/>
            </w:pPr>
            <w:r w:rsidRPr="00ED6E57">
              <w:t xml:space="preserve">This would be considered a 'B' and this </w:t>
            </w:r>
            <w:r w:rsidRPr="00ED6E57">
              <w:rPr>
                <w:b/>
                <w:bCs/>
              </w:rPr>
              <w:t>IS</w:t>
            </w:r>
            <w:r w:rsidRPr="00ED6E57">
              <w:t xml:space="preserve"> the expectation of an upperclassman undergraduate student.  It is my firm belief that an 'A' </w:t>
            </w:r>
            <w:r w:rsidRPr="00ED6E57">
              <w:rPr>
                <w:b/>
                <w:bCs/>
              </w:rPr>
              <w:t>IS EARNED</w:t>
            </w:r>
            <w:r w:rsidRPr="00ED6E57">
              <w:t xml:space="preserve"> by demonstrating your ability to take the learned content and your understanding of it to the next level.  The next level would be your ability to demonstrate your understanding in a way that is beneficial to your own life through the creation of unique and new work.  Unique and new work does not mean original.  It can mean the revision and/or modification of another's work.  It is unique and new to you and your application of it.</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E9D9FD" w14:textId="77777777" w:rsidR="009A1D36" w:rsidRPr="00ED6E57" w:rsidRDefault="009A1D36" w:rsidP="000F0587">
            <w:pPr>
              <w:spacing w:line="240" w:lineRule="auto"/>
            </w:pPr>
            <w:r w:rsidRPr="00ED6E57">
              <w:t xml:space="preserve">This would be considered an 'A' and </w:t>
            </w:r>
            <w:r w:rsidRPr="00ED6E57">
              <w:rPr>
                <w:b/>
                <w:bCs/>
              </w:rPr>
              <w:t>IS NOT</w:t>
            </w:r>
            <w:r w:rsidRPr="00ED6E57">
              <w:t xml:space="preserve"> the expectation.  To earn an 'A', a graduate student is expected to demonstrate the ability to create unique and new work from the knowledge and skills developed.  Additionally, based on that new creation, you demonstrate that some thought and reasoning has gone into your ability to analyze and evaluate such work as a means of improving on it the next time around.</w:t>
            </w:r>
          </w:p>
        </w:tc>
      </w:tr>
    </w:tbl>
    <w:p w14:paraId="0BDE551E" w14:textId="77777777" w:rsidR="009A1D36" w:rsidRDefault="009A1D36" w:rsidP="009A1D36">
      <w:pPr>
        <w:spacing w:line="240" w:lineRule="auto"/>
      </w:pPr>
      <w:r w:rsidRPr="00ED6E57">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88"/>
        <w:gridCol w:w="1931"/>
      </w:tblGrid>
      <w:tr w:rsidR="009A1D36" w:rsidRPr="00ED6E57" w14:paraId="56BD3F36"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74086F" w14:textId="77777777" w:rsidR="009A1D36" w:rsidRPr="00ED6E57" w:rsidRDefault="009A1D36" w:rsidP="000F0587">
            <w:pPr>
              <w:spacing w:line="240" w:lineRule="auto"/>
            </w:pPr>
            <w:r w:rsidRPr="00ED6E57">
              <w:t>Rubric Rating Average</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746E6D" w14:textId="77777777" w:rsidR="009A1D36" w:rsidRPr="00ED6E57" w:rsidRDefault="009A1D36" w:rsidP="000F0587">
            <w:pPr>
              <w:spacing w:line="240" w:lineRule="auto"/>
            </w:pPr>
            <w:r w:rsidRPr="00ED6E57">
              <w:t>Grade Conversion</w:t>
            </w:r>
          </w:p>
        </w:tc>
      </w:tr>
      <w:tr w:rsidR="009A1D36" w:rsidRPr="00ED6E57" w14:paraId="56FA3C8A"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2EDEDF" w14:textId="77777777" w:rsidR="009A1D36" w:rsidRPr="00ED6E57" w:rsidRDefault="009A1D36" w:rsidP="000F0587">
            <w:pPr>
              <w:spacing w:line="240" w:lineRule="auto"/>
            </w:pPr>
            <w:r w:rsidRPr="00ED6E57">
              <w:t>3.</w:t>
            </w:r>
            <w:r>
              <w:t>210</w:t>
            </w:r>
            <w:r w:rsidRPr="00ED6E57">
              <w:t xml:space="preserve"> - 4.0</w:t>
            </w:r>
            <w:r>
              <w:t>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28EC33" w14:textId="77777777" w:rsidR="009A1D36" w:rsidRPr="00ED6E57" w:rsidRDefault="009A1D36" w:rsidP="000F0587">
            <w:pPr>
              <w:spacing w:line="240" w:lineRule="auto"/>
            </w:pPr>
            <w:r w:rsidRPr="00ED6E57">
              <w:t>A</w:t>
            </w:r>
          </w:p>
        </w:tc>
      </w:tr>
      <w:tr w:rsidR="009A1D36" w:rsidRPr="00ED6E57" w14:paraId="69C8E550"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F15612" w14:textId="77777777" w:rsidR="009A1D36" w:rsidRPr="00ED6E57" w:rsidRDefault="009A1D36" w:rsidP="000F0587">
            <w:pPr>
              <w:spacing w:line="240" w:lineRule="auto"/>
            </w:pPr>
            <w:r w:rsidRPr="00ED6E57">
              <w:t>2.</w:t>
            </w:r>
            <w:r>
              <w:t>400</w:t>
            </w:r>
            <w:r w:rsidRPr="00ED6E57">
              <w:t xml:space="preserve"> - 3.</w:t>
            </w:r>
            <w:r>
              <w:t>200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7FC582" w14:textId="77777777" w:rsidR="009A1D36" w:rsidRPr="00ED6E57" w:rsidRDefault="009A1D36" w:rsidP="000F0587">
            <w:pPr>
              <w:spacing w:line="240" w:lineRule="auto"/>
            </w:pPr>
            <w:r w:rsidRPr="00ED6E57">
              <w:t>B</w:t>
            </w:r>
          </w:p>
        </w:tc>
      </w:tr>
      <w:tr w:rsidR="009A1D36" w:rsidRPr="00ED6E57" w14:paraId="25DEDFE8"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122D24" w14:textId="77777777" w:rsidR="009A1D36" w:rsidRPr="00ED6E57" w:rsidRDefault="009A1D36" w:rsidP="000F0587">
            <w:pPr>
              <w:spacing w:line="240" w:lineRule="auto"/>
            </w:pPr>
            <w:r>
              <w:t>1.610 - 2.399</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5A9A50" w14:textId="77777777" w:rsidR="009A1D36" w:rsidRPr="00ED6E57" w:rsidRDefault="009A1D36" w:rsidP="000F0587">
            <w:pPr>
              <w:spacing w:line="240" w:lineRule="auto"/>
            </w:pPr>
            <w:r w:rsidRPr="00ED6E57">
              <w:t>C</w:t>
            </w:r>
          </w:p>
        </w:tc>
      </w:tr>
      <w:tr w:rsidR="009A1D36" w:rsidRPr="00ED6E57" w14:paraId="7F64CE5C"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408FE2" w14:textId="77777777" w:rsidR="009A1D36" w:rsidRPr="00ED6E57" w:rsidRDefault="009A1D36" w:rsidP="000F0587">
            <w:pPr>
              <w:spacing w:line="240" w:lineRule="auto"/>
            </w:pPr>
            <w:r>
              <w:t>1.610</w:t>
            </w:r>
            <w:r w:rsidRPr="00ED6E57">
              <w:t xml:space="preserve"> and below</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DCD1AE" w14:textId="77777777" w:rsidR="009A1D36" w:rsidRPr="00ED6E57" w:rsidRDefault="009A1D36" w:rsidP="000F0587">
            <w:pPr>
              <w:spacing w:line="240" w:lineRule="auto"/>
            </w:pPr>
            <w:r w:rsidRPr="00ED6E57">
              <w:t>F</w:t>
            </w:r>
          </w:p>
        </w:tc>
      </w:tr>
    </w:tbl>
    <w:p w14:paraId="594D8A91" w14:textId="77777777" w:rsidR="009A1D36" w:rsidRPr="00ED6E57" w:rsidRDefault="009A1D36" w:rsidP="009A1D36">
      <w:pPr>
        <w:spacing w:line="240" w:lineRule="auto"/>
      </w:pPr>
      <w:r w:rsidRPr="00ED6E57">
        <w:t> </w:t>
      </w:r>
    </w:p>
    <w:p w14:paraId="0EC9D34A" w14:textId="77777777" w:rsidR="009A1D36" w:rsidRPr="00ED6E57" w:rsidRDefault="009A1D36" w:rsidP="009A1D36">
      <w:pPr>
        <w:spacing w:line="240" w:lineRule="auto"/>
        <w:ind w:firstLine="720"/>
      </w:pPr>
      <w:r w:rsidRPr="00ED6E57">
        <w:t xml:space="preserve">While my beliefs of grading are strong and somewhat set in its development and structure, I also recognize the critical role I play in helping you achieve your intended grade.  </w:t>
      </w:r>
      <w:r w:rsidRPr="00ED6E57">
        <w:lastRenderedPageBreak/>
        <w:t>Therefore, I can tell you with confidence that I will do everything in my power to help you achieve your goals for this class and expect that you will do the same.</w:t>
      </w:r>
    </w:p>
    <w:p w14:paraId="6FBB85F6" w14:textId="77777777" w:rsidR="009A1D36" w:rsidRDefault="009A1D36" w:rsidP="009A1D36">
      <w:pPr>
        <w:spacing w:line="240" w:lineRule="auto"/>
      </w:pPr>
    </w:p>
    <w:p w14:paraId="0E6E49D8" w14:textId="77777777" w:rsidR="009A1D36" w:rsidRPr="00640A6A" w:rsidRDefault="009A1D36" w:rsidP="009A1D36">
      <w:pPr>
        <w:spacing w:line="240" w:lineRule="auto"/>
        <w:ind w:firstLine="720"/>
        <w:rPr>
          <w:szCs w:val="24"/>
        </w:rPr>
      </w:pPr>
      <w:r w:rsidRPr="00640A6A">
        <w:rPr>
          <w:szCs w:val="24"/>
        </w:rPr>
        <w:t>Additionally, your inability to attend class regularly and punctually will adversely affect your grade in the following ways:</w:t>
      </w:r>
    </w:p>
    <w:p w14:paraId="6444A00E" w14:textId="4D20EB47" w:rsidR="009A1D36" w:rsidRPr="00640A6A" w:rsidRDefault="009A1D36" w:rsidP="009A1D36">
      <w:pPr>
        <w:pStyle w:val="ListParagraph"/>
        <w:numPr>
          <w:ilvl w:val="0"/>
          <w:numId w:val="20"/>
        </w:numPr>
        <w:spacing w:line="240" w:lineRule="auto"/>
        <w:rPr>
          <w:szCs w:val="24"/>
        </w:rPr>
      </w:pPr>
      <w:r w:rsidRPr="00640A6A">
        <w:rPr>
          <w:b/>
          <w:i/>
          <w:szCs w:val="24"/>
        </w:rPr>
        <w:t>Late work</w:t>
      </w:r>
      <w:r w:rsidRPr="00640A6A">
        <w:rPr>
          <w:szCs w:val="24"/>
        </w:rPr>
        <w:t>.  All submitted assignments are due on the days indicated on the syllabus</w:t>
      </w:r>
      <w:r w:rsidR="00640A6A">
        <w:rPr>
          <w:szCs w:val="24"/>
        </w:rPr>
        <w:t xml:space="preserve"> by 5:00 p.m.</w:t>
      </w:r>
      <w:r w:rsidRPr="00640A6A">
        <w:rPr>
          <w:szCs w:val="24"/>
        </w:rPr>
        <w:t xml:space="preserve">  Late assignments will be reduced 5% each day they are late.</w:t>
      </w:r>
    </w:p>
    <w:p w14:paraId="37BD305F" w14:textId="77777777" w:rsidR="009A1D36" w:rsidRPr="00640A6A" w:rsidRDefault="009A1D36" w:rsidP="009A1D36">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3F375A07" w14:textId="77777777" w:rsidR="009A1D36" w:rsidRDefault="009A1D36" w:rsidP="00ED6E57">
      <w:pPr>
        <w:pStyle w:val="Heading2"/>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Pr="00640A6A" w:rsidRDefault="002655D1" w:rsidP="006325C8">
      <w:pPr>
        <w:spacing w:line="240" w:lineRule="auto"/>
        <w:ind w:firstLine="720"/>
        <w:rPr>
          <w:szCs w:val="24"/>
        </w:rPr>
      </w:pPr>
      <w:r w:rsidRPr="00640A6A">
        <w:rPr>
          <w:b/>
          <w:i/>
          <w:szCs w:val="24"/>
        </w:rPr>
        <w:t>Attendance and Participation</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1B7F9F5B" w14:textId="77777777" w:rsidR="00ED75D6" w:rsidRPr="00640A6A" w:rsidRDefault="00ED75D6" w:rsidP="00ED75D6">
      <w:pPr>
        <w:spacing w:line="240" w:lineRule="auto"/>
        <w:ind w:left="720"/>
        <w:rPr>
          <w:szCs w:val="24"/>
        </w:rPr>
      </w:pPr>
      <w:r w:rsidRPr="00640A6A">
        <w:rPr>
          <w:b/>
          <w:i/>
          <w:szCs w:val="24"/>
        </w:rPr>
        <w:t>Excused absences</w:t>
      </w:r>
      <w:r w:rsidRPr="00640A6A">
        <w:rPr>
          <w:szCs w:val="24"/>
        </w:rPr>
        <w:t>.</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Pr="00640A6A" w:rsidRDefault="006325C8" w:rsidP="006325C8">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0DB503F2" w14:textId="23C159D2" w:rsidR="00ED75D6" w:rsidRPr="00640A6A" w:rsidRDefault="00ED75D6" w:rsidP="009A1D36">
      <w:pPr>
        <w:spacing w:line="240" w:lineRule="auto"/>
        <w:ind w:firstLine="720"/>
        <w:rPr>
          <w:szCs w:val="24"/>
        </w:rPr>
      </w:pPr>
      <w:r w:rsidRPr="00640A6A">
        <w:rPr>
          <w:b/>
          <w:i/>
          <w:szCs w:val="24"/>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ED75D6">
      <w:pPr>
        <w:pStyle w:val="ListParagraph"/>
        <w:numPr>
          <w:ilvl w:val="0"/>
          <w:numId w:val="18"/>
        </w:numPr>
        <w:spacing w:line="240" w:lineRule="auto"/>
        <w:rPr>
          <w:szCs w:val="24"/>
        </w:rPr>
      </w:pPr>
      <w:r w:rsidRPr="00640A6A">
        <w:rPr>
          <w:b/>
          <w:i/>
          <w:szCs w:val="24"/>
        </w:rPr>
        <w:t>On-ground courses</w:t>
      </w:r>
      <w:r w:rsidRPr="00640A6A">
        <w:rPr>
          <w:szCs w:val="24"/>
        </w:rPr>
        <w:t xml:space="preserve">.  When unexcused absences total more than 10% of the number of classes will result in a lowering of the overall grade by one letter grade.  </w:t>
      </w:r>
      <w:r w:rsidRPr="00640A6A">
        <w:rPr>
          <w:szCs w:val="24"/>
        </w:rPr>
        <w:lastRenderedPageBreak/>
        <w:t>A student who misses 20% or more should withdraw or be administratively withdrawn from the course.</w:t>
      </w:r>
    </w:p>
    <w:p w14:paraId="54208B70" w14:textId="28C06390" w:rsidR="009A1D36" w:rsidRPr="00640A6A" w:rsidRDefault="009A1D36" w:rsidP="009A1D36">
      <w:pPr>
        <w:pStyle w:val="ListParagraph"/>
        <w:numPr>
          <w:ilvl w:val="1"/>
          <w:numId w:val="18"/>
        </w:numPr>
        <w:spacing w:line="240" w:lineRule="auto"/>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9A1D36">
      <w:pPr>
        <w:pStyle w:val="ListParagraph"/>
        <w:numPr>
          <w:ilvl w:val="1"/>
          <w:numId w:val="18"/>
        </w:numPr>
        <w:spacing w:line="240" w:lineRule="auto"/>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9A1D36">
      <w:pPr>
        <w:pStyle w:val="ListParagraph"/>
        <w:numPr>
          <w:ilvl w:val="1"/>
          <w:numId w:val="18"/>
        </w:numPr>
        <w:spacing w:line="240" w:lineRule="auto"/>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9A1D36">
      <w:pPr>
        <w:pStyle w:val="ListParagraph"/>
        <w:numPr>
          <w:ilvl w:val="0"/>
          <w:numId w:val="18"/>
        </w:numPr>
        <w:spacing w:line="240" w:lineRule="auto"/>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50D054B3" w:rsidR="009A1D36" w:rsidRPr="00640A6A" w:rsidRDefault="009A1D36" w:rsidP="009A1D36">
      <w:pPr>
        <w:pStyle w:val="ListParagraph"/>
        <w:numPr>
          <w:ilvl w:val="0"/>
          <w:numId w:val="18"/>
        </w:numPr>
        <w:spacing w:line="240" w:lineRule="auto"/>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of the course.</w:t>
      </w:r>
    </w:p>
    <w:p w14:paraId="634E385B" w14:textId="6F8E3DED" w:rsidR="009A1D36" w:rsidRPr="00640A6A" w:rsidRDefault="009A1D36" w:rsidP="009A1D36">
      <w:pPr>
        <w:spacing w:line="240" w:lineRule="auto"/>
        <w:ind w:left="720"/>
        <w:rPr>
          <w:szCs w:val="24"/>
        </w:rPr>
      </w:pPr>
      <w:r w:rsidRPr="00640A6A">
        <w:rPr>
          <w:b/>
          <w:i/>
          <w:szCs w:val="24"/>
        </w:rPr>
        <w:t>Additional notes</w:t>
      </w:r>
      <w:r w:rsidRPr="00640A6A">
        <w:rPr>
          <w:szCs w:val="24"/>
        </w:rPr>
        <w:t>.</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9A1D36">
      <w:pPr>
        <w:spacing w:line="240" w:lineRule="auto"/>
        <w:ind w:firstLine="720"/>
        <w:rPr>
          <w:szCs w:val="24"/>
        </w:rPr>
      </w:pPr>
      <w:r w:rsidRPr="00640A6A">
        <w:rPr>
          <w:b/>
          <w:i/>
          <w:szCs w:val="24"/>
        </w:rPr>
        <w:t>Reading policy</w:t>
      </w:r>
      <w:r w:rsidRPr="00640A6A">
        <w:rPr>
          <w:szCs w:val="24"/>
        </w:rPr>
        <w:t>.</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9A1D36">
      <w:pPr>
        <w:spacing w:line="240" w:lineRule="auto"/>
        <w:ind w:firstLine="720"/>
        <w:rPr>
          <w:szCs w:val="24"/>
        </w:rPr>
      </w:pPr>
      <w:r w:rsidRPr="00640A6A">
        <w:rPr>
          <w:b/>
          <w:i/>
          <w:szCs w:val="24"/>
        </w:rPr>
        <w:t>Required Email</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0"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9A1D36">
      <w:pPr>
        <w:spacing w:line="240" w:lineRule="auto"/>
        <w:ind w:firstLine="720"/>
        <w:rPr>
          <w:szCs w:val="24"/>
        </w:rPr>
      </w:pPr>
      <w:r w:rsidRPr="00640A6A">
        <w:rPr>
          <w:b/>
          <w:i/>
          <w:szCs w:val="24"/>
        </w:rPr>
        <w:t>Important Dates and Financial Aid Information</w:t>
      </w:r>
      <w:r w:rsidR="009A1D36" w:rsidRPr="00640A6A">
        <w:rPr>
          <w:i/>
          <w:szCs w:val="24"/>
        </w:rPr>
        <w:t xml:space="preserve">.  </w:t>
      </w:r>
      <w:r w:rsidRPr="00640A6A">
        <w:rPr>
          <w:szCs w:val="24"/>
        </w:rPr>
        <w:t xml:space="preserve">Contact the Registrar's Office or view this </w:t>
      </w:r>
      <w:hyperlink r:id="rId11"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672B7481" w14:textId="5AC59981" w:rsidR="002655D1" w:rsidRPr="00640A6A" w:rsidRDefault="002655D1" w:rsidP="009A1D36">
      <w:pPr>
        <w:spacing w:line="240" w:lineRule="auto"/>
        <w:ind w:firstLine="720"/>
        <w:rPr>
          <w:szCs w:val="24"/>
        </w:rPr>
      </w:pPr>
      <w:r w:rsidRPr="00640A6A">
        <w:rPr>
          <w:b/>
          <w:i/>
          <w:szCs w:val="24"/>
        </w:rPr>
        <w:lastRenderedPageBreak/>
        <w:t>Writing Standards</w:t>
      </w:r>
      <w:r w:rsidR="009A1D36" w:rsidRPr="00640A6A">
        <w:rPr>
          <w:i/>
          <w:szCs w:val="24"/>
        </w:rPr>
        <w:t xml:space="preserve">. </w:t>
      </w:r>
      <w:r w:rsidRPr="00640A6A">
        <w:rPr>
          <w:szCs w:val="24"/>
        </w:rPr>
        <w:t>All written papers/essays must meet APA 6th edition standards.  All original resources cited must be referenced using APA 6th edition standards.</w:t>
      </w:r>
    </w:p>
    <w:p w14:paraId="092178D8" w14:textId="77777777" w:rsidR="002655D1" w:rsidRPr="00640A6A" w:rsidRDefault="002655D1" w:rsidP="00ED6E57">
      <w:pPr>
        <w:spacing w:line="240" w:lineRule="auto"/>
        <w:rPr>
          <w:i/>
          <w:szCs w:val="24"/>
        </w:rPr>
      </w:pPr>
      <w:r w:rsidRPr="00640A6A">
        <w:rPr>
          <w:i/>
          <w:szCs w:val="24"/>
        </w:rPr>
        <w:t> </w:t>
      </w:r>
    </w:p>
    <w:p w14:paraId="1559EA8D" w14:textId="326A3F06" w:rsidR="002655D1" w:rsidRPr="00640A6A" w:rsidRDefault="002655D1" w:rsidP="009A1D36">
      <w:pPr>
        <w:spacing w:line="240" w:lineRule="auto"/>
        <w:ind w:firstLine="720"/>
        <w:rPr>
          <w:szCs w:val="24"/>
        </w:rPr>
      </w:pPr>
      <w:r w:rsidRPr="00640A6A">
        <w:rPr>
          <w:b/>
          <w:i/>
          <w:szCs w:val="24"/>
        </w:rPr>
        <w:t>Plagiarism</w:t>
      </w:r>
      <w:r w:rsidR="009A1D36" w:rsidRPr="00640A6A">
        <w:rPr>
          <w:i/>
          <w:szCs w:val="24"/>
        </w:rPr>
        <w:t xml:space="preserve">.  </w:t>
      </w:r>
      <w:r w:rsidRPr="00640A6A">
        <w:rPr>
          <w:szCs w:val="24"/>
        </w:rPr>
        <w:t>Plagiarism is the offering of work of another as one's own.  Plagiarism is a serious offense and may include, but is not limited to, the following:</w:t>
      </w:r>
    </w:p>
    <w:p w14:paraId="3587F053" w14:textId="77777777" w:rsidR="00ED6E57" w:rsidRPr="00640A6A" w:rsidRDefault="00ED6E57" w:rsidP="00ED6E57">
      <w:pPr>
        <w:spacing w:line="240" w:lineRule="auto"/>
        <w:rPr>
          <w:szCs w:val="24"/>
        </w:rPr>
      </w:pP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4E5C5408" w14:textId="77777777" w:rsidR="00ED6E57" w:rsidRPr="00640A6A" w:rsidRDefault="00ED6E57" w:rsidP="00ED6E57">
      <w:pPr>
        <w:spacing w:line="240" w:lineRule="auto"/>
        <w:rPr>
          <w:szCs w:val="24"/>
        </w:rPr>
      </w:pPr>
    </w:p>
    <w:p w14:paraId="47108EB9" w14:textId="77777777" w:rsidR="002655D1" w:rsidRPr="00640A6A" w:rsidRDefault="002655D1" w:rsidP="009A1D36">
      <w:pPr>
        <w:spacing w:line="240" w:lineRule="auto"/>
        <w:ind w:firstLine="720"/>
        <w:rPr>
          <w:szCs w:val="24"/>
        </w:rPr>
      </w:pPr>
      <w:r w:rsidRPr="00640A6A">
        <w:rPr>
          <w:szCs w:val="24"/>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14:paraId="6140248C" w14:textId="77777777" w:rsidR="002655D1" w:rsidRPr="00640A6A" w:rsidRDefault="002655D1" w:rsidP="00ED6E57">
      <w:pPr>
        <w:spacing w:line="240" w:lineRule="auto"/>
        <w:rPr>
          <w:szCs w:val="24"/>
        </w:rPr>
      </w:pPr>
      <w:r w:rsidRPr="00640A6A">
        <w:rPr>
          <w:szCs w:val="24"/>
        </w:rPr>
        <w:t> </w:t>
      </w:r>
    </w:p>
    <w:p w14:paraId="12F5D1DC" w14:textId="6D4B597C" w:rsidR="002655D1" w:rsidRPr="00640A6A" w:rsidRDefault="002655D1" w:rsidP="009A1D36">
      <w:pPr>
        <w:spacing w:line="240" w:lineRule="auto"/>
        <w:ind w:firstLine="720"/>
        <w:rPr>
          <w:szCs w:val="24"/>
        </w:rPr>
      </w:pPr>
      <w:r w:rsidRPr="00640A6A">
        <w:rPr>
          <w:b/>
          <w:i/>
          <w:szCs w:val="24"/>
        </w:rPr>
        <w:t>Professional Dispositions</w:t>
      </w:r>
      <w:r w:rsidR="009A1D36" w:rsidRPr="00640A6A">
        <w:rPr>
          <w:szCs w:val="24"/>
        </w:rPr>
        <w:t xml:space="preserve">.  </w:t>
      </w:r>
      <w:r w:rsidRPr="00640A6A">
        <w:rPr>
          <w:szCs w:val="24"/>
        </w:rPr>
        <w:t>The National Council for Accreditation of Teacher Education (NCATE) requires Teacher Education programs to assess candidates' dispositions as stated in Standard 1.</w:t>
      </w:r>
    </w:p>
    <w:p w14:paraId="7B809CBD" w14:textId="77777777" w:rsidR="002655D1" w:rsidRPr="00640A6A" w:rsidRDefault="002655D1" w:rsidP="00ED6E57">
      <w:pPr>
        <w:spacing w:line="240" w:lineRule="auto"/>
        <w:rPr>
          <w:szCs w:val="24"/>
        </w:rPr>
      </w:pPr>
      <w:r w:rsidRPr="00640A6A">
        <w:rPr>
          <w:szCs w:val="24"/>
        </w:rPr>
        <w:t> </w:t>
      </w:r>
    </w:p>
    <w:p w14:paraId="100A0B3B" w14:textId="77777777" w:rsidR="002655D1" w:rsidRPr="00640A6A" w:rsidRDefault="002655D1" w:rsidP="009A1D36">
      <w:pPr>
        <w:spacing w:line="240" w:lineRule="auto"/>
        <w:ind w:left="720"/>
        <w:rPr>
          <w:szCs w:val="24"/>
          <w:u w:val="single"/>
        </w:rPr>
      </w:pPr>
      <w:r w:rsidRPr="00640A6A">
        <w:rPr>
          <w:szCs w:val="24"/>
          <w:u w:val="single"/>
        </w:rPr>
        <w:t>Standard 1: Candidate Knowledge, Skills, and Professional Dispositions</w:t>
      </w:r>
    </w:p>
    <w:p w14:paraId="6C5D809E" w14:textId="77777777" w:rsidR="002655D1" w:rsidRPr="00640A6A" w:rsidRDefault="002655D1" w:rsidP="009A1D36">
      <w:pPr>
        <w:spacing w:line="240" w:lineRule="auto"/>
        <w:ind w:left="1440"/>
        <w:rPr>
          <w:szCs w:val="24"/>
        </w:rPr>
      </w:pPr>
      <w:r w:rsidRPr="00640A6A">
        <w:rPr>
          <w:szCs w:val="24"/>
        </w:rPr>
        <w:t>Candidates preparing to work in schools as teachers or other school professionals know and demonstrate the content knowledge, pedagogical content knowledge and skills, pedagogical and professional knowledge and skills, and professional dispositions necessary to help all students learn.  Assessments indicate that candidates meet professional, state, and institutional standards.</w:t>
      </w:r>
    </w:p>
    <w:p w14:paraId="70F3D957" w14:textId="77777777" w:rsidR="00ED6E57" w:rsidRPr="00640A6A" w:rsidRDefault="00ED6E57" w:rsidP="00ED6E57">
      <w:pPr>
        <w:spacing w:line="240" w:lineRule="auto"/>
        <w:rPr>
          <w:szCs w:val="24"/>
        </w:rPr>
      </w:pPr>
    </w:p>
    <w:sectPr w:rsidR="00ED6E57" w:rsidRPr="00640A6A" w:rsidSect="009A1D36">
      <w:head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9A1D36" w:rsidRDefault="009A1D36" w:rsidP="009A1D36">
      <w:pPr>
        <w:spacing w:line="240" w:lineRule="auto"/>
      </w:pPr>
      <w:r>
        <w:separator/>
      </w:r>
    </w:p>
  </w:endnote>
  <w:endnote w:type="continuationSeparator" w:id="0">
    <w:p w14:paraId="163ECCF7" w14:textId="77777777" w:rsidR="009A1D36" w:rsidRDefault="009A1D36"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9A1D36" w:rsidRDefault="009A1D36" w:rsidP="009A1D36">
    <w:pPr>
      <w:pStyle w:val="Footer"/>
      <w:jc w:val="center"/>
    </w:pPr>
    <w:r>
      <w:fldChar w:fldCharType="begin"/>
    </w:r>
    <w:r>
      <w:instrText xml:space="preserve"> PAGE   \* MERGEFORMAT </w:instrText>
    </w:r>
    <w:r>
      <w:fldChar w:fldCharType="separate"/>
    </w:r>
    <w:r w:rsidR="00713B2A">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9A1D36" w:rsidRDefault="009A1D36" w:rsidP="009A1D36">
      <w:pPr>
        <w:spacing w:line="240" w:lineRule="auto"/>
      </w:pPr>
      <w:r>
        <w:separator/>
      </w:r>
    </w:p>
  </w:footnote>
  <w:footnote w:type="continuationSeparator" w:id="0">
    <w:p w14:paraId="760AB2F4" w14:textId="77777777" w:rsidR="009A1D36" w:rsidRDefault="009A1D36"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9D888DD" w:rsidR="009A1D36" w:rsidRDefault="009A1D36">
    <w:pPr>
      <w:pStyle w:val="Header"/>
    </w:pPr>
    <w:r>
      <w:t xml:space="preserve">EDUC </w:t>
    </w:r>
    <w:r w:rsidR="00476B18">
      <w:t>652: Multicultural Education and Diversity</w:t>
    </w:r>
    <w:r>
      <w:tab/>
      <w:t xml:space="preserve">Kaui | </w:t>
    </w:r>
    <w:r>
      <w:fldChar w:fldCharType="begin"/>
    </w:r>
    <w:r>
      <w:instrText xml:space="preserve"> PAGE   \* MERGEFORMAT </w:instrText>
    </w:r>
    <w:r>
      <w:fldChar w:fldCharType="separate"/>
    </w:r>
    <w:r w:rsidR="00713B2A">
      <w:rPr>
        <w:noProof/>
      </w:rPr>
      <w:t>9</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D06206"/>
    <w:multiLevelType w:val="hybridMultilevel"/>
    <w:tmpl w:val="794A93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C548B2"/>
    <w:multiLevelType w:val="hybridMultilevel"/>
    <w:tmpl w:val="3B4A04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lvlOverride w:ilvl="0">
      <w:startOverride w:val="1"/>
    </w:lvlOverride>
  </w:num>
  <w:num w:numId="3">
    <w:abstractNumId w:val="17"/>
    <w:lvlOverride w:ilvl="1">
      <w:startOverride w:val="1"/>
    </w:lvlOverride>
  </w:num>
  <w:num w:numId="4">
    <w:abstractNumId w:val="17"/>
    <w:lvlOverride w:ilvl="1">
      <w:startOverride w:val="1"/>
    </w:lvlOverride>
  </w:num>
  <w:num w:numId="5">
    <w:abstractNumId w:val="9"/>
  </w:num>
  <w:num w:numId="6">
    <w:abstractNumId w:val="5"/>
  </w:num>
  <w:num w:numId="7">
    <w:abstractNumId w:val="16"/>
  </w:num>
  <w:num w:numId="8">
    <w:abstractNumId w:val="15"/>
  </w:num>
  <w:num w:numId="9">
    <w:abstractNumId w:val="8"/>
    <w:lvlOverride w:ilvl="0">
      <w:startOverride w:val="1"/>
    </w:lvlOverride>
  </w:num>
  <w:num w:numId="10">
    <w:abstractNumId w:val="7"/>
  </w:num>
  <w:num w:numId="11">
    <w:abstractNumId w:val="1"/>
  </w:num>
  <w:num w:numId="12">
    <w:abstractNumId w:val="6"/>
  </w:num>
  <w:num w:numId="13">
    <w:abstractNumId w:val="3"/>
  </w:num>
  <w:num w:numId="14">
    <w:abstractNumId w:val="13"/>
  </w:num>
  <w:num w:numId="15">
    <w:abstractNumId w:val="14"/>
  </w:num>
  <w:num w:numId="16">
    <w:abstractNumId w:val="12"/>
  </w:num>
  <w:num w:numId="17">
    <w:abstractNumId w:val="11"/>
  </w:num>
  <w:num w:numId="18">
    <w:abstractNumId w:val="19"/>
  </w:num>
  <w:num w:numId="19">
    <w:abstractNumId w:val="10"/>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1423B5"/>
    <w:rsid w:val="001A006A"/>
    <w:rsid w:val="001A3D1B"/>
    <w:rsid w:val="001C7B25"/>
    <w:rsid w:val="0020233F"/>
    <w:rsid w:val="00230EA7"/>
    <w:rsid w:val="00245E7B"/>
    <w:rsid w:val="00256D5D"/>
    <w:rsid w:val="002655D1"/>
    <w:rsid w:val="00277B2F"/>
    <w:rsid w:val="002E3626"/>
    <w:rsid w:val="002F01DA"/>
    <w:rsid w:val="00342035"/>
    <w:rsid w:val="00366C3E"/>
    <w:rsid w:val="003837F7"/>
    <w:rsid w:val="00392263"/>
    <w:rsid w:val="003B518B"/>
    <w:rsid w:val="0040008A"/>
    <w:rsid w:val="004567CE"/>
    <w:rsid w:val="00476B18"/>
    <w:rsid w:val="004842D0"/>
    <w:rsid w:val="00487EE9"/>
    <w:rsid w:val="00487F9D"/>
    <w:rsid w:val="004A3EC5"/>
    <w:rsid w:val="004A4864"/>
    <w:rsid w:val="005B0826"/>
    <w:rsid w:val="005C452C"/>
    <w:rsid w:val="006325C8"/>
    <w:rsid w:val="00640A6A"/>
    <w:rsid w:val="00696C4C"/>
    <w:rsid w:val="00713B2A"/>
    <w:rsid w:val="0072385D"/>
    <w:rsid w:val="00757B1B"/>
    <w:rsid w:val="00761900"/>
    <w:rsid w:val="0078036D"/>
    <w:rsid w:val="00792989"/>
    <w:rsid w:val="007B47F2"/>
    <w:rsid w:val="007C74D3"/>
    <w:rsid w:val="008361F6"/>
    <w:rsid w:val="00870774"/>
    <w:rsid w:val="008D0CA8"/>
    <w:rsid w:val="008D3553"/>
    <w:rsid w:val="008E30BE"/>
    <w:rsid w:val="00976B0C"/>
    <w:rsid w:val="009A1D36"/>
    <w:rsid w:val="009F54F7"/>
    <w:rsid w:val="00A07D4D"/>
    <w:rsid w:val="00A628A4"/>
    <w:rsid w:val="00A957A8"/>
    <w:rsid w:val="00AA00F6"/>
    <w:rsid w:val="00AE4F97"/>
    <w:rsid w:val="00B01037"/>
    <w:rsid w:val="00B06148"/>
    <w:rsid w:val="00B96534"/>
    <w:rsid w:val="00BE7DE0"/>
    <w:rsid w:val="00C12D04"/>
    <w:rsid w:val="00C15B07"/>
    <w:rsid w:val="00C6706A"/>
    <w:rsid w:val="00C86AF3"/>
    <w:rsid w:val="00CE126D"/>
    <w:rsid w:val="00D02038"/>
    <w:rsid w:val="00D76BB3"/>
    <w:rsid w:val="00DA3CCC"/>
    <w:rsid w:val="00DE14B7"/>
    <w:rsid w:val="00E127E2"/>
    <w:rsid w:val="00E66E56"/>
    <w:rsid w:val="00ED6E57"/>
    <w:rsid w:val="00ED75D6"/>
    <w:rsid w:val="00F15D6A"/>
    <w:rsid w:val="00F554E2"/>
    <w:rsid w:val="00F81F8E"/>
    <w:rsid w:val="00F85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academics/academic-calendar.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ortal.chaminade.ed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D8885-3F89-4752-B57A-A625463BB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2956</Words>
  <Characters>16852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10</cp:revision>
  <cp:lastPrinted>2014-10-01T21:11:00Z</cp:lastPrinted>
  <dcterms:created xsi:type="dcterms:W3CDTF">2014-10-06T18:33:00Z</dcterms:created>
  <dcterms:modified xsi:type="dcterms:W3CDTF">2014-10-12T00:42:00Z</dcterms:modified>
</cp:coreProperties>
</file>