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D5349D" w14:textId="77777777" w:rsidR="007A33D7" w:rsidRPr="0025686F" w:rsidRDefault="007A33D7" w:rsidP="007A33D7">
      <w:pPr>
        <w:jc w:val="center"/>
        <w:rPr>
          <w:rFonts w:ascii="Times New Roman" w:hAnsi="Times New Roman" w:cs="Times New Roman"/>
          <w:smallCaps/>
        </w:rPr>
      </w:pPr>
      <w:r w:rsidRPr="0025686F">
        <w:rPr>
          <w:rFonts w:ascii="Times New Roman" w:hAnsi="Times New Roman" w:cs="Times New Roman"/>
          <w:smallCaps/>
        </w:rPr>
        <w:t>Chaminade University of Honolulu</w:t>
      </w:r>
    </w:p>
    <w:p w14:paraId="02501AFE" w14:textId="77777777" w:rsidR="007A33D7" w:rsidRPr="0025686F"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rPr>
      </w:pPr>
    </w:p>
    <w:p w14:paraId="56283F57" w14:textId="77777777" w:rsidR="007A33D7" w:rsidRPr="0025686F" w:rsidRDefault="003C008B"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Pr>
          <w:rFonts w:ascii="Times New Roman" w:hAnsi="Times New Roman" w:cs="Times New Roman"/>
          <w:smallCaps/>
        </w:rPr>
        <w:t>EN 102</w:t>
      </w:r>
      <w:r w:rsidR="007A33D7" w:rsidRPr="0025686F">
        <w:rPr>
          <w:rFonts w:ascii="Times New Roman" w:hAnsi="Times New Roman" w:cs="Times New Roman"/>
          <w:smallCaps/>
        </w:rPr>
        <w:t xml:space="preserve">: </w:t>
      </w:r>
    </w:p>
    <w:p w14:paraId="6112C7DE" w14:textId="77777777" w:rsidR="007A33D7" w:rsidRPr="0025686F" w:rsidRDefault="003C008B"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Pr>
          <w:rFonts w:ascii="Times New Roman" w:hAnsi="Times New Roman" w:cs="Times New Roman"/>
          <w:smallCaps/>
        </w:rPr>
        <w:t>Expository Writing</w:t>
      </w:r>
    </w:p>
    <w:p w14:paraId="288A89A2" w14:textId="77777777" w:rsidR="007A33D7" w:rsidRPr="0025686F"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p>
    <w:p w14:paraId="65CEDA99" w14:textId="77777777" w:rsidR="007A33D7" w:rsidRPr="0025686F"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sidRPr="0025686F">
        <w:rPr>
          <w:rFonts w:ascii="Times New Roman" w:hAnsi="Times New Roman" w:cs="Times New Roman"/>
          <w:smallCaps/>
        </w:rPr>
        <w:t>Fall</w:t>
      </w:r>
      <w:r>
        <w:rPr>
          <w:rFonts w:ascii="Times New Roman" w:hAnsi="Times New Roman" w:cs="Times New Roman"/>
          <w:smallCaps/>
        </w:rPr>
        <w:t xml:space="preserve"> 2014</w:t>
      </w:r>
    </w:p>
    <w:p w14:paraId="4BA51C1D" w14:textId="77777777" w:rsidR="007A33D7" w:rsidRPr="0025686F"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p>
    <w:p w14:paraId="18345A08" w14:textId="77777777" w:rsidR="007A33D7" w:rsidRPr="00FB1FB8"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sidRPr="0025686F">
        <w:rPr>
          <w:rFonts w:ascii="Times New Roman" w:hAnsi="Times New Roman" w:cs="Times New Roman"/>
          <w:smallCaps/>
        </w:rPr>
        <w:t>Syllabus</w:t>
      </w:r>
    </w:p>
    <w:p w14:paraId="2B6EA20D"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2"/>
          <w:szCs w:val="22"/>
        </w:rPr>
      </w:pPr>
    </w:p>
    <w:p w14:paraId="4E4B8897"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2"/>
          <w:szCs w:val="22"/>
        </w:rPr>
      </w:pPr>
    </w:p>
    <w:p w14:paraId="42C3E7B7"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Instructor: Justin Wyble          </w:t>
      </w:r>
    </w:p>
    <w:p w14:paraId="709D2FAB"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Office location: 206B Henry Hall</w:t>
      </w:r>
    </w:p>
    <w:p w14:paraId="565C2E70" w14:textId="77777777" w:rsidR="00BF1D9A" w:rsidRDefault="00BF1D9A" w:rsidP="00BF1D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Office hours: </w:t>
      </w:r>
    </w:p>
    <w:p w14:paraId="296E669E" w14:textId="77777777" w:rsidR="00BF1D9A" w:rsidRDefault="00BF1D9A" w:rsidP="00BF1D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szCs w:val="22"/>
        </w:rPr>
        <w:tab/>
      </w:r>
      <w:r>
        <w:rPr>
          <w:rFonts w:ascii="Times New Roman" w:hAnsi="Times New Roman" w:cs="Times New Roman"/>
          <w:sz w:val="22"/>
        </w:rPr>
        <w:t>Mondays, 9:30-10:30 and 11:30-12:30</w:t>
      </w:r>
    </w:p>
    <w:p w14:paraId="0B637A0B" w14:textId="77777777" w:rsidR="00BF1D9A" w:rsidRDefault="00BF1D9A" w:rsidP="00BF1D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Tuesdays, 9:30-10:00</w:t>
      </w:r>
    </w:p>
    <w:p w14:paraId="024DA5C8" w14:textId="77777777" w:rsidR="00BF1D9A" w:rsidRDefault="00BF1D9A" w:rsidP="00BF1D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Wednesdays, 9:30-10:30</w:t>
      </w:r>
    </w:p>
    <w:p w14:paraId="77DD9C74" w14:textId="77777777" w:rsidR="00BF1D9A" w:rsidRDefault="00BF1D9A" w:rsidP="00BF1D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Thursdays, 9:30-10:00</w:t>
      </w:r>
    </w:p>
    <w:p w14:paraId="0BC81431" w14:textId="77777777" w:rsidR="00BF1D9A" w:rsidRPr="002C358D" w:rsidRDefault="00BF1D9A" w:rsidP="00BF1D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Fridays, 9:30-10:30 and 11:30-12:30</w:t>
      </w:r>
    </w:p>
    <w:p w14:paraId="3ACAB6AA"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Office phone: (808) 739-8534</w:t>
      </w:r>
    </w:p>
    <w:p w14:paraId="0DCE5DBF"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E-mail: </w:t>
      </w:r>
      <w:hyperlink r:id="rId8" w:history="1">
        <w:r>
          <w:rPr>
            <w:rFonts w:ascii="Times New Roman" w:hAnsi="Times New Roman" w:cs="Times New Roman"/>
            <w:sz w:val="22"/>
            <w:szCs w:val="22"/>
          </w:rPr>
          <w:t>justin.wyble@chaminade.edu</w:t>
        </w:r>
      </w:hyperlink>
    </w:p>
    <w:p w14:paraId="40EF0E87"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2E0D15FA"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4710F5DB" w14:textId="77777777" w:rsidR="007A33D7" w:rsidRPr="00F35939"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F35939">
        <w:rPr>
          <w:rFonts w:ascii="Times New Roman Bold" w:hAnsi="Times New Roman Bold" w:cs="Times New Roman"/>
          <w:b/>
          <w:bCs/>
          <w:smallCaps/>
          <w:sz w:val="22"/>
          <w:szCs w:val="22"/>
          <w:u w:val="single"/>
        </w:rPr>
        <w:t>Course Description</w:t>
      </w:r>
    </w:p>
    <w:p w14:paraId="70B4AAD2"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22"/>
          <w:szCs w:val="22"/>
          <w:u w:val="single"/>
        </w:rPr>
      </w:pPr>
    </w:p>
    <w:p w14:paraId="68ABB94F" w14:textId="5DD36B11" w:rsidR="00280991" w:rsidRDefault="00280991" w:rsidP="00280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 xml:space="preserve">Instruction and practice in writing short-to-medium length expository essays and in writing from sources. </w:t>
      </w:r>
      <w:r w:rsidR="006861A6">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Skills required for research and research writing are emphasized, such as summarizing, paraphrasing, quoting, evaluating, and synthesizing. </w:t>
      </w:r>
      <w:r w:rsidR="006861A6">
        <w:rPr>
          <w:rFonts w:ascii="Times New Roman" w:hAnsi="Times New Roman" w:cs="Times New Roman"/>
          <w:color w:val="000000"/>
          <w:sz w:val="22"/>
          <w:szCs w:val="22"/>
        </w:rPr>
        <w:t xml:space="preserve"> </w:t>
      </w:r>
      <w:r>
        <w:rPr>
          <w:rFonts w:ascii="Times New Roman" w:hAnsi="Times New Roman" w:cs="Times New Roman"/>
          <w:color w:val="000000"/>
          <w:sz w:val="22"/>
          <w:szCs w:val="22"/>
        </w:rPr>
        <w:t>The course includes instruction and practice in writing a mu</w:t>
      </w:r>
      <w:r w:rsidR="000135B7">
        <w:rPr>
          <w:rFonts w:ascii="Times New Roman" w:hAnsi="Times New Roman" w:cs="Times New Roman"/>
          <w:color w:val="000000"/>
          <w:sz w:val="22"/>
          <w:szCs w:val="22"/>
        </w:rPr>
        <w:t>lti-</w:t>
      </w:r>
      <w:r>
        <w:rPr>
          <w:rFonts w:ascii="Times New Roman" w:hAnsi="Times New Roman" w:cs="Times New Roman"/>
          <w:color w:val="000000"/>
          <w:sz w:val="22"/>
          <w:szCs w:val="22"/>
        </w:rPr>
        <w:t>source research paper of substantial length.</w:t>
      </w:r>
    </w:p>
    <w:p w14:paraId="1D7FAFD4" w14:textId="77777777" w:rsidR="00280991" w:rsidRDefault="00280991" w:rsidP="00280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p>
    <w:p w14:paraId="5E0A3971" w14:textId="71E5C88E" w:rsidR="007A33D7" w:rsidRDefault="00280991" w:rsidP="00280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color w:val="000000"/>
          <w:sz w:val="22"/>
          <w:szCs w:val="22"/>
        </w:rPr>
        <w:t xml:space="preserve">In order to provide coherence to discussions and to help students learn to collaborate, we will focus our attention in this particular section of EN 102 on a general topic for research and discussion. </w:t>
      </w:r>
      <w:r w:rsidR="006861A6">
        <w:rPr>
          <w:rFonts w:ascii="Times New Roman" w:hAnsi="Times New Roman" w:cs="Times New Roman"/>
          <w:color w:val="000000"/>
          <w:sz w:val="22"/>
          <w:szCs w:val="22"/>
        </w:rPr>
        <w:t xml:space="preserve"> </w:t>
      </w:r>
      <w:r>
        <w:rPr>
          <w:rFonts w:ascii="Times New Roman" w:hAnsi="Times New Roman" w:cs="Times New Roman"/>
          <w:color w:val="000000"/>
          <w:sz w:val="22"/>
          <w:szCs w:val="22"/>
        </w:rPr>
        <w:t>One of the key goals of the Marianist philosophy of education is to tea</w:t>
      </w:r>
      <w:r w:rsidR="00D0169A">
        <w:rPr>
          <w:rFonts w:ascii="Times New Roman" w:hAnsi="Times New Roman" w:cs="Times New Roman"/>
          <w:color w:val="000000"/>
          <w:sz w:val="22"/>
          <w:szCs w:val="22"/>
        </w:rPr>
        <w:t xml:space="preserve">ch peace, justice, and service.  </w:t>
      </w:r>
      <w:r>
        <w:rPr>
          <w:rFonts w:ascii="Times New Roman" w:hAnsi="Times New Roman" w:cs="Times New Roman"/>
          <w:color w:val="000000"/>
          <w:sz w:val="22"/>
          <w:szCs w:val="22"/>
        </w:rPr>
        <w:t xml:space="preserve">In this course, we will work towards this goal by focusing on the general topic of work and social justice. </w:t>
      </w:r>
      <w:r w:rsidR="006861A6">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As we critique conditions of work here in Hawai‘i and throughout the world, we will begin to imagine more just forms of work than the ones that dominate our world today. </w:t>
      </w:r>
      <w:r w:rsidR="006861A6">
        <w:rPr>
          <w:rFonts w:ascii="Times New Roman" w:hAnsi="Times New Roman" w:cs="Times New Roman"/>
          <w:color w:val="000000"/>
          <w:sz w:val="22"/>
          <w:szCs w:val="22"/>
        </w:rPr>
        <w:t xml:space="preserve"> </w:t>
      </w:r>
      <w:r>
        <w:rPr>
          <w:rFonts w:ascii="Times New Roman" w:hAnsi="Times New Roman" w:cs="Times New Roman"/>
          <w:color w:val="000000"/>
          <w:sz w:val="22"/>
          <w:szCs w:val="22"/>
        </w:rPr>
        <w:t>My hope is that this course will both build your skills in expository writing and research and prepare you to contribute to the collective human project of making our world more peaceful and just.</w:t>
      </w:r>
    </w:p>
    <w:p w14:paraId="494A8755"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4B369534"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0806D71E" w14:textId="77777777" w:rsidR="007A33D7" w:rsidRPr="00F35939"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F35939">
        <w:rPr>
          <w:rFonts w:ascii="Times New Roman Bold" w:hAnsi="Times New Roman Bold" w:cs="Times New Roman"/>
          <w:b/>
          <w:bCs/>
          <w:smallCaps/>
          <w:sz w:val="22"/>
          <w:szCs w:val="22"/>
          <w:u w:val="single"/>
        </w:rPr>
        <w:t>Required Texts</w:t>
      </w:r>
    </w:p>
    <w:p w14:paraId="09774A9B"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4075D255" w14:textId="2D140C5C" w:rsidR="007A33D7" w:rsidRDefault="007A33D7" w:rsidP="007A33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The following texts are required for this course and are available at the campus bookstore.  </w:t>
      </w:r>
      <w:r w:rsidRPr="004F37B3">
        <w:rPr>
          <w:rFonts w:ascii="Times New Roman" w:hAnsi="Times New Roman" w:cs="Times New Roman"/>
          <w:sz w:val="22"/>
          <w:szCs w:val="22"/>
        </w:rPr>
        <w:t>Do not purchase the e-book or digital editions.</w:t>
      </w:r>
      <w:r>
        <w:rPr>
          <w:rFonts w:ascii="Times New Roman" w:hAnsi="Times New Roman" w:cs="Times New Roman"/>
          <w:sz w:val="22"/>
          <w:szCs w:val="22"/>
        </w:rPr>
        <w:t xml:space="preserve">  Also, be sure that you have a copy of </w:t>
      </w:r>
      <w:r w:rsidR="00D475D8">
        <w:rPr>
          <w:rFonts w:ascii="Times New Roman" w:hAnsi="Times New Roman" w:cs="Times New Roman"/>
          <w:i/>
          <w:sz w:val="22"/>
          <w:szCs w:val="22"/>
        </w:rPr>
        <w:t>Literature and Work</w:t>
      </w:r>
      <w:r>
        <w:rPr>
          <w:rFonts w:ascii="Times New Roman" w:hAnsi="Times New Roman" w:cs="Times New Roman"/>
          <w:sz w:val="22"/>
          <w:szCs w:val="22"/>
        </w:rPr>
        <w:t xml:space="preserve"> for o</w:t>
      </w:r>
      <w:r w:rsidR="00D475D8">
        <w:rPr>
          <w:rFonts w:ascii="Times New Roman" w:hAnsi="Times New Roman" w:cs="Times New Roman"/>
          <w:sz w:val="22"/>
          <w:szCs w:val="22"/>
        </w:rPr>
        <w:t>u</w:t>
      </w:r>
      <w:r w:rsidR="00AA2DAF">
        <w:rPr>
          <w:rFonts w:ascii="Times New Roman" w:hAnsi="Times New Roman" w:cs="Times New Roman"/>
          <w:sz w:val="22"/>
          <w:szCs w:val="22"/>
        </w:rPr>
        <w:t>r second class meeting</w:t>
      </w:r>
      <w:r>
        <w:rPr>
          <w:rFonts w:ascii="Times New Roman" w:hAnsi="Times New Roman" w:cs="Times New Roman"/>
          <w:sz w:val="22"/>
          <w:szCs w:val="22"/>
        </w:rPr>
        <w:t xml:space="preserve">.  </w:t>
      </w:r>
    </w:p>
    <w:p w14:paraId="0312DF4C"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3E198256" w14:textId="104CE8A9" w:rsidR="007A33D7" w:rsidRPr="00AA2DAF" w:rsidRDefault="007A33D7" w:rsidP="00AA2D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1.) </w:t>
      </w:r>
      <w:r w:rsidR="00BE599B">
        <w:rPr>
          <w:rFonts w:ascii="Times New Roman" w:hAnsi="Times New Roman" w:cs="Times New Roman"/>
          <w:sz w:val="22"/>
          <w:szCs w:val="22"/>
        </w:rPr>
        <w:t>Kitts,</w:t>
      </w:r>
      <w:r w:rsidR="00BE599B" w:rsidRPr="00BE599B">
        <w:rPr>
          <w:rFonts w:ascii="Times New Roman" w:hAnsi="Times New Roman" w:cs="Times New Roman"/>
          <w:sz w:val="22"/>
          <w:szCs w:val="22"/>
        </w:rPr>
        <w:t xml:space="preserve"> </w:t>
      </w:r>
      <w:r w:rsidR="00BE599B">
        <w:rPr>
          <w:rFonts w:ascii="Times New Roman" w:hAnsi="Times New Roman" w:cs="Times New Roman"/>
          <w:sz w:val="22"/>
          <w:szCs w:val="22"/>
        </w:rPr>
        <w:t xml:space="preserve">Thomas M., ed.  </w:t>
      </w:r>
      <w:r w:rsidR="00AA2DAF">
        <w:rPr>
          <w:rFonts w:ascii="Times New Roman" w:hAnsi="Times New Roman" w:cs="Times New Roman"/>
          <w:i/>
          <w:sz w:val="22"/>
          <w:szCs w:val="22"/>
        </w:rPr>
        <w:t>Literature and Work</w:t>
      </w:r>
      <w:r w:rsidR="00AA2DAF">
        <w:rPr>
          <w:rFonts w:ascii="Times New Roman" w:hAnsi="Times New Roman" w:cs="Times New Roman"/>
          <w:sz w:val="22"/>
          <w:szCs w:val="22"/>
        </w:rPr>
        <w:t>. Boston: Longman, 2011.</w:t>
      </w:r>
    </w:p>
    <w:p w14:paraId="73A9ED30"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5082DBFC" w14:textId="5F283F92" w:rsidR="007A33D7" w:rsidRPr="00722D5F" w:rsidRDefault="007A33D7" w:rsidP="00722D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sz w:val="22"/>
          <w:szCs w:val="22"/>
        </w:rPr>
      </w:pPr>
      <w:r w:rsidRPr="004F37B3">
        <w:rPr>
          <w:rFonts w:ascii="Times New Roman" w:hAnsi="Times New Roman" w:cs="Times New Roman"/>
          <w:sz w:val="22"/>
          <w:szCs w:val="22"/>
        </w:rPr>
        <w:t>2.)</w:t>
      </w:r>
      <w:r>
        <w:rPr>
          <w:rFonts w:ascii="Times New Roman" w:hAnsi="Times New Roman" w:cs="Times New Roman"/>
          <w:i/>
          <w:sz w:val="22"/>
          <w:szCs w:val="22"/>
        </w:rPr>
        <w:t xml:space="preserve"> </w:t>
      </w:r>
      <w:r w:rsidR="00BE599B">
        <w:rPr>
          <w:rFonts w:ascii="Times New Roman" w:hAnsi="Times New Roman" w:cs="Times New Roman"/>
          <w:sz w:val="22"/>
          <w:szCs w:val="22"/>
        </w:rPr>
        <w:t xml:space="preserve">Saval, Nikil.  </w:t>
      </w:r>
      <w:r w:rsidR="00BE599B">
        <w:rPr>
          <w:rFonts w:ascii="Times New Roman" w:hAnsi="Times New Roman" w:cs="Times New Roman"/>
          <w:i/>
          <w:sz w:val="22"/>
          <w:szCs w:val="22"/>
        </w:rPr>
        <w:t>Cubed: A Secret History of the Workplace</w:t>
      </w:r>
      <w:r w:rsidR="00BE599B">
        <w:rPr>
          <w:rFonts w:ascii="Times New Roman" w:hAnsi="Times New Roman" w:cs="Times New Roman"/>
          <w:sz w:val="22"/>
          <w:szCs w:val="22"/>
        </w:rPr>
        <w:t>.  New York: Doubleday, 2014.</w:t>
      </w:r>
      <w:r w:rsidR="00722D5F">
        <w:rPr>
          <w:rFonts w:ascii="Times New Roman" w:hAnsi="Times New Roman" w:cs="Times New Roman"/>
          <w:i/>
          <w:sz w:val="22"/>
          <w:szCs w:val="22"/>
        </w:rPr>
        <w:t xml:space="preserve"> </w:t>
      </w:r>
    </w:p>
    <w:p w14:paraId="10B3C495" w14:textId="77777777" w:rsidR="007619AC" w:rsidRDefault="007619AC"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40A4D3A5"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bookmarkStart w:id="0" w:name="_GoBack"/>
      <w:bookmarkEnd w:id="0"/>
      <w:r w:rsidRPr="00F35939">
        <w:rPr>
          <w:rFonts w:ascii="Times New Roman Bold" w:hAnsi="Times New Roman Bold" w:cs="Times New Roman"/>
          <w:b/>
          <w:bCs/>
          <w:smallCaps/>
          <w:sz w:val="22"/>
          <w:szCs w:val="22"/>
          <w:u w:val="single"/>
        </w:rPr>
        <w:lastRenderedPageBreak/>
        <w:t>Student Learning Outcomes</w:t>
      </w:r>
    </w:p>
    <w:p w14:paraId="123CD6B2" w14:textId="77777777" w:rsidR="00B164AD" w:rsidRPr="00F35939" w:rsidRDefault="00B164AD"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54DE0774" w14:textId="77777777" w:rsidR="00B164AD" w:rsidRDefault="00B164AD"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In order to successfully complete this course, a student must demonstrate the following competencies:</w:t>
      </w:r>
    </w:p>
    <w:p w14:paraId="43051479" w14:textId="77777777" w:rsidR="00B164AD" w:rsidRDefault="00B164AD"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p>
    <w:p w14:paraId="64D0C4A8" w14:textId="77777777" w:rsidR="00B164AD" w:rsidRDefault="00B164AD"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color w:val="000000"/>
          <w:sz w:val="22"/>
          <w:szCs w:val="22"/>
        </w:rPr>
      </w:pPr>
      <w:r>
        <w:rPr>
          <w:rFonts w:ascii="Times New Roman" w:hAnsi="Times New Roman" w:cs="Times New Roman"/>
          <w:i/>
          <w:iCs/>
          <w:color w:val="000000"/>
          <w:sz w:val="22"/>
          <w:szCs w:val="22"/>
        </w:rPr>
        <w:t>Writing Skills</w:t>
      </w:r>
    </w:p>
    <w:p w14:paraId="34EF4D6F" w14:textId="77777777" w:rsidR="00B164AD" w:rsidRDefault="00B164AD"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color w:val="000000"/>
          <w:sz w:val="22"/>
          <w:szCs w:val="22"/>
        </w:rPr>
      </w:pPr>
    </w:p>
    <w:p w14:paraId="3ED19140" w14:textId="00DD06CC" w:rsidR="000F7434" w:rsidRPr="000F7434" w:rsidRDefault="00B164AD" w:rsidP="000F7434">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sidRPr="000F7434">
        <w:rPr>
          <w:rFonts w:ascii="Times New Roman" w:hAnsi="Times New Roman" w:cs="Times New Roman"/>
          <w:color w:val="000000"/>
          <w:sz w:val="22"/>
          <w:szCs w:val="22"/>
        </w:rPr>
        <w:t xml:space="preserve">To demonstrate the correct use of grammar, punctuation, word choice, mechanics, and </w:t>
      </w:r>
    </w:p>
    <w:p w14:paraId="381540DE" w14:textId="6871F18A" w:rsidR="00B164AD" w:rsidRDefault="000F7434" w:rsidP="000F74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20"/>
        <w:rPr>
          <w:rFonts w:ascii="Times New Roman" w:hAnsi="Times New Roman" w:cs="Times New Roman"/>
          <w:color w:val="000000"/>
          <w:sz w:val="22"/>
          <w:szCs w:val="22"/>
        </w:rPr>
      </w:pPr>
      <w:r>
        <w:rPr>
          <w:rFonts w:ascii="Times New Roman" w:hAnsi="Times New Roman" w:cs="Times New Roman"/>
          <w:color w:val="000000"/>
          <w:sz w:val="22"/>
          <w:szCs w:val="22"/>
        </w:rPr>
        <w:tab/>
      </w:r>
      <w:r w:rsidR="00B164AD" w:rsidRPr="000F7434">
        <w:rPr>
          <w:rFonts w:ascii="Times New Roman" w:hAnsi="Times New Roman" w:cs="Times New Roman"/>
          <w:color w:val="000000"/>
          <w:sz w:val="22"/>
          <w:szCs w:val="22"/>
        </w:rPr>
        <w:t>sentence structure in a written text.</w:t>
      </w:r>
    </w:p>
    <w:p w14:paraId="764C338A" w14:textId="77777777" w:rsidR="000F7434" w:rsidRPr="000F7434" w:rsidRDefault="000F7434" w:rsidP="000F74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20"/>
        <w:rPr>
          <w:rFonts w:ascii="Times New Roman" w:hAnsi="Times New Roman" w:cs="Times New Roman"/>
          <w:color w:val="000000"/>
          <w:sz w:val="22"/>
          <w:szCs w:val="22"/>
        </w:rPr>
      </w:pPr>
    </w:p>
    <w:p w14:paraId="260C9CEC" w14:textId="3165AF51" w:rsidR="000F7434" w:rsidRPr="000F7434" w:rsidRDefault="00B164AD" w:rsidP="000F7434">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sidRPr="000F7434">
        <w:rPr>
          <w:rFonts w:ascii="Times New Roman" w:hAnsi="Times New Roman" w:cs="Times New Roman"/>
          <w:color w:val="000000"/>
          <w:sz w:val="22"/>
          <w:szCs w:val="22"/>
        </w:rPr>
        <w:t xml:space="preserve">To demonstrate the ability to edit a text with grammar, punctuation, word choice, </w:t>
      </w:r>
    </w:p>
    <w:p w14:paraId="22664457" w14:textId="302D188A" w:rsidR="00B164AD" w:rsidRDefault="000F7434" w:rsidP="000F74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20"/>
        <w:rPr>
          <w:rFonts w:ascii="Times New Roman" w:hAnsi="Times New Roman" w:cs="Times New Roman"/>
          <w:color w:val="000000"/>
          <w:sz w:val="22"/>
          <w:szCs w:val="22"/>
        </w:rPr>
      </w:pPr>
      <w:r>
        <w:rPr>
          <w:rFonts w:ascii="Times New Roman" w:hAnsi="Times New Roman" w:cs="Times New Roman"/>
          <w:color w:val="000000"/>
          <w:sz w:val="22"/>
          <w:szCs w:val="22"/>
        </w:rPr>
        <w:tab/>
      </w:r>
      <w:r w:rsidR="00B164AD" w:rsidRPr="000F7434">
        <w:rPr>
          <w:rFonts w:ascii="Times New Roman" w:hAnsi="Times New Roman" w:cs="Times New Roman"/>
          <w:color w:val="000000"/>
          <w:sz w:val="22"/>
          <w:szCs w:val="22"/>
        </w:rPr>
        <w:t>mechanics, and sentence structure errors.</w:t>
      </w:r>
    </w:p>
    <w:p w14:paraId="4D13290B" w14:textId="77777777" w:rsidR="000F7434" w:rsidRPr="000F7434" w:rsidRDefault="000F7434" w:rsidP="000F74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20"/>
        <w:rPr>
          <w:rFonts w:ascii="Times New Roman" w:hAnsi="Times New Roman" w:cs="Times New Roman"/>
          <w:color w:val="000000"/>
          <w:sz w:val="22"/>
          <w:szCs w:val="22"/>
        </w:rPr>
      </w:pPr>
    </w:p>
    <w:p w14:paraId="57C909D5"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3. To demonstrate paragraph and essay development in a written text. </w:t>
      </w:r>
    </w:p>
    <w:p w14:paraId="73717B0B"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-To demonstrate thesis sentences. </w:t>
      </w:r>
    </w:p>
    <w:p w14:paraId="330CACCB"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-To demonstrate topic sentences. </w:t>
      </w:r>
    </w:p>
    <w:p w14:paraId="0D024F13"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-To demonstrate clear supporting examples for thesis sentence and topic sentences. </w:t>
      </w:r>
    </w:p>
    <w:p w14:paraId="2FDA4C7F"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-To demonstrate logical and clear connections between topic/thesis sentences and </w:t>
      </w:r>
    </w:p>
    <w:p w14:paraId="48588037" w14:textId="21725436" w:rsidR="00B164AD"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supporting examples.</w:t>
      </w:r>
    </w:p>
    <w:p w14:paraId="3A155876"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p>
    <w:p w14:paraId="0B6DB06B"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4. To demonstrate an organized paper. </w:t>
      </w:r>
    </w:p>
    <w:p w14:paraId="670B7EC9"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-To demonstrate an effective introductory paragraph. </w:t>
      </w:r>
    </w:p>
    <w:p w14:paraId="7A83B79D"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-To demonstrate an effective concluding paragraph. </w:t>
      </w:r>
    </w:p>
    <w:p w14:paraId="57301EB9"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-To demonstrate the use of transitions (internal/within a paragraph and external/ </w:t>
      </w:r>
    </w:p>
    <w:p w14:paraId="063BAA2E" w14:textId="5F79A5C4" w:rsidR="00B164AD"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between paragraphs) in a written text.</w:t>
      </w:r>
    </w:p>
    <w:p w14:paraId="58D93907"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p>
    <w:p w14:paraId="289868A5"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5. To demonstrate pre-writing strategies and techniques such as mapping, free writing, and </w:t>
      </w:r>
    </w:p>
    <w:p w14:paraId="39FC6547" w14:textId="0612507B" w:rsidR="00B164AD"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listing.</w:t>
      </w:r>
    </w:p>
    <w:p w14:paraId="07A63A8E"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p>
    <w:p w14:paraId="02BF87D3"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6. To identify and apply rhetorical writing techniques (narrative, descriptive, </w:t>
      </w:r>
    </w:p>
    <w:p w14:paraId="2CA9DD7A"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exposition/illustration, comparison and contrast, cause and effect, definition, </w:t>
      </w:r>
    </w:p>
    <w:p w14:paraId="7BD3A957"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persuasion, classification, division).</w:t>
      </w:r>
      <w:r>
        <w:rPr>
          <w:rFonts w:ascii="Times New Roman" w:hAnsi="Times New Roman" w:cs="Times New Roman"/>
          <w:color w:val="000000"/>
          <w:sz w:val="22"/>
          <w:szCs w:val="22"/>
        </w:rPr>
        <w:t xml:space="preserve">  </w:t>
      </w:r>
      <w:r w:rsidR="00B164AD">
        <w:rPr>
          <w:rFonts w:ascii="Times New Roman" w:hAnsi="Times New Roman" w:cs="Times New Roman"/>
          <w:color w:val="000000"/>
          <w:sz w:val="22"/>
          <w:szCs w:val="22"/>
        </w:rPr>
        <w:t xml:space="preserve">To demonstrate logical structure utilizing the </w:t>
      </w:r>
    </w:p>
    <w:p w14:paraId="26120462" w14:textId="6270899A" w:rsidR="00B164AD"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rhetorical techniques.</w:t>
      </w:r>
    </w:p>
    <w:p w14:paraId="125BB650"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p>
    <w:p w14:paraId="1C3EDC8D" w14:textId="636DCB9D" w:rsidR="00B164AD"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sidR="00B164AD">
        <w:rPr>
          <w:rFonts w:ascii="Times New Roman" w:hAnsi="Times New Roman" w:cs="Times New Roman"/>
          <w:color w:val="000000"/>
          <w:sz w:val="22"/>
          <w:szCs w:val="22"/>
        </w:rPr>
        <w:t>7. To demonstrate the ability to research, draft, revise, and edit a research paper.</w:t>
      </w:r>
    </w:p>
    <w:p w14:paraId="06293ADA"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p>
    <w:p w14:paraId="43CBDC63"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8. To demonstrate the correct use of MLA documentation. </w:t>
      </w:r>
    </w:p>
    <w:p w14:paraId="0D2B7798"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-To demonstrate an understanding of the difference between a bibliography and a </w:t>
      </w:r>
    </w:p>
    <w:p w14:paraId="2EFCA451"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works cited page. </w:t>
      </w:r>
    </w:p>
    <w:p w14:paraId="2F29FB8A"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-To demonstrate an understanding of plagiarism. </w:t>
      </w:r>
    </w:p>
    <w:p w14:paraId="329FC27F" w14:textId="38FD5F2B" w:rsidR="00B164AD"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-To demonstrate the ability to cite sources within the body of a text.</w:t>
      </w:r>
    </w:p>
    <w:p w14:paraId="5B7A6F3E" w14:textId="77777777" w:rsidR="00B164AD" w:rsidRDefault="00B164AD"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color w:val="000000"/>
          <w:sz w:val="22"/>
          <w:szCs w:val="22"/>
        </w:rPr>
      </w:pPr>
    </w:p>
    <w:p w14:paraId="35F56199" w14:textId="77777777" w:rsidR="00B164AD" w:rsidRDefault="00B164AD"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color w:val="000000"/>
          <w:sz w:val="22"/>
          <w:szCs w:val="22"/>
        </w:rPr>
      </w:pPr>
      <w:r>
        <w:rPr>
          <w:rFonts w:ascii="Times New Roman" w:hAnsi="Times New Roman" w:cs="Times New Roman"/>
          <w:i/>
          <w:iCs/>
          <w:color w:val="000000"/>
          <w:sz w:val="22"/>
          <w:szCs w:val="22"/>
        </w:rPr>
        <w:t>Critical Thinking Skills</w:t>
      </w:r>
    </w:p>
    <w:p w14:paraId="030A8827" w14:textId="77777777" w:rsidR="00B164AD" w:rsidRDefault="00B164AD"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color w:val="000000"/>
          <w:sz w:val="22"/>
          <w:szCs w:val="22"/>
        </w:rPr>
      </w:pPr>
    </w:p>
    <w:p w14:paraId="494E7965"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t xml:space="preserve">9. </w:t>
      </w:r>
      <w:r w:rsidR="00B164AD">
        <w:rPr>
          <w:rFonts w:ascii="Times New Roman" w:hAnsi="Times New Roman" w:cs="Times New Roman"/>
          <w:color w:val="000000"/>
          <w:sz w:val="22"/>
          <w:szCs w:val="22"/>
        </w:rPr>
        <w:t xml:space="preserve">To demonstrate the ability to evaluate and synthesize research information. </w:t>
      </w:r>
    </w:p>
    <w:p w14:paraId="7EBC3931"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-To demonstrate the ability to evaluate the validity of source information. </w:t>
      </w:r>
    </w:p>
    <w:p w14:paraId="21ADEDCB" w14:textId="721FF68F" w:rsidR="00B164AD"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Pr>
          <w:rFonts w:ascii="Times New Roman" w:hAnsi="Times New Roman" w:cs="Times New Roman"/>
          <w:color w:val="000000"/>
          <w:sz w:val="22"/>
          <w:szCs w:val="22"/>
        </w:rPr>
        <w:tab/>
      </w:r>
      <w:r w:rsidR="00B164AD">
        <w:rPr>
          <w:rFonts w:ascii="Times New Roman" w:hAnsi="Times New Roman" w:cs="Times New Roman"/>
          <w:color w:val="000000"/>
          <w:sz w:val="22"/>
          <w:szCs w:val="22"/>
        </w:rPr>
        <w:t>-To demonstrate the ability to distinguish between reason and belief.</w:t>
      </w:r>
    </w:p>
    <w:p w14:paraId="4F42B500"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p>
    <w:p w14:paraId="72217528"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ab/>
      </w:r>
      <w:r w:rsidR="00B164AD">
        <w:rPr>
          <w:rFonts w:ascii="Times New Roman" w:hAnsi="Times New Roman" w:cs="Times New Roman"/>
          <w:color w:val="000000"/>
          <w:sz w:val="22"/>
          <w:szCs w:val="22"/>
        </w:rPr>
        <w:t xml:space="preserve">10. To demonstrate the ability to apply and integrate material from sources. </w:t>
      </w:r>
    </w:p>
    <w:p w14:paraId="5C580D41" w14:textId="77777777" w:rsid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rPr>
      </w:pPr>
    </w:p>
    <w:p w14:paraId="5BC40280" w14:textId="390157DF" w:rsidR="007A33D7" w:rsidRPr="000F7434" w:rsidRDefault="000F7434" w:rsidP="00B164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9"/>
          <w:szCs w:val="19"/>
        </w:rPr>
      </w:pPr>
      <w:r>
        <w:rPr>
          <w:rFonts w:ascii="Times New Roman" w:hAnsi="Times New Roman" w:cs="Times New Roman"/>
          <w:color w:val="000000"/>
          <w:sz w:val="22"/>
          <w:szCs w:val="22"/>
        </w:rPr>
        <w:tab/>
      </w:r>
      <w:r w:rsidR="00B164AD">
        <w:rPr>
          <w:rFonts w:ascii="Times New Roman" w:hAnsi="Times New Roman" w:cs="Times New Roman"/>
          <w:color w:val="000000"/>
          <w:sz w:val="19"/>
          <w:szCs w:val="19"/>
        </w:rPr>
        <w:t>11.</w:t>
      </w:r>
      <w:r>
        <w:rPr>
          <w:rFonts w:ascii="Times New Roman" w:hAnsi="Times New Roman" w:cs="Times New Roman"/>
          <w:color w:val="000000"/>
          <w:sz w:val="19"/>
          <w:szCs w:val="19"/>
        </w:rPr>
        <w:t xml:space="preserve"> </w:t>
      </w:r>
      <w:r>
        <w:rPr>
          <w:rFonts w:ascii="Times New Roman" w:hAnsi="Times New Roman" w:cs="Times New Roman"/>
          <w:color w:val="000000"/>
          <w:sz w:val="22"/>
          <w:szCs w:val="22"/>
        </w:rPr>
        <w:t>T</w:t>
      </w:r>
      <w:r w:rsidR="00B164AD">
        <w:rPr>
          <w:rFonts w:ascii="Times New Roman" w:hAnsi="Times New Roman" w:cs="Times New Roman"/>
          <w:color w:val="000000"/>
          <w:sz w:val="22"/>
          <w:szCs w:val="22"/>
        </w:rPr>
        <w:t>o be able to critically reflect on the writing process.</w:t>
      </w:r>
    </w:p>
    <w:p w14:paraId="09A0D021" w14:textId="77777777" w:rsidR="007A33D7" w:rsidRPr="00F35939"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F35939">
        <w:rPr>
          <w:rFonts w:ascii="Times New Roman Bold" w:hAnsi="Times New Roman Bold" w:cs="Times New Roman"/>
          <w:b/>
          <w:bCs/>
          <w:smallCaps/>
          <w:sz w:val="22"/>
          <w:szCs w:val="22"/>
          <w:u w:val="single"/>
        </w:rPr>
        <w:lastRenderedPageBreak/>
        <w:t>Course Requirements</w:t>
      </w:r>
    </w:p>
    <w:p w14:paraId="795D3D7A"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090C7A11"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Required Assignments</w:t>
      </w:r>
    </w:p>
    <w:p w14:paraId="7B387339" w14:textId="77777777" w:rsidR="00152241" w:rsidRDefault="00152241" w:rsidP="00152241">
      <w:pPr>
        <w:widowControl w:val="0"/>
        <w:tabs>
          <w:tab w:val="left" w:pos="20"/>
          <w:tab w:val="left" w:pos="185"/>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0CC1A47F" w14:textId="648BC5DB" w:rsidR="007A33D7" w:rsidRDefault="007A33D7" w:rsidP="00152241">
      <w:pPr>
        <w:widowControl w:val="0"/>
        <w:tabs>
          <w:tab w:val="left" w:pos="20"/>
          <w:tab w:val="left" w:pos="185"/>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You must c</w:t>
      </w:r>
      <w:r w:rsidR="002D6A78">
        <w:rPr>
          <w:rFonts w:ascii="Times New Roman" w:hAnsi="Times New Roman" w:cs="Times New Roman"/>
          <w:sz w:val="22"/>
          <w:szCs w:val="22"/>
        </w:rPr>
        <w:t>omplete and submit all essays (3</w:t>
      </w:r>
      <w:r w:rsidR="00152241">
        <w:rPr>
          <w:rFonts w:ascii="Times New Roman" w:hAnsi="Times New Roman" w:cs="Times New Roman"/>
          <w:sz w:val="22"/>
          <w:szCs w:val="22"/>
        </w:rPr>
        <w:t>)</w:t>
      </w:r>
      <w:r w:rsidR="002D6A78">
        <w:rPr>
          <w:rFonts w:ascii="Times New Roman" w:hAnsi="Times New Roman" w:cs="Times New Roman"/>
          <w:sz w:val="22"/>
          <w:szCs w:val="22"/>
        </w:rPr>
        <w:t>, the annotated bibliography, and the final</w:t>
      </w:r>
      <w:r w:rsidR="004C6719">
        <w:rPr>
          <w:rFonts w:ascii="Times New Roman" w:hAnsi="Times New Roman" w:cs="Times New Roman"/>
          <w:sz w:val="22"/>
          <w:szCs w:val="22"/>
        </w:rPr>
        <w:t xml:space="preserve"> </w:t>
      </w:r>
      <w:r w:rsidR="00152241">
        <w:rPr>
          <w:rFonts w:ascii="Times New Roman" w:hAnsi="Times New Roman" w:cs="Times New Roman"/>
          <w:sz w:val="22"/>
          <w:szCs w:val="22"/>
        </w:rPr>
        <w:t>exam in order to qualify for a passing grade.</w:t>
      </w:r>
    </w:p>
    <w:p w14:paraId="5DDAA7D7" w14:textId="77777777" w:rsidR="00152241" w:rsidRDefault="00152241" w:rsidP="00152241">
      <w:pPr>
        <w:widowControl w:val="0"/>
        <w:tabs>
          <w:tab w:val="left" w:pos="20"/>
          <w:tab w:val="left" w:pos="185"/>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3FA952CF" w14:textId="5D720707" w:rsidR="00152241" w:rsidRPr="00152241" w:rsidRDefault="000D3D55" w:rsidP="00152241">
      <w:pPr>
        <w:widowControl w:val="0"/>
        <w:tabs>
          <w:tab w:val="left" w:pos="20"/>
          <w:tab w:val="left" w:pos="185"/>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color w:val="000000"/>
          <w:sz w:val="22"/>
          <w:szCs w:val="22"/>
        </w:rPr>
        <w:t>You must earn at least a C (70%) in order to pass this course.</w:t>
      </w:r>
    </w:p>
    <w:p w14:paraId="7FD61F5C"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bl>
      <w:tblPr>
        <w:tblW w:w="0" w:type="auto"/>
        <w:tblBorders>
          <w:top w:val="nil"/>
          <w:left w:val="nil"/>
          <w:right w:val="nil"/>
        </w:tblBorders>
        <w:tblLayout w:type="fixed"/>
        <w:tblLook w:val="0000" w:firstRow="0" w:lastRow="0" w:firstColumn="0" w:lastColumn="0" w:noHBand="0" w:noVBand="0"/>
      </w:tblPr>
      <w:tblGrid>
        <w:gridCol w:w="5148"/>
        <w:gridCol w:w="638"/>
      </w:tblGrid>
      <w:tr w:rsidR="00DE472C" w14:paraId="3AECCA78" w14:textId="77777777" w:rsidTr="004F0F97">
        <w:tc>
          <w:tcPr>
            <w:tcW w:w="514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502201F" w14:textId="1A9B2F11" w:rsidR="00DE472C" w:rsidRDefault="00DE472C" w:rsidP="00CA7A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Participation (including participation in class discussions, reading quizzes, informal writing assignments, presentations, peer-review workshops, etc.)</w:t>
            </w:r>
          </w:p>
        </w:tc>
        <w:tc>
          <w:tcPr>
            <w:tcW w:w="63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D97282B" w14:textId="38CB289B" w:rsidR="00DE472C" w:rsidRDefault="00DE472C" w:rsidP="00656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10%</w:t>
            </w:r>
          </w:p>
        </w:tc>
      </w:tr>
      <w:tr w:rsidR="007A33D7" w14:paraId="6C9D4C70" w14:textId="77777777" w:rsidTr="004F0F97">
        <w:tc>
          <w:tcPr>
            <w:tcW w:w="514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47E18E9" w14:textId="5230D907" w:rsidR="007A33D7" w:rsidRDefault="006565B6" w:rsidP="00CA7A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Essay 1 </w:t>
            </w:r>
          </w:p>
        </w:tc>
        <w:tc>
          <w:tcPr>
            <w:tcW w:w="63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048E92AB" w14:textId="77777777" w:rsidR="007A33D7" w:rsidRDefault="007A33D7" w:rsidP="00656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10%</w:t>
            </w:r>
          </w:p>
        </w:tc>
      </w:tr>
      <w:tr w:rsidR="007A33D7" w14:paraId="4439B907" w14:textId="77777777" w:rsidTr="004F0F97">
        <w:tc>
          <w:tcPr>
            <w:tcW w:w="514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698A45DE" w14:textId="6FDB7BFF" w:rsidR="006565B6" w:rsidRPr="006565B6" w:rsidRDefault="006565B6" w:rsidP="00CA7A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Essay 2 </w:t>
            </w:r>
          </w:p>
        </w:tc>
        <w:tc>
          <w:tcPr>
            <w:tcW w:w="63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8A7461D" w14:textId="135B5CF7" w:rsidR="007A33D7" w:rsidRDefault="00DE472C" w:rsidP="00656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15</w:t>
            </w:r>
            <w:r w:rsidR="007A33D7">
              <w:rPr>
                <w:rFonts w:ascii="Times New Roman" w:hAnsi="Times New Roman" w:cs="Times New Roman"/>
                <w:sz w:val="22"/>
                <w:szCs w:val="22"/>
              </w:rPr>
              <w:t>%</w:t>
            </w:r>
          </w:p>
        </w:tc>
      </w:tr>
      <w:tr w:rsidR="006B1DB1" w14:paraId="39396206" w14:textId="77777777" w:rsidTr="004F0F97">
        <w:tblPrEx>
          <w:tblBorders>
            <w:top w:val="none" w:sz="0" w:space="0" w:color="auto"/>
          </w:tblBorders>
        </w:tblPrEx>
        <w:tc>
          <w:tcPr>
            <w:tcW w:w="514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BBCC091" w14:textId="4EF33117" w:rsidR="006B1DB1" w:rsidRDefault="00DE472C" w:rsidP="00CA7A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Annotated Bibliography</w:t>
            </w:r>
          </w:p>
        </w:tc>
        <w:tc>
          <w:tcPr>
            <w:tcW w:w="63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33451F7" w14:textId="3E484970" w:rsidR="006B1DB1" w:rsidRDefault="006B1DB1" w:rsidP="00656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w:t>
            </w:r>
            <w:r w:rsidR="00DE472C">
              <w:rPr>
                <w:rFonts w:ascii="Times New Roman" w:hAnsi="Times New Roman" w:cs="Times New Roman"/>
                <w:sz w:val="22"/>
                <w:szCs w:val="22"/>
              </w:rPr>
              <w:t>5</w:t>
            </w:r>
            <w:r w:rsidR="000135B7">
              <w:rPr>
                <w:rFonts w:ascii="Times New Roman" w:hAnsi="Times New Roman" w:cs="Times New Roman"/>
                <w:sz w:val="22"/>
                <w:szCs w:val="22"/>
              </w:rPr>
              <w:t>%</w:t>
            </w:r>
          </w:p>
        </w:tc>
      </w:tr>
      <w:tr w:rsidR="00CA7AE2" w14:paraId="6C93BCC9" w14:textId="77777777" w:rsidTr="004F0F97">
        <w:tblPrEx>
          <w:tblBorders>
            <w:top w:val="none" w:sz="0" w:space="0" w:color="auto"/>
          </w:tblBorders>
        </w:tblPrEx>
        <w:tc>
          <w:tcPr>
            <w:tcW w:w="514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1ABEBA44" w14:textId="070B1EB0" w:rsidR="00CA7AE2" w:rsidRDefault="00DE472C" w:rsidP="00656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Essay 3</w:t>
            </w:r>
          </w:p>
        </w:tc>
        <w:tc>
          <w:tcPr>
            <w:tcW w:w="63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21FC7150" w14:textId="630CD42C" w:rsidR="00CA7AE2" w:rsidRDefault="00DE472C" w:rsidP="00656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w:t>
            </w:r>
            <w:r w:rsidR="00CA7AE2">
              <w:rPr>
                <w:rFonts w:ascii="Times New Roman" w:hAnsi="Times New Roman" w:cs="Times New Roman"/>
                <w:sz w:val="22"/>
                <w:szCs w:val="22"/>
              </w:rPr>
              <w:t>0%</w:t>
            </w:r>
          </w:p>
        </w:tc>
      </w:tr>
      <w:tr w:rsidR="007A33D7" w14:paraId="1CCB7056" w14:textId="77777777" w:rsidTr="004F0F97">
        <w:tblPrEx>
          <w:tblBorders>
            <w:top w:val="none" w:sz="0" w:space="0" w:color="auto"/>
          </w:tblBorders>
        </w:tblPrEx>
        <w:tc>
          <w:tcPr>
            <w:tcW w:w="514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57C09FF" w14:textId="2E754896" w:rsidR="007A33D7" w:rsidRPr="000135B7" w:rsidRDefault="000135B7" w:rsidP="00656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kern w:val="1"/>
                <w:sz w:val="22"/>
                <w:szCs w:val="22"/>
              </w:rPr>
            </w:pPr>
            <w:r>
              <w:rPr>
                <w:rFonts w:ascii="Times New Roman" w:hAnsi="Times New Roman" w:cs="Times New Roman"/>
                <w:kern w:val="1"/>
                <w:sz w:val="22"/>
                <w:szCs w:val="22"/>
              </w:rPr>
              <w:t>Journal</w:t>
            </w:r>
          </w:p>
        </w:tc>
        <w:tc>
          <w:tcPr>
            <w:tcW w:w="63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32986E47" w14:textId="631F04AD" w:rsidR="007A33D7" w:rsidRPr="000135B7" w:rsidRDefault="00DE472C" w:rsidP="00656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kern w:val="1"/>
                <w:sz w:val="22"/>
                <w:szCs w:val="22"/>
              </w:rPr>
            </w:pPr>
            <w:r>
              <w:rPr>
                <w:rFonts w:ascii="Times New Roman" w:hAnsi="Times New Roman" w:cs="Times New Roman"/>
                <w:kern w:val="1"/>
                <w:sz w:val="22"/>
                <w:szCs w:val="22"/>
              </w:rPr>
              <w:t>1</w:t>
            </w:r>
            <w:r w:rsidR="0024474C">
              <w:rPr>
                <w:rFonts w:ascii="Times New Roman" w:hAnsi="Times New Roman" w:cs="Times New Roman"/>
                <w:kern w:val="1"/>
                <w:sz w:val="22"/>
                <w:szCs w:val="22"/>
              </w:rPr>
              <w:t>0</w:t>
            </w:r>
            <w:r w:rsidR="000135B7">
              <w:rPr>
                <w:rFonts w:ascii="Times New Roman" w:hAnsi="Times New Roman" w:cs="Times New Roman"/>
                <w:kern w:val="1"/>
                <w:sz w:val="22"/>
                <w:szCs w:val="22"/>
              </w:rPr>
              <w:t>%</w:t>
            </w:r>
          </w:p>
        </w:tc>
      </w:tr>
      <w:tr w:rsidR="007A33D7" w14:paraId="23CCD5DD" w14:textId="77777777" w:rsidTr="004F0F97">
        <w:tblPrEx>
          <w:tblBorders>
            <w:top w:val="none" w:sz="0" w:space="0" w:color="auto"/>
          </w:tblBorders>
        </w:tblPrEx>
        <w:tc>
          <w:tcPr>
            <w:tcW w:w="5148" w:type="dxa"/>
            <w:tcBorders>
              <w:top w:val="single" w:sz="8" w:space="0" w:color="auto"/>
              <w:left w:val="single" w:sz="8" w:space="0" w:color="auto"/>
              <w:bottom w:val="single" w:sz="16" w:space="0" w:color="auto"/>
              <w:right w:val="single" w:sz="8" w:space="0" w:color="auto"/>
            </w:tcBorders>
            <w:tcMar>
              <w:top w:w="100" w:type="nil"/>
              <w:left w:w="100" w:type="nil"/>
              <w:bottom w:w="100" w:type="nil"/>
              <w:right w:w="100" w:type="nil"/>
            </w:tcMar>
          </w:tcPr>
          <w:p w14:paraId="5B9DEF14" w14:textId="2058B506" w:rsidR="007A33D7" w:rsidRDefault="00CA7AE2" w:rsidP="00656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 xml:space="preserve">Final </w:t>
            </w:r>
            <w:r w:rsidR="000135B7">
              <w:rPr>
                <w:rFonts w:ascii="Times New Roman" w:hAnsi="Times New Roman" w:cs="Times New Roman"/>
                <w:sz w:val="22"/>
                <w:szCs w:val="22"/>
              </w:rPr>
              <w:t>Exam</w:t>
            </w:r>
          </w:p>
        </w:tc>
        <w:tc>
          <w:tcPr>
            <w:tcW w:w="638" w:type="dxa"/>
            <w:tcBorders>
              <w:top w:val="single" w:sz="8" w:space="0" w:color="auto"/>
              <w:left w:val="single" w:sz="8" w:space="0" w:color="auto"/>
              <w:bottom w:val="single" w:sz="16" w:space="0" w:color="auto"/>
              <w:right w:val="single" w:sz="8" w:space="0" w:color="auto"/>
            </w:tcBorders>
            <w:tcMar>
              <w:top w:w="100" w:type="nil"/>
              <w:left w:w="100" w:type="nil"/>
              <w:bottom w:w="100" w:type="nil"/>
              <w:right w:w="100" w:type="nil"/>
            </w:tcMar>
          </w:tcPr>
          <w:p w14:paraId="54E9AE34" w14:textId="625A31DD" w:rsidR="007A33D7" w:rsidRDefault="000135B7" w:rsidP="00656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1</w:t>
            </w:r>
            <w:r w:rsidR="007A33D7">
              <w:rPr>
                <w:rFonts w:ascii="Times New Roman" w:hAnsi="Times New Roman" w:cs="Times New Roman"/>
                <w:sz w:val="22"/>
                <w:szCs w:val="22"/>
              </w:rPr>
              <w:t>0%</w:t>
            </w:r>
          </w:p>
        </w:tc>
      </w:tr>
      <w:tr w:rsidR="007A33D7" w14:paraId="49D03C13" w14:textId="77777777" w:rsidTr="004F0F97">
        <w:tc>
          <w:tcPr>
            <w:tcW w:w="5148" w:type="dxa"/>
            <w:tcBorders>
              <w:top w:val="single" w:sz="16" w:space="0" w:color="auto"/>
              <w:left w:val="single" w:sz="8" w:space="0" w:color="auto"/>
              <w:bottom w:val="single" w:sz="8" w:space="0" w:color="auto"/>
              <w:right w:val="single" w:sz="8" w:space="0" w:color="auto"/>
            </w:tcBorders>
            <w:tcMar>
              <w:top w:w="100" w:type="nil"/>
              <w:left w:w="100" w:type="nil"/>
              <w:bottom w:w="100" w:type="nil"/>
              <w:right w:w="100" w:type="nil"/>
            </w:tcMar>
          </w:tcPr>
          <w:p w14:paraId="04353204" w14:textId="77777777" w:rsidR="007A33D7" w:rsidRDefault="007A33D7" w:rsidP="00656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TOTAL</w:t>
            </w:r>
          </w:p>
        </w:tc>
        <w:tc>
          <w:tcPr>
            <w:tcW w:w="638" w:type="dxa"/>
            <w:tcBorders>
              <w:top w:val="single" w:sz="16" w:space="0" w:color="auto"/>
              <w:left w:val="single" w:sz="8" w:space="0" w:color="auto"/>
              <w:bottom w:val="single" w:sz="8" w:space="0" w:color="auto"/>
              <w:right w:val="single" w:sz="8" w:space="0" w:color="auto"/>
            </w:tcBorders>
            <w:tcMar>
              <w:top w:w="100" w:type="nil"/>
              <w:left w:w="100" w:type="nil"/>
              <w:bottom w:w="100" w:type="nil"/>
              <w:right w:w="100" w:type="nil"/>
            </w:tcMar>
          </w:tcPr>
          <w:p w14:paraId="07CC75CF" w14:textId="77777777" w:rsidR="007A33D7" w:rsidRDefault="007A33D7" w:rsidP="00656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100%</w:t>
            </w:r>
          </w:p>
        </w:tc>
      </w:tr>
    </w:tbl>
    <w:p w14:paraId="549D6F61" w14:textId="77777777" w:rsidR="007A33D7" w:rsidRDefault="007A33D7" w:rsidP="007A33D7">
      <w:pPr>
        <w:pStyle w:val="FreeFormA"/>
        <w:rPr>
          <w:rFonts w:ascii="Times New Roman Italic" w:hAnsi="Times New Roman Italic"/>
          <w:sz w:val="22"/>
          <w:u w:color="000000"/>
        </w:rPr>
      </w:pPr>
    </w:p>
    <w:p w14:paraId="1AC0223B" w14:textId="77777777" w:rsidR="002A242A" w:rsidRDefault="002A242A" w:rsidP="007A33D7">
      <w:pPr>
        <w:pStyle w:val="FreeFormA"/>
        <w:rPr>
          <w:rFonts w:ascii="Times New Roman Italic" w:hAnsi="Times New Roman Italic"/>
          <w:sz w:val="22"/>
          <w:u w:color="000000"/>
        </w:rPr>
      </w:pPr>
    </w:p>
    <w:p w14:paraId="36C6CB35" w14:textId="77777777" w:rsidR="007A33D7" w:rsidRDefault="007A33D7" w:rsidP="007A33D7">
      <w:pPr>
        <w:pStyle w:val="FreeFormA"/>
        <w:rPr>
          <w:rFonts w:ascii="Times New Roman Italic" w:hAnsi="Times New Roman Italic"/>
          <w:sz w:val="22"/>
          <w:u w:color="000000"/>
        </w:rPr>
      </w:pPr>
      <w:r>
        <w:rPr>
          <w:rFonts w:ascii="Times New Roman Italic" w:hAnsi="Times New Roman Italic"/>
          <w:sz w:val="22"/>
          <w:u w:color="000000"/>
        </w:rPr>
        <w:t xml:space="preserve">Attendance </w:t>
      </w:r>
    </w:p>
    <w:p w14:paraId="036E8A79" w14:textId="77777777" w:rsidR="007A33D7" w:rsidRDefault="007A33D7" w:rsidP="007A33D7">
      <w:pPr>
        <w:pStyle w:val="FreeFormA"/>
        <w:rPr>
          <w:rFonts w:ascii="Times New Roman" w:hAnsi="Times New Roman"/>
          <w:sz w:val="22"/>
          <w:u w:color="000000"/>
        </w:rPr>
      </w:pPr>
    </w:p>
    <w:p w14:paraId="42C2EBBE" w14:textId="21A91BA5"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r>
        <w:rPr>
          <w:rFonts w:ascii="Times New Roman" w:hAnsi="Times New Roman"/>
          <w:sz w:val="22"/>
          <w:u w:color="000000"/>
        </w:rPr>
        <w:t>Your att</w:t>
      </w:r>
      <w:r w:rsidR="00A1311D">
        <w:rPr>
          <w:rFonts w:ascii="Times New Roman" w:hAnsi="Times New Roman"/>
          <w:sz w:val="22"/>
          <w:u w:color="000000"/>
        </w:rPr>
        <w:t>endance</w:t>
      </w:r>
      <w:r>
        <w:rPr>
          <w:rFonts w:ascii="Times New Roman" w:hAnsi="Times New Roman"/>
          <w:sz w:val="22"/>
          <w:u w:color="000000"/>
        </w:rPr>
        <w:t xml:space="preserve"> in this course is expected.  More than three absences will result in a lowering of the final course grade (see below), and students who miss two consecutive weeks of class will be withdrawn from the course.  I do not excuse absences; only the university can excuse absences (e.g., documented participation in athletic co</w:t>
      </w:r>
      <w:r w:rsidR="00275508">
        <w:rPr>
          <w:rFonts w:ascii="Times New Roman" w:hAnsi="Times New Roman"/>
          <w:sz w:val="22"/>
          <w:u w:color="000000"/>
        </w:rPr>
        <w:t>mpetitions, official university closures</w:t>
      </w:r>
      <w:r>
        <w:rPr>
          <w:rFonts w:ascii="Times New Roman" w:hAnsi="Times New Roman"/>
          <w:sz w:val="22"/>
          <w:u w:color="000000"/>
        </w:rPr>
        <w:t xml:space="preserve">, etc.).  </w:t>
      </w:r>
    </w:p>
    <w:p w14:paraId="4ADAC32C"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457E3F15"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4 absences = minus 5 points from final grade</w:t>
      </w:r>
    </w:p>
    <w:p w14:paraId="1746E924"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5 absences = minus 10 points from final grade</w:t>
      </w:r>
    </w:p>
    <w:p w14:paraId="166ABBC2"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6 absences = minus 15 points from final grade</w:t>
      </w:r>
    </w:p>
    <w:p w14:paraId="17B1C55D"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7 absences = minus 20 points from final grade</w:t>
      </w:r>
    </w:p>
    <w:p w14:paraId="19ED49FE"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 xml:space="preserve">and so on . . . </w:t>
      </w:r>
    </w:p>
    <w:p w14:paraId="3F3C5A82"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096900C6"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r>
        <w:rPr>
          <w:rFonts w:ascii="Times New Roman" w:hAnsi="Times New Roman"/>
          <w:sz w:val="22"/>
          <w:u w:color="000000"/>
        </w:rPr>
        <w:t xml:space="preserve">Three tardies are equivalent to one absence.  </w:t>
      </w:r>
    </w:p>
    <w:p w14:paraId="1C4F73B7"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2F16E768"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r>
        <w:rPr>
          <w:rFonts w:ascii="Times New Roman" w:hAnsi="Times New Roman"/>
          <w:sz w:val="22"/>
          <w:u w:color="000000"/>
        </w:rPr>
        <w:t>In addition, I expect that you will be prepared to stay in the classroom until the end of the class.  If you leave the classroom before the end of class, you will be counted absent.</w:t>
      </w:r>
    </w:p>
    <w:p w14:paraId="1CB855E7"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66C43F94" w14:textId="77777777" w:rsidR="007A33D7" w:rsidRPr="000A6335" w:rsidRDefault="007A33D7" w:rsidP="007A33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ind w:left="720"/>
        <w:rPr>
          <w:rFonts w:ascii="Times New Roman" w:hAnsi="Times New Roman"/>
          <w:sz w:val="22"/>
        </w:rPr>
      </w:pPr>
      <w:r>
        <w:rPr>
          <w:rFonts w:ascii="Times New Roman" w:hAnsi="Times New Roman"/>
          <w:sz w:val="22"/>
        </w:rPr>
        <w:t xml:space="preserve">Please see me during office hours to discuss any extenuating circumstances. </w:t>
      </w:r>
      <w:r>
        <w:rPr>
          <w:rFonts w:ascii="Times New Roman" w:hAnsi="Times New Roman"/>
          <w:sz w:val="22"/>
          <w:u w:color="000000"/>
        </w:rPr>
        <w:t xml:space="preserve">  </w:t>
      </w:r>
    </w:p>
    <w:p w14:paraId="11C8079B"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sz w:val="22"/>
          <w:szCs w:val="22"/>
        </w:rPr>
      </w:pPr>
      <w:r>
        <w:rPr>
          <w:rFonts w:ascii="Times New Roman" w:hAnsi="Times New Roman" w:cs="Times New Roman"/>
          <w:sz w:val="22"/>
          <w:szCs w:val="22"/>
        </w:rPr>
        <w:t xml:space="preserve">  </w:t>
      </w:r>
    </w:p>
    <w:p w14:paraId="41D87BEE" w14:textId="77777777" w:rsidR="007A33D7" w:rsidRDefault="007A33D7" w:rsidP="007A33D7">
      <w:pPr>
        <w:pStyle w:val="FreeFormA"/>
        <w:rPr>
          <w:rFonts w:ascii="Times New Roman" w:hAnsi="Times New Roman"/>
          <w:sz w:val="22"/>
          <w:u w:color="000000"/>
        </w:rPr>
      </w:pPr>
      <w:r>
        <w:rPr>
          <w:rFonts w:ascii="Times New Roman Italic" w:hAnsi="Times New Roman Italic"/>
          <w:sz w:val="22"/>
          <w:u w:color="000000"/>
        </w:rPr>
        <w:t>Late Work</w:t>
      </w:r>
    </w:p>
    <w:p w14:paraId="29174343" w14:textId="77777777" w:rsidR="007A33D7" w:rsidRDefault="007A33D7" w:rsidP="007A33D7">
      <w:pPr>
        <w:pStyle w:val="FreeFormA"/>
        <w:ind w:left="720"/>
        <w:rPr>
          <w:rFonts w:ascii="Times New Roman" w:hAnsi="Times New Roman"/>
          <w:sz w:val="22"/>
          <w:u w:color="000000"/>
        </w:rPr>
      </w:pPr>
    </w:p>
    <w:p w14:paraId="7C7C2718" w14:textId="77777777" w:rsidR="007A33D7" w:rsidRPr="006F584C" w:rsidRDefault="007A33D7" w:rsidP="007A33D7">
      <w:pPr>
        <w:pStyle w:val="FreeFormA"/>
        <w:ind w:left="720"/>
        <w:rPr>
          <w:rFonts w:ascii="Times New Roman" w:hAnsi="Times New Roman"/>
          <w:sz w:val="22"/>
          <w:u w:color="000000"/>
        </w:rPr>
      </w:pPr>
      <w:r>
        <w:rPr>
          <w:rFonts w:ascii="Times New Roman" w:hAnsi="Times New Roman"/>
          <w:sz w:val="22"/>
          <w:u w:color="000000"/>
        </w:rPr>
        <w:t>All written work must be submitted by the specified deadline.  No late essays will be accepted.</w:t>
      </w:r>
    </w:p>
    <w:p w14:paraId="41F4C80B"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0C707A6" w14:textId="77777777" w:rsidR="009E1D10" w:rsidRDefault="009E1D10" w:rsidP="007A33D7">
      <w:pPr>
        <w:pStyle w:val="FreeFormB"/>
        <w:rPr>
          <w:i/>
          <w:sz w:val="22"/>
        </w:rPr>
      </w:pPr>
    </w:p>
    <w:p w14:paraId="66AB1F71" w14:textId="77777777" w:rsidR="007A33D7" w:rsidRDefault="007A33D7" w:rsidP="007A33D7">
      <w:pPr>
        <w:pStyle w:val="FreeFormB"/>
        <w:rPr>
          <w:sz w:val="22"/>
        </w:rPr>
      </w:pPr>
      <w:r>
        <w:rPr>
          <w:i/>
          <w:sz w:val="22"/>
        </w:rPr>
        <w:lastRenderedPageBreak/>
        <w:t>Writing Portfolio</w:t>
      </w:r>
    </w:p>
    <w:p w14:paraId="4DE21CE6" w14:textId="77777777" w:rsidR="007A33D7" w:rsidRDefault="007A33D7" w:rsidP="007A33D7">
      <w:pPr>
        <w:pStyle w:val="FreeFormB"/>
        <w:rPr>
          <w:sz w:val="22"/>
        </w:rPr>
      </w:pPr>
      <w:r>
        <w:rPr>
          <w:sz w:val="22"/>
        </w:rPr>
        <w:tab/>
      </w:r>
    </w:p>
    <w:p w14:paraId="767B7E24" w14:textId="77777777" w:rsidR="007A33D7" w:rsidRPr="00B80221" w:rsidRDefault="007A33D7" w:rsidP="007A33D7">
      <w:pPr>
        <w:pStyle w:val="FreeFormB"/>
        <w:ind w:left="720"/>
        <w:rPr>
          <w:sz w:val="22"/>
        </w:rPr>
      </w:pPr>
      <w:r>
        <w:rPr>
          <w:sz w:val="22"/>
        </w:rPr>
        <w:t>Please save all written work that I have commented on and/or graded.  You will be required to submit all graded work in a writing portfolio near the end of the semester.</w:t>
      </w:r>
    </w:p>
    <w:p w14:paraId="7AA31C11"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5E78B514"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Essays</w:t>
      </w:r>
    </w:p>
    <w:p w14:paraId="57C7B8AD"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4049AB8" w14:textId="77777777" w:rsidR="007A33D7" w:rsidRPr="0055666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Cs/>
          <w:sz w:val="22"/>
          <w:szCs w:val="22"/>
        </w:rPr>
      </w:pPr>
      <w:r>
        <w:rPr>
          <w:rFonts w:ascii="Times New Roman" w:hAnsi="Times New Roman" w:cs="Times New Roman"/>
          <w:iCs/>
          <w:sz w:val="22"/>
          <w:szCs w:val="22"/>
        </w:rPr>
        <w:tab/>
        <w:t xml:space="preserve">   You will receive a detailed assignment sheet when I assign each essay.  </w:t>
      </w:r>
    </w:p>
    <w:p w14:paraId="5FB03E76"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7AC62E77" w14:textId="6FF49604" w:rsidR="00613A82" w:rsidRDefault="00613A82" w:rsidP="00613A82">
      <w:pPr>
        <w:pStyle w:val="FreeForm"/>
        <w:rPr>
          <w:sz w:val="22"/>
        </w:rPr>
      </w:pPr>
      <w:r>
        <w:rPr>
          <w:rFonts w:ascii="Times New Roman Italic" w:hAnsi="Times New Roman Italic"/>
          <w:sz w:val="22"/>
        </w:rPr>
        <w:t>Journal</w:t>
      </w:r>
    </w:p>
    <w:p w14:paraId="1FF18331" w14:textId="77777777" w:rsidR="00613A82" w:rsidRDefault="00613A82" w:rsidP="00613A82">
      <w:pPr>
        <w:pStyle w:val="FreeForm"/>
        <w:rPr>
          <w:sz w:val="22"/>
        </w:rPr>
      </w:pPr>
    </w:p>
    <w:p w14:paraId="0F42C14D" w14:textId="60495ED4" w:rsidR="00613A82" w:rsidRDefault="00613A82" w:rsidP="00613A82">
      <w:pPr>
        <w:pStyle w:val="FreeForm"/>
        <w:ind w:left="720"/>
        <w:rPr>
          <w:sz w:val="22"/>
        </w:rPr>
      </w:pPr>
      <w:r>
        <w:rPr>
          <w:sz w:val="22"/>
        </w:rPr>
        <w:t>You wil</w:t>
      </w:r>
      <w:r w:rsidR="004A5969">
        <w:rPr>
          <w:sz w:val="22"/>
        </w:rPr>
        <w:t xml:space="preserve">l be required to keep a </w:t>
      </w:r>
      <w:r>
        <w:rPr>
          <w:sz w:val="22"/>
        </w:rPr>
        <w:t>journa</w:t>
      </w:r>
      <w:r w:rsidR="00C85C5F">
        <w:rPr>
          <w:sz w:val="22"/>
        </w:rPr>
        <w:t>l for this course.  Before</w:t>
      </w:r>
      <w:r w:rsidR="004A5969">
        <w:rPr>
          <w:sz w:val="22"/>
        </w:rPr>
        <w:t xml:space="preserve"> each class meeting,</w:t>
      </w:r>
      <w:r>
        <w:rPr>
          <w:sz w:val="22"/>
        </w:rPr>
        <w:t xml:space="preserve"> you will write an entry in your journal. </w:t>
      </w:r>
    </w:p>
    <w:p w14:paraId="0EFE59ED" w14:textId="77777777" w:rsidR="00613A82" w:rsidRDefault="00613A82" w:rsidP="00613A82">
      <w:pPr>
        <w:pStyle w:val="FreeForm"/>
        <w:ind w:left="720"/>
        <w:rPr>
          <w:sz w:val="22"/>
        </w:rPr>
      </w:pPr>
    </w:p>
    <w:p w14:paraId="4ECCA05B" w14:textId="3B7BADFD" w:rsidR="00613A82" w:rsidRDefault="00613A82" w:rsidP="00613A82">
      <w:pPr>
        <w:pStyle w:val="FreeForm"/>
        <w:ind w:left="720"/>
        <w:rPr>
          <w:sz w:val="22"/>
        </w:rPr>
      </w:pPr>
      <w:r>
        <w:rPr>
          <w:sz w:val="22"/>
        </w:rPr>
        <w:t xml:space="preserve">Each entry should include both a summary of the </w:t>
      </w:r>
      <w:r w:rsidR="00E67745">
        <w:rPr>
          <w:sz w:val="22"/>
        </w:rPr>
        <w:t xml:space="preserve">day’s </w:t>
      </w:r>
      <w:r w:rsidR="00C85C5F">
        <w:rPr>
          <w:sz w:val="22"/>
        </w:rPr>
        <w:t>assigned reading</w:t>
      </w:r>
      <w:r w:rsidR="00E67745">
        <w:rPr>
          <w:sz w:val="22"/>
        </w:rPr>
        <w:t xml:space="preserve">, </w:t>
      </w:r>
      <w:r>
        <w:rPr>
          <w:sz w:val="22"/>
        </w:rPr>
        <w:t>and a response to what you have read.  The response portion of your entry is the place to make connections to previous readings that we have studied and discussed, to raise questions concerning the ideas and arguments presented in the reading, and to relate the reading to your personal experience.  You may also use your journal entries to experiment with creative responses to our readings.  If you get stu</w:t>
      </w:r>
      <w:r w:rsidR="007D75F7">
        <w:rPr>
          <w:sz w:val="22"/>
        </w:rPr>
        <w:t xml:space="preserve">ck, I suggest that you </w:t>
      </w:r>
      <w:r>
        <w:rPr>
          <w:sz w:val="22"/>
        </w:rPr>
        <w:t>consider the questions listed after each reading before writing your entry.</w:t>
      </w:r>
      <w:r w:rsidR="00E67745">
        <w:rPr>
          <w:sz w:val="22"/>
        </w:rPr>
        <w:t xml:space="preserve">  </w:t>
      </w:r>
      <w:r>
        <w:rPr>
          <w:sz w:val="22"/>
        </w:rPr>
        <w:t xml:space="preserve">  </w:t>
      </w:r>
    </w:p>
    <w:p w14:paraId="1B3092EF" w14:textId="77777777" w:rsidR="00613A82" w:rsidRDefault="00613A82" w:rsidP="00613A82">
      <w:pPr>
        <w:pStyle w:val="FreeForm"/>
        <w:ind w:left="720"/>
        <w:rPr>
          <w:sz w:val="22"/>
        </w:rPr>
      </w:pPr>
    </w:p>
    <w:p w14:paraId="1252BF1F" w14:textId="37339004" w:rsidR="007A33D7" w:rsidRDefault="00613A82" w:rsidP="003C544C">
      <w:pPr>
        <w:pStyle w:val="FreeForm"/>
        <w:ind w:left="720"/>
        <w:rPr>
          <w:sz w:val="22"/>
        </w:rPr>
      </w:pPr>
      <w:r>
        <w:rPr>
          <w:sz w:val="22"/>
        </w:rPr>
        <w:t>My hope is that your journal will provide you with an informal writing space to try out ideas that you might decide to more fully develop in your formal ess</w:t>
      </w:r>
      <w:r w:rsidR="00D60858">
        <w:rPr>
          <w:sz w:val="22"/>
        </w:rPr>
        <w:t xml:space="preserve">ays.  I will check your </w:t>
      </w:r>
      <w:r>
        <w:rPr>
          <w:sz w:val="22"/>
        </w:rPr>
        <w:t xml:space="preserve">journal </w:t>
      </w:r>
      <w:r w:rsidR="00026CB0">
        <w:rPr>
          <w:sz w:val="22"/>
        </w:rPr>
        <w:t>periodically throughout the semester.</w:t>
      </w:r>
    </w:p>
    <w:p w14:paraId="4ED982F7" w14:textId="77777777" w:rsidR="00987005" w:rsidRPr="003C544C" w:rsidRDefault="00987005" w:rsidP="003C544C">
      <w:pPr>
        <w:pStyle w:val="FreeForm"/>
        <w:ind w:left="720"/>
        <w:rPr>
          <w:sz w:val="22"/>
        </w:rPr>
      </w:pPr>
    </w:p>
    <w:p w14:paraId="0B7AB5BF" w14:textId="77777777" w:rsidR="007A33D7" w:rsidRPr="00862955" w:rsidRDefault="007A33D7" w:rsidP="007A33D7">
      <w:pPr>
        <w:pStyle w:val="FreeFormA"/>
        <w:rPr>
          <w:rFonts w:ascii="Times New Roman" w:eastAsia="Arial Unicode MS" w:hAnsi="Times New Roman"/>
          <w:sz w:val="22"/>
          <w:u w:color="000000"/>
        </w:rPr>
      </w:pPr>
      <w:r>
        <w:rPr>
          <w:rFonts w:ascii="Times New Roman Italic" w:hAnsi="Times New Roman Italic"/>
          <w:sz w:val="22"/>
          <w:u w:color="000000"/>
        </w:rPr>
        <w:t xml:space="preserve">Classroom Policies </w:t>
      </w:r>
    </w:p>
    <w:p w14:paraId="7D9B292D"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4487A22A"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I expect all students to treat each other and the instructor with respect at all times.  This includes listening carefully and speaking thoughtfully to others during our class discussions.</w:t>
      </w:r>
    </w:p>
    <w:p w14:paraId="2264FC67"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22"/>
        </w:rPr>
      </w:pPr>
    </w:p>
    <w:p w14:paraId="1733B86A"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 xml:space="preserve">I expect you to refrain from using all electronic devices during class.  I expect all electronic devices to be kept in your bag and to remain silent during class. </w:t>
      </w:r>
    </w:p>
    <w:p w14:paraId="36366871"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605177CA"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I expect you to be prepared for class with the assigned reading in hand.</w:t>
      </w:r>
    </w:p>
    <w:p w14:paraId="306D57D3"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6DCF1284"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I expect you to avoid sleeping in class and to refrain from studying for other classes.</w:t>
      </w:r>
    </w:p>
    <w:p w14:paraId="1974678F" w14:textId="77777777" w:rsidR="00B42629" w:rsidRDefault="00B42629"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21B5A1EE" w14:textId="5011FE27" w:rsidR="00B42629" w:rsidRDefault="00B42629"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 xml:space="preserve">I expect you to refrain from eating in the classroom.  </w:t>
      </w:r>
    </w:p>
    <w:p w14:paraId="3C063C21"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563D804C" w14:textId="77777777" w:rsidR="007A33D7" w:rsidRDefault="007A33D7" w:rsidP="007A33D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u w:color="000000"/>
        </w:rPr>
        <w:t>I expect you to be prepared to stay in the classroom until the end of the class.</w:t>
      </w:r>
    </w:p>
    <w:p w14:paraId="106FDA4D" w14:textId="77777777" w:rsidR="007A33D7" w:rsidRDefault="007A33D7" w:rsidP="007A33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rPr>
          <w:rFonts w:ascii="Times New Roman" w:hAnsi="Times New Roman"/>
          <w:sz w:val="22"/>
        </w:rPr>
      </w:pPr>
    </w:p>
    <w:p w14:paraId="2E1664A9" w14:textId="77777777" w:rsidR="007A33D7" w:rsidRDefault="007A33D7" w:rsidP="007A33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ind w:left="720"/>
        <w:rPr>
          <w:rFonts w:ascii="Times New Roman" w:hAnsi="Times New Roman"/>
          <w:sz w:val="22"/>
        </w:rPr>
      </w:pPr>
      <w:r>
        <w:rPr>
          <w:rFonts w:ascii="Times New Roman" w:hAnsi="Times New Roman"/>
          <w:sz w:val="22"/>
        </w:rPr>
        <w:t xml:space="preserve">If you violate any of the policies listed above, I will ask you to leave the classroom and you will be recorded as absent.  Please see me during office hours to discuss any extenuating circumstances. </w:t>
      </w:r>
    </w:p>
    <w:p w14:paraId="2C207313"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D4FFE13" w14:textId="77777777" w:rsidR="00B42629" w:rsidRDefault="00B42629"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p>
    <w:p w14:paraId="60D30BEC" w14:textId="77777777" w:rsidR="00B42629" w:rsidRDefault="00B42629"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p>
    <w:p w14:paraId="1B7D4197" w14:textId="77777777" w:rsidR="00B42629" w:rsidRDefault="00B42629"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p>
    <w:p w14:paraId="2F4A0411" w14:textId="77777777" w:rsidR="00B42629" w:rsidRDefault="00B42629"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p>
    <w:p w14:paraId="288B23A6" w14:textId="77777777" w:rsidR="007A33D7" w:rsidRPr="00F35939"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mallCaps/>
          <w:sz w:val="22"/>
          <w:szCs w:val="22"/>
          <w:u w:val="single"/>
        </w:rPr>
      </w:pPr>
      <w:r w:rsidRPr="00F35939">
        <w:rPr>
          <w:rFonts w:ascii="Times New Roman" w:hAnsi="Times New Roman" w:cs="Times New Roman"/>
          <w:b/>
          <w:bCs/>
          <w:smallCaps/>
          <w:sz w:val="22"/>
          <w:szCs w:val="22"/>
          <w:u w:val="single"/>
        </w:rPr>
        <w:lastRenderedPageBreak/>
        <w:t xml:space="preserve">Academic </w:t>
      </w:r>
      <w:r w:rsidRPr="00F35939">
        <w:rPr>
          <w:rFonts w:ascii="Times New Roman Bold" w:hAnsi="Times New Roman Bold" w:cs="Times New Roman"/>
          <w:b/>
          <w:bCs/>
          <w:smallCaps/>
          <w:sz w:val="22"/>
          <w:szCs w:val="22"/>
          <w:u w:val="single"/>
        </w:rPr>
        <w:t>Honesty</w:t>
      </w:r>
      <w:r w:rsidRPr="00F35939">
        <w:rPr>
          <w:rFonts w:ascii="Times New Roman" w:hAnsi="Times New Roman" w:cs="Times New Roman"/>
          <w:b/>
          <w:bCs/>
          <w:smallCaps/>
          <w:sz w:val="22"/>
          <w:szCs w:val="22"/>
          <w:u w:val="single"/>
        </w:rPr>
        <w:t xml:space="preserve"> </w:t>
      </w:r>
    </w:p>
    <w:p w14:paraId="7CE36B72"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i/>
          <w:iCs/>
          <w:sz w:val="22"/>
          <w:szCs w:val="22"/>
        </w:rPr>
        <w:tab/>
      </w:r>
    </w:p>
    <w:p w14:paraId="3B9DF3F1" w14:textId="77777777" w:rsidR="007A33D7" w:rsidRDefault="007A33D7" w:rsidP="007A33D7">
      <w:pPr>
        <w:widowControl w:val="0"/>
        <w:tabs>
          <w:tab w:val="left" w:pos="5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Please do not attempt to submit work that is not your own.  Please review the following sections of the current Academic Catalog: </w:t>
      </w:r>
    </w:p>
    <w:p w14:paraId="35A44463" w14:textId="77777777" w:rsidR="007A33D7" w:rsidRDefault="007A33D7" w:rsidP="007A33D7">
      <w:pPr>
        <w:widowControl w:val="0"/>
        <w:tabs>
          <w:tab w:val="left" w:pos="5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sz w:val="22"/>
          <w:szCs w:val="22"/>
        </w:rPr>
      </w:pPr>
    </w:p>
    <w:p w14:paraId="79E049A7"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r>
        <w:rPr>
          <w:rFonts w:ascii="Times New Roman" w:hAnsi="Times New Roman" w:cs="Times New Roman"/>
          <w:b/>
          <w:bCs/>
          <w:sz w:val="22"/>
          <w:szCs w:val="22"/>
        </w:rPr>
        <w:tab/>
      </w:r>
      <w:r>
        <w:rPr>
          <w:rFonts w:ascii="Arial" w:hAnsi="Arial" w:cs="Arial"/>
          <w:b/>
          <w:bCs/>
          <w:i/>
          <w:iCs/>
          <w:sz w:val="20"/>
          <w:szCs w:val="20"/>
        </w:rPr>
        <w:t>Academic Honesty</w:t>
      </w:r>
    </w:p>
    <w:p w14:paraId="2C7674A5"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p>
    <w:p w14:paraId="5765A3D9"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Academic honesty is an essential aspect of all learning, scholarship, and research. It is one </w:t>
      </w:r>
    </w:p>
    <w:p w14:paraId="714BA7BA"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of the values regarded most highly by academic communities throughout the world. </w:t>
      </w:r>
    </w:p>
    <w:p w14:paraId="7E6E79FC"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Violations of the principle of academic honesty are extremely serious and will not be </w:t>
      </w:r>
    </w:p>
    <w:p w14:paraId="6F4ABCA5"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tolerated. </w:t>
      </w:r>
    </w:p>
    <w:p w14:paraId="2133E8C6"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5F75BDE2"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Students are responsible for promoting academic honesty at Chaminade by not </w:t>
      </w:r>
    </w:p>
    <w:p w14:paraId="43026BA8"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participating in any act of dishonesty and by reporting any incidence of academic </w:t>
      </w:r>
    </w:p>
    <w:p w14:paraId="4EE8DCBA"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dishonesty to an instructor or to a University official. Academic dishonesty may include </w:t>
      </w:r>
    </w:p>
    <w:p w14:paraId="5668BD76"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theft of records or examinations, alteration of grades, and plagiarism.</w:t>
      </w:r>
    </w:p>
    <w:p w14:paraId="0B39354E"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CBEB838"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Questions of academic dishonesty in a particular class are first reviewed by the instructor, </w:t>
      </w:r>
    </w:p>
    <w:p w14:paraId="2BAE0FBE"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who must make a report with recommendations to the Dean of the Academic Division. </w:t>
      </w:r>
    </w:p>
    <w:p w14:paraId="4F9EA5DE"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Punishment for academic dishonesty will be determined by the instructor and the Dean of </w:t>
      </w:r>
    </w:p>
    <w:p w14:paraId="144E182F"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the Academic Division and may range from an 'F' grade for the work in question to an 'F' </w:t>
      </w:r>
    </w:p>
    <w:p w14:paraId="13027115"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for the course to suspension or dismissal from the University.</w:t>
      </w:r>
    </w:p>
    <w:p w14:paraId="5FB8FA55"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56688890"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r>
        <w:rPr>
          <w:rFonts w:ascii="Arial" w:hAnsi="Arial" w:cs="Arial"/>
          <w:b/>
          <w:bCs/>
          <w:i/>
          <w:iCs/>
          <w:sz w:val="20"/>
          <w:szCs w:val="20"/>
        </w:rPr>
        <w:tab/>
        <w:t>Accusations of Plagiarism or other forms of Academic Dishonesty</w:t>
      </w:r>
    </w:p>
    <w:p w14:paraId="034BD58E"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0F4C68E1"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Plagiarism is the offering of work of another as one's own. Plagiarism is a serious offense </w:t>
      </w:r>
    </w:p>
    <w:p w14:paraId="01602D60"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and may include, but is not limited to, the following:</w:t>
      </w:r>
    </w:p>
    <w:p w14:paraId="61B977BE"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33392E3"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1.</w:t>
      </w:r>
      <w:r>
        <w:rPr>
          <w:rFonts w:ascii="Times New Roman" w:hAnsi="Times New Roman" w:cs="Times New Roman"/>
          <w:i/>
          <w:iCs/>
          <w:sz w:val="22"/>
          <w:szCs w:val="22"/>
        </w:rPr>
        <w:tab/>
        <w:t xml:space="preserve">Complete or partial copying directly from a published or unpublished source without </w:t>
      </w:r>
    </w:p>
    <w:p w14:paraId="0C96CBC2"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 xml:space="preserve">proper acknowledgment to the author. Minor changes in wording or syntax are not </w:t>
      </w:r>
      <w:r>
        <w:rPr>
          <w:rFonts w:ascii="Times New Roman" w:hAnsi="Times New Roman" w:cs="Times New Roman"/>
          <w:i/>
          <w:iCs/>
          <w:sz w:val="22"/>
          <w:szCs w:val="22"/>
        </w:rPr>
        <w:tab/>
      </w:r>
    </w:p>
    <w:p w14:paraId="10139B49"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 xml:space="preserve">sufficient to avoid charges of plagiarism. Proper acknowledgment of the source of a </w:t>
      </w:r>
    </w:p>
    <w:p w14:paraId="5B38EFC6"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text is always mandatory.</w:t>
      </w:r>
    </w:p>
    <w:p w14:paraId="325357DF"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425ED0CA"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2.</w:t>
      </w:r>
      <w:r>
        <w:rPr>
          <w:rFonts w:ascii="Times New Roman" w:hAnsi="Times New Roman" w:cs="Times New Roman"/>
          <w:i/>
          <w:iCs/>
          <w:sz w:val="22"/>
          <w:szCs w:val="22"/>
        </w:rPr>
        <w:tab/>
        <w:t>Paraphrasing the work of another without proper author acknowledgment.</w:t>
      </w:r>
    </w:p>
    <w:p w14:paraId="4A7CB9DD"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p>
    <w:p w14:paraId="2DF31D04"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3. </w:t>
      </w:r>
      <w:r>
        <w:rPr>
          <w:rFonts w:ascii="Times New Roman" w:hAnsi="Times New Roman" w:cs="Times New Roman"/>
          <w:i/>
          <w:iCs/>
          <w:sz w:val="22"/>
          <w:szCs w:val="22"/>
        </w:rPr>
        <w:tab/>
        <w:t xml:space="preserve">Submitting as one's own original work (however freely given or purchased) the </w:t>
      </w:r>
    </w:p>
    <w:p w14:paraId="62ACF21A"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 xml:space="preserve">original exam, research paper, manuscript, report, computer file, or other </w:t>
      </w:r>
    </w:p>
    <w:p w14:paraId="1FD0AC82"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assignment that has been prepared by another individual.</w:t>
      </w:r>
    </w:p>
    <w:p w14:paraId="2376C1A2"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1DEF257E"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 the cases of alleged academic dishonesty (such as plagiarism, cheating, claiming work </w:t>
      </w:r>
    </w:p>
    <w:p w14:paraId="7A7E0ABE"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not done by the student, or lying) where a faculty member observes or discovers the </w:t>
      </w:r>
    </w:p>
    <w:p w14:paraId="506F0F29"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dishonesty, the faculty members may choose to confront the student and handle the matter </w:t>
      </w:r>
    </w:p>
    <w:p w14:paraId="4FA586B6"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between the faculty member and the student, or the faculty member may choose to refer the </w:t>
      </w:r>
    </w:p>
    <w:p w14:paraId="1C2DE6C3"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incident to the Dean or Graduate Program Director. (If the Dean or the Director is the </w:t>
      </w:r>
    </w:p>
    <w:p w14:paraId="27FA76DF"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instructor in question, the concern should be directed to the Provost; if the Provost is the </w:t>
      </w:r>
    </w:p>
    <w:p w14:paraId="4EAF0D0C"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instructor in question, the concern should be directed to the President.) If the faculty </w:t>
      </w:r>
    </w:p>
    <w:p w14:paraId="2C945C81"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member chooses to confront the situation and it is not satisfactorily resolved between the </w:t>
      </w:r>
    </w:p>
    <w:p w14:paraId="52AD7DDB"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Times New Roman"/>
          <w:i/>
          <w:iCs/>
          <w:sz w:val="22"/>
          <w:szCs w:val="22"/>
        </w:rPr>
      </w:pPr>
      <w:r>
        <w:rPr>
          <w:rFonts w:ascii="Times New Roman" w:hAnsi="Times New Roman" w:cs="Times New Roman"/>
          <w:i/>
          <w:iCs/>
          <w:sz w:val="22"/>
          <w:szCs w:val="22"/>
        </w:rPr>
        <w:t>faculty member and the student, the matter may then be referred or appealed to the Dean or Director.</w:t>
      </w:r>
    </w:p>
    <w:p w14:paraId="64C20EDA"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03C0A84D"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 either case, the Dean or Graduate Program Director may choose to resolve the matter </w:t>
      </w:r>
    </w:p>
    <w:p w14:paraId="1105430E"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lastRenderedPageBreak/>
        <w:tab/>
        <w:t xml:space="preserve">through a meeting with both the student and the faculty member, or refer the matter to the </w:t>
      </w:r>
    </w:p>
    <w:p w14:paraId="11EA2297"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Provost. The findings, in either case, are final.</w:t>
      </w:r>
    </w:p>
    <w:p w14:paraId="5E3DBEAA"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22"/>
          <w:szCs w:val="22"/>
          <w:u w:val="single"/>
        </w:rPr>
      </w:pPr>
    </w:p>
    <w:p w14:paraId="320220F0" w14:textId="77777777" w:rsidR="00671BD1" w:rsidRDefault="00671BD1"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01C8685D" w14:textId="77777777" w:rsidR="007A33D7" w:rsidRPr="00F35939"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0"/>
          <w:szCs w:val="20"/>
          <w:u w:val="single"/>
        </w:rPr>
      </w:pPr>
      <w:r w:rsidRPr="00F35939">
        <w:rPr>
          <w:rFonts w:ascii="Times New Roman Bold" w:hAnsi="Times New Roman Bold" w:cs="Times New Roman"/>
          <w:b/>
          <w:bCs/>
          <w:smallCaps/>
          <w:sz w:val="22"/>
          <w:szCs w:val="22"/>
          <w:u w:val="single"/>
        </w:rPr>
        <w:t>Students with Disabilities</w:t>
      </w:r>
    </w:p>
    <w:p w14:paraId="00585AC8"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w:t>
      </w:r>
    </w:p>
    <w:p w14:paraId="589F5777"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While every effort will be made to accommodate students with disabilities, there is a procedure for receiving appropriate accommodations.  Students must first register with the Chaminade Counseling Center, which will then provide documentation that specifies what kinds of accommodations are needed. This documentation must then be shown to, and discussed with, the instructor. </w:t>
      </w:r>
    </w:p>
    <w:p w14:paraId="73EB5287"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16B66856" w14:textId="77777777" w:rsidR="00671BD1" w:rsidRDefault="00671BD1"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25CA00FA" w14:textId="77777777" w:rsidR="007A33D7" w:rsidRPr="008477C0"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8477C0">
        <w:rPr>
          <w:rFonts w:ascii="Times New Roman Bold" w:hAnsi="Times New Roman Bold" w:cs="Times New Roman"/>
          <w:b/>
          <w:bCs/>
          <w:smallCaps/>
          <w:sz w:val="22"/>
          <w:szCs w:val="22"/>
          <w:u w:val="single"/>
        </w:rPr>
        <w:t>Grading Scale</w:t>
      </w:r>
    </w:p>
    <w:p w14:paraId="51943B14"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3EAB5A50"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A  =  Outstanding scholarship and an unusual degree of intellectual initiative (90-100%).</w:t>
      </w:r>
    </w:p>
    <w:p w14:paraId="4EB4860E"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B  =  Superior work done in a consistent and intellectual manner (80-89%).</w:t>
      </w:r>
    </w:p>
    <w:p w14:paraId="7E879C80"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C  =  Average grade indicating competent grasp of subject matter (70-79%).</w:t>
      </w:r>
    </w:p>
    <w:p w14:paraId="338BDD67"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 xml:space="preserve">D  =  Inferior work of the lowest passing grade, not satisfactory for fulfillment of </w:t>
      </w:r>
    </w:p>
    <w:p w14:paraId="17B9787C"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 xml:space="preserve">          prerequisite course work (60-69%).</w:t>
      </w:r>
    </w:p>
    <w:p w14:paraId="414FEC23"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F  =   Failed to grasp minimum subject matter; no credit given.</w:t>
      </w:r>
    </w:p>
    <w:p w14:paraId="0A1A23F2" w14:textId="77777777" w:rsidR="00BE41FD" w:rsidRDefault="00BE41FD"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p>
    <w:p w14:paraId="27E1B390" w14:textId="77777777" w:rsidR="00BE41FD" w:rsidRDefault="00BE41FD"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p>
    <w:p w14:paraId="357DF374" w14:textId="7DF29DF7" w:rsidR="00BE41FD" w:rsidRPr="00C36DDA" w:rsidRDefault="00C36DDA" w:rsidP="00BE41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color w:val="000000"/>
          <w:sz w:val="22"/>
          <w:szCs w:val="22"/>
          <w:u w:val="single"/>
        </w:rPr>
      </w:pPr>
      <w:r w:rsidRPr="00C36DDA">
        <w:rPr>
          <w:rFonts w:ascii="Times New Roman" w:hAnsi="Times New Roman" w:cs="Times New Roman"/>
          <w:b/>
          <w:bCs/>
          <w:smallCaps/>
          <w:color w:val="000000"/>
          <w:sz w:val="22"/>
          <w:szCs w:val="22"/>
          <w:u w:val="single"/>
        </w:rPr>
        <w:t>Grading Standards for Essays</w:t>
      </w:r>
    </w:p>
    <w:p w14:paraId="67C002B6" w14:textId="77777777" w:rsidR="00BE41FD" w:rsidRPr="00BE41FD" w:rsidRDefault="00BE41FD" w:rsidP="00BE41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2"/>
          <w:szCs w:val="22"/>
        </w:rPr>
      </w:pPr>
    </w:p>
    <w:p w14:paraId="3BF1811B" w14:textId="77777777" w:rsidR="00BE41FD" w:rsidRDefault="00BE41FD" w:rsidP="00BE41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A:</w:t>
      </w:r>
      <w:r w:rsidRPr="00BE41FD">
        <w:rPr>
          <w:rFonts w:ascii="Times New Roman" w:hAnsi="Times New Roman" w:cs="Times New Roman"/>
          <w:color w:val="000000"/>
          <w:sz w:val="22"/>
          <w:szCs w:val="22"/>
        </w:rPr>
        <w:tab/>
        <w:t>The essay exceeds the expectations of the assignment by applying an exceptionally high level of critical thinking skills, in addition to meeting all of the characteristics of a “B”-range essay.</w:t>
      </w:r>
    </w:p>
    <w:p w14:paraId="4C34FEF8" w14:textId="77777777" w:rsidR="00BE41FD" w:rsidRPr="00BE41FD" w:rsidRDefault="00BE41FD" w:rsidP="00BE41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3AF2CC17" w14:textId="77777777" w:rsidR="00BE41FD" w:rsidRDefault="00BE41FD" w:rsidP="00BE41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B:</w:t>
      </w:r>
      <w:r w:rsidRPr="00BE41FD">
        <w:rPr>
          <w:rFonts w:ascii="Times New Roman" w:hAnsi="Times New Roman" w:cs="Times New Roman"/>
          <w:color w:val="000000"/>
          <w:sz w:val="22"/>
          <w:szCs w:val="22"/>
        </w:rPr>
        <w:tab/>
        <w:t>The goal of the essay is clear, and the language and rhetorical techniques used in the essay are clear and effective for the audience provided. In addition, the essay displays a clear, organizational structure, including an introduction, thesis, topic sentences, examples, transitions, and a conclusion. The examples for the essay are detailed and logically connect to the thesis and the overall development of the essay. Finally, the essay displays a strong command of grammar, punctuation, and sentence variation.</w:t>
      </w:r>
    </w:p>
    <w:p w14:paraId="28265DCA" w14:textId="77777777" w:rsidR="00BE41FD" w:rsidRPr="00BE41FD" w:rsidRDefault="00BE41FD" w:rsidP="00BE41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0F8C5BAF" w14:textId="77777777" w:rsidR="00BE41FD" w:rsidRDefault="00BE41FD" w:rsidP="00BE41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C:</w:t>
      </w:r>
      <w:r w:rsidRPr="00BE41FD">
        <w:rPr>
          <w:rFonts w:ascii="Times New Roman" w:hAnsi="Times New Roman" w:cs="Times New Roman"/>
          <w:color w:val="000000"/>
          <w:sz w:val="22"/>
          <w:szCs w:val="22"/>
        </w:rPr>
        <w:tab/>
        <w:t>The goal of the essay is clear, and the language and rhetorical techniques used in the paper are clear and effective for the audience provided. In addition, the essay displays a clear, organizational structure, including an introduction, thesis, topic sentences, examples, transitions, and a conclusion. The examples used in the essay are general and, therefore, make it difficult to analyze the logical connections between the examples and the overall development of the essay. Problems with grammar and punctuation may be present.</w:t>
      </w:r>
    </w:p>
    <w:p w14:paraId="62E8E539" w14:textId="77777777" w:rsidR="00BE41FD" w:rsidRPr="00BE41FD" w:rsidRDefault="00BE41FD" w:rsidP="00BE41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16A60D70" w14:textId="77777777" w:rsidR="00BE41FD" w:rsidRDefault="00BE41FD" w:rsidP="00BE41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D:</w:t>
      </w:r>
      <w:r w:rsidRPr="00BE41FD">
        <w:rPr>
          <w:rFonts w:ascii="Times New Roman" w:hAnsi="Times New Roman" w:cs="Times New Roman"/>
          <w:color w:val="000000"/>
          <w:sz w:val="22"/>
          <w:szCs w:val="22"/>
        </w:rPr>
        <w:tab/>
        <w:t>The goal of the essay is vague and lacks a clear thesis statement. As such, the essay may not provide a clear organizational structure. Also, the essay has many errors in grammar and punctuation.</w:t>
      </w:r>
    </w:p>
    <w:p w14:paraId="1BAEA98E" w14:textId="77777777" w:rsidR="00BE41FD" w:rsidRPr="00BE41FD" w:rsidRDefault="00BE41FD" w:rsidP="00BE41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18B25B14" w14:textId="4934C49A" w:rsidR="00BE41FD" w:rsidRPr="00BE41FD" w:rsidRDefault="00BE41FD" w:rsidP="00BE41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Times New Roman" w:hAnsi="Times New Roman" w:cs="Times New Roman"/>
          <w:sz w:val="22"/>
          <w:szCs w:val="22"/>
        </w:rPr>
      </w:pPr>
      <w:r w:rsidRPr="00BE41FD">
        <w:rPr>
          <w:rFonts w:ascii="Times New Roman" w:hAnsi="Times New Roman" w:cs="Times New Roman"/>
          <w:color w:val="000000"/>
          <w:sz w:val="22"/>
          <w:szCs w:val="22"/>
        </w:rPr>
        <w:t>F:</w:t>
      </w:r>
      <w:r w:rsidRPr="00BE41FD">
        <w:rPr>
          <w:rFonts w:ascii="Times New Roman" w:hAnsi="Times New Roman" w:cs="Times New Roman"/>
          <w:color w:val="000000"/>
          <w:sz w:val="22"/>
          <w:szCs w:val="22"/>
        </w:rPr>
        <w:tab/>
        <w:t>The essay lacks a clear goal and an organizational structur</w:t>
      </w:r>
      <w:r>
        <w:rPr>
          <w:rFonts w:ascii="Times New Roman" w:hAnsi="Times New Roman" w:cs="Times New Roman"/>
          <w:color w:val="000000"/>
          <w:sz w:val="22"/>
          <w:szCs w:val="22"/>
        </w:rPr>
        <w:t xml:space="preserve">e, and the grammar and </w:t>
      </w:r>
      <w:r w:rsidRPr="00BE41FD">
        <w:rPr>
          <w:rFonts w:ascii="Times New Roman" w:hAnsi="Times New Roman" w:cs="Times New Roman"/>
          <w:color w:val="000000"/>
          <w:sz w:val="22"/>
          <w:szCs w:val="22"/>
        </w:rPr>
        <w:t>punctuation errors in the essay make it difficult to read.</w:t>
      </w:r>
    </w:p>
    <w:p w14:paraId="3222D24F" w14:textId="77777777" w:rsidR="007A33D7" w:rsidRDefault="007A33D7" w:rsidP="007A33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6ECD7A37" w14:textId="77777777" w:rsidR="00671BD1" w:rsidRPr="00671BD1" w:rsidRDefault="00671BD1" w:rsidP="00C550A4">
      <w:pPr>
        <w:tabs>
          <w:tab w:val="left" w:pos="1333"/>
        </w:tabs>
        <w:rPr>
          <w:rFonts w:ascii="Times New Roman" w:hAnsi="Times New Roman" w:cs="Times New Roman"/>
          <w:b/>
          <w:sz w:val="22"/>
          <w:szCs w:val="22"/>
          <w:u w:val="single"/>
        </w:rPr>
      </w:pPr>
    </w:p>
    <w:sectPr w:rsidR="00671BD1" w:rsidRPr="00671BD1" w:rsidSect="006565B6">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2A3A19" w14:textId="77777777" w:rsidR="009E1D10" w:rsidRDefault="009E1D10">
      <w:r>
        <w:separator/>
      </w:r>
    </w:p>
  </w:endnote>
  <w:endnote w:type="continuationSeparator" w:id="0">
    <w:p w14:paraId="5D3194AD" w14:textId="77777777" w:rsidR="009E1D10" w:rsidRDefault="009E1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ヒラギノ角ゴ Pro W3">
    <w:charset w:val="80"/>
    <w:family w:val="auto"/>
    <w:pitch w:val="variable"/>
    <w:sig w:usb0="E00002FF" w:usb1="7AC7FFFF" w:usb2="00000012" w:usb3="00000000" w:csb0="0002000D"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E0002AEF" w:usb1="C0007841" w:usb2="00000009" w:usb3="00000000" w:csb0="000001FF" w:csb1="00000000"/>
  </w:font>
  <w:font w:name="Times New Roman Italic">
    <w:panose1 w:val="02020503050405090304"/>
    <w:charset w:val="00"/>
    <w:family w:val="auto"/>
    <w:pitch w:val="variable"/>
    <w:sig w:usb0="E0000AFF" w:usb1="00007843" w:usb2="00000001"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E180A9" w14:textId="77777777" w:rsidR="00F60ABE" w:rsidRDefault="00F60A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29BD38" w14:textId="77777777" w:rsidR="00F60ABE" w:rsidRDefault="00F60A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FBF69" w14:textId="77777777" w:rsidR="00F60ABE" w:rsidRDefault="00F60A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34CF54" w14:textId="77777777" w:rsidR="009E1D10" w:rsidRDefault="009E1D10">
      <w:r>
        <w:separator/>
      </w:r>
    </w:p>
  </w:footnote>
  <w:footnote w:type="continuationSeparator" w:id="0">
    <w:p w14:paraId="3C940C6A" w14:textId="77777777" w:rsidR="009E1D10" w:rsidRDefault="009E1D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30790C" w14:textId="77777777" w:rsidR="00F60ABE" w:rsidRDefault="00F60A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3774819"/>
      <w:docPartObj>
        <w:docPartGallery w:val="Page Numbers (Top of Page)"/>
        <w:docPartUnique/>
      </w:docPartObj>
    </w:sdtPr>
    <w:sdtEndPr>
      <w:rPr>
        <w:noProof/>
      </w:rPr>
    </w:sdtEndPr>
    <w:sdtContent>
      <w:p w14:paraId="52BDB662" w14:textId="77777777" w:rsidR="009E1D10" w:rsidRDefault="009E1D10">
        <w:pPr>
          <w:pStyle w:val="Header"/>
          <w:jc w:val="right"/>
        </w:pPr>
        <w:r>
          <w:fldChar w:fldCharType="begin"/>
        </w:r>
        <w:r>
          <w:instrText xml:space="preserve"> PAGE   \* MERGEFORMAT </w:instrText>
        </w:r>
        <w:r>
          <w:fldChar w:fldCharType="separate"/>
        </w:r>
        <w:r w:rsidR="00041BE7">
          <w:rPr>
            <w:noProof/>
          </w:rPr>
          <w:t>6</w:t>
        </w:r>
        <w:r>
          <w:rPr>
            <w:noProof/>
          </w:rPr>
          <w:fldChar w:fldCharType="end"/>
        </w:r>
      </w:p>
    </w:sdtContent>
  </w:sdt>
  <w:p w14:paraId="530AA0FF" w14:textId="77777777" w:rsidR="009E1D10" w:rsidRDefault="009E1D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B2D75E" w14:textId="77777777" w:rsidR="009E1D10" w:rsidRDefault="009E1D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A5A3CCE"/>
    <w:multiLevelType w:val="hybridMultilevel"/>
    <w:tmpl w:val="DA6607D2"/>
    <w:lvl w:ilvl="0" w:tplc="C3C888EA">
      <w:start w:val="1"/>
      <w:numFmt w:val="decimal"/>
      <w:lvlText w:val="%1."/>
      <w:lvlJc w:val="left"/>
      <w:pPr>
        <w:ind w:left="920" w:hanging="360"/>
      </w:pPr>
      <w:rPr>
        <w:rFonts w:hint="default"/>
      </w:rPr>
    </w:lvl>
    <w:lvl w:ilvl="1" w:tplc="04090019">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3">
    <w:nsid w:val="60195C73"/>
    <w:multiLevelType w:val="hybridMultilevel"/>
    <w:tmpl w:val="AC8AD38A"/>
    <w:lvl w:ilvl="0" w:tplc="B6F21550">
      <w:start w:val="4"/>
      <w:numFmt w:val="bullet"/>
      <w:lvlText w:val="-"/>
      <w:lvlJc w:val="left"/>
      <w:pPr>
        <w:ind w:left="12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3D7"/>
    <w:rsid w:val="000135B7"/>
    <w:rsid w:val="00026CB0"/>
    <w:rsid w:val="00041BE7"/>
    <w:rsid w:val="00044508"/>
    <w:rsid w:val="000659EA"/>
    <w:rsid w:val="000A349B"/>
    <w:rsid w:val="000D3D55"/>
    <w:rsid w:val="000E1774"/>
    <w:rsid w:val="000F7434"/>
    <w:rsid w:val="00114EC4"/>
    <w:rsid w:val="001269B8"/>
    <w:rsid w:val="00152241"/>
    <w:rsid w:val="0019756F"/>
    <w:rsid w:val="001A546D"/>
    <w:rsid w:val="001C341B"/>
    <w:rsid w:val="0024474C"/>
    <w:rsid w:val="00275508"/>
    <w:rsid w:val="00280991"/>
    <w:rsid w:val="002A242A"/>
    <w:rsid w:val="002B0CB4"/>
    <w:rsid w:val="002D6A78"/>
    <w:rsid w:val="00331F4D"/>
    <w:rsid w:val="003C008B"/>
    <w:rsid w:val="003C544C"/>
    <w:rsid w:val="004018F5"/>
    <w:rsid w:val="0046443D"/>
    <w:rsid w:val="004A5969"/>
    <w:rsid w:val="004C6719"/>
    <w:rsid w:val="004F0F97"/>
    <w:rsid w:val="005B56D9"/>
    <w:rsid w:val="005F0002"/>
    <w:rsid w:val="00613A82"/>
    <w:rsid w:val="006271A7"/>
    <w:rsid w:val="006565B6"/>
    <w:rsid w:val="00671BD1"/>
    <w:rsid w:val="006861A6"/>
    <w:rsid w:val="006B1DB1"/>
    <w:rsid w:val="006C4AD4"/>
    <w:rsid w:val="006D1970"/>
    <w:rsid w:val="00722D5F"/>
    <w:rsid w:val="007376ED"/>
    <w:rsid w:val="007619AC"/>
    <w:rsid w:val="00765565"/>
    <w:rsid w:val="007A33D7"/>
    <w:rsid w:val="007C4CED"/>
    <w:rsid w:val="007D75F7"/>
    <w:rsid w:val="0083655C"/>
    <w:rsid w:val="00841730"/>
    <w:rsid w:val="00877A1B"/>
    <w:rsid w:val="008B614F"/>
    <w:rsid w:val="008E1999"/>
    <w:rsid w:val="00987005"/>
    <w:rsid w:val="009E1D10"/>
    <w:rsid w:val="009E59C1"/>
    <w:rsid w:val="00A07813"/>
    <w:rsid w:val="00A1311D"/>
    <w:rsid w:val="00A2749C"/>
    <w:rsid w:val="00AA2DAF"/>
    <w:rsid w:val="00B164AD"/>
    <w:rsid w:val="00B36F2D"/>
    <w:rsid w:val="00B42629"/>
    <w:rsid w:val="00B94AFB"/>
    <w:rsid w:val="00BE41FD"/>
    <w:rsid w:val="00BE599B"/>
    <w:rsid w:val="00BF1D9A"/>
    <w:rsid w:val="00C36DDA"/>
    <w:rsid w:val="00C550A4"/>
    <w:rsid w:val="00C85C5F"/>
    <w:rsid w:val="00CA7AE2"/>
    <w:rsid w:val="00CB06A7"/>
    <w:rsid w:val="00D0169A"/>
    <w:rsid w:val="00D051BE"/>
    <w:rsid w:val="00D475D8"/>
    <w:rsid w:val="00D60858"/>
    <w:rsid w:val="00D8706F"/>
    <w:rsid w:val="00DE472C"/>
    <w:rsid w:val="00DF05DC"/>
    <w:rsid w:val="00E06735"/>
    <w:rsid w:val="00E60CA5"/>
    <w:rsid w:val="00E67745"/>
    <w:rsid w:val="00E7234F"/>
    <w:rsid w:val="00E76A54"/>
    <w:rsid w:val="00E83DED"/>
    <w:rsid w:val="00F60A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96BB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3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B">
    <w:name w:val="Free Form B"/>
    <w:rsid w:val="007A33D7"/>
    <w:rPr>
      <w:rFonts w:ascii="Times New Roman" w:eastAsia="ヒラギノ角ゴ Pro W3" w:hAnsi="Times New Roman" w:cs="Times New Roman"/>
      <w:color w:val="000000"/>
      <w:sz w:val="20"/>
      <w:szCs w:val="20"/>
    </w:rPr>
  </w:style>
  <w:style w:type="paragraph" w:styleId="ListParagraph">
    <w:name w:val="List Paragraph"/>
    <w:basedOn w:val="Normal"/>
    <w:uiPriority w:val="34"/>
    <w:qFormat/>
    <w:rsid w:val="007A33D7"/>
    <w:pPr>
      <w:ind w:left="720"/>
      <w:contextualSpacing/>
    </w:pPr>
  </w:style>
  <w:style w:type="paragraph" w:customStyle="1" w:styleId="FreeFormA">
    <w:name w:val="Free Form A"/>
    <w:rsid w:val="007A33D7"/>
    <w:rPr>
      <w:rFonts w:ascii="Helvetica" w:eastAsia="ヒラギノ角ゴ Pro W3" w:hAnsi="Helvetica" w:cs="Times New Roman"/>
      <w:color w:val="000000"/>
      <w:szCs w:val="20"/>
    </w:rPr>
  </w:style>
  <w:style w:type="paragraph" w:styleId="Header">
    <w:name w:val="header"/>
    <w:basedOn w:val="Normal"/>
    <w:link w:val="HeaderChar"/>
    <w:uiPriority w:val="99"/>
    <w:unhideWhenUsed/>
    <w:rsid w:val="007A33D7"/>
    <w:pPr>
      <w:tabs>
        <w:tab w:val="center" w:pos="4680"/>
        <w:tab w:val="right" w:pos="9360"/>
      </w:tabs>
    </w:pPr>
  </w:style>
  <w:style w:type="character" w:customStyle="1" w:styleId="HeaderChar">
    <w:name w:val="Header Char"/>
    <w:basedOn w:val="DefaultParagraphFont"/>
    <w:link w:val="Header"/>
    <w:uiPriority w:val="99"/>
    <w:rsid w:val="007A33D7"/>
  </w:style>
  <w:style w:type="paragraph" w:customStyle="1" w:styleId="FreeForm">
    <w:name w:val="Free Form"/>
    <w:rsid w:val="00613A82"/>
    <w:rPr>
      <w:rFonts w:ascii="Times New Roman" w:eastAsia="ヒラギノ角ゴ Pro W3" w:hAnsi="Times New Roman" w:cs="Times New Roman"/>
      <w:color w:val="000000"/>
      <w:sz w:val="20"/>
      <w:szCs w:val="20"/>
    </w:rPr>
  </w:style>
  <w:style w:type="paragraph" w:styleId="Footer">
    <w:name w:val="footer"/>
    <w:basedOn w:val="Normal"/>
    <w:link w:val="FooterChar"/>
    <w:uiPriority w:val="99"/>
    <w:unhideWhenUsed/>
    <w:rsid w:val="00F60ABE"/>
    <w:pPr>
      <w:tabs>
        <w:tab w:val="center" w:pos="4320"/>
        <w:tab w:val="right" w:pos="8640"/>
      </w:tabs>
    </w:pPr>
  </w:style>
  <w:style w:type="character" w:customStyle="1" w:styleId="FooterChar">
    <w:name w:val="Footer Char"/>
    <w:basedOn w:val="DefaultParagraphFont"/>
    <w:link w:val="Footer"/>
    <w:uiPriority w:val="99"/>
    <w:rsid w:val="00F60ABE"/>
  </w:style>
  <w:style w:type="paragraph" w:styleId="BalloonText">
    <w:name w:val="Balloon Text"/>
    <w:basedOn w:val="Normal"/>
    <w:link w:val="BalloonTextChar"/>
    <w:uiPriority w:val="99"/>
    <w:semiHidden/>
    <w:unhideWhenUsed/>
    <w:rsid w:val="00041BE7"/>
    <w:rPr>
      <w:rFonts w:ascii="Tahoma" w:hAnsi="Tahoma" w:cs="Tahoma"/>
      <w:sz w:val="16"/>
      <w:szCs w:val="16"/>
    </w:rPr>
  </w:style>
  <w:style w:type="character" w:customStyle="1" w:styleId="BalloonTextChar">
    <w:name w:val="Balloon Text Char"/>
    <w:basedOn w:val="DefaultParagraphFont"/>
    <w:link w:val="BalloonText"/>
    <w:uiPriority w:val="99"/>
    <w:semiHidden/>
    <w:rsid w:val="00041B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3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B">
    <w:name w:val="Free Form B"/>
    <w:rsid w:val="007A33D7"/>
    <w:rPr>
      <w:rFonts w:ascii="Times New Roman" w:eastAsia="ヒラギノ角ゴ Pro W3" w:hAnsi="Times New Roman" w:cs="Times New Roman"/>
      <w:color w:val="000000"/>
      <w:sz w:val="20"/>
      <w:szCs w:val="20"/>
    </w:rPr>
  </w:style>
  <w:style w:type="paragraph" w:styleId="ListParagraph">
    <w:name w:val="List Paragraph"/>
    <w:basedOn w:val="Normal"/>
    <w:uiPriority w:val="34"/>
    <w:qFormat/>
    <w:rsid w:val="007A33D7"/>
    <w:pPr>
      <w:ind w:left="720"/>
      <w:contextualSpacing/>
    </w:pPr>
  </w:style>
  <w:style w:type="paragraph" w:customStyle="1" w:styleId="FreeFormA">
    <w:name w:val="Free Form A"/>
    <w:rsid w:val="007A33D7"/>
    <w:rPr>
      <w:rFonts w:ascii="Helvetica" w:eastAsia="ヒラギノ角ゴ Pro W3" w:hAnsi="Helvetica" w:cs="Times New Roman"/>
      <w:color w:val="000000"/>
      <w:szCs w:val="20"/>
    </w:rPr>
  </w:style>
  <w:style w:type="paragraph" w:styleId="Header">
    <w:name w:val="header"/>
    <w:basedOn w:val="Normal"/>
    <w:link w:val="HeaderChar"/>
    <w:uiPriority w:val="99"/>
    <w:unhideWhenUsed/>
    <w:rsid w:val="007A33D7"/>
    <w:pPr>
      <w:tabs>
        <w:tab w:val="center" w:pos="4680"/>
        <w:tab w:val="right" w:pos="9360"/>
      </w:tabs>
    </w:pPr>
  </w:style>
  <w:style w:type="character" w:customStyle="1" w:styleId="HeaderChar">
    <w:name w:val="Header Char"/>
    <w:basedOn w:val="DefaultParagraphFont"/>
    <w:link w:val="Header"/>
    <w:uiPriority w:val="99"/>
    <w:rsid w:val="007A33D7"/>
  </w:style>
  <w:style w:type="paragraph" w:customStyle="1" w:styleId="FreeForm">
    <w:name w:val="Free Form"/>
    <w:rsid w:val="00613A82"/>
    <w:rPr>
      <w:rFonts w:ascii="Times New Roman" w:eastAsia="ヒラギノ角ゴ Pro W3" w:hAnsi="Times New Roman" w:cs="Times New Roman"/>
      <w:color w:val="000000"/>
      <w:sz w:val="20"/>
      <w:szCs w:val="20"/>
    </w:rPr>
  </w:style>
  <w:style w:type="paragraph" w:styleId="Footer">
    <w:name w:val="footer"/>
    <w:basedOn w:val="Normal"/>
    <w:link w:val="FooterChar"/>
    <w:uiPriority w:val="99"/>
    <w:unhideWhenUsed/>
    <w:rsid w:val="00F60ABE"/>
    <w:pPr>
      <w:tabs>
        <w:tab w:val="center" w:pos="4320"/>
        <w:tab w:val="right" w:pos="8640"/>
      </w:tabs>
    </w:pPr>
  </w:style>
  <w:style w:type="character" w:customStyle="1" w:styleId="FooterChar">
    <w:name w:val="Footer Char"/>
    <w:basedOn w:val="DefaultParagraphFont"/>
    <w:link w:val="Footer"/>
    <w:uiPriority w:val="99"/>
    <w:rsid w:val="00F60ABE"/>
  </w:style>
  <w:style w:type="paragraph" w:styleId="BalloonText">
    <w:name w:val="Balloon Text"/>
    <w:basedOn w:val="Normal"/>
    <w:link w:val="BalloonTextChar"/>
    <w:uiPriority w:val="99"/>
    <w:semiHidden/>
    <w:unhideWhenUsed/>
    <w:rsid w:val="00041BE7"/>
    <w:rPr>
      <w:rFonts w:ascii="Tahoma" w:hAnsi="Tahoma" w:cs="Tahoma"/>
      <w:sz w:val="16"/>
      <w:szCs w:val="16"/>
    </w:rPr>
  </w:style>
  <w:style w:type="character" w:customStyle="1" w:styleId="BalloonTextChar">
    <w:name w:val="Balloon Text Char"/>
    <w:basedOn w:val="DefaultParagraphFont"/>
    <w:link w:val="BalloonText"/>
    <w:uiPriority w:val="99"/>
    <w:semiHidden/>
    <w:rsid w:val="00041B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stin.wyble@chaminade.ed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1998</Words>
  <Characters>11390</Characters>
  <Application>Microsoft Office Word</Application>
  <DocSecurity>0</DocSecurity>
  <Lines>94</Lines>
  <Paragraphs>26</Paragraphs>
  <ScaleCrop>false</ScaleCrop>
  <Company>Chaminade University</Company>
  <LinksUpToDate>false</LinksUpToDate>
  <CharactersWithSpaces>13362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Wyble</dc:creator>
  <cp:keywords/>
  <dc:description/>
  <cp:lastModifiedBy>Justin Wyble</cp:lastModifiedBy>
  <cp:revision>5</cp:revision>
  <cp:lastPrinted>2014-08-21T02:03:00Z</cp:lastPrinted>
  <dcterms:created xsi:type="dcterms:W3CDTF">2014-08-21T00:28:00Z</dcterms:created>
  <dcterms:modified xsi:type="dcterms:W3CDTF">2014-08-21T02:38:00Z</dcterms:modified>
</cp:coreProperties>
</file>