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925" w:rsidRDefault="00C93925" w:rsidP="00C93925">
      <w:pPr>
        <w:ind w:left="2160" w:firstLine="720"/>
        <w:rPr>
          <w:rFonts w:asciiTheme="majorHAnsi" w:hAnsiTheme="majorHAnsi"/>
          <w:sz w:val="22"/>
          <w:szCs w:val="22"/>
        </w:rPr>
      </w:pP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 Honolulu</w:t>
      </w:r>
    </w:p>
    <w:p w:rsidR="00C93925" w:rsidRDefault="00C93925" w:rsidP="00C93925">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C93925" w:rsidTr="00C93925">
        <w:tc>
          <w:tcPr>
            <w:tcW w:w="499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Semester/Year     </w:t>
            </w:r>
            <w:r w:rsidR="00C37977">
              <w:rPr>
                <w:rFonts w:asciiTheme="majorHAnsi" w:hAnsiTheme="majorHAnsi"/>
                <w:sz w:val="22"/>
                <w:szCs w:val="22"/>
              </w:rPr>
              <w:t>Fall 2014</w:t>
            </w:r>
            <w:r>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C93925" w:rsidTr="00C93925">
        <w:tc>
          <w:tcPr>
            <w:tcW w:w="499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sz w:val="22"/>
                <w:szCs w:val="22"/>
              </w:rPr>
            </w:pPr>
            <w:r>
              <w:rPr>
                <w:rFonts w:asciiTheme="majorHAnsi" w:hAnsiTheme="majorHAnsi"/>
                <w:b/>
                <w:sz w:val="22"/>
                <w:szCs w:val="22"/>
              </w:rPr>
              <w:t xml:space="preserve">Course# and Credits: </w:t>
            </w:r>
            <w:r>
              <w:rPr>
                <w:rFonts w:asciiTheme="majorHAnsi" w:hAnsiTheme="majorHAnsi"/>
                <w:sz w:val="22"/>
                <w:szCs w:val="22"/>
              </w:rPr>
              <w:t>ED 320,</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Email:   </w:t>
            </w:r>
            <w:hyperlink r:id="rId8" w:history="1">
              <w:r w:rsidR="009E3D2A" w:rsidRPr="00DD7E45">
                <w:rPr>
                  <w:rStyle w:val="Hyperlink"/>
                  <w:rFonts w:asciiTheme="majorHAnsi" w:hAnsiTheme="majorHAnsi"/>
                  <w:sz w:val="22"/>
                  <w:szCs w:val="22"/>
                </w:rPr>
                <w:t>mmize@chaminade.edu</w:t>
              </w:r>
            </w:hyperlink>
            <w:r w:rsidR="009E3D2A">
              <w:rPr>
                <w:rFonts w:asciiTheme="majorHAnsi" w:hAnsiTheme="majorHAnsi"/>
                <w:sz w:val="22"/>
                <w:szCs w:val="22"/>
              </w:rPr>
              <w:t xml:space="preserve"> </w:t>
            </w:r>
          </w:p>
        </w:tc>
      </w:tr>
      <w:tr w:rsidR="00C93925" w:rsidTr="00C93925">
        <w:tc>
          <w:tcPr>
            <w:tcW w:w="499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C93925" w:rsidTr="00C93925">
        <w:tc>
          <w:tcPr>
            <w:tcW w:w="499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Course Format: </w:t>
            </w:r>
            <w:r w:rsidR="00FD0563">
              <w:rPr>
                <w:rFonts w:asciiTheme="majorHAnsi" w:hAnsiTheme="majorHAnsi"/>
                <w:sz w:val="22"/>
                <w:szCs w:val="22"/>
              </w:rPr>
              <w:t xml:space="preserve">On-ground with online components (eCollege, </w:t>
            </w:r>
            <w:proofErr w:type="spellStart"/>
            <w:r>
              <w:rPr>
                <w:rFonts w:asciiTheme="majorHAnsi" w:hAnsiTheme="majorHAnsi"/>
                <w:sz w:val="22"/>
                <w:szCs w:val="22"/>
              </w:rPr>
              <w:t>MyEducationLab</w:t>
            </w:r>
            <w:proofErr w:type="spellEnd"/>
            <w:r w:rsidR="00FD0563">
              <w:rPr>
                <w:rFonts w:asciiTheme="majorHAnsi" w:hAnsiTheme="majorHAnsi"/>
                <w:sz w:val="22"/>
                <w:szCs w:val="22"/>
              </w:rPr>
              <w:t xml:space="preserve">, </w:t>
            </w:r>
            <w:proofErr w:type="spellStart"/>
            <w:r w:rsidR="00FD0563">
              <w:rPr>
                <w:rFonts w:asciiTheme="majorHAnsi" w:hAnsiTheme="majorHAnsi"/>
                <w:sz w:val="22"/>
                <w:szCs w:val="22"/>
              </w:rPr>
              <w:t>LiveText</w:t>
            </w:r>
            <w:proofErr w:type="spellEnd"/>
            <w:r>
              <w:rPr>
                <w:rFonts w:asciiTheme="majorHAnsi" w:hAnsiTheme="majorHAnsi"/>
                <w:sz w:val="22"/>
                <w:szCs w:val="22"/>
              </w:rPr>
              <w:t>)</w:t>
            </w:r>
          </w:p>
        </w:tc>
        <w:tc>
          <w:tcPr>
            <w:tcW w:w="457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sz w:val="22"/>
                <w:szCs w:val="22"/>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C93925" w:rsidTr="00C93925">
        <w:tc>
          <w:tcPr>
            <w:tcW w:w="499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Class Location: </w:t>
            </w:r>
            <w:r>
              <w:rPr>
                <w:rFonts w:asciiTheme="majorHAnsi" w:hAnsiTheme="majorHAnsi"/>
                <w:sz w:val="22"/>
                <w:szCs w:val="22"/>
              </w:rPr>
              <w:t>Brogan 101</w:t>
            </w:r>
          </w:p>
        </w:tc>
        <w:tc>
          <w:tcPr>
            <w:tcW w:w="457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C93925" w:rsidTr="00C93925">
        <w:tc>
          <w:tcPr>
            <w:tcW w:w="4998" w:type="dxa"/>
            <w:tcBorders>
              <w:top w:val="single" w:sz="4" w:space="0" w:color="auto"/>
              <w:left w:val="single" w:sz="4" w:space="0" w:color="auto"/>
              <w:bottom w:val="single" w:sz="4" w:space="0" w:color="auto"/>
              <w:right w:val="single" w:sz="4" w:space="0" w:color="auto"/>
            </w:tcBorders>
          </w:tcPr>
          <w:p w:rsidR="00C93925" w:rsidRDefault="00C93925">
            <w:pPr>
              <w:rPr>
                <w:rFonts w:asciiTheme="majorHAnsi" w:hAnsiTheme="majorHAnsi"/>
                <w:sz w:val="22"/>
                <w:szCs w:val="22"/>
              </w:rPr>
            </w:pPr>
            <w:r>
              <w:rPr>
                <w:rFonts w:asciiTheme="majorHAnsi" w:hAnsiTheme="majorHAnsi"/>
                <w:b/>
                <w:sz w:val="22"/>
                <w:szCs w:val="22"/>
              </w:rPr>
              <w:t xml:space="preserve">Class Time/Day:  </w:t>
            </w:r>
            <w:r w:rsidR="009E3D2A">
              <w:rPr>
                <w:rFonts w:asciiTheme="majorHAnsi" w:hAnsiTheme="majorHAnsi"/>
                <w:sz w:val="22"/>
                <w:szCs w:val="22"/>
              </w:rPr>
              <w:t xml:space="preserve">T &amp; </w:t>
            </w:r>
            <w:proofErr w:type="spellStart"/>
            <w:r w:rsidR="009E3D2A">
              <w:rPr>
                <w:rFonts w:asciiTheme="majorHAnsi" w:hAnsiTheme="majorHAnsi"/>
                <w:sz w:val="22"/>
                <w:szCs w:val="22"/>
              </w:rPr>
              <w:t>Th</w:t>
            </w:r>
            <w:proofErr w:type="spellEnd"/>
            <w:r w:rsidR="009E3D2A">
              <w:rPr>
                <w:rFonts w:asciiTheme="majorHAnsi" w:hAnsiTheme="majorHAnsi"/>
                <w:sz w:val="22"/>
                <w:szCs w:val="22"/>
              </w:rPr>
              <w:t xml:space="preserve"> 1:00-2:20</w:t>
            </w:r>
          </w:p>
          <w:p w:rsidR="00C93925" w:rsidRDefault="00C93925">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sz w:val="22"/>
                <w:szCs w:val="22"/>
              </w:rPr>
            </w:pPr>
            <w:r>
              <w:rPr>
                <w:rFonts w:asciiTheme="majorHAnsi" w:hAnsiTheme="majorHAnsi"/>
                <w:b/>
                <w:sz w:val="22"/>
                <w:szCs w:val="22"/>
              </w:rPr>
              <w:t xml:space="preserve">O&amp;P/Service-Learning Requirement: </w:t>
            </w:r>
            <w:r>
              <w:rPr>
                <w:rFonts w:asciiTheme="majorHAnsi" w:hAnsiTheme="majorHAnsi"/>
                <w:sz w:val="22"/>
                <w:szCs w:val="22"/>
              </w:rPr>
              <w:t xml:space="preserve">  8 hours Observation and Participation, 4 hours Service-Learning</w:t>
            </w:r>
          </w:p>
        </w:tc>
      </w:tr>
      <w:tr w:rsidR="00C93925" w:rsidTr="00C93925">
        <w:tc>
          <w:tcPr>
            <w:tcW w:w="9576" w:type="dxa"/>
            <w:gridSpan w:val="2"/>
            <w:tcBorders>
              <w:top w:val="single" w:sz="4" w:space="0" w:color="auto"/>
              <w:left w:val="single" w:sz="4" w:space="0" w:color="auto"/>
              <w:bottom w:val="single" w:sz="4" w:space="0" w:color="auto"/>
              <w:right w:val="single" w:sz="4" w:space="0" w:color="auto"/>
            </w:tcBorders>
          </w:tcPr>
          <w:p w:rsidR="00C93925" w:rsidRDefault="00C93925">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rPr>
              <w:t xml:space="preserve">Textbook:  </w:t>
            </w:r>
            <w:r>
              <w:rPr>
                <w:rFonts w:asciiTheme="majorHAnsi" w:hAnsiTheme="majorHAnsi"/>
                <w:sz w:val="22"/>
                <w:szCs w:val="22"/>
              </w:rPr>
              <w:t xml:space="preserve">Gunning, Thomas G. (2013). </w:t>
            </w:r>
            <w:r>
              <w:rPr>
                <w:rFonts w:asciiTheme="majorHAnsi" w:hAnsiTheme="majorHAnsi"/>
                <w:i/>
                <w:sz w:val="22"/>
                <w:szCs w:val="22"/>
              </w:rPr>
              <w:t>Creating Literacy Instruction for All Students</w:t>
            </w:r>
            <w:r>
              <w:rPr>
                <w:rFonts w:asciiTheme="majorHAnsi" w:hAnsiTheme="majorHAnsi"/>
                <w:sz w:val="22"/>
                <w:szCs w:val="22"/>
              </w:rPr>
              <w:t>. 8</w:t>
            </w:r>
            <w:r>
              <w:rPr>
                <w:rFonts w:asciiTheme="majorHAnsi" w:hAnsiTheme="majorHAnsi"/>
                <w:sz w:val="22"/>
                <w:szCs w:val="22"/>
                <w:vertAlign w:val="superscript"/>
              </w:rPr>
              <w:t>th</w:t>
            </w:r>
            <w:r>
              <w:rPr>
                <w:rFonts w:asciiTheme="majorHAnsi" w:hAnsiTheme="majorHAnsi"/>
                <w:sz w:val="22"/>
                <w:szCs w:val="22"/>
              </w:rPr>
              <w:t xml:space="preserve"> ed. Boston, MA, Pearson. ISBN: 0-13-290095-5, with access to accom</w:t>
            </w:r>
            <w:r w:rsidR="009E3D2A">
              <w:rPr>
                <w:rFonts w:asciiTheme="majorHAnsi" w:hAnsiTheme="majorHAnsi"/>
                <w:sz w:val="22"/>
                <w:szCs w:val="22"/>
              </w:rPr>
              <w:t>panying website (course ID: mize13588</w:t>
            </w:r>
            <w:r>
              <w:rPr>
                <w:rFonts w:asciiTheme="majorHAnsi" w:hAnsiTheme="majorHAnsi"/>
                <w:sz w:val="22"/>
                <w:szCs w:val="22"/>
              </w:rPr>
              <w:t>)</w:t>
            </w:r>
            <w:r>
              <w:rPr>
                <w:rFonts w:ascii="Verdana" w:eastAsiaTheme="minorHAnsi" w:hAnsi="Verdana" w:cs="Verdana"/>
                <w:color w:val="000081"/>
              </w:rPr>
              <w:t xml:space="preserve"> </w:t>
            </w:r>
          </w:p>
          <w:p w:rsidR="00C93925" w:rsidRDefault="00C93925">
            <w:pPr>
              <w:rPr>
                <w:rFonts w:asciiTheme="majorHAnsi" w:hAnsiTheme="majorHAnsi"/>
                <w:sz w:val="22"/>
                <w:szCs w:val="22"/>
              </w:rPr>
            </w:pPr>
          </w:p>
        </w:tc>
      </w:tr>
    </w:tbl>
    <w:p w:rsidR="00C93925" w:rsidRDefault="00C93925" w:rsidP="00C93925">
      <w:pPr>
        <w:jc w:val="center"/>
        <w:rPr>
          <w:rFonts w:asciiTheme="majorHAnsi" w:hAnsiTheme="majorHAnsi"/>
          <w:b/>
          <w:sz w:val="22"/>
          <w:szCs w:val="22"/>
        </w:rPr>
      </w:pPr>
    </w:p>
    <w:p w:rsidR="00C93925" w:rsidRDefault="00C93925" w:rsidP="00C93925">
      <w:pPr>
        <w:rPr>
          <w:rFonts w:asciiTheme="majorHAnsi" w:hAnsiTheme="majorHAnsi"/>
          <w:b/>
          <w:sz w:val="22"/>
          <w:szCs w:val="22"/>
          <w:u w:val="single"/>
        </w:rPr>
      </w:pPr>
      <w:r>
        <w:rPr>
          <w:rFonts w:asciiTheme="majorHAnsi" w:hAnsiTheme="majorHAnsi"/>
          <w:b/>
          <w:sz w:val="22"/>
          <w:szCs w:val="22"/>
          <w:u w:val="single"/>
        </w:rPr>
        <w:t xml:space="preserve">Catalog Description: </w:t>
      </w:r>
      <w:r>
        <w:rPr>
          <w:rFonts w:asciiTheme="majorHAnsi" w:eastAsiaTheme="minorHAnsi" w:hAnsiTheme="majorHAnsi"/>
          <w:sz w:val="22"/>
          <w:szCs w:val="22"/>
        </w:rPr>
        <w:t xml:space="preserve">This course guides teacher candidates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Pr>
          <w:rFonts w:asciiTheme="majorHAnsi" w:hAnsiTheme="majorHAnsi" w:cs="Arial"/>
          <w:color w:val="000000"/>
          <w:sz w:val="22"/>
          <w:szCs w:val="22"/>
        </w:rPr>
        <w:t>reading, writing, speaking and listening. The emphasis is on lower elementary language arts, with next semester’s Elementary Language Arts II having a stronger focus on upper elementary.</w:t>
      </w:r>
    </w:p>
    <w:p w:rsidR="00C93925" w:rsidRDefault="00C93925" w:rsidP="00C93925">
      <w:pPr>
        <w:rPr>
          <w:rFonts w:asciiTheme="majorHAnsi" w:hAnsiTheme="majorHAnsi"/>
          <w:b/>
          <w:sz w:val="22"/>
          <w:szCs w:val="22"/>
        </w:rPr>
      </w:pPr>
      <w:proofErr w:type="spellStart"/>
      <w:r>
        <w:rPr>
          <w:rFonts w:asciiTheme="majorHAnsi" w:hAnsiTheme="majorHAnsi"/>
          <w:b/>
          <w:sz w:val="22"/>
          <w:szCs w:val="22"/>
          <w:u w:val="single"/>
        </w:rPr>
        <w:t>Chaminade</w:t>
      </w:r>
      <w:proofErr w:type="spellEnd"/>
      <w:r>
        <w:rPr>
          <w:rFonts w:asciiTheme="majorHAnsi" w:hAnsiTheme="majorHAnsi"/>
          <w:b/>
          <w:sz w:val="22"/>
          <w:szCs w:val="22"/>
          <w:u w:val="single"/>
        </w:rPr>
        <w:t xml:space="preserve"> University Mission Statement</w:t>
      </w:r>
      <w:r>
        <w:rPr>
          <w:rFonts w:asciiTheme="majorHAnsi" w:hAnsiTheme="majorHAnsi"/>
          <w:b/>
          <w:sz w:val="22"/>
          <w:szCs w:val="22"/>
        </w:rPr>
        <w:t xml:space="preserve">: </w:t>
      </w: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Pr>
          <w:rFonts w:asciiTheme="majorHAnsi" w:hAnsiTheme="majorHAnsi"/>
          <w:sz w:val="22"/>
          <w:szCs w:val="22"/>
        </w:rPr>
        <w:t>Marianist</w:t>
      </w:r>
      <w:proofErr w:type="spellEnd"/>
      <w:r>
        <w:rPr>
          <w:rFonts w:asciiTheme="majorHAnsi" w:hAnsiTheme="majorHAnsi"/>
          <w:sz w:val="22"/>
          <w:szCs w:val="22"/>
        </w:rPr>
        <w:t xml:space="preserve"> and liberal arts educational traditions, </w:t>
      </w:r>
      <w:proofErr w:type="spellStart"/>
      <w:r>
        <w:rPr>
          <w:rFonts w:asciiTheme="majorHAnsi" w:hAnsiTheme="majorHAnsi"/>
          <w:sz w:val="22"/>
          <w:szCs w:val="22"/>
        </w:rPr>
        <w:t>Chaminade</w:t>
      </w:r>
      <w:proofErr w:type="spellEnd"/>
      <w:r>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C93925" w:rsidRDefault="00C93925" w:rsidP="00C93925">
      <w:pPr>
        <w:pStyle w:val="NoSpacing"/>
        <w:rPr>
          <w:rFonts w:asciiTheme="majorHAnsi" w:hAnsiTheme="majorHAnsi"/>
          <w:b/>
          <w:u w:val="single"/>
        </w:rPr>
      </w:pPr>
    </w:p>
    <w:p w:rsidR="00C93925" w:rsidRDefault="00C93925" w:rsidP="00C93925">
      <w:pPr>
        <w:pStyle w:val="NoSpacing"/>
        <w:rPr>
          <w:rFonts w:asciiTheme="majorHAnsi" w:hAnsiTheme="majorHAnsi"/>
          <w:b/>
          <w:u w:val="single"/>
        </w:rPr>
      </w:pPr>
      <w:r>
        <w:rPr>
          <w:rFonts w:asciiTheme="majorHAnsi" w:hAnsiTheme="majorHAnsi"/>
          <w:b/>
          <w:u w:val="single"/>
        </w:rPr>
        <w:t xml:space="preserve">Conceptual Framework: </w:t>
      </w: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w:t>
      </w:r>
      <w:proofErr w:type="spellStart"/>
      <w:r>
        <w:rPr>
          <w:rFonts w:asciiTheme="majorHAnsi" w:hAnsiTheme="majorHAnsi"/>
        </w:rPr>
        <w:t>Marianist</w:t>
      </w:r>
      <w:proofErr w:type="spellEnd"/>
      <w:r>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Pr>
          <w:rFonts w:asciiTheme="majorHAnsi" w:hAnsiTheme="majorHAnsi"/>
        </w:rPr>
        <w:t>InTASC</w:t>
      </w:r>
      <w:proofErr w:type="spellEnd"/>
      <w:r>
        <w:rPr>
          <w:rFonts w:asciiTheme="majorHAnsi" w:hAnsiTheme="majorHAnsi"/>
        </w:rPr>
        <w:t xml:space="preserve"> standards for effective teaching </w:t>
      </w:r>
      <w:r>
        <w:rPr>
          <w:rFonts w:asciiTheme="majorHAnsi" w:hAnsiTheme="majorHAnsi"/>
        </w:rPr>
        <w:lastRenderedPageBreak/>
        <w:t>by demonstrating professional dispositions and empathy, content knowledge, and the pedagogical/leadership skills to work effectively work with a diverse community of learners.</w:t>
      </w:r>
    </w:p>
    <w:p w:rsidR="00C93925" w:rsidRDefault="00C93925" w:rsidP="00C93925">
      <w:pPr>
        <w:pStyle w:val="NoSpacing"/>
        <w:jc w:val="both"/>
        <w:rPr>
          <w:rFonts w:asciiTheme="majorHAnsi" w:hAnsiTheme="majorHAnsi"/>
        </w:rPr>
      </w:pPr>
    </w:p>
    <w:p w:rsidR="00C93925" w:rsidRDefault="00C93925" w:rsidP="00C93925">
      <w:pPr>
        <w:rPr>
          <w:rFonts w:asciiTheme="majorHAnsi" w:hAnsiTheme="majorHAnsi"/>
          <w:b/>
          <w:sz w:val="22"/>
          <w:szCs w:val="22"/>
          <w:u w:val="single"/>
        </w:rPr>
      </w:pPr>
      <w:r>
        <w:rPr>
          <w:rFonts w:asciiTheme="majorHAnsi" w:hAnsiTheme="majorHAnsi"/>
          <w:b/>
          <w:sz w:val="22"/>
          <w:szCs w:val="22"/>
          <w:u w:val="single"/>
        </w:rPr>
        <w:t xml:space="preserve">Program Learning Outcomes (PLOs): </w:t>
      </w:r>
      <w:r>
        <w:rPr>
          <w:rFonts w:asciiTheme="majorHAnsi" w:hAnsiTheme="majorHAnsi"/>
          <w:sz w:val="22"/>
          <w:szCs w:val="22"/>
        </w:rPr>
        <w:t xml:space="preserve">Successful teacher candidates in </w:t>
      </w:r>
      <w:proofErr w:type="spellStart"/>
      <w:r>
        <w:rPr>
          <w:rFonts w:asciiTheme="majorHAnsi" w:hAnsiTheme="majorHAnsi"/>
          <w:sz w:val="22"/>
          <w:szCs w:val="22"/>
        </w:rPr>
        <w:t>Chaminade</w:t>
      </w:r>
      <w:proofErr w:type="spellEnd"/>
      <w:r>
        <w:rPr>
          <w:rFonts w:asciiTheme="majorHAnsi" w:hAnsiTheme="majorHAnsi"/>
          <w:sz w:val="22"/>
          <w:szCs w:val="22"/>
        </w:rPr>
        <w:t xml:space="preserve"> initial teacher licensure programs will demonstrate knowledge, skills, and dispositions in the following areas:</w:t>
      </w:r>
    </w:p>
    <w:p w:rsidR="00C93925" w:rsidRDefault="00C93925" w:rsidP="00C93925">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subject matter</w:t>
            </w:r>
            <w:r>
              <w:rPr>
                <w:rFonts w:asciiTheme="majorHAnsi" w:hAnsiTheme="majorHAnsi"/>
                <w:color w:val="000000"/>
                <w:sz w:val="22"/>
                <w:szCs w:val="22"/>
              </w:rPr>
              <w:t>)</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 xml:space="preserve">Developmentally Appropriate Practice </w:t>
            </w:r>
            <w:r>
              <w:rPr>
                <w:rFonts w:asciiTheme="majorHAnsi" w:hAnsiTheme="majorHAnsi"/>
                <w:color w:val="000000"/>
                <w:sz w:val="22"/>
                <w:szCs w:val="22"/>
              </w:rPr>
              <w:t>(</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C93925" w:rsidTr="00C93925">
        <w:tc>
          <w:tcPr>
            <w:tcW w:w="810"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C93925" w:rsidRDefault="00C93925">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 xml:space="preserve">Professional dispositions, professionalism in teaching, and ethical standards of conduct consistent with </w:t>
            </w:r>
            <w:proofErr w:type="spellStart"/>
            <w:r>
              <w:rPr>
                <w:rFonts w:asciiTheme="majorHAnsi" w:hAnsiTheme="majorHAnsi"/>
                <w:i/>
                <w:color w:val="000000"/>
                <w:sz w:val="22"/>
                <w:szCs w:val="22"/>
              </w:rPr>
              <w:t>Marianist</w:t>
            </w:r>
            <w:proofErr w:type="spellEnd"/>
            <w:r>
              <w:rPr>
                <w:rFonts w:asciiTheme="majorHAnsi" w:hAnsiTheme="majorHAnsi"/>
                <w:i/>
                <w:color w:val="000000"/>
                <w:sz w:val="22"/>
                <w:szCs w:val="22"/>
              </w:rPr>
              <w:t xml:space="preserve"> values, and positive and constructive relationships with parents, the school community and professional colleagues)</w:t>
            </w:r>
          </w:p>
        </w:tc>
      </w:tr>
    </w:tbl>
    <w:p w:rsidR="00C93925" w:rsidRDefault="00C93925" w:rsidP="00C93925">
      <w:pPr>
        <w:rPr>
          <w:rFonts w:asciiTheme="majorHAnsi" w:hAnsiTheme="majorHAnsi"/>
          <w:b/>
          <w:sz w:val="22"/>
          <w:szCs w:val="22"/>
          <w:u w:val="single"/>
        </w:rPr>
      </w:pPr>
    </w:p>
    <w:p w:rsidR="00C93925" w:rsidRDefault="00C93925" w:rsidP="00C93925">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proofErr w:type="gramStart"/>
      <w:r>
        <w:rPr>
          <w:rFonts w:asciiTheme="majorHAnsi" w:hAnsiTheme="majorHAnsi"/>
          <w:sz w:val="22"/>
          <w:szCs w:val="22"/>
        </w:rPr>
        <w:t>)  By</w:t>
      </w:r>
      <w:proofErr w:type="gramEnd"/>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C93925" w:rsidTr="00C93925">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b/>
                <w:sz w:val="22"/>
                <w:szCs w:val="22"/>
              </w:rPr>
            </w:pPr>
            <w:r>
              <w:rPr>
                <w:rFonts w:asciiTheme="majorHAnsi" w:hAnsiTheme="majorHAnsi"/>
                <w:b/>
                <w:sz w:val="22"/>
                <w:szCs w:val="22"/>
              </w:rPr>
              <w:t>CLO 1</w:t>
            </w:r>
          </w:p>
          <w:p w:rsidR="00C93925" w:rsidRDefault="00C93925">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C93925" w:rsidRDefault="00C93925">
            <w:pPr>
              <w:overflowPunct w:val="0"/>
              <w:autoSpaceDE w:val="0"/>
              <w:autoSpaceDN w:val="0"/>
              <w:rPr>
                <w:rFonts w:asciiTheme="majorHAnsi" w:hAnsiTheme="majorHAnsi"/>
                <w:sz w:val="22"/>
                <w:szCs w:val="22"/>
              </w:rPr>
            </w:pPr>
            <w:r>
              <w:rPr>
                <w:rFonts w:asciiTheme="majorHAnsi" w:hAnsiTheme="majorHAnsi"/>
                <w:sz w:val="22"/>
                <w:szCs w:val="22"/>
              </w:rPr>
              <w:t>Demonstrate knowledge of liter</w:t>
            </w:r>
            <w:r w:rsidR="00C37977">
              <w:rPr>
                <w:rFonts w:asciiTheme="majorHAnsi" w:hAnsiTheme="majorHAnsi"/>
                <w:sz w:val="22"/>
                <w:szCs w:val="22"/>
              </w:rPr>
              <w:t>acy processes and research</w:t>
            </w:r>
            <w:r>
              <w:rPr>
                <w:rFonts w:asciiTheme="majorHAnsi" w:hAnsiTheme="majorHAnsi"/>
                <w:sz w:val="22"/>
                <w:szCs w:val="22"/>
              </w:rPr>
              <w:t>-based instructional practices. (PLO 1, 3)</w:t>
            </w:r>
          </w:p>
        </w:tc>
      </w:tr>
      <w:tr w:rsidR="00C93925" w:rsidTr="00C93925">
        <w:tc>
          <w:tcPr>
            <w:tcW w:w="1908"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b/>
                <w:sz w:val="22"/>
                <w:szCs w:val="22"/>
              </w:rPr>
            </w:pPr>
            <w:r>
              <w:rPr>
                <w:rFonts w:asciiTheme="majorHAnsi" w:hAnsiTheme="majorHAnsi"/>
                <w:b/>
                <w:sz w:val="22"/>
                <w:szCs w:val="22"/>
              </w:rPr>
              <w:t>CLO 2</w:t>
            </w:r>
          </w:p>
          <w:p w:rsidR="00C93925" w:rsidRDefault="00C93925">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C93925" w:rsidRDefault="00C93925">
            <w:pPr>
              <w:overflowPunct w:val="0"/>
              <w:autoSpaceDE w:val="0"/>
              <w:autoSpaceDN w:val="0"/>
              <w:rPr>
                <w:rFonts w:asciiTheme="majorHAnsi" w:hAnsiTheme="majorHAnsi"/>
                <w:sz w:val="22"/>
                <w:szCs w:val="22"/>
              </w:rPr>
            </w:pPr>
            <w:r>
              <w:rPr>
                <w:rFonts w:asciiTheme="majorHAnsi" w:hAnsiTheme="majorHAnsi"/>
                <w:sz w:val="22"/>
                <w:szCs w:val="22"/>
              </w:rPr>
              <w:t>Explore a wide range of instructional practices, approaches, methods and technologies to support learners from diverse cultural and linguistic backgrounds. (PLO 2,3,4,6)</w:t>
            </w:r>
          </w:p>
        </w:tc>
      </w:tr>
      <w:tr w:rsidR="00C93925" w:rsidTr="00C93925">
        <w:tc>
          <w:tcPr>
            <w:tcW w:w="1908"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b/>
                <w:sz w:val="22"/>
                <w:szCs w:val="22"/>
              </w:rPr>
            </w:pPr>
            <w:r>
              <w:rPr>
                <w:rFonts w:asciiTheme="majorHAnsi" w:hAnsiTheme="majorHAnsi"/>
                <w:b/>
                <w:sz w:val="22"/>
                <w:szCs w:val="22"/>
              </w:rPr>
              <w:lastRenderedPageBreak/>
              <w:t>CLO 3</w:t>
            </w:r>
          </w:p>
          <w:p w:rsidR="00C93925" w:rsidRDefault="00C93925">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C93925" w:rsidRDefault="00C93925">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r>
              <w:rPr>
                <w:rFonts w:asciiTheme="majorHAnsi" w:hAnsiTheme="majorHAnsi"/>
                <w:bCs/>
                <w:sz w:val="22"/>
                <w:szCs w:val="22"/>
              </w:rPr>
              <w:t>(PLO 5, 7)</w:t>
            </w:r>
          </w:p>
        </w:tc>
      </w:tr>
      <w:tr w:rsidR="00C93925" w:rsidTr="00C93925">
        <w:tc>
          <w:tcPr>
            <w:tcW w:w="1908" w:type="dxa"/>
            <w:tcBorders>
              <w:top w:val="single" w:sz="4" w:space="0" w:color="000000"/>
              <w:left w:val="single" w:sz="4" w:space="0" w:color="000000"/>
              <w:bottom w:val="single" w:sz="4" w:space="0" w:color="000000"/>
              <w:right w:val="single" w:sz="4" w:space="0" w:color="000000"/>
            </w:tcBorders>
          </w:tcPr>
          <w:p w:rsidR="00C93925" w:rsidRDefault="00C93925">
            <w:pPr>
              <w:spacing w:after="0" w:line="240" w:lineRule="auto"/>
              <w:rPr>
                <w:rFonts w:asciiTheme="majorHAnsi" w:hAnsiTheme="majorHAnsi"/>
                <w:b/>
                <w:sz w:val="22"/>
                <w:szCs w:val="22"/>
              </w:rPr>
            </w:pPr>
            <w:r>
              <w:rPr>
                <w:rFonts w:asciiTheme="majorHAnsi" w:hAnsiTheme="majorHAnsi"/>
                <w:b/>
                <w:sz w:val="22"/>
                <w:szCs w:val="22"/>
              </w:rPr>
              <w:t>CLO 4</w:t>
            </w:r>
          </w:p>
          <w:p w:rsidR="00C93925" w:rsidRDefault="00C93925">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p w:rsidR="00C93925" w:rsidRDefault="00C93925">
            <w:pPr>
              <w:spacing w:after="0" w:line="240" w:lineRule="auto"/>
              <w:rPr>
                <w:rFonts w:asciiTheme="majorHAnsi" w:hAnsiTheme="majorHAnsi"/>
                <w:i/>
                <w:sz w:val="22"/>
                <w:szCs w:val="22"/>
              </w:rPr>
            </w:pPr>
          </w:p>
          <w:p w:rsidR="00C93925" w:rsidRDefault="00C93925">
            <w:pPr>
              <w:spacing w:after="0" w:line="240" w:lineRule="auto"/>
              <w:rPr>
                <w:rFonts w:asciiTheme="majorHAnsi" w:hAnsiTheme="majorHAnsi"/>
                <w:b/>
                <w:sz w:val="22"/>
                <w:szCs w:val="22"/>
              </w:rPr>
            </w:pPr>
          </w:p>
          <w:p w:rsidR="00C93925" w:rsidRDefault="00C93925">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C93925" w:rsidRDefault="00C93925">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Demonstrate understanding of foundational skills of reading: print concepts, phonological awareness, phonics and word recognition, fluency and comprehension. (PLO 1, 3, 7)</w:t>
            </w:r>
          </w:p>
        </w:tc>
      </w:tr>
      <w:tr w:rsidR="00C93925" w:rsidTr="00C93925">
        <w:tc>
          <w:tcPr>
            <w:tcW w:w="1908"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b/>
                <w:sz w:val="22"/>
                <w:szCs w:val="22"/>
              </w:rPr>
            </w:pPr>
            <w:r>
              <w:rPr>
                <w:rFonts w:asciiTheme="majorHAnsi" w:hAnsiTheme="majorHAnsi"/>
                <w:b/>
                <w:sz w:val="22"/>
                <w:szCs w:val="22"/>
              </w:rPr>
              <w:t>CLO 5</w:t>
            </w:r>
          </w:p>
          <w:p w:rsidR="00C93925" w:rsidRDefault="00C93925">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C93925" w:rsidRDefault="00C93925">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practices used in the early identification of at-risk readers, especially problems with print concepts, phonological awareness, basic phonics skills, and ability to read high-frequency words. (PLO 2, 5)</w:t>
            </w:r>
          </w:p>
        </w:tc>
      </w:tr>
      <w:tr w:rsidR="0047611D" w:rsidTr="00C93925">
        <w:tc>
          <w:tcPr>
            <w:tcW w:w="1908" w:type="dxa"/>
            <w:tcBorders>
              <w:top w:val="single" w:sz="4" w:space="0" w:color="000000"/>
              <w:left w:val="single" w:sz="4" w:space="0" w:color="000000"/>
              <w:bottom w:val="single" w:sz="4" w:space="0" w:color="000000"/>
              <w:right w:val="single" w:sz="4" w:space="0" w:color="000000"/>
            </w:tcBorders>
          </w:tcPr>
          <w:p w:rsidR="0047611D" w:rsidRDefault="0047611D">
            <w:pPr>
              <w:spacing w:after="0" w:line="240" w:lineRule="auto"/>
              <w:rPr>
                <w:rFonts w:asciiTheme="majorHAnsi" w:hAnsiTheme="majorHAnsi"/>
                <w:b/>
                <w:sz w:val="22"/>
                <w:szCs w:val="22"/>
              </w:rPr>
            </w:pPr>
            <w:r>
              <w:rPr>
                <w:rFonts w:asciiTheme="majorHAnsi" w:hAnsiTheme="majorHAnsi"/>
                <w:b/>
                <w:sz w:val="22"/>
                <w:szCs w:val="22"/>
              </w:rPr>
              <w:t>CLO 6</w:t>
            </w:r>
          </w:p>
          <w:p w:rsidR="0047611D" w:rsidRPr="0047611D" w:rsidRDefault="0047611D">
            <w:pPr>
              <w:spacing w:after="0" w:line="240" w:lineRule="auto"/>
              <w:rPr>
                <w:rFonts w:asciiTheme="majorHAnsi" w:hAnsiTheme="majorHAnsi"/>
                <w:sz w:val="22"/>
                <w:szCs w:val="22"/>
              </w:rPr>
            </w:pPr>
            <w:r w:rsidRPr="0047611D">
              <w:rPr>
                <w:rFonts w:asciiTheme="majorHAnsi" w:hAnsiTheme="majorHAnsi"/>
                <w:sz w:val="22"/>
                <w:szCs w:val="22"/>
              </w:rPr>
              <w:t>(</w:t>
            </w:r>
            <w:proofErr w:type="spellStart"/>
            <w:r w:rsidRPr="0047611D">
              <w:rPr>
                <w:rFonts w:asciiTheme="majorHAnsi" w:hAnsiTheme="majorHAnsi"/>
                <w:sz w:val="22"/>
                <w:szCs w:val="22"/>
              </w:rPr>
              <w:t>inTASC</w:t>
            </w:r>
            <w:proofErr w:type="spellEnd"/>
            <w:r w:rsidRPr="0047611D">
              <w:rPr>
                <w:rFonts w:asciiTheme="majorHAnsi" w:hAnsiTheme="majorHAnsi"/>
                <w:sz w:val="22"/>
                <w:szCs w:val="22"/>
              </w:rPr>
              <w:t xml:space="preserve"> 9)</w:t>
            </w:r>
          </w:p>
        </w:tc>
        <w:tc>
          <w:tcPr>
            <w:tcW w:w="7668" w:type="dxa"/>
            <w:tcBorders>
              <w:top w:val="single" w:sz="4" w:space="0" w:color="000000"/>
              <w:left w:val="single" w:sz="4" w:space="0" w:color="000000"/>
              <w:bottom w:val="single" w:sz="4" w:space="0" w:color="000000"/>
              <w:right w:val="single" w:sz="4" w:space="0" w:color="000000"/>
            </w:tcBorders>
          </w:tcPr>
          <w:p w:rsidR="0047611D" w:rsidRDefault="0047611D">
            <w:pPr>
              <w:overflowPunct w:val="0"/>
              <w:autoSpaceDE w:val="0"/>
              <w:autoSpaceDN w:val="0"/>
              <w:rPr>
                <w:rFonts w:asciiTheme="majorHAnsi" w:hAnsiTheme="majorHAnsi"/>
                <w:bCs/>
                <w:color w:val="000000" w:themeColor="text1"/>
                <w:sz w:val="22"/>
                <w:szCs w:val="22"/>
              </w:rPr>
            </w:pPr>
            <w:r>
              <w:rPr>
                <w:rFonts w:asciiTheme="majorHAnsi" w:hAnsiTheme="majorHAnsi"/>
                <w:sz w:val="22"/>
                <w:szCs w:val="22"/>
              </w:rPr>
              <w:t xml:space="preserve">Demonstrate a general understanding of how the </w:t>
            </w:r>
            <w:proofErr w:type="spellStart"/>
            <w:r>
              <w:rPr>
                <w:rFonts w:asciiTheme="majorHAnsi" w:hAnsiTheme="majorHAnsi"/>
                <w:sz w:val="22"/>
                <w:szCs w:val="22"/>
              </w:rPr>
              <w:t>edTPA</w:t>
            </w:r>
            <w:proofErr w:type="spellEnd"/>
            <w:r>
              <w:rPr>
                <w:rFonts w:asciiTheme="majorHAnsi" w:hAnsiTheme="majorHAnsi"/>
                <w:sz w:val="22"/>
                <w:szCs w:val="22"/>
              </w:rPr>
              <w:t xml:space="preserve"> process contributes to professional growth of teacher candidates.      </w:t>
            </w:r>
          </w:p>
        </w:tc>
      </w:tr>
    </w:tbl>
    <w:p w:rsidR="00C93925" w:rsidRDefault="00C93925" w:rsidP="00C93925">
      <w:pPr>
        <w:rPr>
          <w:rFonts w:asciiTheme="majorHAnsi" w:hAnsiTheme="majorHAnsi"/>
          <w:sz w:val="22"/>
          <w:szCs w:val="22"/>
        </w:rPr>
      </w:pPr>
    </w:p>
    <w:p w:rsidR="00332C49" w:rsidRDefault="00332C49" w:rsidP="00C93925">
      <w:pPr>
        <w:rPr>
          <w:rFonts w:asciiTheme="majorHAnsi" w:hAnsiTheme="majorHAnsi"/>
          <w:b/>
          <w:sz w:val="22"/>
          <w:szCs w:val="22"/>
          <w:u w:val="single"/>
        </w:rPr>
      </w:pPr>
    </w:p>
    <w:p w:rsidR="00C93925" w:rsidRDefault="00C93925" w:rsidP="00C93925">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C93925" w:rsidTr="00C93925">
        <w:tc>
          <w:tcPr>
            <w:tcW w:w="1080" w:type="dxa"/>
            <w:tcBorders>
              <w:top w:val="single" w:sz="4" w:space="0" w:color="000000"/>
              <w:left w:val="single" w:sz="4" w:space="0" w:color="000000"/>
              <w:bottom w:val="single" w:sz="4" w:space="0" w:color="000000"/>
              <w:right w:val="single" w:sz="4" w:space="0" w:color="000000"/>
            </w:tcBorders>
          </w:tcPr>
          <w:p w:rsidR="00C93925" w:rsidRDefault="00C93925">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PLO 8</w:t>
            </w:r>
          </w:p>
        </w:tc>
      </w:tr>
      <w:tr w:rsidR="00C93925" w:rsidTr="00C93925">
        <w:tc>
          <w:tcPr>
            <w:tcW w:w="1080"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r>
      <w:tr w:rsidR="00C93925" w:rsidTr="00C93925">
        <w:tc>
          <w:tcPr>
            <w:tcW w:w="1080"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b/>
              </w:rPr>
            </w:pPr>
          </w:p>
        </w:tc>
      </w:tr>
      <w:tr w:rsidR="00C93925" w:rsidTr="00C93925">
        <w:tc>
          <w:tcPr>
            <w:tcW w:w="1080"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b/>
              </w:rPr>
            </w:pPr>
          </w:p>
        </w:tc>
      </w:tr>
      <w:tr w:rsidR="00C93925" w:rsidTr="00C93925">
        <w:tc>
          <w:tcPr>
            <w:tcW w:w="1080"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r>
      <w:tr w:rsidR="00C93925" w:rsidTr="00C93925">
        <w:tc>
          <w:tcPr>
            <w:tcW w:w="1080" w:type="dxa"/>
            <w:tcBorders>
              <w:top w:val="single" w:sz="4" w:space="0" w:color="000000"/>
              <w:left w:val="single" w:sz="4" w:space="0" w:color="000000"/>
              <w:bottom w:val="single" w:sz="4" w:space="0" w:color="000000"/>
              <w:right w:val="single" w:sz="4" w:space="0" w:color="000000"/>
            </w:tcBorders>
            <w:hideMark/>
          </w:tcPr>
          <w:p w:rsidR="00C93925" w:rsidRDefault="00C93925">
            <w:pPr>
              <w:spacing w:after="0" w:line="240" w:lineRule="auto"/>
              <w:rPr>
                <w:rFonts w:asciiTheme="majorHAnsi" w:hAnsiTheme="majorHAnsi"/>
                <w:sz w:val="22"/>
                <w:szCs w:val="22"/>
              </w:rPr>
            </w:pPr>
            <w:r>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cs="Arial"/>
                <w:b/>
              </w:rPr>
            </w:pPr>
          </w:p>
        </w:tc>
      </w:tr>
      <w:tr w:rsidR="00C37977" w:rsidTr="00C93925">
        <w:tc>
          <w:tcPr>
            <w:tcW w:w="1080" w:type="dxa"/>
            <w:tcBorders>
              <w:top w:val="single" w:sz="4" w:space="0" w:color="000000"/>
              <w:left w:val="single" w:sz="4" w:space="0" w:color="000000"/>
              <w:bottom w:val="single" w:sz="4" w:space="0" w:color="000000"/>
              <w:right w:val="single" w:sz="4" w:space="0" w:color="000000"/>
            </w:tcBorders>
          </w:tcPr>
          <w:p w:rsidR="00C37977" w:rsidRDefault="00C37977">
            <w:pPr>
              <w:spacing w:after="0" w:line="240" w:lineRule="auto"/>
              <w:rPr>
                <w:rFonts w:asciiTheme="majorHAnsi" w:hAnsiTheme="majorHAnsi"/>
                <w:sz w:val="22"/>
                <w:szCs w:val="22"/>
              </w:rPr>
            </w:pPr>
            <w:r>
              <w:rPr>
                <w:rFonts w:asciiTheme="majorHAnsi" w:hAnsiTheme="majorHAnsi"/>
                <w:sz w:val="22"/>
                <w:szCs w:val="22"/>
              </w:rPr>
              <w:t>CLO 6</w:t>
            </w: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C37977" w:rsidRDefault="00C37977">
            <w:pPr>
              <w:pStyle w:val="NoSpacing1"/>
              <w:spacing w:line="276" w:lineRule="auto"/>
              <w:jc w:val="center"/>
              <w:rPr>
                <w:rFonts w:asciiTheme="majorHAnsi" w:hAnsiTheme="majorHAnsi" w:cs="Arial"/>
                <w:b/>
              </w:rPr>
            </w:pPr>
            <w:r>
              <w:rPr>
                <w:rFonts w:asciiTheme="majorHAnsi" w:hAnsiTheme="majorHAnsi" w:cs="Arial"/>
                <w:b/>
              </w:rPr>
              <w:t>x</w:t>
            </w:r>
          </w:p>
        </w:tc>
      </w:tr>
      <w:tr w:rsidR="00C93925" w:rsidTr="00C93925">
        <w:trPr>
          <w:trHeight w:val="516"/>
        </w:trPr>
        <w:tc>
          <w:tcPr>
            <w:tcW w:w="9576" w:type="dxa"/>
            <w:gridSpan w:val="9"/>
            <w:tcBorders>
              <w:top w:val="single" w:sz="4" w:space="0" w:color="000000"/>
              <w:left w:val="nil"/>
              <w:bottom w:val="nil"/>
              <w:right w:val="nil"/>
            </w:tcBorders>
          </w:tcPr>
          <w:p w:rsidR="00C93925" w:rsidRDefault="00C93925">
            <w:pPr>
              <w:pStyle w:val="NoSpacing1"/>
              <w:spacing w:line="276" w:lineRule="auto"/>
              <w:rPr>
                <w:rFonts w:asciiTheme="majorHAnsi" w:hAnsiTheme="majorHAnsi" w:cs="Arial"/>
                <w:b/>
              </w:rPr>
            </w:pPr>
          </w:p>
        </w:tc>
      </w:tr>
    </w:tbl>
    <w:p w:rsidR="00C93925" w:rsidRDefault="00C93925" w:rsidP="00C93925">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C93925" w:rsidTr="00C93925">
        <w:tc>
          <w:tcPr>
            <w:tcW w:w="631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b/>
              </w:rPr>
            </w:pPr>
            <w:r>
              <w:rPr>
                <w:rFonts w:asciiTheme="majorHAnsi" w:hAnsiTheme="majorHAnsi"/>
                <w:b/>
              </w:rPr>
              <w:t>Essential Questions</w:t>
            </w:r>
          </w:p>
          <w:p w:rsidR="00C93925" w:rsidRDefault="00C93925">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C93925" w:rsidRDefault="00C93925">
            <w:pPr>
              <w:pStyle w:val="NoSpacing1"/>
              <w:spacing w:line="276" w:lineRule="auto"/>
              <w:jc w:val="center"/>
              <w:rPr>
                <w:rFonts w:asciiTheme="majorHAnsi" w:hAnsiTheme="majorHAnsi"/>
                <w:b/>
              </w:rPr>
            </w:pPr>
            <w:r>
              <w:rPr>
                <w:rFonts w:asciiTheme="majorHAnsi" w:hAnsiTheme="majorHAnsi"/>
                <w:b/>
              </w:rPr>
              <w:t>Related PLOs</w:t>
            </w:r>
          </w:p>
        </w:tc>
      </w:tr>
      <w:tr w:rsidR="00C93925" w:rsidTr="00C93925">
        <w:tc>
          <w:tcPr>
            <w:tcW w:w="631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rPr>
                <w:rFonts w:asciiTheme="majorHAnsi" w:hAnsiTheme="majorHAnsi"/>
              </w:rPr>
            </w:pPr>
            <w:r>
              <w:rPr>
                <w:rFonts w:asciiTheme="majorHAnsi" w:hAnsiTheme="majorHAnsi"/>
              </w:rPr>
              <w:t>What is research-based literacy instruction?</w:t>
            </w:r>
          </w:p>
          <w:p w:rsidR="00C93925" w:rsidRDefault="00C93925">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rPr>
            </w:pPr>
          </w:p>
          <w:p w:rsidR="00C93925" w:rsidRDefault="00C93925">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rPr>
            </w:pPr>
          </w:p>
          <w:p w:rsidR="00C93925" w:rsidRDefault="00C93925">
            <w:pPr>
              <w:pStyle w:val="NoSpacing1"/>
              <w:spacing w:line="276" w:lineRule="auto"/>
              <w:jc w:val="center"/>
              <w:rPr>
                <w:rFonts w:asciiTheme="majorHAnsi" w:hAnsiTheme="majorHAnsi"/>
              </w:rPr>
            </w:pPr>
            <w:r>
              <w:rPr>
                <w:rFonts w:asciiTheme="majorHAnsi" w:hAnsiTheme="majorHAnsi"/>
              </w:rPr>
              <w:t>1,7</w:t>
            </w:r>
          </w:p>
        </w:tc>
      </w:tr>
      <w:tr w:rsidR="00C93925" w:rsidTr="00C93925">
        <w:tc>
          <w:tcPr>
            <w:tcW w:w="631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rPr>
                <w:rFonts w:asciiTheme="majorHAnsi" w:hAnsiTheme="majorHAnsi"/>
              </w:rPr>
            </w:pPr>
            <w:r>
              <w:rPr>
                <w:rFonts w:asciiTheme="majorHAnsi" w:hAnsiTheme="majorHAnsi"/>
              </w:rPr>
              <w:t>What is the role of literature in a child’s literacy development?</w:t>
            </w:r>
          </w:p>
          <w:p w:rsidR="00C93925" w:rsidRDefault="00C93925">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rPr>
            </w:pPr>
          </w:p>
          <w:p w:rsidR="00C93925" w:rsidRDefault="00C93925">
            <w:pPr>
              <w:pStyle w:val="NoSpacing1"/>
              <w:spacing w:line="276" w:lineRule="auto"/>
              <w:jc w:val="center"/>
              <w:rPr>
                <w:rFonts w:asciiTheme="majorHAnsi" w:hAnsiTheme="majorHAnsi"/>
              </w:rPr>
            </w:pPr>
            <w:r>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rPr>
            </w:pPr>
          </w:p>
          <w:p w:rsidR="00C93925" w:rsidRDefault="00C93925">
            <w:pPr>
              <w:pStyle w:val="NoSpacing1"/>
              <w:spacing w:line="276" w:lineRule="auto"/>
              <w:jc w:val="center"/>
              <w:rPr>
                <w:rFonts w:asciiTheme="majorHAnsi" w:hAnsiTheme="majorHAnsi"/>
              </w:rPr>
            </w:pPr>
            <w:r>
              <w:rPr>
                <w:rFonts w:asciiTheme="majorHAnsi" w:hAnsiTheme="majorHAnsi"/>
              </w:rPr>
              <w:t>2,3,4,6,7,8</w:t>
            </w:r>
          </w:p>
        </w:tc>
      </w:tr>
      <w:tr w:rsidR="00C93925" w:rsidTr="00C93925">
        <w:tc>
          <w:tcPr>
            <w:tcW w:w="631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rPr>
                <w:rFonts w:asciiTheme="majorHAnsi" w:hAnsiTheme="majorHAnsi"/>
              </w:rPr>
            </w:pPr>
            <w:r>
              <w:rPr>
                <w:rFonts w:asciiTheme="majorHAnsi" w:hAnsiTheme="majorHAnsi"/>
              </w:rPr>
              <w:t>How is literacy development assessed in ways that support learning among diverse students?</w:t>
            </w:r>
          </w:p>
          <w:p w:rsidR="00C93925" w:rsidRDefault="00C93925">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rPr>
            </w:pPr>
          </w:p>
          <w:p w:rsidR="00C93925" w:rsidRDefault="00C93925">
            <w:pPr>
              <w:pStyle w:val="NoSpacing1"/>
              <w:spacing w:line="276" w:lineRule="auto"/>
              <w:jc w:val="center"/>
              <w:rPr>
                <w:rFonts w:asciiTheme="majorHAnsi" w:hAnsiTheme="majorHAnsi"/>
              </w:rPr>
            </w:pPr>
            <w:r>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C93925" w:rsidRDefault="00C93925">
            <w:pPr>
              <w:pStyle w:val="NoSpacing1"/>
              <w:spacing w:line="276" w:lineRule="auto"/>
              <w:jc w:val="center"/>
              <w:rPr>
                <w:rFonts w:asciiTheme="majorHAnsi" w:hAnsiTheme="majorHAnsi"/>
              </w:rPr>
            </w:pPr>
          </w:p>
          <w:p w:rsidR="00C93925" w:rsidRDefault="00C93925">
            <w:pPr>
              <w:pStyle w:val="NoSpacing1"/>
              <w:spacing w:line="276" w:lineRule="auto"/>
              <w:jc w:val="center"/>
              <w:rPr>
                <w:rFonts w:asciiTheme="majorHAnsi" w:hAnsiTheme="majorHAnsi"/>
              </w:rPr>
            </w:pPr>
            <w:r>
              <w:rPr>
                <w:rFonts w:asciiTheme="majorHAnsi" w:hAnsiTheme="majorHAnsi"/>
              </w:rPr>
              <w:t>2,5,6</w:t>
            </w:r>
          </w:p>
        </w:tc>
      </w:tr>
      <w:tr w:rsidR="00332C49" w:rsidTr="00C93925">
        <w:tc>
          <w:tcPr>
            <w:tcW w:w="6318" w:type="dxa"/>
            <w:tcBorders>
              <w:top w:val="single" w:sz="4" w:space="0" w:color="000000"/>
              <w:left w:val="single" w:sz="4" w:space="0" w:color="000000"/>
              <w:bottom w:val="single" w:sz="4" w:space="0" w:color="000000"/>
              <w:right w:val="single" w:sz="4" w:space="0" w:color="000000"/>
            </w:tcBorders>
          </w:tcPr>
          <w:p w:rsidR="00443A44" w:rsidRDefault="00443A44">
            <w:pPr>
              <w:pStyle w:val="NoSpacing1"/>
              <w:spacing w:line="276" w:lineRule="auto"/>
              <w:rPr>
                <w:rFonts w:asciiTheme="majorHAnsi" w:hAnsiTheme="majorHAnsi"/>
              </w:rPr>
            </w:pPr>
          </w:p>
          <w:p w:rsidR="00332C49" w:rsidRDefault="00332C49">
            <w:pPr>
              <w:pStyle w:val="NoSpacing1"/>
              <w:spacing w:line="276" w:lineRule="auto"/>
              <w:rPr>
                <w:rFonts w:asciiTheme="majorHAnsi" w:hAnsiTheme="majorHAnsi"/>
              </w:rPr>
            </w:pPr>
            <w:r>
              <w:rPr>
                <w:rFonts w:asciiTheme="majorHAnsi" w:hAnsiTheme="majorHAnsi"/>
              </w:rPr>
              <w:t xml:space="preserve">What is </w:t>
            </w:r>
            <w:proofErr w:type="spellStart"/>
            <w:r>
              <w:rPr>
                <w:rFonts w:asciiTheme="majorHAnsi" w:hAnsiTheme="majorHAnsi"/>
              </w:rPr>
              <w:t>edTPA</w:t>
            </w:r>
            <w:proofErr w:type="spellEnd"/>
            <w:r>
              <w:rPr>
                <w:rFonts w:asciiTheme="majorHAnsi" w:hAnsiTheme="majorHAnsi"/>
              </w:rPr>
              <w:t xml:space="preserve"> and why does it matter?</w:t>
            </w:r>
          </w:p>
          <w:p w:rsidR="00FD0563" w:rsidRDefault="00FD0563">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443A44" w:rsidRDefault="00443A44">
            <w:pPr>
              <w:pStyle w:val="NoSpacing1"/>
              <w:spacing w:line="276" w:lineRule="auto"/>
              <w:jc w:val="center"/>
              <w:rPr>
                <w:rFonts w:asciiTheme="majorHAnsi" w:hAnsiTheme="majorHAnsi"/>
              </w:rPr>
            </w:pPr>
          </w:p>
          <w:p w:rsidR="00332C49" w:rsidRDefault="00332C49">
            <w:pPr>
              <w:pStyle w:val="NoSpacing1"/>
              <w:spacing w:line="276" w:lineRule="auto"/>
              <w:jc w:val="center"/>
              <w:rPr>
                <w:rFonts w:asciiTheme="majorHAnsi" w:hAnsiTheme="majorHAnsi"/>
              </w:rPr>
            </w:pPr>
            <w:r>
              <w:rPr>
                <w:rFonts w:asciiTheme="majorHAnsi" w:hAnsiTheme="majorHAnsi"/>
              </w:rPr>
              <w:t>6</w:t>
            </w:r>
          </w:p>
        </w:tc>
        <w:tc>
          <w:tcPr>
            <w:tcW w:w="1638" w:type="dxa"/>
            <w:tcBorders>
              <w:top w:val="single" w:sz="4" w:space="0" w:color="000000"/>
              <w:left w:val="single" w:sz="4" w:space="0" w:color="000000"/>
              <w:bottom w:val="single" w:sz="4" w:space="0" w:color="000000"/>
              <w:right w:val="single" w:sz="4" w:space="0" w:color="000000"/>
            </w:tcBorders>
          </w:tcPr>
          <w:p w:rsidR="00443A44" w:rsidRDefault="00443A44">
            <w:pPr>
              <w:pStyle w:val="NoSpacing1"/>
              <w:spacing w:line="276" w:lineRule="auto"/>
              <w:jc w:val="center"/>
              <w:rPr>
                <w:rFonts w:asciiTheme="majorHAnsi" w:hAnsiTheme="majorHAnsi"/>
              </w:rPr>
            </w:pPr>
          </w:p>
          <w:p w:rsidR="00332C49" w:rsidRDefault="00332C49">
            <w:pPr>
              <w:pStyle w:val="NoSpacing1"/>
              <w:spacing w:line="276" w:lineRule="auto"/>
              <w:jc w:val="center"/>
              <w:rPr>
                <w:rFonts w:asciiTheme="majorHAnsi" w:hAnsiTheme="majorHAnsi"/>
              </w:rPr>
            </w:pPr>
            <w:r>
              <w:rPr>
                <w:rFonts w:asciiTheme="majorHAnsi" w:hAnsiTheme="majorHAnsi"/>
              </w:rPr>
              <w:t>8</w:t>
            </w:r>
          </w:p>
        </w:tc>
      </w:tr>
    </w:tbl>
    <w:p w:rsidR="00C93925" w:rsidRDefault="00C93925" w:rsidP="00C93925">
      <w:pPr>
        <w:rPr>
          <w:rFonts w:asciiTheme="majorHAnsi" w:hAnsiTheme="majorHAnsi"/>
          <w:b/>
          <w:sz w:val="22"/>
          <w:szCs w:val="22"/>
          <w:u w:val="single"/>
        </w:rPr>
      </w:pPr>
      <w:r>
        <w:rPr>
          <w:rFonts w:asciiTheme="majorHAnsi" w:hAnsiTheme="majorHAnsi"/>
          <w:b/>
          <w:sz w:val="22"/>
          <w:szCs w:val="22"/>
          <w:u w:val="single"/>
        </w:rPr>
        <w:lastRenderedPageBreak/>
        <w:t>Key Teaching-Learning Strategies:</w:t>
      </w:r>
      <w:r>
        <w:rPr>
          <w:rFonts w:asciiTheme="majorHAnsi" w:hAnsiTheme="majorHAnsi"/>
          <w:sz w:val="22"/>
          <w:szCs w:val="22"/>
        </w:rPr>
        <w:t xml:space="preserve"> Classroom and online interaction; collaborative learning activities; modeling </w:t>
      </w:r>
      <w:r w:rsidR="00FD0563">
        <w:rPr>
          <w:rFonts w:asciiTheme="majorHAnsi" w:hAnsiTheme="majorHAnsi"/>
          <w:sz w:val="22"/>
          <w:szCs w:val="22"/>
        </w:rPr>
        <w:t xml:space="preserve">of </w:t>
      </w:r>
      <w:r>
        <w:rPr>
          <w:rFonts w:asciiTheme="majorHAnsi" w:hAnsiTheme="majorHAnsi"/>
          <w:sz w:val="22"/>
          <w:szCs w:val="22"/>
        </w:rPr>
        <w:t>effective literacy practice; writ</w:t>
      </w:r>
      <w:r w:rsidR="00FD0563">
        <w:rPr>
          <w:rFonts w:asciiTheme="majorHAnsi" w:hAnsiTheme="majorHAnsi"/>
          <w:sz w:val="22"/>
          <w:szCs w:val="22"/>
        </w:rPr>
        <w:t>ten assignments; student</w:t>
      </w:r>
      <w:r>
        <w:rPr>
          <w:rFonts w:asciiTheme="majorHAnsi" w:hAnsiTheme="majorHAnsi"/>
          <w:sz w:val="22"/>
          <w:szCs w:val="22"/>
        </w:rPr>
        <w:t xml:space="preserve"> presentations; self-reflection; guest speakers; individual research; O&amp;P and service-learning.</w:t>
      </w:r>
    </w:p>
    <w:p w:rsidR="00C93925" w:rsidRDefault="00C93925" w:rsidP="00C93925">
      <w:pPr>
        <w:rPr>
          <w:rFonts w:asciiTheme="majorHAnsi" w:hAnsiTheme="majorHAnsi"/>
          <w:b/>
          <w:sz w:val="22"/>
          <w:szCs w:val="22"/>
        </w:rPr>
      </w:pPr>
      <w:r>
        <w:rPr>
          <w:rFonts w:asciiTheme="majorHAnsi" w:hAnsiTheme="majorHAnsi"/>
          <w:b/>
          <w:sz w:val="22"/>
          <w:szCs w:val="22"/>
          <w:u w:val="single"/>
        </w:rPr>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Textbook-based assignments</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C93925">
            <w:pPr>
              <w:rPr>
                <w:rFonts w:asciiTheme="majorHAnsi" w:hAnsiTheme="majorHAnsi"/>
                <w:sz w:val="22"/>
                <w:szCs w:val="22"/>
              </w:rPr>
            </w:pPr>
            <w:r>
              <w:rPr>
                <w:rFonts w:asciiTheme="majorHAnsi" w:hAnsiTheme="majorHAnsi"/>
                <w:sz w:val="22"/>
                <w:szCs w:val="22"/>
              </w:rPr>
              <w:t>Reading, class discussion (preparation and participation), and quizzes based on print and el</w:t>
            </w:r>
            <w:r w:rsidR="00957A08">
              <w:rPr>
                <w:rFonts w:asciiTheme="majorHAnsi" w:hAnsiTheme="majorHAnsi"/>
                <w:sz w:val="22"/>
                <w:szCs w:val="22"/>
              </w:rPr>
              <w:t>ectronic components of textbook</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D23608">
            <w:pPr>
              <w:spacing w:before="120" w:after="120"/>
              <w:rPr>
                <w:rFonts w:asciiTheme="majorHAnsi" w:hAnsiTheme="majorHAnsi"/>
                <w:sz w:val="22"/>
                <w:szCs w:val="22"/>
              </w:rPr>
            </w:pPr>
            <w:r>
              <w:rPr>
                <w:rFonts w:asciiTheme="majorHAnsi" w:hAnsiTheme="majorHAnsi"/>
                <w:sz w:val="22"/>
                <w:szCs w:val="22"/>
              </w:rPr>
              <w:t>eCollege</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 xml:space="preserve"> 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D23608" w:rsidP="00D23608">
            <w:pPr>
              <w:rPr>
                <w:rFonts w:asciiTheme="majorHAnsi" w:hAnsiTheme="majorHAnsi"/>
                <w:sz w:val="22"/>
                <w:szCs w:val="22"/>
              </w:rPr>
            </w:pPr>
            <w:r>
              <w:rPr>
                <w:rFonts w:asciiTheme="majorHAnsi" w:hAnsiTheme="majorHAnsi"/>
                <w:sz w:val="22"/>
                <w:szCs w:val="22"/>
              </w:rPr>
              <w:t>Journals and other assignments are to be submitted in eCollege according to schedule posted there</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C93925">
            <w:pPr>
              <w:overflowPunct w:val="0"/>
              <w:autoSpaceDE w:val="0"/>
              <w:autoSpaceDN w:val="0"/>
              <w:rPr>
                <w:rFonts w:asciiTheme="majorHAnsi" w:hAnsiTheme="majorHAnsi"/>
                <w:sz w:val="22"/>
                <w:szCs w:val="22"/>
              </w:rPr>
            </w:pPr>
            <w:r>
              <w:rPr>
                <w:rFonts w:asciiTheme="majorHAnsi" w:hAnsiTheme="majorHAnsi"/>
                <w:sz w:val="22"/>
                <w:szCs w:val="22"/>
              </w:rPr>
              <w:t>Author presentation, library visit and book file (for use in preK-2 teaching) to show understanding of various gen</w:t>
            </w:r>
            <w:r w:rsidR="00957A08">
              <w:rPr>
                <w:rFonts w:asciiTheme="majorHAnsi" w:hAnsiTheme="majorHAnsi"/>
                <w:sz w:val="22"/>
                <w:szCs w:val="22"/>
              </w:rPr>
              <w:t>res and ways to use children’s literature</w:t>
            </w:r>
            <w:r w:rsidR="00D23608">
              <w:rPr>
                <w:rFonts w:asciiTheme="majorHAnsi" w:hAnsiTheme="majorHAnsi"/>
                <w:sz w:val="22"/>
                <w:szCs w:val="22"/>
              </w:rPr>
              <w:t xml:space="preserve"> in teaching</w:t>
            </w:r>
          </w:p>
        </w:tc>
      </w:tr>
      <w:tr w:rsidR="00C93925" w:rsidTr="00C93925">
        <w:trPr>
          <w:trHeight w:val="566"/>
        </w:trPr>
        <w:tc>
          <w:tcPr>
            <w:tcW w:w="1637"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C93925">
            <w:pPr>
              <w:overflowPunct w:val="0"/>
              <w:autoSpaceDE w:val="0"/>
              <w:autoSpaceDN w:val="0"/>
              <w:rPr>
                <w:rFonts w:asciiTheme="majorHAnsi" w:hAnsiTheme="majorHAnsi"/>
                <w:sz w:val="22"/>
                <w:szCs w:val="22"/>
              </w:rPr>
            </w:pPr>
            <w:r>
              <w:rPr>
                <w:rFonts w:asciiTheme="majorHAnsi" w:hAnsiTheme="majorHAnsi"/>
                <w:sz w:val="22"/>
                <w:szCs w:val="22"/>
              </w:rPr>
              <w:t xml:space="preserve">Eight hours of Observation and Participation in a classroom assigned by the Field Services Director, and completion of </w:t>
            </w:r>
            <w:r w:rsidR="00957A08">
              <w:rPr>
                <w:rFonts w:asciiTheme="majorHAnsi" w:hAnsiTheme="majorHAnsi"/>
                <w:sz w:val="22"/>
                <w:szCs w:val="22"/>
              </w:rPr>
              <w:t xml:space="preserve">all </w:t>
            </w:r>
            <w:r>
              <w:rPr>
                <w:rFonts w:asciiTheme="majorHAnsi" w:hAnsiTheme="majorHAnsi"/>
                <w:sz w:val="22"/>
                <w:szCs w:val="22"/>
              </w:rPr>
              <w:t>O&amp;P assignments</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D23608">
            <w:pPr>
              <w:spacing w:before="120" w:after="120"/>
              <w:rPr>
                <w:rFonts w:asciiTheme="majorHAnsi" w:hAnsiTheme="majorHAnsi"/>
                <w:sz w:val="22"/>
                <w:szCs w:val="22"/>
              </w:rPr>
            </w:pPr>
            <w:r>
              <w:rPr>
                <w:rFonts w:asciiTheme="majorHAnsi" w:hAnsiTheme="majorHAnsi"/>
                <w:sz w:val="22"/>
                <w:szCs w:val="22"/>
              </w:rPr>
              <w:t xml:space="preserve">Signature </w:t>
            </w:r>
            <w:r w:rsidR="00C93925">
              <w:rPr>
                <w:rFonts w:asciiTheme="majorHAnsi" w:hAnsiTheme="majorHAnsi"/>
                <w:sz w:val="22"/>
                <w:szCs w:val="22"/>
              </w:rPr>
              <w:t>Assignment</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C93925">
            <w:pPr>
              <w:overflowPunct w:val="0"/>
              <w:autoSpaceDE w:val="0"/>
              <w:autoSpaceDN w:val="0"/>
              <w:rPr>
                <w:rFonts w:asciiTheme="majorHAnsi" w:hAnsiTheme="majorHAnsi"/>
                <w:sz w:val="22"/>
                <w:szCs w:val="22"/>
              </w:rPr>
            </w:pPr>
            <w:r>
              <w:rPr>
                <w:rFonts w:asciiTheme="majorHAnsi" w:hAnsiTheme="majorHAnsi"/>
                <w:sz w:val="22"/>
                <w:szCs w:val="22"/>
              </w:rPr>
              <w:t>Lesson planning for K-2 based on CCSS foundational skills for reading (especiall</w:t>
            </w:r>
            <w:r w:rsidR="00D23608">
              <w:rPr>
                <w:rFonts w:asciiTheme="majorHAnsi" w:hAnsiTheme="majorHAnsi"/>
                <w:sz w:val="22"/>
                <w:szCs w:val="22"/>
              </w:rPr>
              <w:t>y phonics and word recognition)</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C93925">
            <w:pPr>
              <w:overflowPunct w:val="0"/>
              <w:autoSpaceDE w:val="0"/>
              <w:autoSpaceDN w:val="0"/>
              <w:rPr>
                <w:rFonts w:asciiTheme="majorHAnsi" w:hAnsiTheme="majorHAnsi"/>
                <w:bCs/>
                <w:iCs/>
                <w:sz w:val="22"/>
                <w:szCs w:val="22"/>
              </w:rPr>
            </w:pPr>
            <w:r>
              <w:rPr>
                <w:rFonts w:asciiTheme="majorHAnsi" w:hAnsiTheme="majorHAnsi"/>
                <w:bCs/>
                <w:iCs/>
                <w:sz w:val="22"/>
                <w:szCs w:val="22"/>
              </w:rPr>
              <w:t>Four hours of literacy-related service-learning</w:t>
            </w:r>
            <w:r w:rsidR="00957A08">
              <w:rPr>
                <w:rFonts w:asciiTheme="majorHAnsi" w:hAnsiTheme="majorHAnsi"/>
                <w:bCs/>
                <w:iCs/>
                <w:sz w:val="22"/>
                <w:szCs w:val="22"/>
              </w:rPr>
              <w:t xml:space="preserve"> with reflection paper at end; r</w:t>
            </w:r>
            <w:r>
              <w:rPr>
                <w:rFonts w:asciiTheme="majorHAnsi" w:hAnsiTheme="majorHAnsi"/>
                <w:bCs/>
                <w:iCs/>
                <w:sz w:val="22"/>
                <w:szCs w:val="22"/>
              </w:rPr>
              <w:t>egis</w:t>
            </w:r>
            <w:r w:rsidR="00957A08">
              <w:rPr>
                <w:rFonts w:asciiTheme="majorHAnsi" w:hAnsiTheme="majorHAnsi"/>
                <w:bCs/>
                <w:iCs/>
                <w:sz w:val="22"/>
                <w:szCs w:val="22"/>
              </w:rPr>
              <w:t>ter at service-learning website</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332C49">
            <w:pPr>
              <w:spacing w:before="120" w:after="120"/>
              <w:rPr>
                <w:rFonts w:asciiTheme="majorHAnsi" w:hAnsiTheme="majorHAnsi"/>
                <w:sz w:val="22"/>
                <w:szCs w:val="22"/>
              </w:rPr>
            </w:pPr>
            <w:proofErr w:type="spellStart"/>
            <w:r>
              <w:rPr>
                <w:rFonts w:asciiTheme="majorHAnsi" w:hAnsiTheme="majorHAnsi"/>
                <w:sz w:val="22"/>
                <w:szCs w:val="22"/>
              </w:rPr>
              <w:t>edTPA</w:t>
            </w:r>
            <w:proofErr w:type="spellEnd"/>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332C49" w:rsidRDefault="00332C49">
            <w:pPr>
              <w:overflowPunct w:val="0"/>
              <w:autoSpaceDE w:val="0"/>
              <w:autoSpaceDN w:val="0"/>
              <w:rPr>
                <w:rFonts w:asciiTheme="majorHAnsi" w:hAnsiTheme="majorHAnsi"/>
                <w:bCs/>
                <w:iCs/>
                <w:sz w:val="22"/>
                <w:szCs w:val="22"/>
              </w:rPr>
            </w:pPr>
            <w:r>
              <w:rPr>
                <w:rFonts w:asciiTheme="majorHAnsi" w:hAnsiTheme="majorHAnsi"/>
                <w:bCs/>
                <w:iCs/>
                <w:sz w:val="22"/>
                <w:szCs w:val="22"/>
              </w:rPr>
              <w:t xml:space="preserve">Assignments based on the </w:t>
            </w:r>
            <w:proofErr w:type="spellStart"/>
            <w:r>
              <w:rPr>
                <w:rFonts w:asciiTheme="majorHAnsi" w:hAnsiTheme="majorHAnsi"/>
                <w:bCs/>
                <w:iCs/>
                <w:sz w:val="22"/>
                <w:szCs w:val="22"/>
              </w:rPr>
              <w:t>edTPA</w:t>
            </w:r>
            <w:proofErr w:type="spellEnd"/>
            <w:r>
              <w:rPr>
                <w:rFonts w:asciiTheme="majorHAnsi" w:hAnsiTheme="majorHAnsi"/>
                <w:bCs/>
                <w:iCs/>
                <w:sz w:val="22"/>
                <w:szCs w:val="22"/>
              </w:rPr>
              <w:t xml:space="preserve"> documents provided in class and online</w:t>
            </w:r>
            <w:r w:rsidR="009E3D2A">
              <w:rPr>
                <w:rFonts w:asciiTheme="majorHAnsi" w:hAnsiTheme="majorHAnsi"/>
                <w:bCs/>
                <w:iCs/>
                <w:sz w:val="22"/>
                <w:szCs w:val="22"/>
              </w:rPr>
              <w:t xml:space="preserve"> </w:t>
            </w:r>
            <w:r>
              <w:rPr>
                <w:rFonts w:asciiTheme="majorHAnsi" w:hAnsiTheme="majorHAnsi"/>
                <w:bCs/>
                <w:iCs/>
                <w:sz w:val="22"/>
                <w:szCs w:val="22"/>
              </w:rPr>
              <w:t xml:space="preserve">at </w:t>
            </w:r>
            <w:hyperlink r:id="rId9" w:history="1">
              <w:r w:rsidR="00D177C9" w:rsidRPr="00525EF7">
                <w:rPr>
                  <w:rStyle w:val="Hyperlink"/>
                  <w:rFonts w:asciiTheme="majorHAnsi" w:hAnsiTheme="majorHAnsi"/>
                  <w:bCs/>
                  <w:iCs/>
                  <w:sz w:val="22"/>
                  <w:szCs w:val="22"/>
                </w:rPr>
                <w:t>http://edtpa.aact.org</w:t>
              </w:r>
            </w:hyperlink>
            <w:r w:rsidR="00D177C9">
              <w:rPr>
                <w:rFonts w:asciiTheme="majorHAnsi" w:hAnsiTheme="majorHAnsi"/>
                <w:bCs/>
                <w:iCs/>
                <w:sz w:val="22"/>
                <w:szCs w:val="22"/>
              </w:rPr>
              <w:t xml:space="preserve"> </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Tests</w:t>
            </w:r>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C93925">
            <w:pPr>
              <w:overflowPunct w:val="0"/>
              <w:autoSpaceDE w:val="0"/>
              <w:autoSpaceDN w:val="0"/>
              <w:rPr>
                <w:rFonts w:asciiTheme="majorHAnsi" w:hAnsiTheme="majorHAnsi"/>
                <w:bCs/>
                <w:iCs/>
                <w:sz w:val="22"/>
                <w:szCs w:val="22"/>
              </w:rPr>
            </w:pPr>
            <w:r>
              <w:rPr>
                <w:rFonts w:asciiTheme="majorHAnsi" w:hAnsiTheme="majorHAnsi"/>
                <w:bCs/>
                <w:iCs/>
                <w:sz w:val="22"/>
                <w:szCs w:val="22"/>
              </w:rPr>
              <w:t>Three</w:t>
            </w:r>
            <w:r w:rsidR="009E3D2A">
              <w:rPr>
                <w:rFonts w:asciiTheme="majorHAnsi" w:hAnsiTheme="majorHAnsi"/>
                <w:bCs/>
                <w:iCs/>
                <w:sz w:val="22"/>
                <w:szCs w:val="22"/>
              </w:rPr>
              <w:t xml:space="preserve"> in-class</w:t>
            </w:r>
            <w:r>
              <w:rPr>
                <w:rFonts w:asciiTheme="majorHAnsi" w:hAnsiTheme="majorHAnsi"/>
                <w:bCs/>
                <w:iCs/>
                <w:sz w:val="22"/>
                <w:szCs w:val="22"/>
              </w:rPr>
              <w:t xml:space="preserve"> tests will be given throughout the semester</w:t>
            </w:r>
          </w:p>
        </w:tc>
      </w:tr>
      <w:tr w:rsidR="00C93925" w:rsidTr="00C93925">
        <w:tc>
          <w:tcPr>
            <w:tcW w:w="1637" w:type="dxa"/>
            <w:tcBorders>
              <w:top w:val="single" w:sz="4" w:space="0" w:color="auto"/>
              <w:left w:val="single" w:sz="4" w:space="0" w:color="auto"/>
              <w:bottom w:val="single" w:sz="4" w:space="0" w:color="auto"/>
              <w:right w:val="single" w:sz="4" w:space="0" w:color="auto"/>
            </w:tcBorders>
            <w:hideMark/>
          </w:tcPr>
          <w:p w:rsidR="00C93925" w:rsidRDefault="009E3D2A">
            <w:pPr>
              <w:spacing w:before="120" w:after="120"/>
              <w:rPr>
                <w:rFonts w:asciiTheme="majorHAnsi" w:hAnsiTheme="majorHAnsi"/>
                <w:sz w:val="22"/>
                <w:szCs w:val="22"/>
              </w:rPr>
            </w:pPr>
            <w:proofErr w:type="spellStart"/>
            <w:r>
              <w:rPr>
                <w:rFonts w:asciiTheme="majorHAnsi" w:hAnsiTheme="majorHAnsi"/>
                <w:sz w:val="22"/>
                <w:szCs w:val="22"/>
              </w:rPr>
              <w:t>MyEdLab</w:t>
            </w:r>
            <w:proofErr w:type="spellEnd"/>
          </w:p>
        </w:tc>
        <w:tc>
          <w:tcPr>
            <w:tcW w:w="750" w:type="dxa"/>
            <w:tcBorders>
              <w:top w:val="single" w:sz="4" w:space="0" w:color="auto"/>
              <w:left w:val="single" w:sz="4" w:space="0" w:color="auto"/>
              <w:bottom w:val="single" w:sz="4" w:space="0" w:color="auto"/>
              <w:right w:val="single" w:sz="4" w:space="0" w:color="auto"/>
            </w:tcBorders>
            <w:hideMark/>
          </w:tcPr>
          <w:p w:rsidR="00C93925" w:rsidRDefault="00C93925">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hideMark/>
          </w:tcPr>
          <w:p w:rsidR="00C93925" w:rsidRDefault="00D23608">
            <w:pPr>
              <w:overflowPunct w:val="0"/>
              <w:autoSpaceDE w:val="0"/>
              <w:autoSpaceDN w:val="0"/>
              <w:rPr>
                <w:rFonts w:asciiTheme="majorHAnsi" w:hAnsiTheme="majorHAnsi"/>
                <w:bCs/>
                <w:iCs/>
                <w:sz w:val="22"/>
                <w:szCs w:val="22"/>
              </w:rPr>
            </w:pPr>
            <w:proofErr w:type="spellStart"/>
            <w:r>
              <w:rPr>
                <w:rFonts w:asciiTheme="majorHAnsi" w:hAnsiTheme="majorHAnsi"/>
                <w:bCs/>
                <w:iCs/>
                <w:sz w:val="22"/>
                <w:szCs w:val="22"/>
              </w:rPr>
              <w:t>MyEducationLab</w:t>
            </w:r>
            <w:proofErr w:type="spellEnd"/>
            <w:r>
              <w:rPr>
                <w:rFonts w:asciiTheme="majorHAnsi" w:hAnsiTheme="majorHAnsi"/>
                <w:bCs/>
                <w:iCs/>
                <w:sz w:val="22"/>
                <w:szCs w:val="22"/>
              </w:rPr>
              <w:t xml:space="preserve"> assignments, including pre- and post-tests for each </w:t>
            </w:r>
            <w:r w:rsidR="009E3D2A">
              <w:rPr>
                <w:rFonts w:asciiTheme="majorHAnsi" w:hAnsiTheme="majorHAnsi"/>
                <w:bCs/>
                <w:iCs/>
                <w:sz w:val="22"/>
                <w:szCs w:val="22"/>
              </w:rPr>
              <w:t xml:space="preserve">textbook </w:t>
            </w:r>
            <w:r>
              <w:rPr>
                <w:rFonts w:asciiTheme="majorHAnsi" w:hAnsiTheme="majorHAnsi"/>
                <w:bCs/>
                <w:iCs/>
                <w:sz w:val="22"/>
                <w:szCs w:val="22"/>
              </w:rPr>
              <w:t>chapter</w:t>
            </w:r>
          </w:p>
        </w:tc>
      </w:tr>
    </w:tbl>
    <w:p w:rsidR="00C93925" w:rsidRDefault="00C93925" w:rsidP="00C93925">
      <w:pPr>
        <w:overflowPunct w:val="0"/>
        <w:autoSpaceDE w:val="0"/>
        <w:autoSpaceDN w:val="0"/>
        <w:rPr>
          <w:rFonts w:asciiTheme="majorHAnsi" w:hAnsiTheme="majorHAnsi"/>
          <w:sz w:val="22"/>
          <w:szCs w:val="22"/>
        </w:rPr>
      </w:pPr>
    </w:p>
    <w:p w:rsidR="00C93925" w:rsidRDefault="00C93925" w:rsidP="00C93925">
      <w:pPr>
        <w:rPr>
          <w:rFonts w:asciiTheme="majorHAnsi" w:hAnsiTheme="majorHAnsi"/>
          <w:b/>
          <w:sz w:val="22"/>
          <w:szCs w:val="22"/>
        </w:rPr>
      </w:pPr>
      <w:r>
        <w:rPr>
          <w:rFonts w:asciiTheme="majorHAnsi" w:hAnsiTheme="majorHAnsi"/>
          <w:b/>
          <w:sz w:val="22"/>
          <w:szCs w:val="22"/>
        </w:rPr>
        <w:t>Grading Scale:</w:t>
      </w:r>
    </w:p>
    <w:p w:rsidR="00C93925" w:rsidRDefault="00C93925" w:rsidP="00C93925">
      <w:pPr>
        <w:rPr>
          <w:rFonts w:asciiTheme="majorHAnsi" w:hAnsiTheme="majorHAnsi"/>
          <w:sz w:val="22"/>
          <w:szCs w:val="22"/>
        </w:rPr>
      </w:pPr>
      <w:r>
        <w:rPr>
          <w:rFonts w:asciiTheme="majorHAnsi" w:hAnsiTheme="majorHAnsi"/>
          <w:sz w:val="22"/>
          <w:szCs w:val="22"/>
        </w:rPr>
        <w:t xml:space="preserve">930-1000:   A                       770-840:   C              </w:t>
      </w:r>
    </w:p>
    <w:p w:rsidR="00C93925" w:rsidRDefault="00C93925" w:rsidP="00C93925">
      <w:pPr>
        <w:rPr>
          <w:rFonts w:asciiTheme="majorHAnsi" w:hAnsiTheme="majorHAnsi"/>
          <w:sz w:val="22"/>
          <w:szCs w:val="22"/>
        </w:rPr>
      </w:pPr>
      <w:r>
        <w:rPr>
          <w:rFonts w:asciiTheme="majorHAnsi" w:hAnsiTheme="majorHAnsi"/>
          <w:sz w:val="22"/>
          <w:szCs w:val="22"/>
        </w:rPr>
        <w:t>850- 920:    B                       690-760:   D (course must be retaken if grade is below C)</w:t>
      </w:r>
    </w:p>
    <w:p w:rsidR="00C93925" w:rsidRDefault="00C93925" w:rsidP="00C93925">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assignments and arrive on time, and come to each class prepared for full participation (including eCollege</w:t>
      </w:r>
      <w:r w:rsidR="00957A08">
        <w:rPr>
          <w:rFonts w:asciiTheme="majorHAnsi" w:hAnsiTheme="majorHAnsi"/>
          <w:sz w:val="22"/>
          <w:szCs w:val="22"/>
        </w:rPr>
        <w:t xml:space="preserve"> and </w:t>
      </w:r>
      <w:proofErr w:type="spellStart"/>
      <w:r w:rsidR="00957A08">
        <w:rPr>
          <w:rFonts w:asciiTheme="majorHAnsi" w:hAnsiTheme="majorHAnsi"/>
          <w:sz w:val="22"/>
          <w:szCs w:val="22"/>
        </w:rPr>
        <w:t>MyEducationLab</w:t>
      </w:r>
      <w:proofErr w:type="spellEnd"/>
      <w:r w:rsidR="00957A08">
        <w:rPr>
          <w:rFonts w:asciiTheme="majorHAnsi" w:hAnsiTheme="majorHAnsi"/>
          <w:sz w:val="22"/>
          <w:szCs w:val="22"/>
        </w:rPr>
        <w:t xml:space="preserve"> assignments</w:t>
      </w:r>
      <w:r>
        <w:rPr>
          <w:rFonts w:asciiTheme="majorHAnsi" w:hAnsiTheme="majorHAnsi"/>
          <w:sz w:val="22"/>
          <w:szCs w:val="22"/>
        </w:rPr>
        <w:t xml:space="preserve">). To promote respectful participation, </w:t>
      </w:r>
      <w:r>
        <w:rPr>
          <w:rFonts w:asciiTheme="majorHAnsi" w:hAnsiTheme="majorHAnsi"/>
          <w:sz w:val="22"/>
          <w:szCs w:val="22"/>
          <w:u w:val="single"/>
        </w:rPr>
        <w:t>electronic devices are not allowed in class</w:t>
      </w:r>
      <w:r>
        <w:rPr>
          <w:rFonts w:asciiTheme="majorHAnsi" w:hAnsiTheme="majorHAnsi"/>
          <w:sz w:val="22"/>
          <w:szCs w:val="22"/>
        </w:rPr>
        <w:t xml:space="preserve"> (for exceptions consult instructor). See page 5.</w:t>
      </w:r>
    </w:p>
    <w:p w:rsidR="00C93925" w:rsidRDefault="00C93925" w:rsidP="00C93925">
      <w:pPr>
        <w:rPr>
          <w:rFonts w:asciiTheme="majorHAnsi" w:hAnsiTheme="majorHAnsi"/>
          <w:b/>
          <w:sz w:val="22"/>
          <w:szCs w:val="22"/>
        </w:rPr>
      </w:pPr>
      <w:r>
        <w:rPr>
          <w:rFonts w:asciiTheme="majorHAnsi" w:hAnsiTheme="majorHAnsi"/>
          <w:sz w:val="22"/>
          <w:szCs w:val="22"/>
        </w:rPr>
        <w:lastRenderedPageBreak/>
        <w:t xml:space="preserve">Points will be deducted from overall total for problems in punctuality and participation. There could also be deductions for </w:t>
      </w:r>
      <w:proofErr w:type="spellStart"/>
      <w:r>
        <w:rPr>
          <w:rFonts w:asciiTheme="majorHAnsi" w:hAnsiTheme="majorHAnsi"/>
          <w:sz w:val="22"/>
          <w:szCs w:val="22"/>
        </w:rPr>
        <w:t>tardies</w:t>
      </w:r>
      <w:proofErr w:type="spellEnd"/>
      <w:r>
        <w:rPr>
          <w:rFonts w:asciiTheme="majorHAnsi" w:hAnsiTheme="majorHAnsi"/>
          <w:sz w:val="22"/>
          <w:szCs w:val="22"/>
        </w:rPr>
        <w:t xml:space="preserve">, and for unexcused absences as described below.  </w:t>
      </w:r>
    </w:p>
    <w:p w:rsidR="00C93925" w:rsidRDefault="00C93925" w:rsidP="00C93925">
      <w:pPr>
        <w:autoSpaceDE w:val="0"/>
        <w:autoSpaceDN w:val="0"/>
        <w:adjustRightInd w:val="0"/>
        <w:rPr>
          <w:rFonts w:asciiTheme="majorHAnsi" w:hAnsiTheme="majorHAnsi"/>
          <w:i/>
          <w:sz w:val="22"/>
          <w:szCs w:val="22"/>
        </w:rPr>
      </w:pPr>
      <w:r>
        <w:rPr>
          <w:rFonts w:asciiTheme="majorHAnsi" w:hAnsiTheme="majorHAnsi" w:cs="Arial"/>
          <w:b/>
          <w:bCs/>
          <w:sz w:val="22"/>
          <w:szCs w:val="22"/>
        </w:rPr>
        <w:t xml:space="preserve">Education Division Attendance Policy: </w:t>
      </w:r>
      <w:r>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C93925" w:rsidRDefault="00C93925" w:rsidP="00C93925">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93925" w:rsidRDefault="00C93925" w:rsidP="00C93925">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93925" w:rsidRDefault="00C93925" w:rsidP="00C93925">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policy states that in cases where unexcused absences are equivalent to more than a week of classes (two classes if T/</w:t>
      </w:r>
      <w:proofErr w:type="spellStart"/>
      <w:r>
        <w:rPr>
          <w:rFonts w:asciiTheme="majorHAnsi" w:hAnsiTheme="majorHAnsi" w:cs="Arial"/>
          <w:color w:val="000000"/>
          <w:sz w:val="22"/>
          <w:szCs w:val="22"/>
        </w:rPr>
        <w:t>Th</w:t>
      </w:r>
      <w:proofErr w:type="spellEnd"/>
      <w:r>
        <w:rPr>
          <w:rFonts w:asciiTheme="majorHAnsi" w:hAnsiTheme="majorHAnsi" w:cs="Arial"/>
          <w:color w:val="000000"/>
          <w:sz w:val="22"/>
          <w:szCs w:val="22"/>
        </w:rPr>
        <w:t xml:space="preserve">)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Missing more than six </w:t>
      </w:r>
      <w:proofErr w:type="gramStart"/>
      <w:r>
        <w:rPr>
          <w:rFonts w:asciiTheme="majorHAnsi" w:hAnsiTheme="majorHAnsi" w:cs="Arial"/>
          <w:color w:val="000000"/>
          <w:sz w:val="22"/>
          <w:szCs w:val="22"/>
        </w:rPr>
        <w:t>classes</w:t>
      </w:r>
      <w:proofErr w:type="gramEnd"/>
      <w:r>
        <w:rPr>
          <w:rFonts w:asciiTheme="majorHAnsi" w:hAnsiTheme="majorHAnsi" w:cs="Arial"/>
          <w:color w:val="000000"/>
          <w:sz w:val="22"/>
          <w:szCs w:val="22"/>
        </w:rPr>
        <w:t xml:space="preserve"> results in failure or withdrawal. Any student who stops attending an on-ground course or stops participating in an online course without officially withdrawing may receive a failing grade.</w:t>
      </w:r>
    </w:p>
    <w:p w:rsidR="00C93925" w:rsidRDefault="00C93925" w:rsidP="00C93925">
      <w:pPr>
        <w:spacing w:after="0" w:line="240" w:lineRule="auto"/>
        <w:rPr>
          <w:rFonts w:asciiTheme="majorHAnsi" w:hAnsiTheme="majorHAnsi" w:cs="Arial"/>
          <w:color w:val="000000"/>
          <w:sz w:val="22"/>
          <w:szCs w:val="22"/>
        </w:rPr>
      </w:pPr>
      <w:r>
        <w:rPr>
          <w:rFonts w:asciiTheme="majorHAnsi" w:hAnsiTheme="majorHAnsi" w:cs="Arial"/>
          <w:color w:val="000000"/>
          <w:sz w:val="22"/>
          <w:szCs w:val="22"/>
          <w:u w:val="single"/>
        </w:rPr>
        <w:t>Education Division Incomplete Grade Policy</w:t>
      </w:r>
      <w:r>
        <w:rPr>
          <w:rFonts w:asciiTheme="majorHAnsi" w:hAnsiTheme="majorHAnsi" w:cs="Arial"/>
          <w:color w:val="000000"/>
          <w:sz w:val="22"/>
          <w:szCs w:val="22"/>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93925" w:rsidRDefault="00C93925" w:rsidP="00C93925">
      <w:pPr>
        <w:spacing w:after="0" w:line="240" w:lineRule="auto"/>
        <w:rPr>
          <w:rFonts w:asciiTheme="majorHAnsi" w:hAnsiTheme="majorHAnsi" w:cs="Arial"/>
          <w:color w:val="000000"/>
          <w:sz w:val="22"/>
          <w:szCs w:val="22"/>
        </w:rPr>
      </w:pPr>
    </w:p>
    <w:p w:rsidR="00C93925" w:rsidRDefault="00D23608" w:rsidP="00C93925">
      <w:pPr>
        <w:spacing w:after="0" w:line="240" w:lineRule="auto"/>
        <w:rPr>
          <w:rFonts w:asciiTheme="majorHAnsi" w:hAnsiTheme="majorHAnsi" w:cs="Arial"/>
          <w:color w:val="000000"/>
          <w:sz w:val="22"/>
          <w:szCs w:val="22"/>
        </w:rPr>
      </w:pPr>
      <w:r w:rsidRPr="00D23608">
        <w:rPr>
          <w:rFonts w:asciiTheme="majorHAnsi" w:hAnsiTheme="majorHAnsi" w:cs="Arial"/>
          <w:bCs/>
          <w:color w:val="000000"/>
          <w:sz w:val="22"/>
          <w:szCs w:val="22"/>
          <w:u w:val="single"/>
        </w:rPr>
        <w:t>Signature Assignment</w:t>
      </w:r>
      <w:r w:rsidR="00C93925" w:rsidRPr="00D23608">
        <w:rPr>
          <w:rFonts w:asciiTheme="majorHAnsi" w:hAnsiTheme="majorHAnsi" w:cs="Arial"/>
          <w:color w:val="000000"/>
          <w:sz w:val="22"/>
          <w:szCs w:val="22"/>
          <w:u w:val="single"/>
        </w:rPr>
        <w:t>:</w:t>
      </w:r>
      <w:r w:rsidR="00C93925">
        <w:rPr>
          <w:rFonts w:asciiTheme="majorHAnsi" w:hAnsiTheme="majorHAnsi" w:cs="Arial"/>
          <w:color w:val="000000"/>
          <w:sz w:val="22"/>
          <w:szCs w:val="22"/>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w:t>
      </w:r>
      <w:r w:rsidR="00C93925">
        <w:rPr>
          <w:rFonts w:asciiTheme="majorHAnsi" w:hAnsiTheme="majorHAnsi" w:cs="Arial"/>
          <w:color w:val="000000"/>
          <w:sz w:val="22"/>
          <w:szCs w:val="22"/>
        </w:rPr>
        <w:lastRenderedPageBreak/>
        <w:t xml:space="preserve">outcome(s). All final assignments must be submitted on </w:t>
      </w:r>
      <w:proofErr w:type="spellStart"/>
      <w:r w:rsidR="00C93925">
        <w:rPr>
          <w:rFonts w:asciiTheme="majorHAnsi" w:hAnsiTheme="majorHAnsi" w:cs="Arial"/>
          <w:color w:val="000000"/>
          <w:sz w:val="22"/>
          <w:szCs w:val="22"/>
        </w:rPr>
        <w:t>LiveText</w:t>
      </w:r>
      <w:proofErr w:type="spellEnd"/>
      <w:r w:rsidR="00C93925">
        <w:rPr>
          <w:rFonts w:asciiTheme="majorHAnsi" w:hAnsiTheme="majorHAnsi" w:cs="Arial"/>
          <w:color w:val="000000"/>
          <w:sz w:val="22"/>
          <w:szCs w:val="22"/>
        </w:rPr>
        <w:t>, where candidates may view their assessment results and any comments from the instructor.</w:t>
      </w:r>
      <w:r>
        <w:rPr>
          <w:rFonts w:asciiTheme="majorHAnsi" w:hAnsiTheme="majorHAnsi" w:cs="Arial"/>
          <w:color w:val="000000"/>
          <w:sz w:val="22"/>
          <w:szCs w:val="22"/>
        </w:rPr>
        <w:t xml:space="preserve"> The SA </w:t>
      </w:r>
      <w:r w:rsidR="00957A08">
        <w:rPr>
          <w:rFonts w:asciiTheme="majorHAnsi" w:hAnsiTheme="majorHAnsi" w:cs="Arial"/>
          <w:color w:val="000000"/>
          <w:sz w:val="22"/>
          <w:szCs w:val="22"/>
        </w:rPr>
        <w:t>for this class is a lesson plan based on Common Core State Standards and incorporating children’s literature.</w:t>
      </w:r>
    </w:p>
    <w:p w:rsidR="00C93925" w:rsidRDefault="00C93925" w:rsidP="00C93925">
      <w:pPr>
        <w:spacing w:after="0" w:line="240" w:lineRule="auto"/>
        <w:rPr>
          <w:rFonts w:asciiTheme="majorHAnsi" w:hAnsiTheme="majorHAnsi" w:cs="Arial"/>
          <w:color w:val="000000"/>
          <w:sz w:val="22"/>
          <w:szCs w:val="22"/>
        </w:rPr>
      </w:pPr>
    </w:p>
    <w:p w:rsidR="00C93925" w:rsidRDefault="00C93925" w:rsidP="00C93925">
      <w:pPr>
        <w:spacing w:after="0" w:line="240" w:lineRule="auto"/>
        <w:rPr>
          <w:rFonts w:asciiTheme="majorHAnsi" w:hAnsiTheme="majorHAnsi" w:cs="Arial"/>
          <w:color w:val="000000"/>
          <w:sz w:val="22"/>
          <w:szCs w:val="22"/>
        </w:rPr>
      </w:pPr>
      <w:r>
        <w:rPr>
          <w:rFonts w:asciiTheme="majorHAnsi" w:hAnsiTheme="majorHAnsi" w:cs="Arial"/>
          <w:color w:val="000000"/>
          <w:sz w:val="22"/>
          <w:szCs w:val="22"/>
          <w:u w:val="single"/>
        </w:rPr>
        <w:t>Academic Honesty Statement</w:t>
      </w:r>
      <w:r>
        <w:rPr>
          <w:rFonts w:asciiTheme="majorHAnsi" w:hAnsiTheme="majorHAnsi" w:cs="Arial"/>
          <w:color w:val="000000"/>
          <w:sz w:val="22"/>
          <w:szCs w:val="22"/>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93925" w:rsidRDefault="00C93925" w:rsidP="00C93925">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C93925" w:rsidRDefault="00C93925" w:rsidP="00C93925">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93925" w:rsidRDefault="00C93925" w:rsidP="00C93925">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93925" w:rsidRDefault="00C93925" w:rsidP="00C93925">
      <w:pPr>
        <w:ind w:left="360"/>
        <w:rPr>
          <w:rFonts w:asciiTheme="majorHAnsi" w:hAnsiTheme="majorHAnsi" w:cs="Arial"/>
          <w:color w:val="000000"/>
          <w:sz w:val="22"/>
          <w:szCs w:val="22"/>
        </w:rPr>
      </w:pPr>
    </w:p>
    <w:p w:rsidR="00C93925" w:rsidRDefault="00C93925" w:rsidP="00C93925">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Disability and Full Inclusion Statement</w:t>
      </w:r>
    </w:p>
    <w:p w:rsidR="00C93925" w:rsidRDefault="00C93925" w:rsidP="00C93925">
      <w:pPr>
        <w:numPr>
          <w:ilvl w:val="0"/>
          <w:numId w:val="2"/>
        </w:num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hAnsiTheme="majorHAnsi" w:cs="Arial"/>
          <w:sz w:val="22"/>
          <w:szCs w:val="22"/>
        </w:rPr>
        <w:t xml:space="preserve">Personal Counseling at (808) 739-4603 or by email at the </w:t>
      </w:r>
      <w:hyperlink r:id="rId10"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 xml:space="preserve">Beyond the legal requirements </w:t>
      </w:r>
      <w:proofErr w:type="spellStart"/>
      <w:r>
        <w:rPr>
          <w:rFonts w:asciiTheme="majorHAnsi" w:hAnsiTheme="majorHAnsi" w:cs="Arial"/>
          <w:iCs/>
          <w:sz w:val="22"/>
          <w:szCs w:val="22"/>
        </w:rPr>
        <w:t>Chaminade’s</w:t>
      </w:r>
      <w:proofErr w:type="spellEnd"/>
      <w:r>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C93925" w:rsidRDefault="00C93925" w:rsidP="00C93925">
      <w:pPr>
        <w:spacing w:after="0" w:line="240" w:lineRule="auto"/>
        <w:rPr>
          <w:rFonts w:asciiTheme="majorHAnsi" w:hAnsiTheme="majorHAnsi" w:cs="Arial"/>
          <w:bCs/>
          <w:sz w:val="22"/>
          <w:szCs w:val="22"/>
        </w:rPr>
      </w:pPr>
    </w:p>
    <w:p w:rsidR="00C93925" w:rsidRDefault="00C93925" w:rsidP="00C93925">
      <w:pPr>
        <w:spacing w:after="0" w:line="240" w:lineRule="auto"/>
        <w:rPr>
          <w:rFonts w:asciiTheme="majorHAnsi" w:hAnsiTheme="majorHAnsi" w:cs="Arial"/>
          <w:bCs/>
          <w:sz w:val="22"/>
          <w:szCs w:val="22"/>
        </w:rPr>
      </w:pPr>
      <w:r>
        <w:rPr>
          <w:rFonts w:asciiTheme="majorHAnsi" w:hAnsiTheme="majorHAnsi" w:cs="Arial"/>
          <w:sz w:val="22"/>
          <w:szCs w:val="22"/>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eCollege helpdesk    </w:t>
      </w:r>
      <w:hyperlink r:id="rId11" w:history="1">
        <w:r>
          <w:rPr>
            <w:rStyle w:val="Hyperlink"/>
            <w:rFonts w:asciiTheme="majorHAnsi" w:hAnsiTheme="majorHAnsi" w:cs="Arial"/>
            <w:sz w:val="22"/>
            <w:szCs w:val="22"/>
          </w:rPr>
          <w:t>helpdesk@chaminade.ecollege.com</w:t>
        </w:r>
      </w:hyperlink>
      <w:r w:rsidR="00957A08">
        <w:rPr>
          <w:rFonts w:asciiTheme="majorHAnsi" w:hAnsiTheme="majorHAnsi" w:cs="Arial"/>
          <w:sz w:val="22"/>
          <w:szCs w:val="22"/>
        </w:rPr>
        <w:t xml:space="preserve">, or call </w:t>
      </w:r>
      <w:r>
        <w:rPr>
          <w:rFonts w:asciiTheme="majorHAnsi" w:hAnsiTheme="majorHAnsi" w:cs="Arial"/>
          <w:sz w:val="22"/>
          <w:szCs w:val="22"/>
        </w:rPr>
        <w:t xml:space="preserve">647-0654.   </w:t>
      </w:r>
      <w:proofErr w:type="gramStart"/>
      <w:r>
        <w:rPr>
          <w:rFonts w:asciiTheme="majorHAnsi" w:hAnsiTheme="majorHAnsi" w:cs="Arial"/>
          <w:sz w:val="22"/>
          <w:szCs w:val="22"/>
        </w:rPr>
        <w:t>eCollege</w:t>
      </w:r>
      <w:proofErr w:type="gramEnd"/>
      <w:r>
        <w:rPr>
          <w:rFonts w:asciiTheme="majorHAnsi" w:hAnsiTheme="majorHAnsi" w:cs="Arial"/>
          <w:sz w:val="22"/>
          <w:szCs w:val="22"/>
        </w:rPr>
        <w:t xml:space="preserve"> Account Support</w:t>
      </w:r>
      <w:r>
        <w:rPr>
          <w:rFonts w:asciiTheme="majorHAnsi" w:hAnsiTheme="majorHAnsi" w:cs="Arial"/>
          <w:bCs/>
          <w:sz w:val="22"/>
          <w:szCs w:val="22"/>
        </w:rPr>
        <w:t xml:space="preserve">: </w:t>
      </w:r>
      <w:r w:rsidR="00957A08">
        <w:rPr>
          <w:rFonts w:asciiTheme="majorHAnsi" w:hAnsiTheme="majorHAnsi" w:cs="Arial"/>
          <w:sz w:val="22"/>
          <w:szCs w:val="22"/>
        </w:rPr>
        <w:t xml:space="preserve">Call739-8327 </w:t>
      </w:r>
      <w:r>
        <w:rPr>
          <w:rFonts w:asciiTheme="majorHAnsi" w:hAnsiTheme="majorHAnsi" w:cs="Arial"/>
          <w:sz w:val="22"/>
          <w:szCs w:val="22"/>
        </w:rPr>
        <w:t xml:space="preserve">Web Link: </w:t>
      </w:r>
      <w:hyperlink r:id="rId12"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Pr>
          <w:rFonts w:asciiTheme="majorHAnsi" w:hAnsiTheme="majorHAnsi" w:cs="Arial"/>
          <w:sz w:val="22"/>
          <w:szCs w:val="22"/>
        </w:rPr>
        <w:t>Password: Last 4 digits of your SSN.</w:t>
      </w:r>
    </w:p>
    <w:p w:rsidR="00C93925" w:rsidRDefault="00C93925" w:rsidP="00C93925">
      <w:pPr>
        <w:spacing w:after="0" w:line="240" w:lineRule="auto"/>
        <w:rPr>
          <w:rFonts w:asciiTheme="majorHAnsi" w:hAnsiTheme="majorHAnsi" w:cs="Arial"/>
          <w:sz w:val="22"/>
          <w:szCs w:val="22"/>
        </w:rPr>
      </w:pPr>
    </w:p>
    <w:p w:rsidR="00C93925" w:rsidRDefault="00C93925" w:rsidP="00C93925">
      <w:p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xml:space="preserve"> Support: </w:t>
      </w:r>
      <w:hyperlink r:id="rId13"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C93925" w:rsidRDefault="00C93925" w:rsidP="00C93925">
      <w:pPr>
        <w:ind w:left="360"/>
        <w:rPr>
          <w:rFonts w:asciiTheme="majorHAnsi" w:hAnsiTheme="majorHAnsi" w:cs="Arial"/>
          <w:bCs/>
          <w:color w:val="000000"/>
          <w:sz w:val="22"/>
          <w:szCs w:val="22"/>
        </w:rPr>
      </w:pPr>
    </w:p>
    <w:p w:rsidR="00C93925" w:rsidRDefault="00C93925" w:rsidP="00C93925">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t>KSD Referrals</w:t>
      </w:r>
      <w:r>
        <w:rPr>
          <w:rFonts w:asciiTheme="majorHAnsi" w:hAnsiTheme="majorHAnsi" w:cs="Arial"/>
          <w:bCs/>
          <w:color w:val="000000"/>
          <w:sz w:val="22"/>
          <w:szCs w:val="22"/>
        </w:rPr>
        <w:t xml:space="preserve"> </w:t>
      </w:r>
      <w:r>
        <w:rPr>
          <w:rFonts w:asciiTheme="majorHAnsi" w:hAnsiTheme="majorHAnsi" w:cs="Arial"/>
          <w:sz w:val="22"/>
          <w:szCs w:val="22"/>
        </w:rPr>
        <w:t xml:space="preserve">Background: Implementation of the Knowledge/Skill/Disposition (KSD) referral system was approved by the Division at the </w:t>
      </w:r>
      <w:proofErr w:type="gramStart"/>
      <w:r>
        <w:rPr>
          <w:rFonts w:asciiTheme="majorHAnsi" w:hAnsiTheme="majorHAnsi" w:cs="Arial"/>
          <w:sz w:val="22"/>
          <w:szCs w:val="22"/>
        </w:rPr>
        <w:t>Fall</w:t>
      </w:r>
      <w:proofErr w:type="gramEnd"/>
      <w:r>
        <w:rPr>
          <w:rFonts w:asciiTheme="majorHAnsi" w:hAnsiTheme="majorHAnsi" w:cs="Arial"/>
          <w:sz w:val="22"/>
          <w:szCs w:val="22"/>
        </w:rPr>
        <w:t xml:space="preserve"> 2011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C93925" w:rsidRDefault="00C93925" w:rsidP="00C93925">
      <w:pPr>
        <w:rPr>
          <w:highlight w:val="yellow"/>
        </w:rPr>
      </w:pPr>
    </w:p>
    <w:p w:rsidR="00C93925" w:rsidRDefault="00C93925" w:rsidP="00C93925">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93925" w:rsidRDefault="00C93925" w:rsidP="00C93925">
      <w:pPr>
        <w:rPr>
          <w:rFonts w:asciiTheme="majorHAnsi" w:hAnsiTheme="majorHAnsi" w:cs="Arial"/>
          <w:color w:val="000000"/>
          <w:sz w:val="22"/>
          <w:szCs w:val="22"/>
        </w:rPr>
      </w:pPr>
    </w:p>
    <w:p w:rsidR="00C93925" w:rsidRDefault="00C93925" w:rsidP="00C93925">
      <w:pPr>
        <w:spacing w:after="60" w:line="240" w:lineRule="auto"/>
        <w:rPr>
          <w:rFonts w:asciiTheme="majorHAnsi" w:hAnsiTheme="majorHAnsi" w:cs="Arial"/>
          <w:color w:val="000000"/>
          <w:sz w:val="22"/>
          <w:szCs w:val="22"/>
          <w:u w:val="single"/>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w:t>
      </w:r>
      <w:proofErr w:type="gramStart"/>
      <w:r>
        <w:rPr>
          <w:rFonts w:asciiTheme="majorHAnsi" w:hAnsiTheme="majorHAnsi" w:cs="Arial"/>
          <w:color w:val="000000"/>
          <w:sz w:val="22"/>
          <w:szCs w:val="22"/>
        </w:rPr>
        <w:t>Be</w:t>
      </w:r>
      <w:proofErr w:type="gramEnd"/>
      <w:r>
        <w:rPr>
          <w:rFonts w:asciiTheme="majorHAnsi" w:hAnsiTheme="majorHAnsi" w:cs="Arial"/>
          <w:color w:val="000000"/>
          <w:sz w:val="22"/>
          <w:szCs w:val="22"/>
        </w:rPr>
        <w:t xml:space="preserve"> polite and respectful of one another.  Avoid personal attacks.  Keep dialogue friendly and supportive, even when you disagree or wish to present a controversial idea or response. Be careful with the use of humor and sarcasm since emotion is difficult to sense through text. Be helpful and share your expertise. Foster community communication and collaboration. Contribute constructively and completely </w:t>
      </w:r>
      <w:proofErr w:type="gramStart"/>
      <w:r>
        <w:rPr>
          <w:rFonts w:asciiTheme="majorHAnsi" w:hAnsiTheme="majorHAnsi" w:cs="Arial"/>
          <w:color w:val="000000"/>
          <w:sz w:val="22"/>
          <w:szCs w:val="22"/>
        </w:rPr>
        <w:t>to</w:t>
      </w:r>
      <w:proofErr w:type="gramEnd"/>
      <w:r>
        <w:rPr>
          <w:rFonts w:asciiTheme="majorHAnsi" w:hAnsiTheme="majorHAnsi" w:cs="Arial"/>
          <w:color w:val="000000"/>
          <w:sz w:val="22"/>
          <w:szCs w:val="22"/>
        </w:rPr>
        <w:t xml:space="preserve"> each discussion. Add value in your comments. Avoid short, repetitive “I agree” responses. Consider carefully what you write. Re-read all e-mail and discussion</w:t>
      </w:r>
      <w:r w:rsidR="009E3D2A">
        <w:rPr>
          <w:rFonts w:asciiTheme="majorHAnsi" w:hAnsiTheme="majorHAnsi" w:cs="Arial"/>
          <w:color w:val="000000"/>
          <w:sz w:val="22"/>
          <w:szCs w:val="22"/>
        </w:rPr>
        <w:t xml:space="preserve"> posts</w:t>
      </w:r>
      <w:r>
        <w:rPr>
          <w:rFonts w:asciiTheme="majorHAnsi" w:hAnsiTheme="majorHAnsi" w:cs="Arial"/>
          <w:color w:val="000000"/>
          <w:sz w:val="22"/>
          <w:szCs w:val="22"/>
        </w:rPr>
        <w:t xml:space="preserve"> before sending or posting. Remember that e-mail is considered a permanent record that may be forwarded to others. Be brief and succinct.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  Because this is a language arts class, errors in spelling and grammar must be avoided. </w:t>
      </w:r>
      <w:r w:rsidR="009E3D2A">
        <w:rPr>
          <w:rFonts w:asciiTheme="majorHAnsi" w:hAnsiTheme="majorHAnsi" w:cs="Arial"/>
          <w:color w:val="000000"/>
          <w:sz w:val="22"/>
          <w:szCs w:val="22"/>
        </w:rPr>
        <w:t xml:space="preserve">Read “Expectations” in Doc Sharing. </w:t>
      </w:r>
    </w:p>
    <w:p w:rsidR="00C93925" w:rsidRDefault="00C93925" w:rsidP="00C93925">
      <w:pPr>
        <w:autoSpaceDE w:val="0"/>
        <w:autoSpaceDN w:val="0"/>
        <w:adjustRightInd w:val="0"/>
        <w:spacing w:after="0" w:line="240" w:lineRule="auto"/>
        <w:rPr>
          <w:rFonts w:asciiTheme="majorHAnsi" w:hAnsiTheme="majorHAnsi" w:cs="Arial"/>
          <w:color w:val="000000"/>
          <w:sz w:val="22"/>
          <w:szCs w:val="22"/>
        </w:rPr>
      </w:pPr>
    </w:p>
    <w:p w:rsidR="00C93925" w:rsidRDefault="00C93925" w:rsidP="00C93925">
      <w:pPr>
        <w:autoSpaceDE w:val="0"/>
        <w:autoSpaceDN w:val="0"/>
        <w:adjustRightInd w:val="0"/>
        <w:spacing w:after="0" w:line="240" w:lineRule="auto"/>
        <w:rPr>
          <w:rFonts w:asciiTheme="majorHAnsi" w:hAnsiTheme="majorHAnsi"/>
          <w:b/>
          <w:sz w:val="22"/>
          <w:szCs w:val="22"/>
          <w:u w:val="single"/>
        </w:rPr>
      </w:pPr>
      <w:r>
        <w:rPr>
          <w:rFonts w:asciiTheme="majorHAnsi" w:hAnsiTheme="majorHAnsi"/>
          <w:b/>
          <w:sz w:val="22"/>
          <w:szCs w:val="22"/>
          <w:u w:val="single"/>
        </w:rPr>
        <w:t xml:space="preserve">Notes on Assignments </w:t>
      </w:r>
    </w:p>
    <w:p w:rsidR="00C93925" w:rsidRDefault="00C93925" w:rsidP="00C93925">
      <w:pPr>
        <w:autoSpaceDE w:val="0"/>
        <w:autoSpaceDN w:val="0"/>
        <w:adjustRightInd w:val="0"/>
        <w:spacing w:after="0" w:line="240" w:lineRule="auto"/>
        <w:rPr>
          <w:rFonts w:asciiTheme="majorHAnsi" w:hAnsiTheme="majorHAnsi"/>
          <w:sz w:val="22"/>
          <w:szCs w:val="22"/>
        </w:rPr>
      </w:pPr>
    </w:p>
    <w:p w:rsidR="00C93925" w:rsidRDefault="0094411F" w:rsidP="00C93925">
      <w:pPr>
        <w:overflowPunct w:val="0"/>
        <w:autoSpaceDE w:val="0"/>
        <w:autoSpaceDN w:val="0"/>
        <w:rPr>
          <w:rFonts w:asciiTheme="majorHAnsi" w:hAnsiTheme="majorHAnsi"/>
          <w:sz w:val="22"/>
          <w:szCs w:val="22"/>
        </w:rPr>
      </w:pPr>
      <w:r>
        <w:rPr>
          <w:rFonts w:asciiTheme="majorHAnsi" w:hAnsiTheme="majorHAnsi"/>
          <w:b/>
          <w:sz w:val="22"/>
          <w:szCs w:val="22"/>
        </w:rPr>
        <w:t>“Literacy</w:t>
      </w:r>
      <w:r w:rsidR="00C93925">
        <w:rPr>
          <w:rFonts w:asciiTheme="majorHAnsi" w:hAnsiTheme="majorHAnsi"/>
          <w:b/>
          <w:sz w:val="22"/>
          <w:szCs w:val="22"/>
        </w:rPr>
        <w:t xml:space="preserve"> Autobiography” – </w:t>
      </w:r>
      <w:r w:rsidR="00C93925">
        <w:rPr>
          <w:rFonts w:asciiTheme="majorHAnsi" w:hAnsiTheme="majorHAnsi"/>
          <w:sz w:val="22"/>
          <w:szCs w:val="22"/>
        </w:rPr>
        <w:t>Write a personal narrative (2-3 pages) about your earliest memories of reading</w:t>
      </w:r>
      <w:r>
        <w:rPr>
          <w:rFonts w:asciiTheme="majorHAnsi" w:hAnsiTheme="majorHAnsi"/>
          <w:sz w:val="22"/>
          <w:szCs w:val="22"/>
        </w:rPr>
        <w:t xml:space="preserve"> (writing can be included)</w:t>
      </w:r>
      <w:r w:rsidR="00C93925">
        <w:rPr>
          <w:rFonts w:asciiTheme="majorHAnsi" w:hAnsiTheme="majorHAnsi"/>
          <w:sz w:val="22"/>
          <w:szCs w:val="22"/>
        </w:rPr>
        <w:t xml:space="preserve">. You might include who read to you, your feelings, early experiences in school and any favorite titles, authors or kinds of books from your childhood (up to about grade </w:t>
      </w:r>
      <w:r>
        <w:rPr>
          <w:rFonts w:asciiTheme="majorHAnsi" w:hAnsiTheme="majorHAnsi"/>
          <w:sz w:val="22"/>
          <w:szCs w:val="22"/>
        </w:rPr>
        <w:t xml:space="preserve">2 or </w:t>
      </w:r>
      <w:r w:rsidR="00C93925">
        <w:rPr>
          <w:rFonts w:asciiTheme="majorHAnsi" w:hAnsiTheme="majorHAnsi"/>
          <w:sz w:val="22"/>
          <w:szCs w:val="22"/>
        </w:rPr>
        <w:t>3).</w:t>
      </w:r>
    </w:p>
    <w:p w:rsidR="00957A08" w:rsidRDefault="00D23608" w:rsidP="00C93925">
      <w:pPr>
        <w:rPr>
          <w:rFonts w:asciiTheme="majorHAnsi" w:hAnsiTheme="majorHAnsi"/>
          <w:sz w:val="22"/>
          <w:szCs w:val="22"/>
        </w:rPr>
      </w:pPr>
      <w:r>
        <w:rPr>
          <w:rFonts w:asciiTheme="majorHAnsi" w:hAnsiTheme="majorHAnsi"/>
          <w:b/>
          <w:sz w:val="22"/>
          <w:szCs w:val="22"/>
        </w:rPr>
        <w:t>Signature A</w:t>
      </w:r>
      <w:r w:rsidR="00C93925">
        <w:rPr>
          <w:rFonts w:asciiTheme="majorHAnsi" w:hAnsiTheme="majorHAnsi"/>
          <w:b/>
          <w:sz w:val="22"/>
          <w:szCs w:val="22"/>
        </w:rPr>
        <w:t xml:space="preserve">ssignment – Lesson plan </w:t>
      </w:r>
      <w:r w:rsidR="00C93925">
        <w:rPr>
          <w:rFonts w:asciiTheme="majorHAnsi" w:hAnsiTheme="majorHAnsi"/>
          <w:sz w:val="22"/>
          <w:szCs w:val="22"/>
        </w:rPr>
        <w:t>(based on a children’s book). The signat</w:t>
      </w:r>
      <w:r w:rsidR="002A0882">
        <w:rPr>
          <w:rFonts w:asciiTheme="majorHAnsi" w:hAnsiTheme="majorHAnsi"/>
          <w:sz w:val="22"/>
          <w:szCs w:val="22"/>
        </w:rPr>
        <w:t xml:space="preserve">ure </w:t>
      </w:r>
      <w:r w:rsidR="00C93925">
        <w:rPr>
          <w:rFonts w:asciiTheme="majorHAnsi" w:hAnsiTheme="majorHAnsi"/>
          <w:sz w:val="22"/>
          <w:szCs w:val="22"/>
        </w:rPr>
        <w:t xml:space="preserve">assignment for this course is lesson planning. Your plan is to be based on a children’s book of your choice and CCSS </w:t>
      </w:r>
      <w:r w:rsidR="00C93925">
        <w:rPr>
          <w:rFonts w:asciiTheme="majorHAnsi" w:hAnsiTheme="majorHAnsi"/>
          <w:sz w:val="22"/>
          <w:szCs w:val="22"/>
        </w:rPr>
        <w:lastRenderedPageBreak/>
        <w:t>foundational skills. Design and present to our class a lesson of a</w:t>
      </w:r>
      <w:r w:rsidR="0094411F">
        <w:rPr>
          <w:rFonts w:asciiTheme="majorHAnsi" w:hAnsiTheme="majorHAnsi"/>
          <w:sz w:val="22"/>
          <w:szCs w:val="22"/>
        </w:rPr>
        <w:t>pproximately 30 minutes, week 13-15</w:t>
      </w:r>
      <w:r w:rsidR="00C93925">
        <w:rPr>
          <w:rFonts w:asciiTheme="majorHAnsi" w:hAnsiTheme="majorHAnsi"/>
          <w:sz w:val="22"/>
          <w:szCs w:val="22"/>
        </w:rPr>
        <w:t xml:space="preserve">. </w:t>
      </w:r>
      <w:r w:rsidR="002A0882">
        <w:rPr>
          <w:rFonts w:asciiTheme="majorHAnsi" w:hAnsiTheme="majorHAnsi"/>
          <w:sz w:val="22"/>
          <w:szCs w:val="22"/>
        </w:rPr>
        <w:t xml:space="preserve"> Incorporate what you have learned about </w:t>
      </w:r>
      <w:proofErr w:type="spellStart"/>
      <w:r w:rsidR="002A0882">
        <w:rPr>
          <w:rFonts w:asciiTheme="majorHAnsi" w:hAnsiTheme="majorHAnsi"/>
          <w:sz w:val="22"/>
          <w:szCs w:val="22"/>
        </w:rPr>
        <w:t>edTPA</w:t>
      </w:r>
      <w:proofErr w:type="spellEnd"/>
      <w:r w:rsidR="002A0882">
        <w:rPr>
          <w:rFonts w:asciiTheme="majorHAnsi" w:hAnsiTheme="majorHAnsi"/>
          <w:sz w:val="22"/>
          <w:szCs w:val="22"/>
        </w:rPr>
        <w:t xml:space="preserve"> in your plan</w:t>
      </w:r>
      <w:r w:rsidR="00957A08">
        <w:rPr>
          <w:rFonts w:asciiTheme="majorHAnsi" w:hAnsiTheme="majorHAnsi"/>
          <w:sz w:val="22"/>
          <w:szCs w:val="22"/>
        </w:rPr>
        <w:t xml:space="preserve"> and reflection</w:t>
      </w:r>
      <w:r w:rsidR="002A0882">
        <w:rPr>
          <w:rFonts w:asciiTheme="majorHAnsi" w:hAnsiTheme="majorHAnsi"/>
          <w:sz w:val="22"/>
          <w:szCs w:val="22"/>
        </w:rPr>
        <w:t xml:space="preserve">. </w:t>
      </w:r>
      <w:r w:rsidR="00957A08">
        <w:rPr>
          <w:rFonts w:asciiTheme="majorHAnsi" w:hAnsiTheme="majorHAnsi"/>
          <w:sz w:val="22"/>
          <w:szCs w:val="22"/>
        </w:rPr>
        <w:t xml:space="preserve">Post in </w:t>
      </w:r>
      <w:proofErr w:type="spellStart"/>
      <w:r w:rsidR="00957A08">
        <w:rPr>
          <w:rFonts w:asciiTheme="majorHAnsi" w:hAnsiTheme="majorHAnsi"/>
          <w:sz w:val="22"/>
          <w:szCs w:val="22"/>
        </w:rPr>
        <w:t>LiveText</w:t>
      </w:r>
      <w:proofErr w:type="spellEnd"/>
      <w:r w:rsidR="00957A08">
        <w:rPr>
          <w:rFonts w:asciiTheme="majorHAnsi" w:hAnsiTheme="majorHAnsi"/>
          <w:sz w:val="22"/>
          <w:szCs w:val="22"/>
        </w:rPr>
        <w:t>.</w:t>
      </w:r>
    </w:p>
    <w:p w:rsidR="00C93925" w:rsidRDefault="00C93925" w:rsidP="00C93925">
      <w:pPr>
        <w:rPr>
          <w:rFonts w:asciiTheme="majorHAnsi" w:hAnsiTheme="majorHAnsi"/>
          <w:sz w:val="22"/>
          <w:szCs w:val="22"/>
        </w:rPr>
      </w:pPr>
      <w:r>
        <w:rPr>
          <w:rFonts w:asciiTheme="majorHAnsi" w:hAnsiTheme="majorHAnsi"/>
          <w:b/>
          <w:sz w:val="22"/>
          <w:szCs w:val="22"/>
        </w:rPr>
        <w:t xml:space="preserve">Other key assignments - </w:t>
      </w:r>
      <w:r>
        <w:rPr>
          <w:rFonts w:asciiTheme="majorHAnsi" w:hAnsiTheme="majorHAnsi"/>
          <w:sz w:val="22"/>
          <w:szCs w:val="22"/>
        </w:rPr>
        <w:t>Children’s Literature</w:t>
      </w:r>
      <w:r>
        <w:rPr>
          <w:rFonts w:asciiTheme="majorHAnsi" w:hAnsiTheme="majorHAnsi"/>
          <w:b/>
          <w:sz w:val="22"/>
          <w:szCs w:val="22"/>
        </w:rPr>
        <w:t xml:space="preserve"> </w:t>
      </w:r>
      <w:r>
        <w:rPr>
          <w:rFonts w:asciiTheme="majorHAnsi" w:hAnsiTheme="majorHAnsi"/>
          <w:sz w:val="22"/>
          <w:szCs w:val="22"/>
        </w:rPr>
        <w:t xml:space="preserve">(3 parts): </w:t>
      </w:r>
      <w:r>
        <w:rPr>
          <w:rFonts w:asciiTheme="majorHAnsi" w:hAnsiTheme="majorHAnsi"/>
          <w:sz w:val="22"/>
          <w:szCs w:val="22"/>
          <w:u w:val="single"/>
        </w:rPr>
        <w:t>Library Visit</w:t>
      </w:r>
      <w:r>
        <w:rPr>
          <w:rFonts w:asciiTheme="majorHAnsi" w:hAnsiTheme="majorHAnsi"/>
          <w:sz w:val="22"/>
          <w:szCs w:val="22"/>
        </w:rPr>
        <w:t xml:space="preserve">: Visit the main public library and explore resources available; submit answers to questions 1-6 by the due date (no exceptions).  </w:t>
      </w:r>
      <w:r>
        <w:rPr>
          <w:rFonts w:asciiTheme="majorHAnsi" w:hAnsiTheme="majorHAnsi"/>
          <w:sz w:val="22"/>
          <w:szCs w:val="22"/>
          <w:u w:val="single"/>
        </w:rPr>
        <w:t>Book File</w:t>
      </w:r>
      <w:r>
        <w:rPr>
          <w:rFonts w:asciiTheme="majorHAnsi" w:hAnsiTheme="majorHAnsi"/>
          <w:sz w:val="22"/>
          <w:szCs w:val="22"/>
        </w:rPr>
        <w:t xml:space="preserve">: Create and share with the class a record of at least 16 books for lower elementary children, preK-2.  (You will add books for upper elementary children in ED321 next semester).  There should be two books for each of these eight genres: Realistic Fiction, Historical Fiction, Fantasy and Science Fiction, Biography and Autobiography, Nonfiction/informational, Picture Books, Poetry, and Traditional.  Files can be done in any format you choose (electronic or print). Details on both parts provided separately with samples in eCollege.  </w:t>
      </w:r>
      <w:r>
        <w:rPr>
          <w:rFonts w:asciiTheme="majorHAnsi" w:hAnsiTheme="majorHAnsi"/>
          <w:sz w:val="22"/>
          <w:szCs w:val="22"/>
          <w:u w:val="single"/>
        </w:rPr>
        <w:t>Class presentation</w:t>
      </w:r>
      <w:r>
        <w:rPr>
          <w:rFonts w:asciiTheme="majorHAnsi" w:hAnsiTheme="majorHAnsi"/>
          <w:sz w:val="22"/>
          <w:szCs w:val="22"/>
        </w:rPr>
        <w:t>: Beginning in week 2, each class will end with a short (approximately 15 minutes) presentation on your author.  Tell what you have learned about your author (or illustrator) and read one of his/her books to the class. Dates and authors will be assigned.</w:t>
      </w:r>
    </w:p>
    <w:p w:rsidR="00C93925" w:rsidRDefault="00C93925" w:rsidP="00C93925">
      <w:pPr>
        <w:overflowPunct w:val="0"/>
        <w:autoSpaceDE w:val="0"/>
        <w:autoSpaceDN w:val="0"/>
        <w:rPr>
          <w:rFonts w:asciiTheme="majorHAnsi" w:hAnsiTheme="majorHAnsi"/>
          <w:color w:val="000000"/>
          <w:sz w:val="22"/>
          <w:szCs w:val="22"/>
        </w:rPr>
      </w:pPr>
      <w:r>
        <w:rPr>
          <w:rFonts w:asciiTheme="majorHAnsi" w:hAnsiTheme="majorHAnsi"/>
          <w:b/>
          <w:sz w:val="22"/>
          <w:szCs w:val="22"/>
        </w:rPr>
        <w:t xml:space="preserve">Textbook-based assignments: </w:t>
      </w:r>
      <w:r w:rsidR="00FD0563">
        <w:rPr>
          <w:rFonts w:asciiTheme="majorHAnsi" w:hAnsiTheme="majorHAnsi"/>
          <w:sz w:val="22"/>
          <w:szCs w:val="22"/>
        </w:rPr>
        <w:t>In most</w:t>
      </w:r>
      <w:r>
        <w:rPr>
          <w:rFonts w:asciiTheme="majorHAnsi" w:hAnsiTheme="majorHAnsi"/>
          <w:sz w:val="22"/>
          <w:szCs w:val="22"/>
        </w:rPr>
        <w:t xml:space="preserve"> weeks, you will read</w:t>
      </w:r>
      <w:r w:rsidR="002B4B99">
        <w:rPr>
          <w:rFonts w:asciiTheme="majorHAnsi" w:hAnsiTheme="majorHAnsi"/>
          <w:sz w:val="22"/>
          <w:szCs w:val="22"/>
        </w:rPr>
        <w:t xml:space="preserve"> half of</w:t>
      </w:r>
      <w:r>
        <w:rPr>
          <w:rFonts w:asciiTheme="majorHAnsi" w:hAnsiTheme="majorHAnsi"/>
          <w:sz w:val="22"/>
          <w:szCs w:val="22"/>
        </w:rPr>
        <w:t xml:space="preserve"> a new chapter before our Tuesday class. This will be supplemented by materials provided in class and/or online. </w:t>
      </w:r>
      <w:r>
        <w:rPr>
          <w:rFonts w:asciiTheme="majorHAnsi" w:hAnsiTheme="majorHAnsi"/>
          <w:color w:val="000000"/>
          <w:sz w:val="22"/>
          <w:szCs w:val="22"/>
        </w:rPr>
        <w:t>My Education Lab</w:t>
      </w:r>
      <w:r>
        <w:rPr>
          <w:rFonts w:asciiTheme="majorHAnsi" w:hAnsiTheme="majorHAnsi"/>
          <w:b/>
          <w:color w:val="000000"/>
          <w:sz w:val="22"/>
          <w:szCs w:val="22"/>
        </w:rPr>
        <w:t xml:space="preserve"> </w:t>
      </w:r>
      <w:r>
        <w:rPr>
          <w:rFonts w:asciiTheme="majorHAnsi" w:hAnsiTheme="majorHAnsi"/>
          <w:color w:val="000000"/>
          <w:sz w:val="22"/>
          <w:szCs w:val="22"/>
        </w:rPr>
        <w:t xml:space="preserve">is the online supplement to our textbook.  Each week you are encouraged to maximize your learning by completing the practice tests, viewing the videos as directed in each chapter and end-of-chapter exercises. Before </w:t>
      </w:r>
      <w:r w:rsidR="009E3D2A">
        <w:rPr>
          <w:rFonts w:asciiTheme="majorHAnsi" w:hAnsiTheme="majorHAnsi"/>
          <w:color w:val="000000"/>
          <w:sz w:val="22"/>
          <w:szCs w:val="22"/>
        </w:rPr>
        <w:t xml:space="preserve">the end of Week Two, log on to our class mize13588 in </w:t>
      </w:r>
      <w:hyperlink r:id="rId14" w:history="1">
        <w:r>
          <w:rPr>
            <w:rStyle w:val="Hyperlink"/>
            <w:rFonts w:asciiTheme="majorHAnsi" w:hAnsiTheme="majorHAnsi"/>
            <w:sz w:val="22"/>
            <w:szCs w:val="22"/>
          </w:rPr>
          <w:t>www.myeducationlab.com</w:t>
        </w:r>
      </w:hyperlink>
      <w:proofErr w:type="gramStart"/>
      <w:r>
        <w:rPr>
          <w:rFonts w:asciiTheme="majorHAnsi" w:hAnsiTheme="majorHAnsi"/>
          <w:color w:val="000000"/>
          <w:sz w:val="22"/>
          <w:szCs w:val="22"/>
        </w:rPr>
        <w:t xml:space="preserve"> </w:t>
      </w:r>
      <w:proofErr w:type="gramEnd"/>
      <w:r>
        <w:rPr>
          <w:rFonts w:asciiTheme="majorHAnsi" w:hAnsiTheme="majorHAnsi"/>
          <w:color w:val="000000"/>
          <w:sz w:val="22"/>
          <w:szCs w:val="22"/>
        </w:rPr>
        <w:t xml:space="preserve"> . </w:t>
      </w:r>
      <w:r>
        <w:rPr>
          <w:rFonts w:asciiTheme="majorHAnsi" w:hAnsiTheme="majorHAnsi"/>
          <w:sz w:val="22"/>
          <w:szCs w:val="22"/>
        </w:rPr>
        <w:t xml:space="preserve">For each chapter, use </w:t>
      </w:r>
      <w:proofErr w:type="spellStart"/>
      <w:r>
        <w:rPr>
          <w:rFonts w:asciiTheme="majorHAnsi" w:hAnsiTheme="majorHAnsi"/>
          <w:sz w:val="22"/>
          <w:szCs w:val="22"/>
        </w:rPr>
        <w:t>MyEducationLab</w:t>
      </w:r>
      <w:proofErr w:type="spellEnd"/>
      <w:r>
        <w:rPr>
          <w:rFonts w:asciiTheme="majorHAnsi" w:hAnsiTheme="majorHAnsi"/>
          <w:sz w:val="22"/>
          <w:szCs w:val="22"/>
        </w:rPr>
        <w:t xml:space="preserve">.  The Study Plan Quiz, and Activities and Applications exercises (with videos) will be assigned and discussed in class. </w:t>
      </w:r>
    </w:p>
    <w:p w:rsidR="00C93925" w:rsidRDefault="00C93925" w:rsidP="00C93925">
      <w:pPr>
        <w:rPr>
          <w:rFonts w:asciiTheme="majorHAnsi" w:hAnsiTheme="majorHAnsi"/>
          <w:color w:val="000000"/>
          <w:sz w:val="22"/>
          <w:szCs w:val="22"/>
        </w:rPr>
      </w:pPr>
      <w:r>
        <w:rPr>
          <w:rFonts w:asciiTheme="majorHAnsi" w:hAnsiTheme="majorHAnsi"/>
          <w:b/>
          <w:sz w:val="22"/>
          <w:szCs w:val="22"/>
        </w:rPr>
        <w:t>Service-Learning</w:t>
      </w:r>
      <w:r>
        <w:rPr>
          <w:rFonts w:asciiTheme="majorHAnsi" w:hAnsiTheme="majorHAnsi"/>
          <w:sz w:val="22"/>
          <w:szCs w:val="22"/>
        </w:rPr>
        <w:t xml:space="preserve">:  A minimum of 4 hours of volunteer literacy work with follow-up reflection on how the experience enhanced your learning about any aspect of the course. </w:t>
      </w:r>
      <w:r w:rsidR="009E3D2A">
        <w:rPr>
          <w:rFonts w:asciiTheme="majorHAnsi" w:hAnsiTheme="majorHAnsi"/>
          <w:sz w:val="22"/>
          <w:szCs w:val="22"/>
        </w:rPr>
        <w:t xml:space="preserve">(Part or all of the 4 hours will be done at L. Robert Allan </w:t>
      </w:r>
      <w:proofErr w:type="spellStart"/>
      <w:r w:rsidR="009E3D2A">
        <w:rPr>
          <w:rFonts w:asciiTheme="majorHAnsi" w:hAnsiTheme="majorHAnsi"/>
          <w:sz w:val="22"/>
          <w:szCs w:val="22"/>
        </w:rPr>
        <w:t>Montesorri</w:t>
      </w:r>
      <w:proofErr w:type="spellEnd"/>
      <w:r w:rsidR="009E3D2A">
        <w:rPr>
          <w:rFonts w:asciiTheme="majorHAnsi" w:hAnsiTheme="majorHAnsi"/>
          <w:sz w:val="22"/>
          <w:szCs w:val="22"/>
        </w:rPr>
        <w:t xml:space="preserve"> Preschool on campus.)</w:t>
      </w:r>
      <w:r>
        <w:rPr>
          <w:rFonts w:asciiTheme="majorHAnsi" w:hAnsiTheme="majorHAnsi"/>
          <w:sz w:val="22"/>
          <w:szCs w:val="22"/>
        </w:rPr>
        <w:t xml:space="preserve"> Hours for O&amp;P will be included with these 8 hours of service. Write a reflection paper about how these 12 hours enhanced your learning of course content by week 14. Complete S-L registration now </w:t>
      </w:r>
      <w:proofErr w:type="gramStart"/>
      <w:r>
        <w:rPr>
          <w:rFonts w:asciiTheme="majorHAnsi" w:hAnsiTheme="majorHAnsi"/>
          <w:sz w:val="22"/>
          <w:szCs w:val="22"/>
        </w:rPr>
        <w:t xml:space="preserve">at  </w:t>
      </w:r>
      <w:proofErr w:type="gramEnd"/>
      <w:r>
        <w:fldChar w:fldCharType="begin"/>
      </w:r>
      <w:r>
        <w:instrText xml:space="preserve"> HYPERLINK "http://www.chaminade.edu/service_learning/" </w:instrText>
      </w:r>
      <w:r>
        <w:fldChar w:fldCharType="separate"/>
      </w:r>
      <w:r>
        <w:rPr>
          <w:rStyle w:val="Hyperlink"/>
          <w:rFonts w:asciiTheme="majorHAnsi" w:hAnsiTheme="majorHAnsi"/>
          <w:sz w:val="22"/>
          <w:szCs w:val="22"/>
        </w:rPr>
        <w:t>http://www.chaminade.edu/service_learning/</w:t>
      </w:r>
      <w:r>
        <w:fldChar w:fldCharType="end"/>
      </w:r>
      <w:r>
        <w:rPr>
          <w:rFonts w:asciiTheme="majorHAnsi" w:hAnsiTheme="majorHAnsi"/>
          <w:color w:val="000000"/>
          <w:sz w:val="22"/>
          <w:szCs w:val="22"/>
        </w:rPr>
        <w:t xml:space="preserve"> . </w:t>
      </w:r>
    </w:p>
    <w:p w:rsidR="00C93925" w:rsidRDefault="00C93925" w:rsidP="00C93925">
      <w:pPr>
        <w:overflowPunct w:val="0"/>
        <w:autoSpaceDE w:val="0"/>
        <w:autoSpaceDN w:val="0"/>
        <w:rPr>
          <w:rFonts w:asciiTheme="majorHAnsi" w:hAnsiTheme="majorHAnsi"/>
          <w:sz w:val="22"/>
          <w:szCs w:val="22"/>
        </w:rPr>
      </w:pPr>
      <w:r>
        <w:rPr>
          <w:rFonts w:asciiTheme="majorHAnsi" w:hAnsiTheme="majorHAnsi"/>
          <w:b/>
          <w:sz w:val="22"/>
          <w:szCs w:val="22"/>
        </w:rPr>
        <w:t>Obser</w:t>
      </w:r>
      <w:r w:rsidR="00957A08">
        <w:rPr>
          <w:rFonts w:asciiTheme="majorHAnsi" w:hAnsiTheme="majorHAnsi"/>
          <w:b/>
          <w:sz w:val="22"/>
          <w:szCs w:val="22"/>
        </w:rPr>
        <w:t xml:space="preserve">vation and Participation (O&amp;P) </w:t>
      </w:r>
      <w:r>
        <w:rPr>
          <w:rFonts w:asciiTheme="majorHAnsi" w:hAnsiTheme="majorHAnsi"/>
          <w:sz w:val="22"/>
          <w:szCs w:val="22"/>
        </w:rPr>
        <w:t>Eight hours with all required paperwork com</w:t>
      </w:r>
      <w:r w:rsidR="0094411F">
        <w:rPr>
          <w:rFonts w:asciiTheme="majorHAnsi" w:hAnsiTheme="majorHAnsi"/>
          <w:sz w:val="22"/>
          <w:szCs w:val="22"/>
        </w:rPr>
        <w:t xml:space="preserve">pleted before week 2 ends. Three </w:t>
      </w:r>
      <w:r>
        <w:rPr>
          <w:rFonts w:asciiTheme="majorHAnsi" w:hAnsiTheme="majorHAnsi"/>
          <w:sz w:val="22"/>
          <w:szCs w:val="22"/>
        </w:rPr>
        <w:t>assignments are to be</w:t>
      </w:r>
      <w:r w:rsidR="00D177C9">
        <w:rPr>
          <w:rFonts w:asciiTheme="majorHAnsi" w:hAnsiTheme="majorHAnsi"/>
          <w:sz w:val="22"/>
          <w:szCs w:val="22"/>
        </w:rPr>
        <w:t xml:space="preserve"> submitted on eCollege for class discussion</w:t>
      </w:r>
      <w:r>
        <w:rPr>
          <w:rFonts w:asciiTheme="majorHAnsi" w:hAnsiTheme="majorHAnsi"/>
          <w:sz w:val="22"/>
          <w:szCs w:val="22"/>
        </w:rPr>
        <w:t>. For each, you will relate what you obs</w:t>
      </w:r>
      <w:r w:rsidR="002A0882">
        <w:rPr>
          <w:rFonts w:asciiTheme="majorHAnsi" w:hAnsiTheme="majorHAnsi"/>
          <w:sz w:val="22"/>
          <w:szCs w:val="22"/>
        </w:rPr>
        <w:t xml:space="preserve">erve and do in the classroom </w:t>
      </w:r>
      <w:r w:rsidR="00957A08">
        <w:rPr>
          <w:rFonts w:asciiTheme="majorHAnsi" w:hAnsiTheme="majorHAnsi"/>
          <w:sz w:val="22"/>
          <w:szCs w:val="22"/>
        </w:rPr>
        <w:t xml:space="preserve">through the lens of </w:t>
      </w:r>
      <w:proofErr w:type="spellStart"/>
      <w:r w:rsidR="00957A08">
        <w:rPr>
          <w:rFonts w:asciiTheme="majorHAnsi" w:hAnsiTheme="majorHAnsi"/>
          <w:sz w:val="22"/>
          <w:szCs w:val="22"/>
        </w:rPr>
        <w:t>edTPA</w:t>
      </w:r>
      <w:proofErr w:type="spellEnd"/>
      <w:r w:rsidR="00957A08">
        <w:rPr>
          <w:rFonts w:asciiTheme="majorHAnsi" w:hAnsiTheme="majorHAnsi"/>
          <w:sz w:val="22"/>
          <w:szCs w:val="22"/>
        </w:rPr>
        <w:t>. Guidelines will be provided in class before the end of week 2.</w:t>
      </w:r>
    </w:p>
    <w:p w:rsidR="00C93925" w:rsidRPr="002B4B99" w:rsidRDefault="00C93925" w:rsidP="00C93925">
      <w:pPr>
        <w:autoSpaceDE w:val="0"/>
        <w:autoSpaceDN w:val="0"/>
        <w:adjustRightInd w:val="0"/>
        <w:spacing w:after="0" w:line="240" w:lineRule="auto"/>
        <w:rPr>
          <w:rFonts w:eastAsiaTheme="minorHAnsi"/>
          <w:color w:val="0081AB"/>
        </w:rPr>
      </w:pPr>
      <w:r>
        <w:rPr>
          <w:rFonts w:asciiTheme="majorHAnsi" w:hAnsiTheme="majorHAnsi"/>
          <w:b/>
        </w:rPr>
        <w:t>Online</w:t>
      </w:r>
      <w:r>
        <w:rPr>
          <w:rFonts w:asciiTheme="majorHAnsi" w:hAnsiTheme="majorHAnsi"/>
        </w:rPr>
        <w:t xml:space="preserve"> </w:t>
      </w:r>
      <w:proofErr w:type="gramStart"/>
      <w:r>
        <w:rPr>
          <w:rFonts w:asciiTheme="majorHAnsi" w:hAnsiTheme="majorHAnsi"/>
        </w:rPr>
        <w:t>-  Because</w:t>
      </w:r>
      <w:proofErr w:type="gramEnd"/>
      <w:r>
        <w:rPr>
          <w:rFonts w:asciiTheme="majorHAnsi" w:hAnsiTheme="majorHAnsi"/>
        </w:rPr>
        <w:t xml:space="preserve"> eCollege will be used frequently for reminders and updates on assi</w:t>
      </w:r>
      <w:r w:rsidR="0094411F">
        <w:rPr>
          <w:rFonts w:asciiTheme="majorHAnsi" w:hAnsiTheme="majorHAnsi"/>
        </w:rPr>
        <w:t>gnments,</w:t>
      </w:r>
      <w:r>
        <w:rPr>
          <w:rFonts w:asciiTheme="majorHAnsi" w:hAnsiTheme="majorHAnsi"/>
        </w:rPr>
        <w:t xml:space="preserve"> it is important that you begin now and check there regularly, especially weekends. Your first assignment is to respond to an email regarding your understanding and acceptance of this syllabus</w:t>
      </w:r>
      <w:r>
        <w:rPr>
          <w:rFonts w:asciiTheme="minorHAnsi" w:hAnsiTheme="minorHAnsi" w:cstheme="minorHAnsi"/>
        </w:rPr>
        <w:t xml:space="preserve">. </w:t>
      </w:r>
      <w:r w:rsidRPr="002B4B99">
        <w:t xml:space="preserve">Go to chaminade.ecollege.com and select this course from your list.    Also due in </w:t>
      </w:r>
      <w:proofErr w:type="gramStart"/>
      <w:r w:rsidRPr="002B4B99">
        <w:t>2nd  week</w:t>
      </w:r>
      <w:proofErr w:type="gramEnd"/>
      <w:r w:rsidRPr="002B4B99">
        <w:t xml:space="preserve">: Begin </w:t>
      </w:r>
      <w:proofErr w:type="spellStart"/>
      <w:r w:rsidRPr="002B4B99">
        <w:t>MyEducationLab</w:t>
      </w:r>
      <w:proofErr w:type="spellEnd"/>
      <w:r w:rsidRPr="002B4B99">
        <w:t xml:space="preserve">.  Go to </w:t>
      </w:r>
      <w:r w:rsidRPr="002B4B99">
        <w:rPr>
          <w:rFonts w:eastAsiaTheme="minorHAnsi"/>
          <w:color w:val="000081"/>
        </w:rPr>
        <w:t>pearsonmylabandmastering.com</w:t>
      </w:r>
      <w:r w:rsidRPr="002B4B99">
        <w:rPr>
          <w:rFonts w:eastAsiaTheme="minorHAnsi"/>
          <w:color w:val="000000"/>
        </w:rPr>
        <w:t xml:space="preserve">. Under ‘Register’, click </w:t>
      </w:r>
      <w:r w:rsidRPr="002B4B99">
        <w:rPr>
          <w:rFonts w:eastAsiaTheme="minorHAnsi"/>
          <w:bCs/>
          <w:color w:val="000000"/>
        </w:rPr>
        <w:t>Student</w:t>
      </w:r>
      <w:r w:rsidRPr="002B4B99">
        <w:rPr>
          <w:rFonts w:eastAsiaTheme="minorHAnsi"/>
          <w:color w:val="000000"/>
        </w:rPr>
        <w:t>. Ent</w:t>
      </w:r>
      <w:r w:rsidR="009E3D2A">
        <w:rPr>
          <w:rFonts w:eastAsiaTheme="minorHAnsi"/>
          <w:color w:val="000000"/>
        </w:rPr>
        <w:t xml:space="preserve">er your instructor’s course ID, mize13588. </w:t>
      </w:r>
    </w:p>
    <w:p w:rsidR="009E3D2A" w:rsidRDefault="009E3D2A" w:rsidP="0094411F">
      <w:pPr>
        <w:rPr>
          <w:rFonts w:asciiTheme="minorHAnsi" w:eastAsiaTheme="minorHAnsi" w:hAnsiTheme="minorHAnsi" w:cstheme="minorHAnsi"/>
          <w:color w:val="0081AB"/>
        </w:rPr>
      </w:pPr>
    </w:p>
    <w:p w:rsidR="0094411F" w:rsidRPr="00842584" w:rsidRDefault="00C93925" w:rsidP="0094411F">
      <w:r>
        <w:rPr>
          <w:b/>
        </w:rPr>
        <w:lastRenderedPageBreak/>
        <w:t>W</w:t>
      </w:r>
      <w:r w:rsidR="00D177C9">
        <w:rPr>
          <w:b/>
        </w:rPr>
        <w:t xml:space="preserve">eekly Schedule, ED320, </w:t>
      </w:r>
      <w:proofErr w:type="gramStart"/>
      <w:r w:rsidR="00D177C9">
        <w:rPr>
          <w:b/>
        </w:rPr>
        <w:t>Fall</w:t>
      </w:r>
      <w:proofErr w:type="gramEnd"/>
      <w:r w:rsidR="00D177C9">
        <w:rPr>
          <w:b/>
        </w:rPr>
        <w:t xml:space="preserve"> 2014</w:t>
      </w:r>
      <w:r>
        <w:t xml:space="preserve"> – subject to change to meet the needs of the class. F</w:t>
      </w:r>
      <w:r w:rsidR="00EB5469">
        <w:t xml:space="preserve">or the most up-to-date version </w:t>
      </w:r>
      <w:bookmarkStart w:id="0" w:name="_GoBack"/>
      <w:bookmarkEnd w:id="0"/>
      <w:r>
        <w:t xml:space="preserve">of the weekly schedule, always check the “Weekly Schedule” posted in eCollege. </w:t>
      </w:r>
      <w:r w:rsidRPr="0094411F">
        <w:t>This and the one in Doc Sharing a</w:t>
      </w:r>
      <w:r w:rsidR="0094411F" w:rsidRPr="0094411F">
        <w:t>nd Syllabus Archives will not remain</w:t>
      </w:r>
      <w:r w:rsidRPr="0094411F">
        <w:t xml:space="preserve"> accurate.</w:t>
      </w:r>
    </w:p>
    <w:tbl>
      <w:tblPr>
        <w:tblStyle w:val="TableGrid"/>
        <w:tblW w:w="0" w:type="auto"/>
        <w:tblLook w:val="04A0" w:firstRow="1" w:lastRow="0" w:firstColumn="1" w:lastColumn="0" w:noHBand="0" w:noVBand="1"/>
      </w:tblPr>
      <w:tblGrid>
        <w:gridCol w:w="1268"/>
        <w:gridCol w:w="1974"/>
        <w:gridCol w:w="3741"/>
        <w:gridCol w:w="2593"/>
      </w:tblGrid>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proofErr w:type="spellStart"/>
            <w:r>
              <w:rPr>
                <w:sz w:val="22"/>
                <w:szCs w:val="22"/>
              </w:rPr>
              <w:t>Wk</w:t>
            </w:r>
            <w:proofErr w:type="spellEnd"/>
            <w:r>
              <w:rPr>
                <w:sz w:val="22"/>
                <w:szCs w:val="22"/>
              </w:rPr>
              <w:t xml:space="preserve"> &amp; Date</w:t>
            </w:r>
          </w:p>
        </w:tc>
        <w:tc>
          <w:tcPr>
            <w:tcW w:w="1974"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Focus</w:t>
            </w: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Assignments</w:t>
            </w:r>
          </w:p>
        </w:tc>
      </w:tr>
      <w:tr w:rsidR="0094411F" w:rsidTr="00842584">
        <w:tc>
          <w:tcPr>
            <w:tcW w:w="1268"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r>
              <w:rPr>
                <w:sz w:val="22"/>
                <w:szCs w:val="22"/>
              </w:rPr>
              <w:t xml:space="preserve">1     </w:t>
            </w:r>
          </w:p>
          <w:p w:rsidR="0094411F" w:rsidRDefault="0094411F">
            <w:pPr>
              <w:rPr>
                <w:sz w:val="22"/>
                <w:szCs w:val="22"/>
              </w:rPr>
            </w:pPr>
          </w:p>
          <w:p w:rsidR="0094411F" w:rsidRDefault="0094411F">
            <w:pPr>
              <w:rPr>
                <w:sz w:val="22"/>
                <w:szCs w:val="22"/>
              </w:rPr>
            </w:pPr>
            <w:r>
              <w:rPr>
                <w:sz w:val="22"/>
                <w:szCs w:val="22"/>
              </w:rPr>
              <w:t>Aug 26, 28</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Course overview</w:t>
            </w:r>
          </w:p>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Syllabus, O&amp;P, etc.</w:t>
            </w:r>
          </w:p>
          <w:p w:rsidR="00EB5469" w:rsidRDefault="0094411F" w:rsidP="00C007F6">
            <w:pPr>
              <w:rPr>
                <w:sz w:val="22"/>
                <w:szCs w:val="22"/>
              </w:rPr>
            </w:pPr>
            <w:r>
              <w:rPr>
                <w:sz w:val="22"/>
                <w:szCs w:val="22"/>
              </w:rPr>
              <w:t xml:space="preserve">Genres, locating and evaluating books, uses in K-2 classrooms, </w:t>
            </w:r>
            <w:r w:rsidR="00EB5469">
              <w:rPr>
                <w:sz w:val="22"/>
                <w:szCs w:val="22"/>
              </w:rPr>
              <w:t>authors</w:t>
            </w:r>
          </w:p>
          <w:p w:rsidR="0094411F" w:rsidRDefault="00C007F6" w:rsidP="00C007F6">
            <w:pPr>
              <w:rPr>
                <w:sz w:val="22"/>
                <w:szCs w:val="22"/>
              </w:rPr>
            </w:pPr>
            <w:r>
              <w:rPr>
                <w:sz w:val="22"/>
                <w:szCs w:val="22"/>
              </w:rPr>
              <w:t>Visit Sullivan Family Library</w:t>
            </w: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Literacy Autobiography</w:t>
            </w:r>
            <w:r w:rsidR="00726A70">
              <w:rPr>
                <w:sz w:val="22"/>
                <w:szCs w:val="22"/>
              </w:rPr>
              <w:t>*</w:t>
            </w:r>
          </w:p>
          <w:p w:rsidR="0094411F" w:rsidRDefault="0094411F">
            <w:pPr>
              <w:rPr>
                <w:sz w:val="22"/>
                <w:szCs w:val="22"/>
              </w:rPr>
            </w:pPr>
            <w:r>
              <w:rPr>
                <w:sz w:val="22"/>
                <w:szCs w:val="22"/>
              </w:rPr>
              <w:t>Begin Book File, O&amp;P,</w:t>
            </w:r>
          </w:p>
          <w:p w:rsidR="0094411F" w:rsidRDefault="0094411F">
            <w:pPr>
              <w:rPr>
                <w:sz w:val="22"/>
                <w:szCs w:val="22"/>
              </w:rPr>
            </w:pPr>
            <w:proofErr w:type="spellStart"/>
            <w:r>
              <w:rPr>
                <w:sz w:val="22"/>
                <w:szCs w:val="22"/>
              </w:rPr>
              <w:t>eCollege,MyEducationLab</w:t>
            </w:r>
            <w:proofErr w:type="spellEnd"/>
          </w:p>
        </w:tc>
      </w:tr>
      <w:tr w:rsidR="0094411F" w:rsidTr="00842584">
        <w:tc>
          <w:tcPr>
            <w:tcW w:w="1268"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r>
              <w:rPr>
                <w:sz w:val="22"/>
                <w:szCs w:val="22"/>
              </w:rPr>
              <w:t xml:space="preserve">2     </w:t>
            </w:r>
          </w:p>
          <w:p w:rsidR="0094411F" w:rsidRDefault="0094411F">
            <w:pPr>
              <w:rPr>
                <w:sz w:val="22"/>
                <w:szCs w:val="22"/>
              </w:rPr>
            </w:pPr>
          </w:p>
          <w:p w:rsidR="0094411F" w:rsidRDefault="0094411F">
            <w:pPr>
              <w:rPr>
                <w:sz w:val="22"/>
                <w:szCs w:val="22"/>
              </w:rPr>
            </w:pPr>
            <w:r>
              <w:rPr>
                <w:sz w:val="22"/>
                <w:szCs w:val="22"/>
              </w:rPr>
              <w:t>Sept  2, 4</w:t>
            </w:r>
          </w:p>
          <w:p w:rsidR="0094411F" w:rsidRDefault="0094411F">
            <w:pPr>
              <w:rPr>
                <w:sz w:val="22"/>
                <w:szCs w:val="22"/>
              </w:rPr>
            </w:pPr>
            <w:r>
              <w:rPr>
                <w:sz w:val="22"/>
                <w:szCs w:val="22"/>
              </w:rPr>
              <w:t>(test 1)</w:t>
            </w:r>
          </w:p>
        </w:tc>
        <w:tc>
          <w:tcPr>
            <w:tcW w:w="1974" w:type="dxa"/>
            <w:tcBorders>
              <w:top w:val="single" w:sz="4" w:space="0" w:color="auto"/>
              <w:left w:val="single" w:sz="4" w:space="0" w:color="auto"/>
              <w:bottom w:val="single" w:sz="4" w:space="0" w:color="auto"/>
              <w:right w:val="single" w:sz="4" w:space="0" w:color="auto"/>
            </w:tcBorders>
          </w:tcPr>
          <w:p w:rsidR="0094411F" w:rsidRDefault="00726A70">
            <w:pPr>
              <w:rPr>
                <w:sz w:val="22"/>
                <w:szCs w:val="22"/>
              </w:rPr>
            </w:pPr>
            <w:r>
              <w:rPr>
                <w:sz w:val="22"/>
                <w:szCs w:val="22"/>
              </w:rPr>
              <w:t>Children’s Literature, etc.</w:t>
            </w:r>
          </w:p>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tcPr>
          <w:p w:rsidR="0094411F" w:rsidRDefault="00EB5469">
            <w:pPr>
              <w:rPr>
                <w:sz w:val="22"/>
                <w:szCs w:val="22"/>
              </w:rPr>
            </w:pPr>
            <w:r>
              <w:rPr>
                <w:sz w:val="22"/>
                <w:szCs w:val="22"/>
              </w:rPr>
              <w:t>B</w:t>
            </w:r>
            <w:r w:rsidR="0094411F">
              <w:rPr>
                <w:sz w:val="22"/>
                <w:szCs w:val="22"/>
              </w:rPr>
              <w:t xml:space="preserve">egin online assignments (eCollege, </w:t>
            </w:r>
            <w:proofErr w:type="spellStart"/>
            <w:r w:rsidR="0094411F">
              <w:rPr>
                <w:sz w:val="22"/>
                <w:szCs w:val="22"/>
              </w:rPr>
              <w:t>MyEdLab</w:t>
            </w:r>
            <w:proofErr w:type="spellEnd"/>
            <w:r w:rsidR="0094411F">
              <w:rPr>
                <w:sz w:val="22"/>
                <w:szCs w:val="22"/>
              </w:rPr>
              <w:t>)</w:t>
            </w:r>
          </w:p>
          <w:p w:rsidR="0094411F" w:rsidRDefault="0094411F">
            <w:pPr>
              <w:rPr>
                <w:sz w:val="22"/>
                <w:szCs w:val="22"/>
              </w:rPr>
            </w:pPr>
          </w:p>
          <w:p w:rsidR="0094411F" w:rsidRDefault="0094411F">
            <w:pPr>
              <w:rPr>
                <w:sz w:val="22"/>
                <w:szCs w:val="22"/>
              </w:rPr>
            </w:pPr>
            <w:r>
              <w:rPr>
                <w:sz w:val="22"/>
                <w:szCs w:val="22"/>
              </w:rPr>
              <w:t>Open-book test Sept 4</w:t>
            </w: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Begin regular weekend assignment: Before Tuesday, read chapter 1, part 1 (2-13)</w:t>
            </w:r>
          </w:p>
        </w:tc>
      </w:tr>
      <w:tr w:rsidR="0094411F" w:rsidTr="00842584">
        <w:tc>
          <w:tcPr>
            <w:tcW w:w="1268"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r>
              <w:rPr>
                <w:sz w:val="22"/>
                <w:szCs w:val="22"/>
              </w:rPr>
              <w:t xml:space="preserve">3               </w:t>
            </w:r>
          </w:p>
          <w:p w:rsidR="0094411F" w:rsidRDefault="0094411F">
            <w:pPr>
              <w:rPr>
                <w:sz w:val="22"/>
                <w:szCs w:val="22"/>
              </w:rPr>
            </w:pPr>
          </w:p>
          <w:p w:rsidR="0094411F" w:rsidRDefault="0094411F">
            <w:pPr>
              <w:rPr>
                <w:sz w:val="22"/>
                <w:szCs w:val="22"/>
              </w:rPr>
            </w:pPr>
            <w:r>
              <w:rPr>
                <w:sz w:val="22"/>
                <w:szCs w:val="22"/>
              </w:rPr>
              <w:t>Sept 9, 11</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1, The Nature of Literacy</w:t>
            </w: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r>
              <w:rPr>
                <w:sz w:val="22"/>
                <w:szCs w:val="22"/>
              </w:rPr>
              <w:t>Major theories of literacy learning and language development.</w:t>
            </w:r>
          </w:p>
          <w:p w:rsidR="0094411F" w:rsidRDefault="0094411F">
            <w:pPr>
              <w:rPr>
                <w:sz w:val="22"/>
                <w:szCs w:val="22"/>
              </w:rPr>
            </w:pP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Library Visit (notes due after you go there)</w:t>
            </w:r>
          </w:p>
          <w:p w:rsidR="0094411F" w:rsidRDefault="0094411F">
            <w:pPr>
              <w:rPr>
                <w:sz w:val="22"/>
                <w:szCs w:val="22"/>
              </w:rPr>
            </w:pPr>
            <w:r>
              <w:rPr>
                <w:sz w:val="22"/>
                <w:szCs w:val="22"/>
              </w:rPr>
              <w:t>Read chapter 1, part 2</w:t>
            </w:r>
          </w:p>
          <w:p w:rsidR="0094411F" w:rsidRDefault="0094411F">
            <w:pPr>
              <w:rPr>
                <w:sz w:val="22"/>
                <w:szCs w:val="22"/>
              </w:rPr>
            </w:pPr>
            <w:r>
              <w:rPr>
                <w:sz w:val="22"/>
                <w:szCs w:val="22"/>
              </w:rPr>
              <w:t>(p14-25)</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4              </w:t>
            </w:r>
          </w:p>
          <w:p w:rsidR="0094411F" w:rsidRDefault="0094411F">
            <w:pPr>
              <w:rPr>
                <w:sz w:val="22"/>
                <w:szCs w:val="22"/>
              </w:rPr>
            </w:pPr>
            <w:r>
              <w:rPr>
                <w:sz w:val="22"/>
                <w:szCs w:val="22"/>
              </w:rPr>
              <w:t>Sept 16, 18</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1, cont.</w:t>
            </w:r>
          </w:p>
        </w:tc>
        <w:tc>
          <w:tcPr>
            <w:tcW w:w="3741"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What makes highly effective LA teachers? </w:t>
            </w: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Read chapter 2, part 1</w:t>
            </w:r>
          </w:p>
          <w:p w:rsidR="0094411F" w:rsidRDefault="0094411F">
            <w:pPr>
              <w:rPr>
                <w:sz w:val="22"/>
                <w:szCs w:val="22"/>
              </w:rPr>
            </w:pPr>
            <w:r>
              <w:rPr>
                <w:sz w:val="22"/>
                <w:szCs w:val="22"/>
              </w:rPr>
              <w:t>(27-38)</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5              </w:t>
            </w:r>
          </w:p>
          <w:p w:rsidR="0094411F" w:rsidRDefault="0094411F">
            <w:pPr>
              <w:rPr>
                <w:sz w:val="22"/>
                <w:szCs w:val="22"/>
              </w:rPr>
            </w:pPr>
            <w:r>
              <w:rPr>
                <w:sz w:val="22"/>
                <w:szCs w:val="22"/>
              </w:rPr>
              <w:t>Sept 23, 25</w:t>
            </w:r>
          </w:p>
          <w:p w:rsidR="0094411F" w:rsidRDefault="0094411F">
            <w:pPr>
              <w:rPr>
                <w:sz w:val="22"/>
                <w:szCs w:val="22"/>
              </w:rPr>
            </w:pPr>
            <w:r>
              <w:rPr>
                <w:sz w:val="22"/>
                <w:szCs w:val="22"/>
              </w:rPr>
              <w:t xml:space="preserve">(O&amp;P 1) </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2, Teaching All Students</w:t>
            </w: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RTI, ESL, at risk students, cultural diversity, “funds of knowledge”</w:t>
            </w: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Read chapter 2, part 2</w:t>
            </w:r>
          </w:p>
          <w:p w:rsidR="0094411F" w:rsidRDefault="0094411F">
            <w:pPr>
              <w:rPr>
                <w:sz w:val="22"/>
                <w:szCs w:val="22"/>
              </w:rPr>
            </w:pPr>
            <w:r>
              <w:rPr>
                <w:sz w:val="22"/>
                <w:szCs w:val="22"/>
              </w:rPr>
              <w:t>(39-55)</w:t>
            </w:r>
          </w:p>
          <w:p w:rsidR="0094411F" w:rsidRDefault="0094411F">
            <w:pPr>
              <w:rPr>
                <w:sz w:val="22"/>
                <w:szCs w:val="22"/>
              </w:rPr>
            </w:pP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6              </w:t>
            </w:r>
          </w:p>
          <w:p w:rsidR="0094411F" w:rsidRDefault="0094411F">
            <w:pPr>
              <w:rPr>
                <w:sz w:val="22"/>
                <w:szCs w:val="22"/>
              </w:rPr>
            </w:pPr>
            <w:r>
              <w:rPr>
                <w:sz w:val="22"/>
                <w:szCs w:val="22"/>
              </w:rPr>
              <w:t>Sept 30, Oct 2</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443A44" w:rsidRDefault="0094411F">
            <w:pPr>
              <w:rPr>
                <w:sz w:val="22"/>
                <w:szCs w:val="22"/>
              </w:rPr>
            </w:pPr>
            <w:proofErr w:type="spellStart"/>
            <w:r>
              <w:rPr>
                <w:sz w:val="22"/>
                <w:szCs w:val="22"/>
              </w:rPr>
              <w:t>Ch</w:t>
            </w:r>
            <w:proofErr w:type="spellEnd"/>
            <w:r>
              <w:rPr>
                <w:sz w:val="22"/>
                <w:szCs w:val="22"/>
              </w:rPr>
              <w:t xml:space="preserve"> 2, cont.</w:t>
            </w:r>
          </w:p>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hideMark/>
          </w:tcPr>
          <w:p w:rsidR="00443A44" w:rsidRDefault="00443A44">
            <w:pPr>
              <w:rPr>
                <w:rFonts w:eastAsiaTheme="minorHAnsi"/>
                <w:sz w:val="22"/>
                <w:szCs w:val="22"/>
              </w:rPr>
            </w:pPr>
          </w:p>
          <w:p w:rsidR="0094411F" w:rsidRPr="00443A44" w:rsidRDefault="00443A44">
            <w:pPr>
              <w:rPr>
                <w:rFonts w:eastAsiaTheme="minorHAnsi"/>
                <w:sz w:val="22"/>
                <w:szCs w:val="22"/>
              </w:rPr>
            </w:pPr>
            <w:r w:rsidRPr="00443A44">
              <w:rPr>
                <w:rFonts w:eastAsiaTheme="minorHAnsi"/>
                <w:sz w:val="22"/>
                <w:szCs w:val="22"/>
              </w:rPr>
              <w:t>Begin author presentations</w:t>
            </w: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Read chapter 3, part 1</w:t>
            </w:r>
          </w:p>
          <w:p w:rsidR="0094411F" w:rsidRDefault="0094411F">
            <w:pPr>
              <w:rPr>
                <w:sz w:val="22"/>
                <w:szCs w:val="22"/>
              </w:rPr>
            </w:pPr>
            <w:r>
              <w:rPr>
                <w:sz w:val="22"/>
                <w:szCs w:val="22"/>
              </w:rPr>
              <w:t>(57-77)</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7     </w:t>
            </w:r>
          </w:p>
          <w:p w:rsidR="0094411F" w:rsidRDefault="0094411F">
            <w:pPr>
              <w:rPr>
                <w:sz w:val="22"/>
                <w:szCs w:val="22"/>
              </w:rPr>
            </w:pPr>
            <w:r>
              <w:rPr>
                <w:sz w:val="22"/>
                <w:szCs w:val="22"/>
              </w:rPr>
              <w:t>Oct 7, 9</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3, Assessing for Learning</w:t>
            </w:r>
          </w:p>
        </w:tc>
        <w:tc>
          <w:tcPr>
            <w:tcW w:w="3741" w:type="dxa"/>
            <w:tcBorders>
              <w:top w:val="single" w:sz="4" w:space="0" w:color="auto"/>
              <w:left w:val="single" w:sz="4" w:space="0" w:color="auto"/>
              <w:bottom w:val="single" w:sz="4" w:space="0" w:color="auto"/>
              <w:right w:val="single" w:sz="4" w:space="0" w:color="auto"/>
            </w:tcBorders>
            <w:hideMark/>
          </w:tcPr>
          <w:p w:rsidR="00443A44" w:rsidRDefault="00443A44">
            <w:pPr>
              <w:rPr>
                <w:sz w:val="22"/>
                <w:szCs w:val="22"/>
              </w:rPr>
            </w:pPr>
          </w:p>
          <w:p w:rsidR="0094411F" w:rsidRDefault="0094411F">
            <w:pPr>
              <w:rPr>
                <w:sz w:val="22"/>
                <w:szCs w:val="22"/>
              </w:rPr>
            </w:pPr>
            <w:r>
              <w:rPr>
                <w:sz w:val="22"/>
                <w:szCs w:val="22"/>
              </w:rPr>
              <w:t>Summative, formative</w:t>
            </w:r>
            <w:r w:rsidR="00EB5469">
              <w:rPr>
                <w:sz w:val="22"/>
                <w:szCs w:val="22"/>
              </w:rPr>
              <w:t xml:space="preserve"> assessment</w:t>
            </w: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Read chapter 3, part 2</w:t>
            </w:r>
          </w:p>
          <w:p w:rsidR="0094411F" w:rsidRDefault="0094411F">
            <w:pPr>
              <w:rPr>
                <w:sz w:val="22"/>
                <w:szCs w:val="22"/>
              </w:rPr>
            </w:pPr>
            <w:r>
              <w:rPr>
                <w:sz w:val="22"/>
                <w:szCs w:val="22"/>
              </w:rPr>
              <w:t>(77-102)</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8              </w:t>
            </w:r>
          </w:p>
          <w:p w:rsidR="0094411F" w:rsidRDefault="0094411F">
            <w:pPr>
              <w:rPr>
                <w:sz w:val="22"/>
                <w:szCs w:val="22"/>
              </w:rPr>
            </w:pPr>
            <w:r>
              <w:rPr>
                <w:sz w:val="22"/>
                <w:szCs w:val="22"/>
              </w:rPr>
              <w:t>Oct 14, 16</w:t>
            </w:r>
          </w:p>
          <w:p w:rsidR="0094411F" w:rsidRDefault="0094411F">
            <w:pPr>
              <w:rPr>
                <w:sz w:val="22"/>
                <w:szCs w:val="22"/>
              </w:rPr>
            </w:pPr>
            <w:r>
              <w:rPr>
                <w:sz w:val="22"/>
                <w:szCs w:val="22"/>
              </w:rPr>
              <w:t>(O&amp;P 2)</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3, cont.</w:t>
            </w: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 xml:space="preserve">Reading levels of books </w:t>
            </w:r>
          </w:p>
          <w:p w:rsidR="0094411F" w:rsidRDefault="0094411F">
            <w:pPr>
              <w:rPr>
                <w:sz w:val="22"/>
                <w:szCs w:val="22"/>
              </w:rPr>
            </w:pPr>
          </w:p>
          <w:p w:rsidR="0094411F" w:rsidRDefault="0094411F">
            <w:pPr>
              <w:rPr>
                <w:sz w:val="22"/>
                <w:szCs w:val="22"/>
              </w:rPr>
            </w:pP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Read chapter 3, part (102-121)</w:t>
            </w:r>
          </w:p>
          <w:p w:rsidR="0094411F" w:rsidRDefault="0094411F">
            <w:pPr>
              <w:rPr>
                <w:sz w:val="22"/>
                <w:szCs w:val="22"/>
              </w:rPr>
            </w:pP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9              </w:t>
            </w:r>
          </w:p>
          <w:p w:rsidR="0094411F" w:rsidRDefault="0094411F">
            <w:pPr>
              <w:rPr>
                <w:sz w:val="22"/>
                <w:szCs w:val="22"/>
              </w:rPr>
            </w:pPr>
            <w:r>
              <w:rPr>
                <w:sz w:val="22"/>
                <w:szCs w:val="22"/>
              </w:rPr>
              <w:t>Oct 21, 23</w:t>
            </w:r>
          </w:p>
          <w:p w:rsidR="0094411F" w:rsidRDefault="0094411F">
            <w:pPr>
              <w:rPr>
                <w:sz w:val="22"/>
                <w:szCs w:val="22"/>
              </w:rPr>
            </w:pPr>
            <w:r>
              <w:rPr>
                <w:sz w:val="22"/>
                <w:szCs w:val="22"/>
              </w:rPr>
              <w:t>(test 2)</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hideMark/>
          </w:tcPr>
          <w:p w:rsidR="00443A44" w:rsidRDefault="00443A44">
            <w:pPr>
              <w:rPr>
                <w:sz w:val="22"/>
                <w:szCs w:val="22"/>
              </w:rPr>
            </w:pPr>
          </w:p>
          <w:p w:rsidR="0094411F" w:rsidRDefault="0094411F">
            <w:pPr>
              <w:rPr>
                <w:sz w:val="22"/>
                <w:szCs w:val="22"/>
              </w:rPr>
            </w:pPr>
            <w:r>
              <w:rPr>
                <w:sz w:val="22"/>
                <w:szCs w:val="22"/>
              </w:rPr>
              <w:t>Begin Final Assignment, Lesson Plan</w:t>
            </w: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rFonts w:asciiTheme="minorHAnsi" w:eastAsiaTheme="minorHAnsi" w:hAnsiTheme="minorHAnsi" w:cstheme="minorBidi"/>
                <w:sz w:val="22"/>
                <w:szCs w:val="22"/>
              </w:rPr>
            </w:pP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10           </w:t>
            </w:r>
          </w:p>
          <w:p w:rsidR="0094411F" w:rsidRDefault="0094411F">
            <w:pPr>
              <w:rPr>
                <w:sz w:val="22"/>
                <w:szCs w:val="22"/>
              </w:rPr>
            </w:pPr>
            <w:r>
              <w:rPr>
                <w:sz w:val="22"/>
                <w:szCs w:val="22"/>
              </w:rPr>
              <w:t>Oct 28, 30</w:t>
            </w:r>
          </w:p>
        </w:tc>
        <w:tc>
          <w:tcPr>
            <w:tcW w:w="1974"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proofErr w:type="spellStart"/>
            <w:r>
              <w:rPr>
                <w:sz w:val="22"/>
                <w:szCs w:val="22"/>
              </w:rPr>
              <w:t>Ch</w:t>
            </w:r>
            <w:proofErr w:type="spellEnd"/>
            <w:r>
              <w:rPr>
                <w:sz w:val="22"/>
                <w:szCs w:val="22"/>
              </w:rPr>
              <w:t xml:space="preserve"> 4, Emergent/Early Literacy</w:t>
            </w: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Understanding and supporting  beginning reading and writing</w:t>
            </w:r>
          </w:p>
          <w:p w:rsidR="00EB5469" w:rsidRDefault="00EB5469">
            <w:pPr>
              <w:rPr>
                <w:sz w:val="22"/>
                <w:szCs w:val="22"/>
              </w:rPr>
            </w:pP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Read chapter 4, part 1</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11    </w:t>
            </w:r>
          </w:p>
          <w:p w:rsidR="0094411F" w:rsidRDefault="0094411F">
            <w:pPr>
              <w:rPr>
                <w:sz w:val="22"/>
                <w:szCs w:val="22"/>
              </w:rPr>
            </w:pPr>
            <w:r>
              <w:rPr>
                <w:sz w:val="22"/>
                <w:szCs w:val="22"/>
              </w:rPr>
              <w:t>Nov 4, 6</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4</w:t>
            </w: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r>
              <w:rPr>
                <w:sz w:val="22"/>
                <w:szCs w:val="22"/>
              </w:rPr>
              <w:t>Phonological awareness</w:t>
            </w: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r>
              <w:rPr>
                <w:sz w:val="22"/>
                <w:szCs w:val="22"/>
              </w:rPr>
              <w:t>Read chapter 4, part 2</w:t>
            </w:r>
          </w:p>
          <w:p w:rsidR="0094411F" w:rsidRDefault="0094411F">
            <w:pPr>
              <w:rPr>
                <w:sz w:val="22"/>
                <w:szCs w:val="22"/>
              </w:rPr>
            </w:pP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12            </w:t>
            </w:r>
          </w:p>
          <w:p w:rsidR="0094411F" w:rsidRDefault="0094411F">
            <w:pPr>
              <w:rPr>
                <w:sz w:val="22"/>
                <w:szCs w:val="22"/>
              </w:rPr>
            </w:pPr>
            <w:r>
              <w:rPr>
                <w:sz w:val="22"/>
                <w:szCs w:val="22"/>
              </w:rPr>
              <w:t>Nov 13</w:t>
            </w:r>
          </w:p>
        </w:tc>
        <w:tc>
          <w:tcPr>
            <w:tcW w:w="1974" w:type="dxa"/>
            <w:tcBorders>
              <w:top w:val="single" w:sz="4" w:space="0" w:color="auto"/>
              <w:left w:val="single" w:sz="4" w:space="0" w:color="auto"/>
              <w:bottom w:val="single" w:sz="4" w:space="0" w:color="auto"/>
              <w:right w:val="single" w:sz="4" w:space="0" w:color="auto"/>
            </w:tcBorders>
            <w:hideMark/>
          </w:tcPr>
          <w:p w:rsidR="00EB5469" w:rsidRDefault="00EB5469">
            <w:pPr>
              <w:rPr>
                <w:sz w:val="22"/>
                <w:szCs w:val="22"/>
              </w:rPr>
            </w:pPr>
          </w:p>
          <w:p w:rsidR="0094411F" w:rsidRDefault="0094411F">
            <w:pPr>
              <w:rPr>
                <w:sz w:val="22"/>
                <w:szCs w:val="22"/>
              </w:rPr>
            </w:pPr>
            <w:proofErr w:type="spellStart"/>
            <w:r>
              <w:rPr>
                <w:sz w:val="22"/>
                <w:szCs w:val="22"/>
              </w:rPr>
              <w:t>Ch</w:t>
            </w:r>
            <w:proofErr w:type="spellEnd"/>
            <w:r>
              <w:rPr>
                <w:sz w:val="22"/>
                <w:szCs w:val="22"/>
              </w:rPr>
              <w:t xml:space="preserve"> 5, Phonics and word recognition</w:t>
            </w:r>
          </w:p>
        </w:tc>
        <w:tc>
          <w:tcPr>
            <w:tcW w:w="3741"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Phonics, high-frequency words, syllabic analysis</w:t>
            </w: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Book File due in eCollege</w:t>
            </w:r>
          </w:p>
          <w:p w:rsidR="0094411F" w:rsidRDefault="0094411F">
            <w:pPr>
              <w:rPr>
                <w:sz w:val="22"/>
                <w:szCs w:val="22"/>
              </w:rPr>
            </w:pPr>
            <w:r>
              <w:rPr>
                <w:sz w:val="22"/>
                <w:szCs w:val="22"/>
              </w:rPr>
              <w:t>Read chapter 5, part 1</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13            </w:t>
            </w:r>
          </w:p>
          <w:p w:rsidR="0094411F" w:rsidRDefault="0094411F">
            <w:pPr>
              <w:rPr>
                <w:sz w:val="22"/>
                <w:szCs w:val="22"/>
              </w:rPr>
            </w:pPr>
            <w:r>
              <w:rPr>
                <w:sz w:val="22"/>
                <w:szCs w:val="22"/>
              </w:rPr>
              <w:t>Nov 18, 20</w:t>
            </w:r>
          </w:p>
          <w:p w:rsidR="0094411F" w:rsidRDefault="0094411F">
            <w:pPr>
              <w:rPr>
                <w:sz w:val="22"/>
                <w:szCs w:val="22"/>
              </w:rPr>
            </w:pPr>
            <w:r>
              <w:rPr>
                <w:sz w:val="22"/>
                <w:szCs w:val="22"/>
              </w:rPr>
              <w:t>(O&amp;P 3)</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Begin presentations of final assignment</w:t>
            </w:r>
          </w:p>
          <w:p w:rsidR="0094411F" w:rsidRDefault="0094411F">
            <w:pPr>
              <w:rPr>
                <w:sz w:val="22"/>
                <w:szCs w:val="22"/>
              </w:rPr>
            </w:pPr>
            <w:r>
              <w:rPr>
                <w:sz w:val="22"/>
                <w:szCs w:val="22"/>
              </w:rPr>
              <w:t>(Lesson plan for K-2 plan based on CCSS)</w:t>
            </w: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Read chapter 5,  part 2</w:t>
            </w: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14            </w:t>
            </w:r>
          </w:p>
          <w:p w:rsidR="0094411F" w:rsidRDefault="0094411F">
            <w:pPr>
              <w:rPr>
                <w:sz w:val="22"/>
                <w:szCs w:val="22"/>
              </w:rPr>
            </w:pPr>
            <w:r>
              <w:rPr>
                <w:sz w:val="22"/>
                <w:szCs w:val="22"/>
              </w:rPr>
              <w:lastRenderedPageBreak/>
              <w:t xml:space="preserve">Nov 28  </w:t>
            </w:r>
          </w:p>
          <w:p w:rsidR="0094411F" w:rsidRDefault="0094411F">
            <w:pPr>
              <w:rPr>
                <w:sz w:val="22"/>
                <w:szCs w:val="22"/>
              </w:rPr>
            </w:pPr>
            <w:r>
              <w:rPr>
                <w:sz w:val="22"/>
                <w:szCs w:val="22"/>
              </w:rPr>
              <w:t>(test 3)</w:t>
            </w:r>
          </w:p>
          <w:p w:rsidR="0094411F" w:rsidRDefault="0094411F">
            <w:pPr>
              <w:rPr>
                <w:sz w:val="22"/>
                <w:szCs w:val="22"/>
              </w:rPr>
            </w:pPr>
            <w:r>
              <w:rPr>
                <w:sz w:val="22"/>
                <w:szCs w:val="22"/>
              </w:rPr>
              <w:t xml:space="preserve">    </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tc>
        <w:tc>
          <w:tcPr>
            <w:tcW w:w="2593"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r>
              <w:rPr>
                <w:sz w:val="22"/>
                <w:szCs w:val="22"/>
              </w:rPr>
              <w:t>Service-Learning Paper</w:t>
            </w:r>
          </w:p>
          <w:p w:rsidR="0094411F" w:rsidRDefault="0094411F">
            <w:pPr>
              <w:rPr>
                <w:sz w:val="22"/>
                <w:szCs w:val="22"/>
              </w:rPr>
            </w:pPr>
          </w:p>
          <w:p w:rsidR="0094411F" w:rsidRDefault="0094411F">
            <w:pPr>
              <w:rPr>
                <w:sz w:val="22"/>
                <w:szCs w:val="22"/>
              </w:rPr>
            </w:pPr>
          </w:p>
        </w:tc>
      </w:tr>
      <w:tr w:rsidR="0094411F" w:rsidTr="00842584">
        <w:tc>
          <w:tcPr>
            <w:tcW w:w="1268"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lastRenderedPageBreak/>
              <w:t>15</w:t>
            </w:r>
          </w:p>
          <w:p w:rsidR="0094411F" w:rsidRDefault="0094411F">
            <w:pPr>
              <w:rPr>
                <w:sz w:val="22"/>
                <w:szCs w:val="22"/>
              </w:rPr>
            </w:pPr>
            <w:r>
              <w:rPr>
                <w:sz w:val="22"/>
                <w:szCs w:val="22"/>
              </w:rPr>
              <w:t>Dec 2, 4</w:t>
            </w:r>
          </w:p>
        </w:tc>
        <w:tc>
          <w:tcPr>
            <w:tcW w:w="1974" w:type="dxa"/>
            <w:tcBorders>
              <w:top w:val="single" w:sz="4" w:space="0" w:color="auto"/>
              <w:left w:val="single" w:sz="4" w:space="0" w:color="auto"/>
              <w:bottom w:val="single" w:sz="4" w:space="0" w:color="auto"/>
              <w:right w:val="single" w:sz="4" w:space="0" w:color="auto"/>
            </w:tcBorders>
          </w:tcPr>
          <w:p w:rsidR="0094411F" w:rsidRDefault="0094411F">
            <w:pPr>
              <w:rPr>
                <w:sz w:val="22"/>
                <w:szCs w:val="22"/>
              </w:rPr>
            </w:pPr>
          </w:p>
        </w:tc>
        <w:tc>
          <w:tcPr>
            <w:tcW w:w="3741"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Finish class presentation of lesson plans</w:t>
            </w:r>
          </w:p>
        </w:tc>
        <w:tc>
          <w:tcPr>
            <w:tcW w:w="2593" w:type="dxa"/>
            <w:tcBorders>
              <w:top w:val="single" w:sz="4" w:space="0" w:color="auto"/>
              <w:left w:val="single" w:sz="4" w:space="0" w:color="auto"/>
              <w:bottom w:val="single" w:sz="4" w:space="0" w:color="auto"/>
              <w:right w:val="single" w:sz="4" w:space="0" w:color="auto"/>
            </w:tcBorders>
            <w:hideMark/>
          </w:tcPr>
          <w:p w:rsidR="0094411F" w:rsidRDefault="0094411F">
            <w:pPr>
              <w:rPr>
                <w:sz w:val="22"/>
                <w:szCs w:val="22"/>
              </w:rPr>
            </w:pPr>
            <w:r>
              <w:rPr>
                <w:sz w:val="22"/>
                <w:szCs w:val="22"/>
              </w:rPr>
              <w:t xml:space="preserve">Lesson plan due in </w:t>
            </w:r>
            <w:proofErr w:type="spellStart"/>
            <w:r>
              <w:rPr>
                <w:sz w:val="22"/>
                <w:szCs w:val="22"/>
              </w:rPr>
              <w:t>LiveText</w:t>
            </w:r>
            <w:proofErr w:type="spellEnd"/>
            <w:r>
              <w:rPr>
                <w:sz w:val="22"/>
                <w:szCs w:val="22"/>
              </w:rPr>
              <w:t xml:space="preserve"> by Dec.3</w:t>
            </w:r>
          </w:p>
        </w:tc>
      </w:tr>
    </w:tbl>
    <w:p w:rsidR="0094411F" w:rsidRDefault="0094411F" w:rsidP="00EB5469">
      <w:pPr>
        <w:pStyle w:val="ListParagraph"/>
        <w:rPr>
          <w:b/>
        </w:rPr>
      </w:pPr>
    </w:p>
    <w:p w:rsidR="00EB5469" w:rsidRDefault="00EB5469" w:rsidP="00EB5469">
      <w:pPr>
        <w:pStyle w:val="ListParagraph"/>
        <w:rPr>
          <w:b/>
        </w:rPr>
      </w:pPr>
    </w:p>
    <w:p w:rsidR="00EB5469" w:rsidRPr="00EB5469" w:rsidRDefault="00EB5469" w:rsidP="00EB5469">
      <w:pPr>
        <w:pStyle w:val="ListParagraph"/>
      </w:pPr>
      <w:r>
        <w:rPr>
          <w:b/>
        </w:rPr>
        <w:t xml:space="preserve">* </w:t>
      </w:r>
      <w:r w:rsidRPr="00EB5469">
        <w:t>This and other</w:t>
      </w:r>
      <w:r>
        <w:t xml:space="preserve"> written assignments throughout the course can be submitted online (attach to an eCollege email) by 9:00 a.m. on the due date, or brought to class on the due date. </w:t>
      </w:r>
      <w:proofErr w:type="gramStart"/>
      <w:r>
        <w:t>Deductions for late work.</w:t>
      </w:r>
      <w:proofErr w:type="gramEnd"/>
    </w:p>
    <w:sectPr w:rsidR="00EB5469" w:rsidRPr="00EB5469">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99D" w:rsidRDefault="0050499D" w:rsidP="00842584">
      <w:pPr>
        <w:spacing w:after="0" w:line="240" w:lineRule="auto"/>
      </w:pPr>
      <w:r>
        <w:separator/>
      </w:r>
    </w:p>
  </w:endnote>
  <w:endnote w:type="continuationSeparator" w:id="0">
    <w:p w:rsidR="0050499D" w:rsidRDefault="0050499D" w:rsidP="00842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84" w:rsidRDefault="008425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979360"/>
      <w:docPartObj>
        <w:docPartGallery w:val="Page Numbers (Bottom of Page)"/>
        <w:docPartUnique/>
      </w:docPartObj>
    </w:sdtPr>
    <w:sdtEndPr>
      <w:rPr>
        <w:noProof/>
      </w:rPr>
    </w:sdtEndPr>
    <w:sdtContent>
      <w:p w:rsidR="00842584" w:rsidRDefault="00842584">
        <w:pPr>
          <w:pStyle w:val="Footer"/>
          <w:jc w:val="right"/>
        </w:pPr>
        <w:r>
          <w:fldChar w:fldCharType="begin"/>
        </w:r>
        <w:r>
          <w:instrText xml:space="preserve"> PAGE   \* MERGEFORMAT </w:instrText>
        </w:r>
        <w:r>
          <w:fldChar w:fldCharType="separate"/>
        </w:r>
        <w:r w:rsidR="00EB5469">
          <w:rPr>
            <w:noProof/>
          </w:rPr>
          <w:t>9</w:t>
        </w:r>
        <w:r>
          <w:rPr>
            <w:noProof/>
          </w:rPr>
          <w:fldChar w:fldCharType="end"/>
        </w:r>
      </w:p>
    </w:sdtContent>
  </w:sdt>
  <w:p w:rsidR="00842584" w:rsidRDefault="008425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84" w:rsidRDefault="008425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99D" w:rsidRDefault="0050499D" w:rsidP="00842584">
      <w:pPr>
        <w:spacing w:after="0" w:line="240" w:lineRule="auto"/>
      </w:pPr>
      <w:r>
        <w:separator/>
      </w:r>
    </w:p>
  </w:footnote>
  <w:footnote w:type="continuationSeparator" w:id="0">
    <w:p w:rsidR="0050499D" w:rsidRDefault="0050499D" w:rsidP="008425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84" w:rsidRDefault="008425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84" w:rsidRDefault="008425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584" w:rsidRDefault="008425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925"/>
    <w:rsid w:val="002A0882"/>
    <w:rsid w:val="002B4B99"/>
    <w:rsid w:val="00332C49"/>
    <w:rsid w:val="00384448"/>
    <w:rsid w:val="00443A44"/>
    <w:rsid w:val="0047611D"/>
    <w:rsid w:val="0050499D"/>
    <w:rsid w:val="00726A70"/>
    <w:rsid w:val="00842584"/>
    <w:rsid w:val="00904BE0"/>
    <w:rsid w:val="00915C74"/>
    <w:rsid w:val="0094411F"/>
    <w:rsid w:val="00957A08"/>
    <w:rsid w:val="009E3D2A"/>
    <w:rsid w:val="00C007F6"/>
    <w:rsid w:val="00C210CD"/>
    <w:rsid w:val="00C24454"/>
    <w:rsid w:val="00C37977"/>
    <w:rsid w:val="00C93925"/>
    <w:rsid w:val="00D177C9"/>
    <w:rsid w:val="00D23608"/>
    <w:rsid w:val="00EB5469"/>
    <w:rsid w:val="00FD0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925"/>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93925"/>
    <w:rPr>
      <w:color w:val="0000FF"/>
      <w:u w:val="single"/>
    </w:rPr>
  </w:style>
  <w:style w:type="paragraph" w:styleId="NoSpacing">
    <w:name w:val="No Spacing"/>
    <w:uiPriority w:val="99"/>
    <w:qFormat/>
    <w:rsid w:val="00C93925"/>
    <w:pPr>
      <w:spacing w:after="0" w:line="240" w:lineRule="auto"/>
    </w:pPr>
    <w:rPr>
      <w:rFonts w:ascii="Calibri" w:eastAsia="Cambria" w:hAnsi="Calibri" w:cs="Times New Roman"/>
    </w:rPr>
  </w:style>
  <w:style w:type="paragraph" w:customStyle="1" w:styleId="NoSpacing1">
    <w:name w:val="No Spacing1"/>
    <w:uiPriority w:val="1"/>
    <w:qFormat/>
    <w:rsid w:val="00C93925"/>
    <w:pPr>
      <w:spacing w:after="0" w:line="240" w:lineRule="auto"/>
    </w:pPr>
    <w:rPr>
      <w:rFonts w:ascii="Calibri" w:eastAsia="Calibri" w:hAnsi="Calibri" w:cs="Times New Roman"/>
    </w:rPr>
  </w:style>
  <w:style w:type="character" w:customStyle="1" w:styleId="apple-style-span">
    <w:name w:val="apple-style-span"/>
    <w:basedOn w:val="DefaultParagraphFont"/>
    <w:rsid w:val="00C93925"/>
    <w:rPr>
      <w:rFonts w:ascii="Times New Roman" w:hAnsi="Times New Roman" w:cs="Times New Roman" w:hint="default"/>
    </w:rPr>
  </w:style>
  <w:style w:type="character" w:customStyle="1" w:styleId="apple-converted-space">
    <w:name w:val="apple-converted-space"/>
    <w:basedOn w:val="DefaultParagraphFont"/>
    <w:rsid w:val="00C93925"/>
    <w:rPr>
      <w:rFonts w:ascii="Times New Roman" w:hAnsi="Times New Roman" w:cs="Times New Roman" w:hint="default"/>
    </w:rPr>
  </w:style>
  <w:style w:type="table" w:styleId="TableGrid">
    <w:name w:val="Table Grid"/>
    <w:basedOn w:val="TableNormal"/>
    <w:uiPriority w:val="59"/>
    <w:rsid w:val="00C939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D0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563"/>
    <w:rPr>
      <w:rFonts w:ascii="Tahoma" w:eastAsia="Calibri" w:hAnsi="Tahoma" w:cs="Tahoma"/>
      <w:sz w:val="16"/>
      <w:szCs w:val="16"/>
    </w:rPr>
  </w:style>
  <w:style w:type="paragraph" w:styleId="Header">
    <w:name w:val="header"/>
    <w:basedOn w:val="Normal"/>
    <w:link w:val="HeaderChar"/>
    <w:uiPriority w:val="99"/>
    <w:unhideWhenUsed/>
    <w:rsid w:val="00842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584"/>
    <w:rPr>
      <w:rFonts w:ascii="Times New Roman" w:eastAsia="Calibri" w:hAnsi="Times New Roman" w:cs="Times New Roman"/>
      <w:sz w:val="24"/>
      <w:szCs w:val="24"/>
    </w:rPr>
  </w:style>
  <w:style w:type="paragraph" w:styleId="Footer">
    <w:name w:val="footer"/>
    <w:basedOn w:val="Normal"/>
    <w:link w:val="FooterChar"/>
    <w:uiPriority w:val="99"/>
    <w:unhideWhenUsed/>
    <w:rsid w:val="00842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584"/>
    <w:rPr>
      <w:rFonts w:ascii="Times New Roman" w:eastAsia="Calibri" w:hAnsi="Times New Roman" w:cs="Times New Roman"/>
      <w:sz w:val="24"/>
      <w:szCs w:val="24"/>
    </w:rPr>
  </w:style>
  <w:style w:type="paragraph" w:styleId="ListParagraph">
    <w:name w:val="List Paragraph"/>
    <w:basedOn w:val="Normal"/>
    <w:uiPriority w:val="34"/>
    <w:qFormat/>
    <w:rsid w:val="00EB54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925"/>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93925"/>
    <w:rPr>
      <w:color w:val="0000FF"/>
      <w:u w:val="single"/>
    </w:rPr>
  </w:style>
  <w:style w:type="paragraph" w:styleId="NoSpacing">
    <w:name w:val="No Spacing"/>
    <w:uiPriority w:val="99"/>
    <w:qFormat/>
    <w:rsid w:val="00C93925"/>
    <w:pPr>
      <w:spacing w:after="0" w:line="240" w:lineRule="auto"/>
    </w:pPr>
    <w:rPr>
      <w:rFonts w:ascii="Calibri" w:eastAsia="Cambria" w:hAnsi="Calibri" w:cs="Times New Roman"/>
    </w:rPr>
  </w:style>
  <w:style w:type="paragraph" w:customStyle="1" w:styleId="NoSpacing1">
    <w:name w:val="No Spacing1"/>
    <w:uiPriority w:val="1"/>
    <w:qFormat/>
    <w:rsid w:val="00C93925"/>
    <w:pPr>
      <w:spacing w:after="0" w:line="240" w:lineRule="auto"/>
    </w:pPr>
    <w:rPr>
      <w:rFonts w:ascii="Calibri" w:eastAsia="Calibri" w:hAnsi="Calibri" w:cs="Times New Roman"/>
    </w:rPr>
  </w:style>
  <w:style w:type="character" w:customStyle="1" w:styleId="apple-style-span">
    <w:name w:val="apple-style-span"/>
    <w:basedOn w:val="DefaultParagraphFont"/>
    <w:rsid w:val="00C93925"/>
    <w:rPr>
      <w:rFonts w:ascii="Times New Roman" w:hAnsi="Times New Roman" w:cs="Times New Roman" w:hint="default"/>
    </w:rPr>
  </w:style>
  <w:style w:type="character" w:customStyle="1" w:styleId="apple-converted-space">
    <w:name w:val="apple-converted-space"/>
    <w:basedOn w:val="DefaultParagraphFont"/>
    <w:rsid w:val="00C93925"/>
    <w:rPr>
      <w:rFonts w:ascii="Times New Roman" w:hAnsi="Times New Roman" w:cs="Times New Roman" w:hint="default"/>
    </w:rPr>
  </w:style>
  <w:style w:type="table" w:styleId="TableGrid">
    <w:name w:val="Table Grid"/>
    <w:basedOn w:val="TableNormal"/>
    <w:uiPriority w:val="59"/>
    <w:rsid w:val="00C939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D0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563"/>
    <w:rPr>
      <w:rFonts w:ascii="Tahoma" w:eastAsia="Calibri" w:hAnsi="Tahoma" w:cs="Tahoma"/>
      <w:sz w:val="16"/>
      <w:szCs w:val="16"/>
    </w:rPr>
  </w:style>
  <w:style w:type="paragraph" w:styleId="Header">
    <w:name w:val="header"/>
    <w:basedOn w:val="Normal"/>
    <w:link w:val="HeaderChar"/>
    <w:uiPriority w:val="99"/>
    <w:unhideWhenUsed/>
    <w:rsid w:val="00842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584"/>
    <w:rPr>
      <w:rFonts w:ascii="Times New Roman" w:eastAsia="Calibri" w:hAnsi="Times New Roman" w:cs="Times New Roman"/>
      <w:sz w:val="24"/>
      <w:szCs w:val="24"/>
    </w:rPr>
  </w:style>
  <w:style w:type="paragraph" w:styleId="Footer">
    <w:name w:val="footer"/>
    <w:basedOn w:val="Normal"/>
    <w:link w:val="FooterChar"/>
    <w:uiPriority w:val="99"/>
    <w:unhideWhenUsed/>
    <w:rsid w:val="00842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584"/>
    <w:rPr>
      <w:rFonts w:ascii="Times New Roman" w:eastAsia="Calibri" w:hAnsi="Times New Roman" w:cs="Times New Roman"/>
      <w:sz w:val="24"/>
      <w:szCs w:val="24"/>
    </w:rPr>
  </w:style>
  <w:style w:type="paragraph" w:styleId="ListParagraph">
    <w:name w:val="List Paragraph"/>
    <w:basedOn w:val="Normal"/>
    <w:uiPriority w:val="34"/>
    <w:qFormat/>
    <w:rsid w:val="00EB54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497913">
      <w:bodyDiv w:val="1"/>
      <w:marLeft w:val="0"/>
      <w:marRight w:val="0"/>
      <w:marTop w:val="0"/>
      <w:marBottom w:val="0"/>
      <w:divBdr>
        <w:top w:val="none" w:sz="0" w:space="0" w:color="auto"/>
        <w:left w:val="none" w:sz="0" w:space="0" w:color="auto"/>
        <w:bottom w:val="none" w:sz="0" w:space="0" w:color="auto"/>
        <w:right w:val="none" w:sz="0" w:space="0" w:color="auto"/>
      </w:divBdr>
    </w:div>
    <w:div w:id="210634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mize@chaminade.edu" TargetMode="External"/><Relationship Id="rId13" Type="http://schemas.openxmlformats.org/officeDocument/2006/relationships/hyperlink" Target="https://www.livetext.com/overview/student-overview.html"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haminade.ecollege.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helpdesk@chaminade.ecolleg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yasuhar@chaminade.edu"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edtpa.aact.org" TargetMode="External"/><Relationship Id="rId14" Type="http://schemas.openxmlformats.org/officeDocument/2006/relationships/hyperlink" Target="http://www.myeducationlab.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10</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7</cp:revision>
  <cp:lastPrinted>2014-05-27T17:41:00Z</cp:lastPrinted>
  <dcterms:created xsi:type="dcterms:W3CDTF">2014-08-12T23:10:00Z</dcterms:created>
  <dcterms:modified xsi:type="dcterms:W3CDTF">2014-08-18T21:24:00Z</dcterms:modified>
</cp:coreProperties>
</file>