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002" w:rsidRPr="009129A1" w:rsidRDefault="00C67002" w:rsidP="00C67002">
      <w:pPr>
        <w:pStyle w:val="Heading3"/>
        <w:jc w:val="both"/>
        <w:rPr>
          <w:sz w:val="20"/>
          <w:szCs w:val="20"/>
        </w:rPr>
      </w:pPr>
      <w:r w:rsidRPr="009129A1">
        <w:rPr>
          <w:sz w:val="20"/>
          <w:szCs w:val="20"/>
        </w:rPr>
        <w:t xml:space="preserve">  C H A M I N A D E    U N I V E R S I T Y    S Y L </w:t>
      </w:r>
      <w:proofErr w:type="spellStart"/>
      <w:r w:rsidRPr="009129A1">
        <w:rPr>
          <w:sz w:val="20"/>
          <w:szCs w:val="20"/>
        </w:rPr>
        <w:t>L</w:t>
      </w:r>
      <w:proofErr w:type="spellEnd"/>
      <w:r w:rsidRPr="009129A1">
        <w:rPr>
          <w:sz w:val="20"/>
          <w:szCs w:val="20"/>
        </w:rPr>
        <w:t xml:space="preserve"> A B U S</w:t>
      </w:r>
    </w:p>
    <w:p w:rsidR="00C67002" w:rsidRPr="009129A1" w:rsidRDefault="00C67002" w:rsidP="00C67002">
      <w:pPr>
        <w:jc w:val="both"/>
        <w:rPr>
          <w:b/>
          <w:bCs/>
          <w:szCs w:val="20"/>
          <w:u w:val="single"/>
        </w:rPr>
      </w:pPr>
    </w:p>
    <w:p w:rsidR="00C67002" w:rsidRPr="009129A1" w:rsidRDefault="00C67002" w:rsidP="00C67002">
      <w:pPr>
        <w:jc w:val="both"/>
        <w:rPr>
          <w:b/>
          <w:bCs/>
          <w:szCs w:val="20"/>
        </w:rPr>
      </w:pPr>
      <w:r w:rsidRPr="009129A1">
        <w:rPr>
          <w:b/>
          <w:bCs/>
          <w:szCs w:val="20"/>
          <w:u w:val="single"/>
        </w:rPr>
        <w:t>COURSE TITLE:</w:t>
      </w:r>
      <w:r w:rsidRPr="009129A1">
        <w:rPr>
          <w:b/>
          <w:bCs/>
          <w:szCs w:val="20"/>
        </w:rPr>
        <w:t xml:space="preserve">  CJ 223: INTRODUCTION TO LAW. </w:t>
      </w:r>
    </w:p>
    <w:p w:rsidR="00C67002" w:rsidRPr="009129A1" w:rsidRDefault="00C67002" w:rsidP="00C67002">
      <w:pPr>
        <w:jc w:val="both"/>
        <w:rPr>
          <w:b/>
          <w:bCs/>
          <w:szCs w:val="20"/>
        </w:rPr>
      </w:pPr>
      <w:r w:rsidRPr="009129A1">
        <w:rPr>
          <w:b/>
          <w:bCs/>
          <w:szCs w:val="20"/>
          <w:u w:val="single"/>
        </w:rPr>
        <w:t>SEMESTER:</w:t>
      </w:r>
      <w:r w:rsidRPr="009129A1">
        <w:rPr>
          <w:b/>
          <w:bCs/>
          <w:szCs w:val="20"/>
        </w:rPr>
        <w:t xml:space="preserve">  20</w:t>
      </w:r>
      <w:r>
        <w:rPr>
          <w:b/>
          <w:bCs/>
          <w:szCs w:val="20"/>
        </w:rPr>
        <w:t>14</w:t>
      </w:r>
      <w:r w:rsidRPr="009129A1">
        <w:rPr>
          <w:b/>
          <w:bCs/>
          <w:szCs w:val="20"/>
        </w:rPr>
        <w:t xml:space="preserve"> </w:t>
      </w:r>
      <w:r>
        <w:rPr>
          <w:b/>
          <w:bCs/>
          <w:szCs w:val="20"/>
        </w:rPr>
        <w:t>Fall</w:t>
      </w:r>
      <w:r w:rsidRPr="009129A1">
        <w:rPr>
          <w:b/>
          <w:bCs/>
          <w:szCs w:val="20"/>
        </w:rPr>
        <w:t xml:space="preserve"> Day</w:t>
      </w:r>
      <w:r>
        <w:rPr>
          <w:b/>
          <w:bCs/>
          <w:szCs w:val="20"/>
        </w:rPr>
        <w:t xml:space="preserve"> Semester</w:t>
      </w:r>
      <w:r w:rsidRPr="009129A1">
        <w:rPr>
          <w:b/>
          <w:bCs/>
          <w:szCs w:val="20"/>
        </w:rPr>
        <w:t>.</w:t>
      </w:r>
    </w:p>
    <w:p w:rsidR="00C67002" w:rsidRPr="009129A1" w:rsidRDefault="00C67002" w:rsidP="00C67002">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C67002" w:rsidRPr="009129A1" w:rsidRDefault="00C67002" w:rsidP="00C67002">
      <w:pPr>
        <w:jc w:val="both"/>
        <w:rPr>
          <w:b/>
          <w:bCs/>
          <w:szCs w:val="20"/>
        </w:rPr>
      </w:pPr>
      <w:r w:rsidRPr="009129A1">
        <w:rPr>
          <w:b/>
          <w:bCs/>
          <w:szCs w:val="20"/>
          <w:u w:val="single"/>
        </w:rPr>
        <w:t>DAYS/ TIMES/ LOCATION:</w:t>
      </w:r>
      <w:r w:rsidRPr="009129A1">
        <w:rPr>
          <w:b/>
          <w:bCs/>
          <w:szCs w:val="20"/>
        </w:rPr>
        <w:t xml:space="preserve"> Mondays, Wednesdays, Fridays/ </w:t>
      </w:r>
      <w:r>
        <w:rPr>
          <w:b/>
          <w:bCs/>
          <w:szCs w:val="20"/>
        </w:rPr>
        <w:t>8</w:t>
      </w:r>
      <w:r w:rsidRPr="009129A1">
        <w:rPr>
          <w:b/>
          <w:bCs/>
          <w:szCs w:val="20"/>
        </w:rPr>
        <w:t>:</w:t>
      </w:r>
      <w:r>
        <w:rPr>
          <w:b/>
          <w:bCs/>
          <w:szCs w:val="20"/>
        </w:rPr>
        <w:t>3</w:t>
      </w:r>
      <w:r w:rsidRPr="009129A1">
        <w:rPr>
          <w:b/>
          <w:bCs/>
          <w:szCs w:val="20"/>
        </w:rPr>
        <w:t xml:space="preserve">0 to </w:t>
      </w:r>
      <w:r>
        <w:rPr>
          <w:b/>
          <w:bCs/>
          <w:szCs w:val="20"/>
        </w:rPr>
        <w:t>9</w:t>
      </w:r>
      <w:r w:rsidRPr="009129A1">
        <w:rPr>
          <w:b/>
          <w:bCs/>
          <w:szCs w:val="20"/>
        </w:rPr>
        <w:t>:</w:t>
      </w:r>
      <w:r>
        <w:rPr>
          <w:b/>
          <w:bCs/>
          <w:szCs w:val="20"/>
        </w:rPr>
        <w:t>2</w:t>
      </w:r>
      <w:r w:rsidRPr="009129A1">
        <w:rPr>
          <w:b/>
          <w:bCs/>
          <w:szCs w:val="20"/>
        </w:rPr>
        <w:t>0 a.m.</w:t>
      </w:r>
      <w:r>
        <w:rPr>
          <w:b/>
          <w:bCs/>
          <w:szCs w:val="20"/>
        </w:rPr>
        <w:t>/</w:t>
      </w:r>
      <w:r w:rsidRPr="009129A1">
        <w:rPr>
          <w:b/>
          <w:bCs/>
          <w:szCs w:val="20"/>
        </w:rPr>
        <w:t xml:space="preserve"> BS 101.</w:t>
      </w:r>
    </w:p>
    <w:p w:rsidR="00C67002" w:rsidRPr="009129A1" w:rsidRDefault="00C67002" w:rsidP="00C67002">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C67002" w:rsidRPr="009129A1" w:rsidRDefault="00C67002" w:rsidP="00C67002">
      <w:pPr>
        <w:jc w:val="both"/>
        <w:rPr>
          <w:b/>
          <w:bCs/>
          <w:szCs w:val="20"/>
        </w:rPr>
      </w:pPr>
      <w:r w:rsidRPr="009129A1">
        <w:rPr>
          <w:b/>
          <w:bCs/>
          <w:szCs w:val="20"/>
          <w:u w:val="single"/>
        </w:rPr>
        <w:t>E-MAIL:</w:t>
      </w:r>
      <w:r w:rsidRPr="009129A1">
        <w:rPr>
          <w:b/>
          <w:bCs/>
          <w:szCs w:val="20"/>
        </w:rPr>
        <w:t xml:space="preserve"> clau@chaminade.edu.</w:t>
      </w:r>
    </w:p>
    <w:p w:rsidR="00C67002" w:rsidRPr="009129A1" w:rsidRDefault="00C67002" w:rsidP="00C67002">
      <w:pPr>
        <w:tabs>
          <w:tab w:val="left" w:pos="720"/>
        </w:tabs>
        <w:jc w:val="both"/>
        <w:rPr>
          <w:b/>
          <w:szCs w:val="20"/>
        </w:rPr>
      </w:pPr>
      <w:r w:rsidRPr="009129A1">
        <w:rPr>
          <w:b/>
          <w:szCs w:val="20"/>
          <w:u w:val="single"/>
        </w:rPr>
        <w:t>OFFICE HOURS:</w:t>
      </w:r>
      <w:r w:rsidRPr="009129A1">
        <w:rPr>
          <w:b/>
          <w:szCs w:val="20"/>
        </w:rPr>
        <w:t xml:space="preserve"> Office hours M/W/F </w:t>
      </w:r>
      <w:r>
        <w:rPr>
          <w:b/>
          <w:szCs w:val="20"/>
        </w:rPr>
        <w:t>8:00-8:30 a.m., 10:30</w:t>
      </w:r>
      <w:r w:rsidRPr="009129A1">
        <w:rPr>
          <w:b/>
          <w:szCs w:val="20"/>
        </w:rPr>
        <w:t>-1</w:t>
      </w:r>
      <w:r>
        <w:rPr>
          <w:b/>
          <w:szCs w:val="20"/>
        </w:rPr>
        <w:t>1</w:t>
      </w:r>
      <w:r w:rsidRPr="009129A1">
        <w:rPr>
          <w:b/>
          <w:szCs w:val="20"/>
        </w:rPr>
        <w:t>:</w:t>
      </w:r>
      <w:r w:rsidR="00ED5468">
        <w:rPr>
          <w:b/>
          <w:szCs w:val="20"/>
        </w:rPr>
        <w:t>0</w:t>
      </w:r>
      <w:r w:rsidRPr="009129A1">
        <w:rPr>
          <w:b/>
          <w:szCs w:val="20"/>
        </w:rPr>
        <w:t>0 a.m. or by appointment in BS 110.</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Pr>
          <w:b/>
          <w:bCs/>
          <w:szCs w:val="20"/>
        </w:rPr>
        <w:t xml:space="preserve">Criminal Law </w:t>
      </w:r>
      <w:r w:rsidRPr="009129A1">
        <w:rPr>
          <w:b/>
          <w:bCs/>
          <w:szCs w:val="20"/>
        </w:rPr>
        <w:t>and CJ 424</w:t>
      </w:r>
      <w:r>
        <w:rPr>
          <w:b/>
          <w:bCs/>
          <w:szCs w:val="20"/>
        </w:rPr>
        <w:t xml:space="preserve"> Criminal Procedure</w:t>
      </w:r>
      <w:r w:rsidRPr="009129A1">
        <w:rPr>
          <w:b/>
          <w:bCs/>
          <w:szCs w:val="20"/>
        </w:rPr>
        <w:t>.]</w:t>
      </w:r>
    </w:p>
    <w:p w:rsidR="00C67002" w:rsidRPr="009129A1" w:rsidRDefault="00C67002" w:rsidP="00C67002">
      <w:pPr>
        <w:jc w:val="both"/>
        <w:rPr>
          <w:b/>
          <w:bCs/>
          <w:szCs w:val="20"/>
        </w:rPr>
      </w:pPr>
    </w:p>
    <w:p w:rsidR="00C67002" w:rsidRPr="009129A1" w:rsidRDefault="00C67002" w:rsidP="00C67002">
      <w:pPr>
        <w:jc w:val="both"/>
        <w:rPr>
          <w:b/>
          <w:bCs/>
          <w:szCs w:val="20"/>
          <w:u w:val="single"/>
        </w:rPr>
      </w:pPr>
      <w:r w:rsidRPr="009129A1">
        <w:rPr>
          <w:b/>
          <w:bCs/>
          <w:szCs w:val="20"/>
          <w:u w:val="single"/>
        </w:rPr>
        <w:t>PROGRAM OUTCOMES:</w:t>
      </w:r>
    </w:p>
    <w:p w:rsidR="00C67002" w:rsidRPr="009129A1" w:rsidRDefault="00C67002" w:rsidP="00C67002">
      <w:pPr>
        <w:jc w:val="both"/>
        <w:rPr>
          <w:b/>
          <w:bCs/>
          <w:szCs w:val="20"/>
        </w:rPr>
      </w:pPr>
      <w:r w:rsidRPr="009129A1">
        <w:rPr>
          <w:b/>
          <w:bCs/>
          <w:szCs w:val="20"/>
        </w:rPr>
        <w:t>1) CJ 223 provides practical knowledge regarding the inherent complexities and day-to-day operations of the American criminal justice system</w:t>
      </w:r>
    </w:p>
    <w:p w:rsidR="00C67002" w:rsidRPr="009129A1" w:rsidRDefault="00C67002" w:rsidP="00C67002">
      <w:pPr>
        <w:jc w:val="both"/>
        <w:rPr>
          <w:b/>
          <w:bCs/>
          <w:szCs w:val="20"/>
        </w:rPr>
      </w:pPr>
      <w:r w:rsidRPr="009129A1">
        <w:rPr>
          <w:b/>
          <w:bCs/>
          <w:szCs w:val="20"/>
        </w:rPr>
        <w:t>2) CJ 223 facilitates the learning about basic rights guaranteed to each individual by both state and federal constitutions and laws.</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C67002" w:rsidRPr="009129A1" w:rsidRDefault="00C67002" w:rsidP="00C67002">
      <w:pPr>
        <w:ind w:left="720" w:firstLine="720"/>
        <w:jc w:val="both"/>
        <w:rPr>
          <w:b/>
          <w:bCs/>
          <w:szCs w:val="20"/>
        </w:rPr>
      </w:pP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of government and its role in law</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w:t>
      </w:r>
      <w:r>
        <w:rPr>
          <w:b/>
          <w:bCs/>
          <w:szCs w:val="20"/>
        </w:rPr>
        <w:t xml:space="preserve">about </w:t>
      </w:r>
      <w:r w:rsidRPr="009129A1">
        <w:rPr>
          <w:b/>
          <w:bCs/>
          <w:szCs w:val="20"/>
        </w:rPr>
        <w:t>the structure and operation of the American judicial systems</w:t>
      </w:r>
      <w:r>
        <w:rPr>
          <w:b/>
          <w:bCs/>
          <w:szCs w:val="20"/>
        </w:rPr>
        <w:t>.</w:t>
      </w:r>
      <w:r w:rsidRPr="009129A1">
        <w:rPr>
          <w:b/>
          <w:bCs/>
          <w:szCs w:val="20"/>
        </w:rPr>
        <w:t xml:space="preserve"> </w:t>
      </w:r>
    </w:p>
    <w:p w:rsidR="00C67002" w:rsidRPr="009129A1" w:rsidRDefault="00C67002" w:rsidP="00C67002">
      <w:pPr>
        <w:jc w:val="both"/>
        <w:rPr>
          <w:b/>
          <w:bCs/>
          <w:szCs w:val="20"/>
        </w:rPr>
      </w:pPr>
      <w:r>
        <w:rPr>
          <w:b/>
          <w:bCs/>
          <w:szCs w:val="20"/>
        </w:rPr>
        <w:t xml:space="preserve"> </w:t>
      </w:r>
      <w:r>
        <w:rPr>
          <w:b/>
          <w:bCs/>
          <w:szCs w:val="20"/>
        </w:rPr>
        <w:tab/>
      </w:r>
      <w:r w:rsidRPr="009129A1">
        <w:rPr>
          <w:b/>
          <w:bCs/>
          <w:szCs w:val="20"/>
        </w:rPr>
        <w:t xml:space="preserve">&gt; demonstrate </w:t>
      </w:r>
      <w:r>
        <w:rPr>
          <w:b/>
          <w:bCs/>
          <w:szCs w:val="20"/>
        </w:rPr>
        <w:t>student learning</w:t>
      </w:r>
      <w:r w:rsidRPr="009129A1">
        <w:rPr>
          <w:b/>
          <w:bCs/>
          <w:szCs w:val="20"/>
        </w:rPr>
        <w:t xml:space="preserve"> about the various types of civil lawsuits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about how civil lawsuits are </w:t>
      </w:r>
      <w:r>
        <w:rPr>
          <w:b/>
          <w:bCs/>
          <w:szCs w:val="20"/>
        </w:rPr>
        <w:t>actually litigated</w:t>
      </w:r>
      <w:r w:rsidRPr="009129A1">
        <w:rPr>
          <w:b/>
          <w:bCs/>
          <w:szCs w:val="20"/>
        </w:rPr>
        <w:t>.</w:t>
      </w:r>
    </w:p>
    <w:p w:rsidR="00C67002"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of the various agencies and functions of criminal justice agencies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the general principles and elements of crimes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about legal and ethical issues in law enforcement</w:t>
      </w:r>
      <w:r>
        <w:rPr>
          <w:b/>
          <w:bCs/>
          <w:szCs w:val="20"/>
        </w:rPr>
        <w:t>.</w:t>
      </w:r>
    </w:p>
    <w:p w:rsidR="00C67002"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the various provisions and of the Bill of Rights in the United </w:t>
      </w:r>
    </w:p>
    <w:p w:rsidR="00C67002" w:rsidRPr="009129A1" w:rsidRDefault="00C67002" w:rsidP="00C67002">
      <w:pPr>
        <w:ind w:firstLine="720"/>
        <w:jc w:val="both"/>
        <w:rPr>
          <w:b/>
          <w:bCs/>
          <w:szCs w:val="20"/>
        </w:rPr>
      </w:pPr>
      <w:r>
        <w:rPr>
          <w:b/>
          <w:bCs/>
          <w:szCs w:val="20"/>
        </w:rPr>
        <w:t xml:space="preserve">   </w:t>
      </w:r>
      <w:r w:rsidRPr="009129A1">
        <w:rPr>
          <w:b/>
          <w:bCs/>
          <w:szCs w:val="20"/>
        </w:rPr>
        <w:t>States Constitution</w:t>
      </w:r>
      <w:r>
        <w:rPr>
          <w:b/>
          <w:bCs/>
          <w:szCs w:val="20"/>
        </w:rPr>
        <w:t>.</w:t>
      </w:r>
    </w:p>
    <w:p w:rsidR="00C67002" w:rsidRPr="009129A1" w:rsidRDefault="00C67002" w:rsidP="00C67002">
      <w:pPr>
        <w:jc w:val="both"/>
        <w:rPr>
          <w:b/>
          <w:bCs/>
          <w:szCs w:val="20"/>
        </w:rPr>
      </w:pPr>
    </w:p>
    <w:p w:rsidR="00C67002" w:rsidRDefault="00C67002" w:rsidP="00C67002">
      <w:pPr>
        <w:tabs>
          <w:tab w:val="left" w:pos="-1440"/>
        </w:tabs>
        <w:ind w:left="2160" w:hanging="2160"/>
        <w:jc w:val="both"/>
        <w:rPr>
          <w:b/>
          <w:bCs/>
          <w:szCs w:val="20"/>
        </w:rPr>
      </w:pPr>
      <w:r w:rsidRPr="009129A1">
        <w:rPr>
          <w:b/>
          <w:bCs/>
          <w:szCs w:val="20"/>
          <w:u w:val="single"/>
        </w:rPr>
        <w:t>TEXTBOOK:</w:t>
      </w:r>
      <w:r w:rsidRPr="009129A1">
        <w:rPr>
          <w:b/>
          <w:bCs/>
          <w:szCs w:val="20"/>
        </w:rPr>
        <w:t xml:space="preserve"> </w:t>
      </w:r>
      <w:proofErr w:type="spellStart"/>
      <w:r>
        <w:rPr>
          <w:b/>
          <w:bCs/>
          <w:szCs w:val="20"/>
        </w:rPr>
        <w:t>Walston</w:t>
      </w:r>
      <w:proofErr w:type="spellEnd"/>
      <w:r>
        <w:rPr>
          <w:b/>
          <w:bCs/>
          <w:szCs w:val="20"/>
        </w:rPr>
        <w:t xml:space="preserve">-Dunham, Beth, </w:t>
      </w:r>
      <w:r w:rsidRPr="009129A1">
        <w:rPr>
          <w:b/>
          <w:bCs/>
          <w:szCs w:val="20"/>
        </w:rPr>
        <w:t xml:space="preserve"> </w:t>
      </w:r>
      <w:r w:rsidRPr="009129A1">
        <w:rPr>
          <w:b/>
          <w:bCs/>
          <w:i/>
          <w:iCs/>
          <w:szCs w:val="20"/>
        </w:rPr>
        <w:t>Introduction to Law</w:t>
      </w:r>
      <w:r w:rsidRPr="009129A1">
        <w:rPr>
          <w:b/>
          <w:bCs/>
          <w:szCs w:val="20"/>
        </w:rPr>
        <w:t xml:space="preserve"> (</w:t>
      </w:r>
      <w:r>
        <w:rPr>
          <w:b/>
          <w:bCs/>
          <w:szCs w:val="20"/>
        </w:rPr>
        <w:t>6</w:t>
      </w:r>
      <w:r w:rsidRPr="000577F7">
        <w:rPr>
          <w:b/>
          <w:bCs/>
          <w:szCs w:val="20"/>
          <w:vertAlign w:val="superscript"/>
        </w:rPr>
        <w:t>th</w:t>
      </w:r>
      <w:r>
        <w:rPr>
          <w:b/>
          <w:bCs/>
          <w:szCs w:val="20"/>
        </w:rPr>
        <w:t xml:space="preserve"> edition </w:t>
      </w:r>
      <w:r w:rsidRPr="009129A1">
        <w:rPr>
          <w:b/>
          <w:bCs/>
          <w:szCs w:val="20"/>
        </w:rPr>
        <w:t>20</w:t>
      </w:r>
      <w:r>
        <w:rPr>
          <w:b/>
          <w:bCs/>
          <w:szCs w:val="20"/>
        </w:rPr>
        <w:t>12</w:t>
      </w:r>
      <w:r w:rsidRPr="009129A1">
        <w:rPr>
          <w:b/>
          <w:bCs/>
          <w:szCs w:val="20"/>
        </w:rPr>
        <w:t>)</w:t>
      </w:r>
      <w:r>
        <w:rPr>
          <w:b/>
          <w:bCs/>
          <w:szCs w:val="20"/>
        </w:rPr>
        <w:t>, ISBN13:978-1-111-31189-6</w:t>
      </w:r>
      <w:r w:rsidRPr="009129A1">
        <w:rPr>
          <w:b/>
          <w:bCs/>
          <w:szCs w:val="20"/>
        </w:rPr>
        <w:t>.</w:t>
      </w:r>
      <w:r>
        <w:rPr>
          <w:b/>
          <w:bCs/>
          <w:szCs w:val="20"/>
        </w:rPr>
        <w:t xml:space="preserve"> </w:t>
      </w:r>
    </w:p>
    <w:p w:rsidR="00C67002" w:rsidRPr="00733E71" w:rsidRDefault="00C67002" w:rsidP="00C67002">
      <w:pPr>
        <w:tabs>
          <w:tab w:val="left" w:pos="-1440"/>
        </w:tabs>
        <w:ind w:left="2160" w:hanging="2160"/>
        <w:jc w:val="both"/>
        <w:rPr>
          <w:b/>
          <w:bCs/>
          <w:szCs w:val="20"/>
        </w:rPr>
      </w:pPr>
      <w:r>
        <w:rPr>
          <w:b/>
          <w:bCs/>
          <w:szCs w:val="20"/>
        </w:rPr>
        <w:t>One copy of this textbook is on closed reserve in the Sullivan Library.</w:t>
      </w:r>
    </w:p>
    <w:p w:rsidR="00C67002" w:rsidRPr="009129A1" w:rsidRDefault="00C67002" w:rsidP="00C67002">
      <w:pPr>
        <w:jc w:val="both"/>
        <w:rPr>
          <w:b/>
          <w:bCs/>
          <w:szCs w:val="20"/>
        </w:rPr>
      </w:pPr>
      <w:r w:rsidRPr="009129A1">
        <w:rPr>
          <w:b/>
          <w:bCs/>
          <w:szCs w:val="20"/>
        </w:rPr>
        <w:t xml:space="preserve">                      </w:t>
      </w:r>
    </w:p>
    <w:p w:rsidR="00C67002" w:rsidRPr="009129A1" w:rsidRDefault="00C67002" w:rsidP="00C67002">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Pr>
          <w:szCs w:val="20"/>
        </w:rPr>
        <w:t xml:space="preserve">or use </w:t>
      </w:r>
      <w:r w:rsidRPr="009129A1">
        <w:rPr>
          <w:szCs w:val="20"/>
        </w:rPr>
        <w:t xml:space="preserve">a basic </w:t>
      </w:r>
      <w:r>
        <w:rPr>
          <w:szCs w:val="20"/>
        </w:rPr>
        <w:t xml:space="preserve">online </w:t>
      </w:r>
      <w:r w:rsidRPr="009129A1">
        <w:rPr>
          <w:szCs w:val="20"/>
        </w:rPr>
        <w:t>law dictionary</w:t>
      </w:r>
      <w:r>
        <w:rPr>
          <w:szCs w:val="20"/>
        </w:rPr>
        <w:t>.</w:t>
      </w:r>
    </w:p>
    <w:p w:rsidR="00C67002" w:rsidRPr="009129A1" w:rsidRDefault="00C67002" w:rsidP="00C67002">
      <w:pPr>
        <w:jc w:val="both"/>
        <w:rPr>
          <w:b/>
          <w:bCs/>
          <w:szCs w:val="20"/>
          <w:u w:val="single"/>
        </w:rPr>
      </w:pPr>
    </w:p>
    <w:p w:rsidR="00C67002" w:rsidRPr="009129A1" w:rsidRDefault="00C67002" w:rsidP="00C67002">
      <w:pPr>
        <w:jc w:val="both"/>
        <w:rPr>
          <w:b/>
          <w:szCs w:val="20"/>
        </w:rPr>
      </w:pPr>
      <w:r w:rsidRPr="009129A1">
        <w:rPr>
          <w:b/>
          <w:bCs/>
          <w:szCs w:val="20"/>
          <w:u w:val="single"/>
        </w:rPr>
        <w:t xml:space="preserve">GENERAL CHAMINADE MATTERS: </w:t>
      </w:r>
      <w:r w:rsidRPr="009129A1">
        <w:rPr>
          <w:b/>
          <w:szCs w:val="20"/>
        </w:rPr>
        <w:t xml:space="preserve">The five characteristics of a </w:t>
      </w:r>
      <w:proofErr w:type="spellStart"/>
      <w:r w:rsidRPr="009129A1">
        <w:rPr>
          <w:b/>
          <w:szCs w:val="20"/>
        </w:rPr>
        <w:t>Marianist</w:t>
      </w:r>
      <w:proofErr w:type="spellEnd"/>
      <w:r w:rsidRPr="009129A1">
        <w:rPr>
          <w:b/>
          <w:szCs w:val="20"/>
        </w:rPr>
        <w:t xml:space="preserve"> Education are:  </w:t>
      </w:r>
    </w:p>
    <w:p w:rsidR="00C67002" w:rsidRPr="009129A1" w:rsidRDefault="00C67002" w:rsidP="00C67002">
      <w:pPr>
        <w:ind w:right="-720"/>
        <w:jc w:val="both"/>
        <w:rPr>
          <w:b/>
          <w:bCs/>
          <w:szCs w:val="20"/>
        </w:rPr>
      </w:pPr>
      <w:r w:rsidRPr="009129A1">
        <w:rPr>
          <w:b/>
          <w:bCs/>
          <w:szCs w:val="20"/>
        </w:rPr>
        <w:t xml:space="preserve">1. Educate for Formation in Faith. </w:t>
      </w:r>
    </w:p>
    <w:p w:rsidR="00C67002" w:rsidRPr="009129A1" w:rsidRDefault="00C67002" w:rsidP="00C67002">
      <w:pPr>
        <w:ind w:right="-720"/>
        <w:jc w:val="both"/>
        <w:rPr>
          <w:b/>
          <w:bCs/>
          <w:szCs w:val="20"/>
        </w:rPr>
      </w:pPr>
      <w:r w:rsidRPr="009129A1">
        <w:rPr>
          <w:b/>
          <w:bCs/>
          <w:szCs w:val="20"/>
        </w:rPr>
        <w:t xml:space="preserve">2. Provide an Excellent Education. </w:t>
      </w:r>
    </w:p>
    <w:p w:rsidR="00C67002" w:rsidRPr="009129A1" w:rsidRDefault="00C67002" w:rsidP="00C67002">
      <w:pPr>
        <w:ind w:right="-720"/>
        <w:jc w:val="both"/>
        <w:rPr>
          <w:b/>
          <w:bCs/>
          <w:szCs w:val="20"/>
        </w:rPr>
      </w:pPr>
      <w:r w:rsidRPr="009129A1">
        <w:rPr>
          <w:b/>
          <w:bCs/>
          <w:szCs w:val="20"/>
        </w:rPr>
        <w:t xml:space="preserve">3. Educate in Family Spirit. </w:t>
      </w:r>
    </w:p>
    <w:p w:rsidR="00C67002" w:rsidRPr="009129A1" w:rsidRDefault="00C67002" w:rsidP="00C67002">
      <w:pPr>
        <w:ind w:right="-720"/>
        <w:jc w:val="both"/>
        <w:rPr>
          <w:b/>
          <w:bCs/>
          <w:szCs w:val="20"/>
        </w:rPr>
      </w:pPr>
      <w:r w:rsidRPr="009129A1">
        <w:rPr>
          <w:b/>
          <w:bCs/>
          <w:szCs w:val="20"/>
        </w:rPr>
        <w:t xml:space="preserve">4. Educate for Service, Justice, and Peace. </w:t>
      </w:r>
    </w:p>
    <w:p w:rsidR="00C67002" w:rsidRPr="009129A1" w:rsidRDefault="00C67002" w:rsidP="00C67002">
      <w:pPr>
        <w:ind w:right="-720"/>
        <w:jc w:val="both"/>
        <w:rPr>
          <w:b/>
          <w:bCs/>
          <w:szCs w:val="20"/>
        </w:rPr>
      </w:pPr>
      <w:r w:rsidRPr="009129A1">
        <w:rPr>
          <w:b/>
          <w:bCs/>
          <w:szCs w:val="20"/>
        </w:rPr>
        <w:t xml:space="preserve">5. Educate for Adaptation to Change. </w:t>
      </w:r>
    </w:p>
    <w:p w:rsidR="00C67002" w:rsidRDefault="00C67002" w:rsidP="00C67002">
      <w:pPr>
        <w:pStyle w:val="BodyText"/>
        <w:jc w:val="both"/>
        <w:rPr>
          <w:b/>
          <w:bCs/>
          <w:sz w:val="20"/>
        </w:rPr>
      </w:pPr>
    </w:p>
    <w:p w:rsidR="00C67002" w:rsidRPr="009129A1" w:rsidRDefault="00C67002" w:rsidP="00C67002">
      <w:pPr>
        <w:pStyle w:val="BodyText"/>
        <w:jc w:val="both"/>
        <w:rPr>
          <w:b/>
          <w:bCs/>
          <w:sz w:val="20"/>
        </w:rPr>
      </w:pPr>
      <w:r w:rsidRPr="009129A1">
        <w:rPr>
          <w:b/>
          <w:bCs/>
          <w:sz w:val="20"/>
        </w:rPr>
        <w:t xml:space="preserve">Selected from </w:t>
      </w:r>
      <w:r w:rsidRPr="009129A1">
        <w:rPr>
          <w:b/>
          <w:bCs/>
          <w:i/>
          <w:iCs/>
          <w:sz w:val="20"/>
        </w:rPr>
        <w:t xml:space="preserve">Characteristics of </w:t>
      </w:r>
      <w:proofErr w:type="spellStart"/>
      <w:r w:rsidRPr="009129A1">
        <w:rPr>
          <w:b/>
          <w:bCs/>
          <w:i/>
          <w:iCs/>
          <w:sz w:val="20"/>
        </w:rPr>
        <w:t>Marianist</w:t>
      </w:r>
      <w:proofErr w:type="spellEnd"/>
      <w:r w:rsidRPr="009129A1">
        <w:rPr>
          <w:b/>
          <w:bCs/>
          <w:i/>
          <w:iCs/>
          <w:sz w:val="20"/>
        </w:rPr>
        <w:t xml:space="preserve"> Universities: A Resource Paper</w:t>
      </w:r>
      <w:r w:rsidRPr="009129A1">
        <w:rPr>
          <w:b/>
          <w:bCs/>
          <w:sz w:val="20"/>
        </w:rPr>
        <w:t>, Published in 1999 by Chaminade University of Honolulu, St. Mary’s University and University of Dayton</w:t>
      </w:r>
      <w:r>
        <w:rPr>
          <w:b/>
          <w:bCs/>
          <w:sz w:val="20"/>
        </w:rPr>
        <w:t xml:space="preserve">.  </w:t>
      </w:r>
    </w:p>
    <w:p w:rsidR="00C67002" w:rsidRPr="009129A1" w:rsidRDefault="00C67002" w:rsidP="00C67002">
      <w:pPr>
        <w:jc w:val="both"/>
        <w:rPr>
          <w:b/>
          <w:bCs/>
          <w:szCs w:val="20"/>
        </w:rPr>
      </w:pPr>
      <w:r w:rsidRPr="009129A1">
        <w:rPr>
          <w:b/>
          <w:bCs/>
          <w:szCs w:val="20"/>
        </w:rPr>
        <w:t>Each of these characteristics is integrated, to varying degrees, in this course.</w:t>
      </w:r>
    </w:p>
    <w:p w:rsidR="00C67002" w:rsidRDefault="00C67002" w:rsidP="00C67002">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Pr>
          <w:b/>
          <w:bCs/>
          <w:szCs w:val="20"/>
        </w:rPr>
        <w:t>14-15</w:t>
      </w:r>
      <w:r w:rsidRPr="009129A1">
        <w:rPr>
          <w:b/>
          <w:bCs/>
          <w:szCs w:val="20"/>
        </w:rPr>
        <w:t>.  Failure to adhere to these policies can result in a failing grade.</w:t>
      </w:r>
    </w:p>
    <w:p w:rsidR="00C67002" w:rsidRDefault="00C67002" w:rsidP="00C67002">
      <w:pPr>
        <w:jc w:val="both"/>
        <w:rPr>
          <w:b/>
          <w:bCs/>
          <w:szCs w:val="20"/>
        </w:rPr>
      </w:pPr>
    </w:p>
    <w:p w:rsidR="00C67002" w:rsidRPr="00733E71" w:rsidRDefault="00C67002" w:rsidP="00C67002">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67002" w:rsidRDefault="00C67002" w:rsidP="00C67002">
      <w:pPr>
        <w:rPr>
          <w:szCs w:val="20"/>
        </w:rPr>
      </w:pPr>
    </w:p>
    <w:p w:rsidR="00C67002" w:rsidRPr="009129A1" w:rsidRDefault="00C67002" w:rsidP="00C67002">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w:t>
      </w:r>
      <w:r>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C67002" w:rsidRPr="009129A1" w:rsidRDefault="00C67002" w:rsidP="00C67002">
      <w:pPr>
        <w:tabs>
          <w:tab w:val="left" w:pos="720"/>
        </w:tabs>
        <w:jc w:val="both"/>
        <w:rPr>
          <w:b/>
          <w:bCs/>
          <w:szCs w:val="20"/>
        </w:rPr>
      </w:pPr>
    </w:p>
    <w:p w:rsidR="00C67002" w:rsidRPr="009129A1" w:rsidRDefault="00C67002" w:rsidP="00C67002">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 xml:space="preserve">READING </w:t>
      </w:r>
      <w:r>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C67002" w:rsidRPr="009129A1" w:rsidRDefault="00C67002" w:rsidP="00C67002">
      <w:pPr>
        <w:jc w:val="both"/>
        <w:rPr>
          <w:b/>
          <w:bCs/>
          <w:szCs w:val="20"/>
        </w:rPr>
      </w:pPr>
    </w:p>
    <w:p w:rsidR="00C67002" w:rsidRPr="009129A1" w:rsidRDefault="00C67002" w:rsidP="00C67002">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C67002" w:rsidRPr="009129A1" w:rsidRDefault="00C67002" w:rsidP="00C67002">
      <w:pPr>
        <w:tabs>
          <w:tab w:val="left" w:pos="720"/>
        </w:tabs>
        <w:jc w:val="both"/>
        <w:rPr>
          <w:b/>
          <w:bCs/>
          <w:szCs w:val="20"/>
        </w:rPr>
      </w:pPr>
    </w:p>
    <w:p w:rsidR="00C67002" w:rsidRPr="009129A1" w:rsidRDefault="00C67002" w:rsidP="00C67002">
      <w:pPr>
        <w:tabs>
          <w:tab w:val="left" w:pos="720"/>
        </w:tabs>
        <w:jc w:val="both"/>
        <w:rPr>
          <w:b/>
          <w:bCs/>
          <w:szCs w:val="20"/>
        </w:rPr>
      </w:pPr>
      <w:r w:rsidRPr="009129A1">
        <w:rPr>
          <w:b/>
          <w:bCs/>
          <w:szCs w:val="20"/>
        </w:rPr>
        <w:tab/>
        <w:t xml:space="preserve">  FIRST EXAMINATION ................................…...……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t xml:space="preserve">  SECOND EXAMINATION........</w:t>
      </w:r>
      <w:r>
        <w:rPr>
          <w:b/>
          <w:bCs/>
          <w:szCs w:val="20"/>
        </w:rPr>
        <w:t>...........................…...</w:t>
      </w:r>
      <w:r w:rsidRPr="009129A1">
        <w:rPr>
          <w:b/>
          <w:bCs/>
          <w:szCs w:val="20"/>
        </w:rPr>
        <w:t xml:space="preserve"> </w:t>
      </w:r>
      <w:r>
        <w:rPr>
          <w:b/>
          <w:bCs/>
          <w:szCs w:val="20"/>
        </w:rPr>
        <w:t xml:space="preserve">  </w:t>
      </w:r>
      <w:r w:rsidRPr="009129A1">
        <w:rPr>
          <w:b/>
          <w:bCs/>
          <w:szCs w:val="20"/>
        </w:rPr>
        <w:t xml:space="preserve">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outlineLvl w:val="0"/>
        <w:rPr>
          <w:b/>
          <w:bCs/>
          <w:szCs w:val="20"/>
        </w:rPr>
      </w:pPr>
      <w:r w:rsidRPr="009129A1">
        <w:rPr>
          <w:b/>
          <w:bCs/>
          <w:szCs w:val="20"/>
        </w:rPr>
        <w:t xml:space="preserve">  </w:t>
      </w:r>
      <w:r w:rsidRPr="009129A1">
        <w:rPr>
          <w:b/>
          <w:bCs/>
          <w:szCs w:val="20"/>
        </w:rPr>
        <w:tab/>
        <w:t xml:space="preserve">  THIRD EXAMINATION……………………….…….…</w:t>
      </w:r>
      <w:r w:rsidR="009C653D">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ASSIGNMENTS/ PARTICIPATION</w:t>
      </w:r>
      <w:r w:rsidRPr="009129A1">
        <w:rPr>
          <w:b/>
          <w:bCs/>
          <w:szCs w:val="20"/>
        </w:rPr>
        <w:t xml:space="preserve"> .…..…… </w:t>
      </w:r>
      <w:r>
        <w:rPr>
          <w:b/>
          <w:bCs/>
          <w:szCs w:val="20"/>
        </w:rPr>
        <w:t xml:space="preserve">     </w:t>
      </w:r>
      <w:r w:rsidRPr="009129A1">
        <w:rPr>
          <w:b/>
          <w:bCs/>
          <w:szCs w:val="20"/>
        </w:rPr>
        <w:t>1</w:t>
      </w:r>
      <w:r w:rsidR="009C653D">
        <w:rPr>
          <w:b/>
          <w:bCs/>
          <w:szCs w:val="20"/>
        </w:rPr>
        <w:t>5</w:t>
      </w:r>
      <w:r w:rsidRPr="009129A1">
        <w:rPr>
          <w:b/>
          <w:bCs/>
          <w:szCs w:val="20"/>
        </w:rPr>
        <w:t xml:space="preserve">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r>
    </w:p>
    <w:p w:rsidR="00C67002" w:rsidRPr="009129A1" w:rsidRDefault="00C67002" w:rsidP="00C67002">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Pr="009129A1">
        <w:rPr>
          <w:b/>
          <w:bCs/>
          <w:szCs w:val="20"/>
        </w:rPr>
        <w:t xml:space="preserve">A  =  </w:t>
      </w:r>
      <w:r>
        <w:rPr>
          <w:b/>
          <w:bCs/>
          <w:szCs w:val="20"/>
        </w:rPr>
        <w:t xml:space="preserve"> </w:t>
      </w:r>
      <w:r w:rsidRPr="009129A1">
        <w:rPr>
          <w:b/>
          <w:bCs/>
          <w:szCs w:val="20"/>
        </w:rPr>
        <w:t xml:space="preserve">90% </w:t>
      </w:r>
      <w:r>
        <w:rPr>
          <w:b/>
          <w:bCs/>
          <w:szCs w:val="20"/>
        </w:rPr>
        <w:t xml:space="preserve">or more </w:t>
      </w:r>
      <w:r w:rsidRPr="009129A1">
        <w:rPr>
          <w:b/>
          <w:bCs/>
          <w:szCs w:val="20"/>
        </w:rPr>
        <w:t>of the possible 4</w:t>
      </w:r>
      <w:r w:rsidR="009C653D">
        <w:rPr>
          <w:b/>
          <w:bCs/>
          <w:szCs w:val="20"/>
        </w:rPr>
        <w:t>5</w:t>
      </w:r>
      <w:r w:rsidRPr="009129A1">
        <w:rPr>
          <w:b/>
          <w:bCs/>
          <w:szCs w:val="20"/>
        </w:rPr>
        <w:t>0 total points  (</w:t>
      </w:r>
      <w:r w:rsidR="009C653D">
        <w:rPr>
          <w:b/>
          <w:bCs/>
          <w:szCs w:val="20"/>
        </w:rPr>
        <w:t>405</w:t>
      </w:r>
      <w:r w:rsidRPr="009129A1">
        <w:rPr>
          <w:b/>
          <w:bCs/>
          <w:szCs w:val="20"/>
        </w:rPr>
        <w:t>+).</w:t>
      </w:r>
    </w:p>
    <w:p w:rsidR="00C67002" w:rsidRPr="009129A1" w:rsidRDefault="00C67002" w:rsidP="00C67002">
      <w:pPr>
        <w:tabs>
          <w:tab w:val="left" w:pos="720"/>
        </w:tabs>
        <w:jc w:val="both"/>
        <w:outlineLvl w:val="0"/>
        <w:rPr>
          <w:b/>
          <w:bCs/>
          <w:szCs w:val="20"/>
        </w:rPr>
      </w:pPr>
      <w:r w:rsidRPr="009129A1">
        <w:rPr>
          <w:b/>
          <w:bCs/>
          <w:szCs w:val="20"/>
        </w:rPr>
        <w:t xml:space="preserve">                         </w:t>
      </w:r>
      <w:r>
        <w:rPr>
          <w:b/>
          <w:bCs/>
          <w:szCs w:val="20"/>
        </w:rPr>
        <w:t xml:space="preserve">  </w:t>
      </w:r>
      <w:r w:rsidRPr="009129A1">
        <w:rPr>
          <w:b/>
          <w:bCs/>
          <w:szCs w:val="20"/>
        </w:rPr>
        <w:t xml:space="preserve">B  =  </w:t>
      </w:r>
      <w:r>
        <w:rPr>
          <w:b/>
          <w:bCs/>
          <w:szCs w:val="20"/>
        </w:rPr>
        <w:t xml:space="preserve"> </w:t>
      </w:r>
      <w:r w:rsidRPr="009129A1">
        <w:rPr>
          <w:b/>
          <w:bCs/>
          <w:szCs w:val="20"/>
        </w:rPr>
        <w:t xml:space="preserve">80% </w:t>
      </w:r>
      <w:r>
        <w:rPr>
          <w:b/>
          <w:bCs/>
          <w:szCs w:val="20"/>
        </w:rPr>
        <w:t xml:space="preserve">or more </w:t>
      </w:r>
      <w:r w:rsidRPr="009129A1">
        <w:rPr>
          <w:b/>
          <w:bCs/>
          <w:szCs w:val="20"/>
        </w:rPr>
        <w:t>of the possible 4</w:t>
      </w:r>
      <w:r w:rsidR="009C653D">
        <w:rPr>
          <w:b/>
          <w:bCs/>
          <w:szCs w:val="20"/>
        </w:rPr>
        <w:t>5</w:t>
      </w:r>
      <w:r w:rsidRPr="009129A1">
        <w:rPr>
          <w:b/>
          <w:bCs/>
          <w:szCs w:val="20"/>
        </w:rPr>
        <w:t>0 total points. (3</w:t>
      </w:r>
      <w:r w:rsidR="009C653D">
        <w:rPr>
          <w:b/>
          <w:bCs/>
          <w:szCs w:val="20"/>
        </w:rPr>
        <w:t>6</w:t>
      </w:r>
      <w:r w:rsidRPr="009129A1">
        <w:rPr>
          <w:b/>
          <w:bCs/>
          <w:szCs w:val="20"/>
        </w:rPr>
        <w:t>0+).</w:t>
      </w:r>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 xml:space="preserve">C  =  70% </w:t>
      </w:r>
      <w:r>
        <w:rPr>
          <w:b/>
          <w:bCs/>
          <w:szCs w:val="20"/>
        </w:rPr>
        <w:t xml:space="preserve">or more </w:t>
      </w:r>
      <w:r w:rsidRPr="009129A1">
        <w:rPr>
          <w:b/>
          <w:bCs/>
          <w:szCs w:val="20"/>
        </w:rPr>
        <w:t xml:space="preserve">of the possible </w:t>
      </w:r>
      <w:r>
        <w:rPr>
          <w:b/>
          <w:bCs/>
          <w:szCs w:val="20"/>
        </w:rPr>
        <w:t xml:space="preserve"> </w:t>
      </w:r>
      <w:r w:rsidRPr="009129A1">
        <w:rPr>
          <w:b/>
          <w:bCs/>
          <w:szCs w:val="20"/>
        </w:rPr>
        <w:t>4</w:t>
      </w:r>
      <w:r w:rsidR="009C653D">
        <w:rPr>
          <w:b/>
          <w:bCs/>
          <w:szCs w:val="20"/>
        </w:rPr>
        <w:t>5</w:t>
      </w:r>
      <w:r w:rsidRPr="009129A1">
        <w:rPr>
          <w:b/>
          <w:bCs/>
          <w:szCs w:val="20"/>
        </w:rPr>
        <w:t>0 total points. (</w:t>
      </w:r>
      <w:r w:rsidR="009C653D">
        <w:rPr>
          <w:b/>
          <w:bCs/>
          <w:szCs w:val="20"/>
        </w:rPr>
        <w:t>315</w:t>
      </w:r>
      <w:r w:rsidRPr="009129A1">
        <w:rPr>
          <w:b/>
          <w:bCs/>
          <w:szCs w:val="20"/>
        </w:rPr>
        <w:t>+).</w:t>
      </w:r>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 xml:space="preserve">D  =  </w:t>
      </w:r>
      <w:r>
        <w:rPr>
          <w:b/>
          <w:bCs/>
          <w:szCs w:val="20"/>
        </w:rPr>
        <w:t xml:space="preserve"> </w:t>
      </w:r>
      <w:r w:rsidRPr="009129A1">
        <w:rPr>
          <w:b/>
          <w:bCs/>
          <w:szCs w:val="20"/>
        </w:rPr>
        <w:t xml:space="preserve">60% </w:t>
      </w:r>
      <w:r>
        <w:rPr>
          <w:b/>
          <w:bCs/>
          <w:szCs w:val="20"/>
        </w:rPr>
        <w:t xml:space="preserve">or more </w:t>
      </w:r>
      <w:r w:rsidRPr="009129A1">
        <w:rPr>
          <w:b/>
          <w:bCs/>
          <w:szCs w:val="20"/>
        </w:rPr>
        <w:t>of the possible 4</w:t>
      </w:r>
      <w:r w:rsidR="009C653D">
        <w:rPr>
          <w:b/>
          <w:bCs/>
          <w:szCs w:val="20"/>
        </w:rPr>
        <w:t>5</w:t>
      </w:r>
      <w:r w:rsidRPr="009129A1">
        <w:rPr>
          <w:b/>
          <w:bCs/>
          <w:szCs w:val="20"/>
        </w:rPr>
        <w:t>0 total poi</w:t>
      </w:r>
      <w:bookmarkStart w:id="0" w:name="_GoBack"/>
      <w:bookmarkEnd w:id="0"/>
      <w:r w:rsidRPr="009129A1">
        <w:rPr>
          <w:b/>
          <w:bCs/>
          <w:szCs w:val="20"/>
        </w:rPr>
        <w:t>nts. (2</w:t>
      </w:r>
      <w:r w:rsidR="009C653D">
        <w:rPr>
          <w:b/>
          <w:bCs/>
          <w:szCs w:val="20"/>
        </w:rPr>
        <w:t>7</w:t>
      </w:r>
      <w:r w:rsidRPr="009129A1">
        <w:rPr>
          <w:b/>
          <w:bCs/>
          <w:szCs w:val="20"/>
        </w:rPr>
        <w:t>0+).</w:t>
      </w:r>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F  =   less than 60% of the possible points.  (&lt;2</w:t>
      </w:r>
      <w:r w:rsidR="009C653D">
        <w:rPr>
          <w:b/>
          <w:bCs/>
          <w:szCs w:val="20"/>
        </w:rPr>
        <w:t>7</w:t>
      </w:r>
      <w:r w:rsidRPr="009129A1">
        <w:rPr>
          <w:b/>
          <w:bCs/>
          <w:szCs w:val="20"/>
        </w:rPr>
        <w:t>0).</w:t>
      </w:r>
    </w:p>
    <w:p w:rsidR="00C67002" w:rsidRPr="009129A1" w:rsidRDefault="00C67002" w:rsidP="00C67002">
      <w:pPr>
        <w:tabs>
          <w:tab w:val="left" w:pos="720"/>
        </w:tabs>
        <w:jc w:val="both"/>
        <w:outlineLvl w:val="0"/>
        <w:rPr>
          <w:b/>
          <w:bCs/>
          <w:szCs w:val="20"/>
        </w:rPr>
      </w:pPr>
    </w:p>
    <w:p w:rsidR="00C67002" w:rsidRPr="009129A1" w:rsidRDefault="00C67002" w:rsidP="00C67002">
      <w:pPr>
        <w:jc w:val="both"/>
        <w:rPr>
          <w:b/>
          <w:bCs/>
          <w:szCs w:val="20"/>
        </w:rPr>
      </w:pPr>
      <w:r w:rsidRPr="009129A1">
        <w:rPr>
          <w:b/>
          <w:bCs/>
          <w:szCs w:val="20"/>
          <w:u w:val="single"/>
        </w:rPr>
        <w:t>N</w:t>
      </w:r>
      <w:r>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of the class. Repeated </w:t>
      </w:r>
      <w:proofErr w:type="spellStart"/>
      <w:r w:rsidRPr="009129A1">
        <w:rPr>
          <w:b/>
          <w:bCs/>
          <w:szCs w:val="20"/>
        </w:rPr>
        <w:t>tardies</w:t>
      </w:r>
      <w:proofErr w:type="spellEnd"/>
      <w:r w:rsidRPr="009129A1">
        <w:rPr>
          <w:b/>
          <w:bCs/>
          <w:szCs w:val="20"/>
        </w:rPr>
        <w:t xml:space="preserve"> (each two count as an absence) may also negatively impact a student’s grade. Students who have f</w:t>
      </w:r>
      <w:r>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C67002" w:rsidRPr="009129A1" w:rsidRDefault="00C67002" w:rsidP="00C67002">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C67002" w:rsidRPr="009129A1" w:rsidRDefault="00C67002" w:rsidP="00C67002">
      <w:pPr>
        <w:jc w:val="both"/>
        <w:rPr>
          <w:b/>
          <w:bCs/>
          <w:szCs w:val="20"/>
        </w:rPr>
      </w:pPr>
      <w:r w:rsidRPr="009129A1">
        <w:rPr>
          <w:b/>
          <w:bCs/>
          <w:szCs w:val="20"/>
          <w:u w:val="single"/>
        </w:rPr>
        <w:t>End of syllabus</w:t>
      </w:r>
      <w:r w:rsidRPr="009129A1">
        <w:rPr>
          <w:b/>
          <w:bCs/>
          <w:szCs w:val="20"/>
        </w:rPr>
        <w:t>.</w:t>
      </w: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Default="00C67002" w:rsidP="00C67002"/>
    <w:p w:rsidR="002E7262" w:rsidRPr="00C67002" w:rsidRDefault="002E7262" w:rsidP="00C67002"/>
    <w:sectPr w:rsidR="002E7262" w:rsidRPr="00C67002" w:rsidSect="00E50ABC">
      <w:footerReference w:type="even" r:id="rId7"/>
      <w:footerReference w:type="default" r:id="rId8"/>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7D2" w:rsidRDefault="009C37D2">
      <w:r>
        <w:separator/>
      </w:r>
    </w:p>
  </w:endnote>
  <w:endnote w:type="continuationSeparator" w:id="0">
    <w:p w:rsidR="009C37D2" w:rsidRDefault="009C3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C670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B350D" w:rsidRDefault="009C37D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C670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C653D">
      <w:rPr>
        <w:rStyle w:val="PageNumber"/>
        <w:noProof/>
      </w:rPr>
      <w:t>2</w:t>
    </w:r>
    <w:r>
      <w:rPr>
        <w:rStyle w:val="PageNumber"/>
      </w:rPr>
      <w:fldChar w:fldCharType="end"/>
    </w:r>
  </w:p>
  <w:p w:rsidR="00AB350D" w:rsidRDefault="009C37D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7D2" w:rsidRDefault="009C37D2">
      <w:r>
        <w:separator/>
      </w:r>
    </w:p>
  </w:footnote>
  <w:footnote w:type="continuationSeparator" w:id="0">
    <w:p w:rsidR="009C37D2" w:rsidRDefault="009C37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65B"/>
    <w:rsid w:val="002E7262"/>
    <w:rsid w:val="004F768B"/>
    <w:rsid w:val="009C37D2"/>
    <w:rsid w:val="009C653D"/>
    <w:rsid w:val="00AB465B"/>
    <w:rsid w:val="00C67002"/>
    <w:rsid w:val="00ED5468"/>
    <w:rsid w:val="00EE0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002"/>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C67002"/>
    <w:pPr>
      <w:keepNext/>
      <w:outlineLvl w:val="1"/>
    </w:pPr>
    <w:rPr>
      <w:b/>
      <w:bCs/>
    </w:rPr>
  </w:style>
  <w:style w:type="paragraph" w:styleId="Heading3">
    <w:name w:val="heading 3"/>
    <w:basedOn w:val="Normal"/>
    <w:next w:val="Normal"/>
    <w:link w:val="Heading3Char"/>
    <w:qFormat/>
    <w:rsid w:val="00C67002"/>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700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C67002"/>
    <w:rPr>
      <w:rFonts w:ascii="Times New Roman" w:eastAsia="Times New Roman" w:hAnsi="Times New Roman" w:cs="Times New Roman"/>
      <w:b/>
      <w:bCs/>
      <w:sz w:val="24"/>
    </w:rPr>
  </w:style>
  <w:style w:type="paragraph" w:styleId="BodyText">
    <w:name w:val="Body Text"/>
    <w:basedOn w:val="Normal"/>
    <w:link w:val="BodyTextChar"/>
    <w:rsid w:val="00C67002"/>
    <w:pPr>
      <w:autoSpaceDE/>
      <w:autoSpaceDN/>
      <w:adjustRightInd/>
    </w:pPr>
    <w:rPr>
      <w:sz w:val="24"/>
      <w:szCs w:val="20"/>
    </w:rPr>
  </w:style>
  <w:style w:type="character" w:customStyle="1" w:styleId="BodyTextChar">
    <w:name w:val="Body Text Char"/>
    <w:basedOn w:val="DefaultParagraphFont"/>
    <w:link w:val="BodyText"/>
    <w:rsid w:val="00C67002"/>
    <w:rPr>
      <w:rFonts w:ascii="Times New Roman" w:eastAsia="Times New Roman" w:hAnsi="Times New Roman" w:cs="Times New Roman"/>
      <w:sz w:val="24"/>
      <w:szCs w:val="20"/>
    </w:rPr>
  </w:style>
  <w:style w:type="paragraph" w:styleId="Footer">
    <w:name w:val="footer"/>
    <w:basedOn w:val="Normal"/>
    <w:link w:val="FooterChar"/>
    <w:rsid w:val="00C67002"/>
    <w:pPr>
      <w:tabs>
        <w:tab w:val="center" w:pos="4320"/>
        <w:tab w:val="right" w:pos="8640"/>
      </w:tabs>
    </w:pPr>
  </w:style>
  <w:style w:type="character" w:customStyle="1" w:styleId="FooterChar">
    <w:name w:val="Footer Char"/>
    <w:basedOn w:val="DefaultParagraphFont"/>
    <w:link w:val="Footer"/>
    <w:rsid w:val="00C67002"/>
    <w:rPr>
      <w:rFonts w:ascii="Times New Roman" w:eastAsia="Times New Roman" w:hAnsi="Times New Roman" w:cs="Times New Roman"/>
      <w:sz w:val="20"/>
      <w:szCs w:val="24"/>
    </w:rPr>
  </w:style>
  <w:style w:type="character" w:styleId="PageNumber">
    <w:name w:val="page number"/>
    <w:basedOn w:val="DefaultParagraphFont"/>
    <w:rsid w:val="00C670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002"/>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C67002"/>
    <w:pPr>
      <w:keepNext/>
      <w:outlineLvl w:val="1"/>
    </w:pPr>
    <w:rPr>
      <w:b/>
      <w:bCs/>
    </w:rPr>
  </w:style>
  <w:style w:type="paragraph" w:styleId="Heading3">
    <w:name w:val="heading 3"/>
    <w:basedOn w:val="Normal"/>
    <w:next w:val="Normal"/>
    <w:link w:val="Heading3Char"/>
    <w:qFormat/>
    <w:rsid w:val="00C67002"/>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700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C67002"/>
    <w:rPr>
      <w:rFonts w:ascii="Times New Roman" w:eastAsia="Times New Roman" w:hAnsi="Times New Roman" w:cs="Times New Roman"/>
      <w:b/>
      <w:bCs/>
      <w:sz w:val="24"/>
    </w:rPr>
  </w:style>
  <w:style w:type="paragraph" w:styleId="BodyText">
    <w:name w:val="Body Text"/>
    <w:basedOn w:val="Normal"/>
    <w:link w:val="BodyTextChar"/>
    <w:rsid w:val="00C67002"/>
    <w:pPr>
      <w:autoSpaceDE/>
      <w:autoSpaceDN/>
      <w:adjustRightInd/>
    </w:pPr>
    <w:rPr>
      <w:sz w:val="24"/>
      <w:szCs w:val="20"/>
    </w:rPr>
  </w:style>
  <w:style w:type="character" w:customStyle="1" w:styleId="BodyTextChar">
    <w:name w:val="Body Text Char"/>
    <w:basedOn w:val="DefaultParagraphFont"/>
    <w:link w:val="BodyText"/>
    <w:rsid w:val="00C67002"/>
    <w:rPr>
      <w:rFonts w:ascii="Times New Roman" w:eastAsia="Times New Roman" w:hAnsi="Times New Roman" w:cs="Times New Roman"/>
      <w:sz w:val="24"/>
      <w:szCs w:val="20"/>
    </w:rPr>
  </w:style>
  <w:style w:type="paragraph" w:styleId="Footer">
    <w:name w:val="footer"/>
    <w:basedOn w:val="Normal"/>
    <w:link w:val="FooterChar"/>
    <w:rsid w:val="00C67002"/>
    <w:pPr>
      <w:tabs>
        <w:tab w:val="center" w:pos="4320"/>
        <w:tab w:val="right" w:pos="8640"/>
      </w:tabs>
    </w:pPr>
  </w:style>
  <w:style w:type="character" w:customStyle="1" w:styleId="FooterChar">
    <w:name w:val="Footer Char"/>
    <w:basedOn w:val="DefaultParagraphFont"/>
    <w:link w:val="Footer"/>
    <w:rsid w:val="00C67002"/>
    <w:rPr>
      <w:rFonts w:ascii="Times New Roman" w:eastAsia="Times New Roman" w:hAnsi="Times New Roman" w:cs="Times New Roman"/>
      <w:sz w:val="20"/>
      <w:szCs w:val="24"/>
    </w:rPr>
  </w:style>
  <w:style w:type="character" w:styleId="PageNumber">
    <w:name w:val="page number"/>
    <w:basedOn w:val="DefaultParagraphFont"/>
    <w:rsid w:val="00C67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1059</Words>
  <Characters>6040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Collin Lau</dc:creator>
  <cp:lastModifiedBy>Collin Lau</cp:lastModifiedBy>
  <cp:revision>3</cp:revision>
  <cp:lastPrinted>2014-08-18T02:28:00Z</cp:lastPrinted>
  <dcterms:created xsi:type="dcterms:W3CDTF">2014-08-12T22:06:00Z</dcterms:created>
  <dcterms:modified xsi:type="dcterms:W3CDTF">2014-08-18T20:34:00Z</dcterms:modified>
</cp:coreProperties>
</file>