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133" w:rsidRDefault="004D4133" w:rsidP="004D4133">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Chaminade University of Honolulu</w:t>
      </w:r>
    </w:p>
    <w:p w:rsidR="004D4133" w:rsidRDefault="004D4133" w:rsidP="004D4133">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Seminar (Secondary) – ED 490/684</w:t>
      </w:r>
    </w:p>
    <w:p w:rsidR="004D4133" w:rsidRDefault="004D4133" w:rsidP="004D4133">
      <w:pPr>
        <w:jc w:val="center"/>
        <w:rPr>
          <w:rFonts w:ascii="Times New Roman" w:eastAsia="Calibri" w:hAnsi="Times New Roman" w:cs="Times New Roman"/>
          <w:b/>
          <w:sz w:val="24"/>
          <w:szCs w:val="24"/>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4D4133" w:rsidTr="004D4133">
        <w:trPr>
          <w:trHeight w:val="1055"/>
        </w:trPr>
        <w:tc>
          <w:tcPr>
            <w:tcW w:w="4662" w:type="dxa"/>
            <w:tcBorders>
              <w:top w:val="single" w:sz="4" w:space="0" w:color="auto"/>
              <w:left w:val="single" w:sz="4" w:space="0" w:color="auto"/>
              <w:bottom w:val="single" w:sz="4" w:space="0" w:color="auto"/>
              <w:right w:val="single" w:sz="4" w:space="0" w:color="auto"/>
            </w:tcBorders>
            <w:hideMark/>
          </w:tcPr>
          <w:p w:rsidR="004D4133" w:rsidRDefault="004D4133" w:rsidP="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Semester/Year</w:t>
            </w:r>
          </w:p>
          <w:p w:rsidR="004D4133" w:rsidRPr="004D4133" w:rsidRDefault="004D4133" w:rsidP="004D4133">
            <w:pPr>
              <w:spacing w:after="0"/>
              <w:jc w:val="center"/>
              <w:rPr>
                <w:rFonts w:ascii="Times New Roman" w:eastAsia="Calibri" w:hAnsi="Times New Roman" w:cs="Times New Roman"/>
                <w:sz w:val="24"/>
                <w:szCs w:val="24"/>
              </w:rPr>
            </w:pPr>
            <w:r w:rsidRPr="004D4133">
              <w:rPr>
                <w:rFonts w:ascii="Times New Roman" w:eastAsia="Calibri" w:hAnsi="Times New Roman" w:cs="Times New Roman"/>
                <w:sz w:val="24"/>
                <w:szCs w:val="24"/>
              </w:rPr>
              <w:t>Winter / Spring 2014</w:t>
            </w:r>
          </w:p>
        </w:tc>
        <w:tc>
          <w:tcPr>
            <w:tcW w:w="4735" w:type="dxa"/>
            <w:tcBorders>
              <w:top w:val="single" w:sz="4" w:space="0" w:color="auto"/>
              <w:left w:val="single" w:sz="4" w:space="0" w:color="auto"/>
              <w:bottom w:val="single" w:sz="4" w:space="0" w:color="auto"/>
              <w:right w:val="single" w:sz="4" w:space="0" w:color="auto"/>
            </w:tcBorders>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Instructor:</w:t>
            </w:r>
          </w:p>
          <w:p w:rsidR="004D4133" w:rsidRDefault="004D4133">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Dr. Margaret Mize</w:t>
            </w:r>
          </w:p>
          <w:p w:rsidR="004D4133" w:rsidRDefault="004D4133">
            <w:pPr>
              <w:spacing w:after="0"/>
              <w:jc w:val="center"/>
              <w:rPr>
                <w:rFonts w:ascii="Times New Roman" w:eastAsia="Calibri" w:hAnsi="Times New Roman" w:cs="Times New Roman"/>
                <w:sz w:val="24"/>
                <w:szCs w:val="24"/>
              </w:rPr>
            </w:pPr>
          </w:p>
        </w:tc>
      </w:tr>
      <w:tr w:rsidR="004D4133" w:rsidTr="004D4133">
        <w:trPr>
          <w:trHeight w:val="1041"/>
        </w:trPr>
        <w:tc>
          <w:tcPr>
            <w:tcW w:w="4662" w:type="dxa"/>
            <w:tcBorders>
              <w:top w:val="single" w:sz="4" w:space="0" w:color="auto"/>
              <w:left w:val="single" w:sz="4" w:space="0" w:color="auto"/>
              <w:bottom w:val="single" w:sz="4" w:space="0" w:color="auto"/>
              <w:right w:val="single" w:sz="4" w:space="0" w:color="auto"/>
            </w:tcBorders>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and Credits: </w:t>
            </w:r>
          </w:p>
          <w:p w:rsidR="004D4133" w:rsidRDefault="004D4133">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ED 490, 684  3</w:t>
            </w:r>
          </w:p>
          <w:p w:rsidR="004D4133" w:rsidRDefault="004D4133">
            <w:pPr>
              <w:spacing w:after="0"/>
              <w:jc w:val="center"/>
              <w:rPr>
                <w:rFonts w:ascii="Times New Roman" w:eastAsia="Calibri" w:hAnsi="Times New Roman" w:cs="Times New Roman"/>
                <w:sz w:val="24"/>
                <w:szCs w:val="24"/>
              </w:rPr>
            </w:pPr>
          </w:p>
          <w:p w:rsidR="004D4133" w:rsidRDefault="004D4133">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Email:</w:t>
            </w:r>
          </w:p>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sz w:val="24"/>
                <w:szCs w:val="24"/>
              </w:rPr>
              <w:t>mmize@chaminade.edu.</w:t>
            </w:r>
          </w:p>
        </w:tc>
      </w:tr>
      <w:tr w:rsidR="004D4133" w:rsidTr="004D4133">
        <w:trPr>
          <w:trHeight w:val="755"/>
        </w:trPr>
        <w:tc>
          <w:tcPr>
            <w:tcW w:w="4662" w:type="dxa"/>
            <w:tcBorders>
              <w:top w:val="single" w:sz="4" w:space="0" w:color="auto"/>
              <w:left w:val="single" w:sz="4" w:space="0" w:color="auto"/>
              <w:bottom w:val="single" w:sz="4" w:space="0" w:color="auto"/>
              <w:right w:val="single" w:sz="4" w:space="0" w:color="auto"/>
            </w:tcBorders>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Title:</w:t>
            </w:r>
          </w:p>
          <w:p w:rsidR="004D4133" w:rsidRDefault="00B9696A">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D4133">
              <w:rPr>
                <w:rFonts w:ascii="Times New Roman" w:eastAsia="Calibri" w:hAnsi="Times New Roman" w:cs="Times New Roman"/>
                <w:sz w:val="24"/>
                <w:szCs w:val="24"/>
              </w:rPr>
              <w:t>Secondary Student Teaching Seminar</w:t>
            </w:r>
          </w:p>
          <w:p w:rsidR="004D4133" w:rsidRDefault="004D4133">
            <w:pPr>
              <w:spacing w:after="0"/>
              <w:jc w:val="center"/>
              <w:rPr>
                <w:rFonts w:ascii="Times New Roman" w:eastAsia="Calibri" w:hAnsi="Times New Roman" w:cs="Times New Roman"/>
                <w:b/>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Telephone:</w:t>
            </w:r>
          </w:p>
          <w:p w:rsidR="004D4133" w:rsidRDefault="004D4133">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739-4613</w:t>
            </w:r>
          </w:p>
        </w:tc>
      </w:tr>
      <w:tr w:rsidR="004D4133" w:rsidTr="004D4133">
        <w:trPr>
          <w:trHeight w:val="1185"/>
        </w:trPr>
        <w:tc>
          <w:tcPr>
            <w:tcW w:w="4662" w:type="dxa"/>
            <w:tcBorders>
              <w:top w:val="single" w:sz="4" w:space="0" w:color="auto"/>
              <w:left w:val="single" w:sz="4" w:space="0" w:color="auto"/>
              <w:bottom w:val="single" w:sz="4" w:space="0" w:color="auto"/>
              <w:right w:val="single" w:sz="4" w:space="0" w:color="auto"/>
            </w:tcBorders>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Course Format:</w:t>
            </w:r>
          </w:p>
          <w:p w:rsidR="004D4133" w:rsidRDefault="004D4133">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On-line</w:t>
            </w:r>
          </w:p>
          <w:p w:rsidR="004D4133" w:rsidRDefault="004D4133">
            <w:pPr>
              <w:spacing w:after="0"/>
              <w:jc w:val="center"/>
              <w:rPr>
                <w:rFonts w:ascii="Times New Roman" w:eastAsia="Calibri" w:hAnsi="Times New Roman" w:cs="Times New Roman"/>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Hours:</w:t>
            </w:r>
          </w:p>
          <w:p w:rsidR="004D4133" w:rsidRDefault="004D4133">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By appointment</w:t>
            </w:r>
          </w:p>
        </w:tc>
      </w:tr>
      <w:tr w:rsidR="004D4133" w:rsidTr="004D4133">
        <w:trPr>
          <w:trHeight w:val="1070"/>
        </w:trPr>
        <w:tc>
          <w:tcPr>
            <w:tcW w:w="4662" w:type="dxa"/>
            <w:tcBorders>
              <w:top w:val="single" w:sz="4" w:space="0" w:color="auto"/>
              <w:left w:val="single" w:sz="4" w:space="0" w:color="auto"/>
              <w:bottom w:val="single" w:sz="4" w:space="0" w:color="auto"/>
              <w:right w:val="single" w:sz="4" w:space="0" w:color="auto"/>
            </w:tcBorders>
            <w:hideMark/>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Location:</w:t>
            </w:r>
          </w:p>
          <w:p w:rsidR="004D4133" w:rsidRDefault="004D4133">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Location:</w:t>
            </w:r>
          </w:p>
          <w:p w:rsidR="004D4133" w:rsidRDefault="004D4133">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116 Brogan Hall</w:t>
            </w:r>
          </w:p>
        </w:tc>
      </w:tr>
      <w:tr w:rsidR="004D4133" w:rsidTr="004D4133">
        <w:trPr>
          <w:trHeight w:val="1070"/>
        </w:trPr>
        <w:tc>
          <w:tcPr>
            <w:tcW w:w="4662" w:type="dxa"/>
            <w:tcBorders>
              <w:top w:val="single" w:sz="4" w:space="0" w:color="auto"/>
              <w:left w:val="single" w:sz="4" w:space="0" w:color="auto"/>
              <w:bottom w:val="single" w:sz="4" w:space="0" w:color="auto"/>
              <w:right w:val="single" w:sz="4" w:space="0" w:color="auto"/>
            </w:tcBorders>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Requirement:</w:t>
            </w:r>
          </w:p>
          <w:p w:rsidR="004D4133" w:rsidRDefault="004D4133">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Seminar runs concurrently with student teaching practicum</w:t>
            </w:r>
          </w:p>
          <w:p w:rsidR="004D4133" w:rsidRDefault="004D4133">
            <w:pPr>
              <w:spacing w:after="0"/>
              <w:jc w:val="center"/>
              <w:rPr>
                <w:rFonts w:ascii="Times New Roman" w:eastAsia="Calibri" w:hAnsi="Times New Roman" w:cs="Times New Roman"/>
                <w:sz w:val="24"/>
                <w:szCs w:val="24"/>
              </w:rPr>
            </w:pPr>
          </w:p>
          <w:p w:rsidR="004D4133" w:rsidRDefault="00EC73D1">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Jan. 27-May 9, 2014</w:t>
            </w:r>
          </w:p>
        </w:tc>
        <w:tc>
          <w:tcPr>
            <w:tcW w:w="4735" w:type="dxa"/>
            <w:tcBorders>
              <w:top w:val="single" w:sz="4" w:space="0" w:color="auto"/>
              <w:left w:val="single" w:sz="4" w:space="0" w:color="auto"/>
              <w:bottom w:val="single" w:sz="4" w:space="0" w:color="auto"/>
              <w:right w:val="single" w:sz="4" w:space="0" w:color="auto"/>
            </w:tcBorders>
          </w:tcPr>
          <w:p w:rsidR="004D4133" w:rsidRDefault="004D4133">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Text:</w:t>
            </w:r>
          </w:p>
          <w:p w:rsidR="004D4133" w:rsidRDefault="004D4133">
            <w:pPr>
              <w:spacing w:after="0"/>
              <w:rPr>
                <w:rFonts w:ascii="Times" w:eastAsia="Calibri" w:hAnsi="Times" w:cs="Times New Roman"/>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i/>
                <w:sz w:val="24"/>
                <w:szCs w:val="24"/>
              </w:rPr>
              <w:t xml:space="preserve">How to Develop A Professional Portfolio: A Manual for Teachers  </w:t>
            </w:r>
            <w:r>
              <w:rPr>
                <w:rFonts w:ascii="Times" w:eastAsia="Calibri" w:hAnsi="Times" w:cs="Times New Roman"/>
                <w:color w:val="0000FF"/>
                <w:sz w:val="24"/>
                <w:szCs w:val="24"/>
              </w:rPr>
              <w:t xml:space="preserve">Dorothy M. Campbell, </w:t>
            </w:r>
            <w:hyperlink r:id="rId8" w:history="1">
              <w:r>
                <w:rPr>
                  <w:rStyle w:val="Hyperlink"/>
                  <w:rFonts w:ascii="Times" w:eastAsia="Calibri" w:hAnsi="Times" w:cs="Times New Roman"/>
                  <w:color w:val="0000FF"/>
                  <w:sz w:val="24"/>
                  <w:szCs w:val="24"/>
                  <w:u w:val="none"/>
                </w:rPr>
                <w:t>Beverly J. Melenyzer</w:t>
              </w:r>
            </w:hyperlink>
            <w:r>
              <w:rPr>
                <w:rFonts w:ascii="Times" w:eastAsia="Calibri" w:hAnsi="Times" w:cs="Times New Roman"/>
                <w:sz w:val="24"/>
                <w:szCs w:val="24"/>
              </w:rPr>
              <w:t xml:space="preserve">, </w:t>
            </w:r>
            <w:hyperlink r:id="rId9" w:history="1">
              <w:r>
                <w:rPr>
                  <w:rStyle w:val="Hyperlink"/>
                  <w:rFonts w:ascii="Times" w:eastAsia="Calibri" w:hAnsi="Times" w:cs="Times New Roman"/>
                  <w:color w:val="0000FF"/>
                  <w:sz w:val="24"/>
                  <w:szCs w:val="24"/>
                  <w:u w:val="none"/>
                </w:rPr>
                <w:t>Diane H. Nettles</w:t>
              </w:r>
            </w:hyperlink>
            <w:r>
              <w:rPr>
                <w:rFonts w:ascii="Times" w:eastAsia="Calibri" w:hAnsi="Times" w:cs="Times New Roman"/>
                <w:sz w:val="24"/>
                <w:szCs w:val="24"/>
              </w:rPr>
              <w:t xml:space="preserve">, </w:t>
            </w:r>
            <w:hyperlink r:id="rId10" w:history="1">
              <w:r>
                <w:rPr>
                  <w:rStyle w:val="Hyperlink"/>
                  <w:rFonts w:ascii="Times" w:eastAsia="Calibri" w:hAnsi="Times" w:cs="Times New Roman"/>
                  <w:color w:val="0000FF"/>
                  <w:sz w:val="24"/>
                  <w:szCs w:val="24"/>
                  <w:u w:val="none"/>
                </w:rPr>
                <w:t>Richard M. Wyman</w:t>
              </w:r>
            </w:hyperlink>
            <w:r>
              <w:rPr>
                <w:rFonts w:ascii="Times" w:eastAsia="Calibri" w:hAnsi="Times" w:cs="Times New Roman"/>
                <w:sz w:val="24"/>
                <w:szCs w:val="24"/>
              </w:rPr>
              <w:t xml:space="preserve"> </w:t>
            </w:r>
          </w:p>
          <w:p w:rsidR="004D4133" w:rsidRDefault="004D4133">
            <w:pPr>
              <w:spacing w:after="0"/>
              <w:rPr>
                <w:rFonts w:ascii="Times New Roman" w:eastAsia="Times New Roman" w:hAnsi="Times New Roman" w:cs="Times New Roman"/>
                <w:b/>
                <w:bCs/>
                <w:i/>
                <w:sz w:val="24"/>
                <w:szCs w:val="24"/>
              </w:rPr>
            </w:pPr>
            <w:r>
              <w:rPr>
                <w:rFonts w:ascii="Times" w:eastAsia="Calibri" w:hAnsi="Times" w:cs="Times New Roman"/>
                <w:sz w:val="24"/>
                <w:szCs w:val="24"/>
              </w:rPr>
              <w:t>ISBN-13: 978-0-13-310117-1</w:t>
            </w:r>
          </w:p>
          <w:p w:rsidR="004D4133" w:rsidRDefault="004D4133">
            <w:pPr>
              <w:spacing w:after="0"/>
              <w:rPr>
                <w:rFonts w:ascii="Times New Roman" w:eastAsia="Times New Roman" w:hAnsi="Times New Roman" w:cs="Times New Roman"/>
                <w:b/>
                <w:bCs/>
                <w:sz w:val="24"/>
                <w:szCs w:val="24"/>
              </w:rPr>
            </w:pPr>
            <w:r>
              <w:rPr>
                <w:rFonts w:ascii="Times New Roman" w:eastAsia="Calibri" w:hAnsi="Times New Roman" w:cs="Times New Roman"/>
                <w:sz w:val="24"/>
                <w:szCs w:val="24"/>
              </w:rPr>
              <w:t>Allyn &amp; Bacon.</w:t>
            </w:r>
            <w:r>
              <w:rPr>
                <w:rFonts w:ascii="Times New Roman" w:eastAsia="Times New Roman" w:hAnsi="Times New Roman" w:cs="Times New Roman"/>
                <w:b/>
                <w:bCs/>
                <w:sz w:val="24"/>
                <w:szCs w:val="24"/>
              </w:rPr>
              <w:t xml:space="preserve"> </w:t>
            </w:r>
          </w:p>
          <w:p w:rsidR="004D4133" w:rsidRDefault="004D4133">
            <w:pPr>
              <w:spacing w:after="0"/>
              <w:rPr>
                <w:rFonts w:ascii="Times New Roman" w:eastAsia="Times New Roman" w:hAnsi="Times New Roman" w:cs="Times New Roman"/>
                <w:b/>
                <w:bCs/>
                <w:sz w:val="24"/>
                <w:szCs w:val="24"/>
              </w:rPr>
            </w:pPr>
            <w:r w:rsidRPr="00B9696A">
              <w:rPr>
                <w:rFonts w:ascii="Times New Roman" w:eastAsia="Times New Roman" w:hAnsi="Times New Roman" w:cs="Times New Roman"/>
                <w:bCs/>
                <w:sz w:val="24"/>
                <w:szCs w:val="24"/>
              </w:rPr>
              <w:t>Edition:  6</w:t>
            </w:r>
            <w:r w:rsidRPr="00B9696A">
              <w:rPr>
                <w:rFonts w:ascii="Times New Roman" w:eastAsia="Times New Roman" w:hAnsi="Times New Roman" w:cs="Times New Roman"/>
                <w:bCs/>
                <w:sz w:val="24"/>
                <w:szCs w:val="24"/>
                <w:vertAlign w:val="superscript"/>
              </w:rPr>
              <w:t>th</w:t>
            </w:r>
            <w:r w:rsidR="00B9696A">
              <w:rPr>
                <w:rFonts w:ascii="Times New Roman" w:eastAsia="Times New Roman" w:hAnsi="Times New Roman" w:cs="Times New Roman"/>
                <w:bCs/>
                <w:sz w:val="24"/>
                <w:szCs w:val="24"/>
              </w:rPr>
              <w:t xml:space="preserve">    </w:t>
            </w:r>
            <w:r w:rsidRPr="00B9696A">
              <w:rPr>
                <w:rFonts w:ascii="Times New Roman" w:eastAsia="Times New Roman" w:hAnsi="Times New Roman" w:cs="Times New Roman"/>
                <w:bCs/>
                <w:sz w:val="24"/>
                <w:szCs w:val="24"/>
              </w:rPr>
              <w:t>Year: 2014</w:t>
            </w:r>
          </w:p>
          <w:p w:rsidR="004D4133" w:rsidRDefault="004D4133">
            <w:pPr>
              <w:spacing w:after="0"/>
              <w:rPr>
                <w:rFonts w:ascii="Times New Roman" w:eastAsia="Calibri" w:hAnsi="Times New Roman" w:cs="Times New Roman"/>
                <w:sz w:val="24"/>
                <w:szCs w:val="24"/>
              </w:rPr>
            </w:pPr>
          </w:p>
        </w:tc>
      </w:tr>
    </w:tbl>
    <w:p w:rsidR="004D4133" w:rsidRDefault="004D4133" w:rsidP="004D4133">
      <w:pPr>
        <w:rPr>
          <w:rFonts w:ascii="Times New Roman" w:eastAsia="Calibri" w:hAnsi="Times New Roman" w:cs="Times New Roman"/>
          <w:b/>
          <w:sz w:val="24"/>
          <w:szCs w:val="24"/>
          <w:u w:val="single"/>
        </w:rPr>
      </w:pPr>
    </w:p>
    <w:p w:rsidR="004D4133" w:rsidRDefault="004D4133" w:rsidP="004D4133">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 xml:space="preserve">Catalog Description: </w:t>
      </w:r>
      <w:r>
        <w:rPr>
          <w:rFonts w:ascii="Times New Roman" w:eastAsia="Calibri" w:hAnsi="Times New Roman" w:cs="Times New Roman"/>
          <w:sz w:val="24"/>
          <w:szCs w:val="24"/>
        </w:rPr>
        <w:t>Student Teaching Seminar is required with all student teaching courses. Students complete Standards-based Exit Portfolios. Prerequisite: Pass PRAXIS II and acceptance to student teaching.</w:t>
      </w:r>
    </w:p>
    <w:p w:rsidR="004D4133" w:rsidRDefault="004D4133" w:rsidP="004D4133">
      <w:pPr>
        <w:spacing w:after="0"/>
        <w:rPr>
          <w:rFonts w:ascii="Times New Roman" w:eastAsia="Calibri" w:hAnsi="Times New Roman" w:cs="Times New Roman"/>
          <w:b/>
          <w:sz w:val="24"/>
          <w:szCs w:val="24"/>
          <w:u w:val="single"/>
        </w:rPr>
      </w:pPr>
    </w:p>
    <w:p w:rsidR="004D4133" w:rsidRDefault="004D4133" w:rsidP="004D4133">
      <w:pPr>
        <w:autoSpaceDE w:val="0"/>
        <w:autoSpaceDN w:val="0"/>
        <w:adjustRightInd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Course Goal: </w:t>
      </w:r>
      <w:r>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ascii="Times New Roman" w:hAnsi="Times New Roman" w:cs="Times New Roman"/>
          <w:sz w:val="24"/>
          <w:szCs w:val="24"/>
        </w:rPr>
        <w:t>the Interstate Teacher Assessment and Support Consortium (InTASC) standards.</w:t>
      </w:r>
      <w:r>
        <w:rPr>
          <w:rFonts w:ascii="Times New Roman" w:eastAsia="Calibri" w:hAnsi="Times New Roman" w:cs="Times New Roman"/>
          <w:sz w:val="24"/>
          <w:szCs w:val="24"/>
        </w:rPr>
        <w:t xml:space="preserve"> Teacher candidates will use Understanding by Design to create a unit to implement during their student teaching practicum. </w:t>
      </w:r>
    </w:p>
    <w:p w:rsidR="004D4133" w:rsidRDefault="004D4133" w:rsidP="004D4133">
      <w:pPr>
        <w:spacing w:after="0" w:line="240" w:lineRule="auto"/>
        <w:rPr>
          <w:rFonts w:ascii="Times New Roman" w:hAnsi="Times New Roman" w:cs="Times New Roman"/>
          <w:b/>
          <w:sz w:val="24"/>
          <w:szCs w:val="24"/>
          <w:u w:val="single"/>
        </w:rPr>
        <w:sectPr w:rsidR="004D4133">
          <w:footerReference w:type="default" r:id="rId11"/>
          <w:pgSz w:w="12240" w:h="15840"/>
          <w:pgMar w:top="720" w:right="720" w:bottom="720" w:left="720" w:header="720" w:footer="720" w:gutter="0"/>
          <w:cols w:space="720"/>
        </w:sectPr>
      </w:pPr>
    </w:p>
    <w:p w:rsidR="004D4133" w:rsidRDefault="004D4133" w:rsidP="004D4133">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lastRenderedPageBreak/>
        <w:t xml:space="preserve">Guiding Philosophy </w:t>
      </w:r>
      <w:r>
        <w:rPr>
          <w:rFonts w:ascii="Times New Roman" w:eastAsia="Calibri" w:hAnsi="Times New Roman" w:cs="Times New Roman"/>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Pr>
          <w:rFonts w:ascii="Times New Roman" w:eastAsia="Calibri" w:hAnsi="Times New Roman" w:cs="Times New Roman"/>
          <w:bCs/>
          <w:color w:val="000000"/>
          <w:sz w:val="24"/>
          <w:szCs w:val="24"/>
        </w:rPr>
        <w:t xml:space="preserve">Hawai'ian </w:t>
      </w:r>
      <w:r>
        <w:rPr>
          <w:rFonts w:ascii="Times New Roman" w:eastAsia="Calibri" w:hAnsi="Times New Roman" w:cs="Times New Roman"/>
          <w:color w:val="000000"/>
          <w:sz w:val="24"/>
          <w:szCs w:val="24"/>
        </w:rPr>
        <w:t>'</w:t>
      </w:r>
      <w:r>
        <w:rPr>
          <w:rFonts w:ascii="Times New Roman" w:eastAsia="Calibri" w:hAnsi="Times New Roman" w:cs="Times New Roman"/>
          <w:bCs/>
          <w:color w:val="000000"/>
          <w:sz w:val="24"/>
          <w:szCs w:val="24"/>
        </w:rPr>
        <w:t xml:space="preserve">Ōlelo of Mana (intrapersonal; spirit; embodiment of love, faith, and ethical practice), Aloha (interpersonal; love; sacredness; divine breath), </w:t>
      </w:r>
      <w:r>
        <w:rPr>
          <w:rFonts w:ascii="Times New Roman" w:eastAsia="Calibri" w:hAnsi="Times New Roman" w:cs="Times New Roman"/>
          <w:color w:val="000000"/>
          <w:sz w:val="24"/>
          <w:szCs w:val="24"/>
        </w:rPr>
        <w:t>'O</w:t>
      </w:r>
      <w:r>
        <w:rPr>
          <w:rFonts w:ascii="Times New Roman" w:eastAsia="Calibri" w:hAnsi="Times New Roman" w:cs="Times New Roman"/>
          <w:bCs/>
          <w:color w:val="000000"/>
          <w:sz w:val="24"/>
          <w:szCs w:val="24"/>
        </w:rPr>
        <w:t>hana (classroom; family; interconnectedness), Pono (community; being in alignment and balance in life and the community), and Ho</w:t>
      </w:r>
      <w:r>
        <w:rPr>
          <w:rFonts w:ascii="Times New Roman" w:eastAsia="Calibri" w:hAnsi="Times New Roman" w:cs="Times New Roman"/>
          <w:color w:val="000000"/>
          <w:sz w:val="24"/>
          <w:szCs w:val="24"/>
        </w:rPr>
        <w:t>'</w:t>
      </w:r>
      <w:r>
        <w:rPr>
          <w:rFonts w:ascii="Times New Roman" w:eastAsia="Calibri" w:hAnsi="Times New Roman" w:cs="Times New Roman"/>
          <w:bCs/>
          <w:color w:val="000000"/>
          <w:sz w:val="24"/>
          <w:szCs w:val="24"/>
        </w:rPr>
        <w:t>oma</w:t>
      </w:r>
      <w:r>
        <w:rPr>
          <w:rFonts w:ascii="Times New Roman" w:eastAsia="Calibri" w:hAnsi="Times New Roman" w:cs="Times New Roman"/>
          <w:color w:val="000000"/>
          <w:sz w:val="24"/>
          <w:szCs w:val="24"/>
        </w:rPr>
        <w:t>'ama'a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4D4133" w:rsidRDefault="004D4133" w:rsidP="004D4133">
      <w:pPr>
        <w:spacing w:beforeLines="1" w:before="2" w:afterLines="1" w:after="2" w:line="240" w:lineRule="auto"/>
        <w:rPr>
          <w:rFonts w:ascii="Times New Roman" w:eastAsia="Cambria" w:hAnsi="Times New Roman" w:cs="Times New Roman"/>
          <w:b/>
          <w:sz w:val="24"/>
          <w:szCs w:val="24"/>
          <w:u w:val="single"/>
        </w:rPr>
      </w:pPr>
    </w:p>
    <w:p w:rsidR="004D4133" w:rsidRDefault="004D4133" w:rsidP="004D4133">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 xml:space="preserve">Education Division Mission Statement </w:t>
      </w:r>
      <w:r>
        <w:rPr>
          <w:rFonts w:ascii="Times New Roman" w:eastAsia="Calibri" w:hAnsi="Times New Roman" w:cs="Times New Roman"/>
          <w:sz w:val="24"/>
          <w:szCs w:val="24"/>
        </w:rPr>
        <w:t>The mission of the Education Division of Chaminade University is to foster the professional development of teachers and educational leaders through programs based in the liberal arts tradition, Catholic Marianist values, current research, and best practice.</w:t>
      </w:r>
    </w:p>
    <w:p w:rsidR="004D4133" w:rsidRDefault="004D4133" w:rsidP="004D4133">
      <w:pPr>
        <w:spacing w:after="0" w:line="240" w:lineRule="auto"/>
        <w:rPr>
          <w:rFonts w:ascii="Times New Roman" w:eastAsia="Calibri" w:hAnsi="Times New Roman" w:cs="Times New Roman"/>
          <w:sz w:val="24"/>
          <w:szCs w:val="24"/>
        </w:rPr>
      </w:pPr>
    </w:p>
    <w:p w:rsidR="004D4133" w:rsidRDefault="004D4133" w:rsidP="004D4133">
      <w:pPr>
        <w:spacing w:beforeLines="1" w:before="2" w:afterLines="1" w:after="2" w:line="240" w:lineRule="auto"/>
        <w:rPr>
          <w:rFonts w:ascii="Times New Roman" w:eastAsia="Cambria" w:hAnsi="Times New Roman" w:cs="Times New Roman"/>
          <w:b/>
          <w:sz w:val="24"/>
          <w:szCs w:val="24"/>
          <w:u w:val="single"/>
        </w:rPr>
      </w:pPr>
      <w:r>
        <w:rPr>
          <w:rFonts w:ascii="Times New Roman" w:eastAsia="Cambria" w:hAnsi="Times New Roman" w:cs="Times New Roman"/>
          <w:b/>
          <w:sz w:val="24"/>
          <w:szCs w:val="24"/>
          <w:u w:val="single"/>
        </w:rPr>
        <w:t xml:space="preserve">Marianist Values </w:t>
      </w:r>
    </w:p>
    <w:p w:rsidR="004D4133" w:rsidRDefault="004D4133" w:rsidP="004D4133">
      <w:pPr>
        <w:spacing w:beforeLines="1" w:before="2" w:afterLines="1" w:after="2" w:line="240" w:lineRule="auto"/>
        <w:rPr>
          <w:rFonts w:ascii="Times New Roman" w:eastAsia="Cambria" w:hAnsi="Times New Roman" w:cs="Times New Roman"/>
          <w:sz w:val="24"/>
          <w:szCs w:val="24"/>
          <w:u w:val="single"/>
        </w:rPr>
      </w:pPr>
    </w:p>
    <w:p w:rsidR="004D4133" w:rsidRDefault="004D4133" w:rsidP="004D4133">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4D4133" w:rsidRDefault="004D4133" w:rsidP="004D4133">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D4133" w:rsidRDefault="004D4133" w:rsidP="004D4133">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4D4133" w:rsidRDefault="004D4133" w:rsidP="004D4133">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4D4133" w:rsidRDefault="004D4133" w:rsidP="004D4133">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4D4133" w:rsidRDefault="004D4133" w:rsidP="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4D4133" w:rsidRDefault="004D4133" w:rsidP="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Selected from </w:t>
      </w:r>
      <w:r>
        <w:rPr>
          <w:rFonts w:ascii="Times New Roman" w:eastAsia="Calibri" w:hAnsi="Times New Roman" w:cs="Times New Roman"/>
          <w:i/>
          <w:iCs/>
          <w:sz w:val="24"/>
          <w:szCs w:val="24"/>
        </w:rPr>
        <w:t xml:space="preserve">Characteristics of Marianist Universities: A Resource Paper </w:t>
      </w:r>
      <w:r>
        <w:rPr>
          <w:rFonts w:ascii="Times New Roman" w:eastAsia="Calibri" w:hAnsi="Times New Roman" w:cs="Times New Roman"/>
          <w:sz w:val="24"/>
          <w:szCs w:val="24"/>
        </w:rPr>
        <w:t>Published in 1999 by Chaminade University of Honolulu, St. Mary’s University and University of Dayton.</w:t>
      </w:r>
    </w:p>
    <w:p w:rsidR="004D4133" w:rsidRDefault="004D4133" w:rsidP="004D4133">
      <w:pPr>
        <w:rPr>
          <w:rFonts w:ascii="Times New Roman" w:eastAsia="Calibri" w:hAnsi="Times New Roman" w:cs="Times New Roman"/>
          <w:b/>
          <w:sz w:val="24"/>
          <w:szCs w:val="24"/>
          <w:u w:val="single"/>
        </w:rPr>
      </w:pPr>
    </w:p>
    <w:p w:rsidR="004D4133" w:rsidRDefault="004D4133" w:rsidP="004D4133">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lastRenderedPageBreak/>
        <w:t>Program Learning Outcomes (PLOs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Successful teacher candidates must meet relevant professional, state, and institutional standards through meeting the following PLOs:</w:t>
      </w:r>
    </w:p>
    <w:p w:rsidR="004D4133" w:rsidRDefault="004D4133" w:rsidP="004D4133">
      <w:pPr>
        <w:rPr>
          <w:rFonts w:ascii="Times New Roman" w:eastAsia="Calibri" w:hAnsi="Times New Roman" w:cs="Times New Roman"/>
          <w:sz w:val="24"/>
          <w:szCs w:val="24"/>
        </w:rPr>
      </w:pPr>
      <w:r>
        <w:rPr>
          <w:rFonts w:ascii="Times New Roman" w:eastAsia="Calibri" w:hAnsi="Times New Roman" w:cs="Times New Roman"/>
          <w:b/>
          <w:sz w:val="24"/>
          <w:szCs w:val="24"/>
        </w:rPr>
        <w:t>PLO1</w:t>
      </w:r>
      <w:r>
        <w:rPr>
          <w:rFonts w:ascii="Times New Roman" w:eastAsia="Calibri" w:hAnsi="Times New Roman" w:cs="Times New Roman"/>
          <w:sz w:val="24"/>
          <w:szCs w:val="24"/>
        </w:rPr>
        <w:tab/>
        <w:t>Knowledge of subject matter such as reading/language arts, mathematics, social sciences, science, visual arts, musical arts, and kinesthetic arts (Content Knowledge)</w:t>
      </w:r>
    </w:p>
    <w:p w:rsidR="004D4133" w:rsidRDefault="004D4133" w:rsidP="004D4133">
      <w:pPr>
        <w:rPr>
          <w:rFonts w:ascii="Times New Roman" w:eastAsia="Calibri" w:hAnsi="Times New Roman" w:cs="Times New Roman"/>
          <w:sz w:val="24"/>
          <w:szCs w:val="24"/>
        </w:rPr>
      </w:pPr>
      <w:r>
        <w:rPr>
          <w:rFonts w:ascii="Times New Roman" w:eastAsia="Calibri" w:hAnsi="Times New Roman" w:cs="Times New Roman"/>
          <w:b/>
          <w:sz w:val="24"/>
          <w:szCs w:val="24"/>
        </w:rPr>
        <w:t>PLO2</w:t>
      </w:r>
      <w:r>
        <w:rPr>
          <w:rFonts w:ascii="Times New Roman" w:eastAsia="Calibri" w:hAnsi="Times New Roman" w:cs="Times New Roman"/>
          <w:sz w:val="24"/>
          <w:szCs w:val="24"/>
        </w:rPr>
        <w:tab/>
        <w:t>Knowledge of how students develop and learn, and engagement of students in developmentally appropriate experiences that support learning (Developmentally Appropriate Practice)</w:t>
      </w:r>
    </w:p>
    <w:p w:rsidR="004D4133" w:rsidRDefault="004D4133" w:rsidP="004D4133">
      <w:pPr>
        <w:rPr>
          <w:rFonts w:ascii="Times New Roman" w:eastAsia="Calibri" w:hAnsi="Times New Roman" w:cs="Times New Roman"/>
          <w:sz w:val="24"/>
          <w:szCs w:val="24"/>
        </w:rPr>
      </w:pPr>
      <w:r>
        <w:rPr>
          <w:rFonts w:ascii="Times New Roman" w:eastAsia="Calibri" w:hAnsi="Times New Roman" w:cs="Times New Roman"/>
          <w:b/>
          <w:sz w:val="24"/>
          <w:szCs w:val="24"/>
        </w:rPr>
        <w:t>PLO3</w:t>
      </w:r>
      <w:r>
        <w:rPr>
          <w:rFonts w:ascii="Times New Roman" w:eastAsia="Calibri" w:hAnsi="Times New Roman" w:cs="Times New Roman"/>
          <w:sz w:val="24"/>
          <w:szCs w:val="24"/>
        </w:rPr>
        <w:tab/>
        <w:t>Knowledge of how to teach subject matter to students and application of a variety of instructional strategies that are rigorous, differentiated, focused on the active involvement of the learner (Pedagogical Content Knowledge)</w:t>
      </w:r>
    </w:p>
    <w:p w:rsidR="004D4133" w:rsidRDefault="004D4133" w:rsidP="004D4133">
      <w:pPr>
        <w:rPr>
          <w:rFonts w:ascii="Times New Roman" w:eastAsia="Calibri" w:hAnsi="Times New Roman" w:cs="Times New Roman"/>
          <w:sz w:val="24"/>
          <w:szCs w:val="24"/>
        </w:rPr>
      </w:pPr>
      <w:r>
        <w:rPr>
          <w:rFonts w:ascii="Times New Roman" w:eastAsia="Calibri" w:hAnsi="Times New Roman" w:cs="Times New Roman"/>
          <w:b/>
          <w:sz w:val="24"/>
          <w:szCs w:val="24"/>
        </w:rPr>
        <w:t>PLO4</w:t>
      </w:r>
      <w:r>
        <w:rPr>
          <w:rFonts w:ascii="Times New Roman" w:eastAsia="Calibri" w:hAnsi="Times New Roman" w:cs="Times New Roman"/>
          <w:sz w:val="24"/>
          <w:szCs w:val="24"/>
        </w:rPr>
        <w:tab/>
        <w:t>Knowledge of and application of appropriate technology for student learning (Technology)</w:t>
      </w:r>
    </w:p>
    <w:p w:rsidR="004D4133" w:rsidRDefault="004D4133" w:rsidP="004D4133">
      <w:pPr>
        <w:rPr>
          <w:rFonts w:ascii="Times New Roman" w:eastAsia="Calibri" w:hAnsi="Times New Roman" w:cs="Times New Roman"/>
          <w:sz w:val="24"/>
          <w:szCs w:val="24"/>
        </w:rPr>
      </w:pPr>
      <w:r>
        <w:rPr>
          <w:rFonts w:ascii="Times New Roman" w:eastAsia="Calibri" w:hAnsi="Times New Roman" w:cs="Times New Roman"/>
          <w:b/>
          <w:sz w:val="24"/>
          <w:szCs w:val="24"/>
        </w:rPr>
        <w:t>PLO5</w:t>
      </w:r>
      <w:r>
        <w:rPr>
          <w:rFonts w:ascii="Times New Roman" w:eastAsia="Calibri" w:hAnsi="Times New Roman" w:cs="Times New Roman"/>
          <w:sz w:val="24"/>
          <w:szCs w:val="24"/>
        </w:rPr>
        <w:tab/>
        <w:t>Knowledge of and use of appropriate assessment strategies that enhance the knowledge of learners and their responsibility for their own learning (Assessment)</w:t>
      </w:r>
    </w:p>
    <w:p w:rsidR="004D4133" w:rsidRDefault="004D4133" w:rsidP="004D4133">
      <w:pPr>
        <w:rPr>
          <w:rFonts w:ascii="Times New Roman" w:eastAsia="Calibri" w:hAnsi="Times New Roman" w:cs="Times New Roman"/>
          <w:sz w:val="24"/>
          <w:szCs w:val="24"/>
        </w:rPr>
      </w:pPr>
      <w:r>
        <w:rPr>
          <w:rFonts w:ascii="Times New Roman" w:eastAsia="Calibri" w:hAnsi="Times New Roman" w:cs="Times New Roman"/>
          <w:b/>
          <w:sz w:val="24"/>
          <w:szCs w:val="24"/>
        </w:rPr>
        <w:t>PLO6</w:t>
      </w:r>
      <w:r>
        <w:rPr>
          <w:rFonts w:ascii="Times New Roman" w:eastAsia="Calibri" w:hAnsi="Times New Roman" w:cs="Times New Roman"/>
          <w:sz w:val="24"/>
          <w:szCs w:val="24"/>
        </w:rPr>
        <w:tab/>
        <w:t>Skills for adapting learning activities for individual differences and the needs of diverse learners and for maintaining safe positive, caring, and inclusive learning environments (Diversity)</w:t>
      </w:r>
    </w:p>
    <w:p w:rsidR="004D4133" w:rsidRDefault="004D4133" w:rsidP="004D4133">
      <w:pPr>
        <w:rPr>
          <w:rFonts w:ascii="Times New Roman" w:eastAsia="Calibri" w:hAnsi="Times New Roman" w:cs="Times New Roman"/>
          <w:sz w:val="24"/>
          <w:szCs w:val="24"/>
        </w:rPr>
      </w:pPr>
      <w:r>
        <w:rPr>
          <w:rFonts w:ascii="Times New Roman" w:eastAsia="Calibri" w:hAnsi="Times New Roman" w:cs="Times New Roman"/>
          <w:b/>
          <w:sz w:val="24"/>
          <w:szCs w:val="24"/>
        </w:rPr>
        <w:t>PLO7</w:t>
      </w:r>
      <w:r>
        <w:rPr>
          <w:rFonts w:ascii="Times New Roman" w:eastAsia="Calibri" w:hAnsi="Times New Roman" w:cs="Times New Roman"/>
          <w:sz w:val="24"/>
          <w:szCs w:val="24"/>
        </w:rP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4D4133" w:rsidRDefault="004D4133" w:rsidP="004D4133">
      <w:pPr>
        <w:rPr>
          <w:rFonts w:ascii="Times New Roman" w:eastAsia="Calibri" w:hAnsi="Times New Roman" w:cs="Times New Roman"/>
          <w:sz w:val="24"/>
          <w:szCs w:val="24"/>
        </w:rPr>
      </w:pPr>
      <w:r>
        <w:rPr>
          <w:rFonts w:ascii="Times New Roman" w:eastAsia="Calibri" w:hAnsi="Times New Roman" w:cs="Times New Roman"/>
          <w:b/>
          <w:sz w:val="24"/>
          <w:szCs w:val="24"/>
        </w:rPr>
        <w:t>PLO8</w:t>
      </w:r>
      <w:r>
        <w:rPr>
          <w:rFonts w:ascii="Times New Roman" w:eastAsia="Calibri" w:hAnsi="Times New Roman" w:cs="Times New Roman"/>
          <w:sz w:val="24"/>
          <w:szCs w:val="24"/>
        </w:rPr>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p>
    <w:p w:rsidR="004D4133" w:rsidRDefault="004D4133" w:rsidP="004D4133">
      <w:pPr>
        <w:spacing w:after="0"/>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Big Idea</w:t>
      </w:r>
      <w:r w:rsidR="00F1756F">
        <w:rPr>
          <w:rFonts w:ascii="Times New Roman" w:eastAsia="Calibri" w:hAnsi="Times New Roman" w:cs="Times New Roman"/>
          <w:b/>
          <w:sz w:val="24"/>
          <w:szCs w:val="24"/>
          <w:u w:val="single"/>
        </w:rPr>
        <w:t>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w:t>
      </w:r>
      <w:r>
        <w:rPr>
          <w:rFonts w:ascii="Times New Roman" w:hAnsi="Times New Roman" w:cs="Times New Roman"/>
          <w:sz w:val="24"/>
          <w:szCs w:val="24"/>
        </w:rPr>
        <w:t>Interstate Teacher Assessment and Support Consortium (InTASC) standards.</w:t>
      </w:r>
    </w:p>
    <w:p w:rsidR="004D4133" w:rsidRDefault="004D4133" w:rsidP="004D4133">
      <w:pPr>
        <w:spacing w:after="0"/>
        <w:rPr>
          <w:rFonts w:ascii="Times New Roman" w:eastAsia="Calibri" w:hAnsi="Times New Roman" w:cs="Times New Roman"/>
          <w:b/>
          <w:sz w:val="24"/>
          <w:szCs w:val="24"/>
          <w:u w:val="single"/>
        </w:rPr>
      </w:pPr>
    </w:p>
    <w:p w:rsidR="004D4133" w:rsidRDefault="004D4133" w:rsidP="004D4133">
      <w:pPr>
        <w:spacing w:after="0"/>
        <w:rPr>
          <w:rFonts w:ascii="Times New Roman" w:eastAsia="Calibri" w:hAnsi="Times New Roman" w:cs="Times New Roman"/>
          <w:b/>
          <w:sz w:val="24"/>
          <w:szCs w:val="24"/>
        </w:rPr>
      </w:pPr>
      <w:r>
        <w:rPr>
          <w:rFonts w:ascii="Times New Roman" w:eastAsia="Calibri" w:hAnsi="Times New Roman" w:cs="Times New Roman"/>
          <w:b/>
          <w:sz w:val="24"/>
          <w:szCs w:val="24"/>
          <w:u w:val="single"/>
        </w:rPr>
        <w:t>Course Learning Objectives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At the end of this course, the teacher candidates will:</w:t>
      </w:r>
    </w:p>
    <w:p w:rsidR="004D4133" w:rsidRDefault="004D4133" w:rsidP="004D4133">
      <w:pPr>
        <w:spacing w:after="0"/>
        <w:rPr>
          <w:rFonts w:ascii="Times New Roman" w:eastAsia="Calibri" w:hAnsi="Times New Roman" w:cs="Times New Roman"/>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4D4133" w:rsidTr="004D4133">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1</w:t>
            </w:r>
          </w:p>
        </w:tc>
        <w:tc>
          <w:tcPr>
            <w:tcW w:w="7302" w:type="dxa"/>
            <w:tcBorders>
              <w:top w:val="single" w:sz="4" w:space="0" w:color="000000"/>
              <w:left w:val="single" w:sz="4" w:space="0" w:color="000000"/>
              <w:bottom w:val="single" w:sz="4" w:space="0" w:color="000000"/>
              <w:right w:val="single" w:sz="4" w:space="0" w:color="000000"/>
            </w:tcBorders>
          </w:tcPr>
          <w:p w:rsidR="004D4133" w:rsidRDefault="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Demonstrate knowledge of how learners grow, develop and create safe and supportive environments for optimal learning.</w:t>
            </w:r>
          </w:p>
          <w:p w:rsidR="004D4133" w:rsidRDefault="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p>
        </w:tc>
      </w:tr>
      <w:tr w:rsidR="004D4133" w:rsidTr="004D4133">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CLO 2</w:t>
            </w:r>
          </w:p>
        </w:tc>
        <w:tc>
          <w:tcPr>
            <w:tcW w:w="7302" w:type="dxa"/>
            <w:tcBorders>
              <w:top w:val="single" w:sz="4" w:space="0" w:color="000000"/>
              <w:left w:val="single" w:sz="4" w:space="0" w:color="000000"/>
              <w:bottom w:val="single" w:sz="4" w:space="0" w:color="000000"/>
              <w:right w:val="single" w:sz="4" w:space="0" w:color="000000"/>
            </w:tcBorders>
            <w:hideMark/>
          </w:tcPr>
          <w:p w:rsidR="004D4133" w:rsidRDefault="004D4133">
            <w:pPr>
              <w:ind w:left="-12"/>
              <w:rPr>
                <w:rFonts w:ascii="Times New Roman" w:eastAsia="Calibri" w:hAnsi="Times New Roman" w:cs="Times New Roman"/>
                <w:sz w:val="24"/>
                <w:szCs w:val="24"/>
              </w:rPr>
            </w:pPr>
            <w:r>
              <w:rPr>
                <w:rFonts w:ascii="Times New Roman" w:eastAsia="Calibri" w:hAnsi="Times New Roman" w:cs="Times New Roman"/>
                <w:sz w:val="24"/>
                <w:szCs w:val="24"/>
              </w:rPr>
              <w:t>Exhibit the ability to effectively plan instruction and incorporate a variety of instructional strategies by drawing upon knowledge of content and pedagogy.</w:t>
            </w:r>
          </w:p>
        </w:tc>
      </w:tr>
      <w:tr w:rsidR="004D4133" w:rsidTr="004D4133">
        <w:tc>
          <w:tcPr>
            <w:tcW w:w="1698"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4D4133" w:rsidRDefault="004D4133">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Makes use of appropriate technology to engage and promote student learning.</w:t>
            </w:r>
          </w:p>
        </w:tc>
      </w:tr>
      <w:tr w:rsidR="004D4133" w:rsidTr="004D4133">
        <w:tc>
          <w:tcPr>
            <w:tcW w:w="1698"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4D4133" w:rsidRDefault="004D4133">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Uses assessment to plan instruction and differentiate instruction for diverse learners.</w:t>
            </w:r>
          </w:p>
        </w:tc>
      </w:tr>
      <w:tr w:rsidR="004D4133" w:rsidTr="004D4133">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5</w:t>
            </w:r>
          </w:p>
        </w:tc>
        <w:tc>
          <w:tcPr>
            <w:tcW w:w="7302" w:type="dxa"/>
            <w:tcBorders>
              <w:top w:val="single" w:sz="4" w:space="0" w:color="000000"/>
              <w:left w:val="single" w:sz="4" w:space="0" w:color="000000"/>
              <w:bottom w:val="single" w:sz="4" w:space="0" w:color="000000"/>
              <w:right w:val="single" w:sz="4" w:space="0" w:color="000000"/>
            </w:tcBorders>
          </w:tcPr>
          <w:p w:rsidR="004D4133" w:rsidRDefault="004D4133">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Engage in meaningful professional learning by regularly examining practice through ongoing study, self-reflection, and collaboration. </w:t>
            </w:r>
          </w:p>
          <w:p w:rsidR="004D4133" w:rsidRDefault="004D4133">
            <w:pPr>
              <w:overflowPunct w:val="0"/>
              <w:autoSpaceDE w:val="0"/>
              <w:autoSpaceDN w:val="0"/>
              <w:spacing w:after="0"/>
              <w:rPr>
                <w:rFonts w:ascii="Times New Roman" w:eastAsia="Calibri" w:hAnsi="Times New Roman" w:cs="Times New Roman"/>
                <w:sz w:val="24"/>
                <w:szCs w:val="24"/>
              </w:rPr>
            </w:pPr>
          </w:p>
        </w:tc>
      </w:tr>
    </w:tbl>
    <w:p w:rsidR="004D4133" w:rsidRDefault="004D4133" w:rsidP="004D4133">
      <w:pPr>
        <w:rPr>
          <w:rFonts w:ascii="Times New Roman" w:eastAsia="Calibri" w:hAnsi="Times New Roman" w:cs="Times New Roman"/>
          <w:b/>
          <w:sz w:val="24"/>
          <w:szCs w:val="24"/>
          <w:u w:val="single"/>
        </w:rPr>
      </w:pPr>
    </w:p>
    <w:p w:rsidR="004D4133" w:rsidRDefault="004D4133" w:rsidP="004D4133">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4D4133" w:rsidTr="004D4133">
        <w:tc>
          <w:tcPr>
            <w:tcW w:w="1002" w:type="dxa"/>
            <w:tcBorders>
              <w:top w:val="single" w:sz="4" w:space="0" w:color="000000"/>
              <w:left w:val="single" w:sz="4" w:space="0" w:color="000000"/>
              <w:bottom w:val="single" w:sz="4" w:space="0" w:color="000000"/>
              <w:right w:val="single" w:sz="4" w:space="0" w:color="000000"/>
            </w:tcBorders>
          </w:tcPr>
          <w:p w:rsidR="004D4133" w:rsidRDefault="004D4133">
            <w:pPr>
              <w:spacing w:after="0" w:line="240" w:lineRule="auto"/>
              <w:jc w:val="center"/>
              <w:rPr>
                <w:rFonts w:ascii="Times New Roman" w:eastAsia="Calibri"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1</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2</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3</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4</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5</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6</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7</w:t>
            </w:r>
          </w:p>
        </w:tc>
        <w:tc>
          <w:tcPr>
            <w:tcW w:w="909"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8</w:t>
            </w:r>
          </w:p>
        </w:tc>
      </w:tr>
      <w:tr w:rsidR="004D4133" w:rsidTr="004D4133">
        <w:tc>
          <w:tcPr>
            <w:tcW w:w="100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1</w:t>
            </w:r>
          </w:p>
        </w:tc>
        <w:tc>
          <w:tcPr>
            <w:tcW w:w="993"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r w:rsidR="004D4133" w:rsidTr="004D4133">
        <w:tc>
          <w:tcPr>
            <w:tcW w:w="100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2</w:t>
            </w:r>
          </w:p>
        </w:tc>
        <w:tc>
          <w:tcPr>
            <w:tcW w:w="993"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r>
      <w:tr w:rsidR="004D4133" w:rsidTr="004D4133">
        <w:tc>
          <w:tcPr>
            <w:tcW w:w="100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3</w:t>
            </w:r>
          </w:p>
        </w:tc>
        <w:tc>
          <w:tcPr>
            <w:tcW w:w="993"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r>
      <w:tr w:rsidR="004D4133" w:rsidTr="004D4133">
        <w:tc>
          <w:tcPr>
            <w:tcW w:w="100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4</w:t>
            </w:r>
          </w:p>
        </w:tc>
        <w:tc>
          <w:tcPr>
            <w:tcW w:w="993"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r>
      <w:tr w:rsidR="004D4133" w:rsidTr="004D4133">
        <w:tc>
          <w:tcPr>
            <w:tcW w:w="1002" w:type="dxa"/>
            <w:tcBorders>
              <w:top w:val="single" w:sz="4" w:space="0" w:color="000000"/>
              <w:left w:val="single" w:sz="4" w:space="0" w:color="000000"/>
              <w:bottom w:val="single" w:sz="4" w:space="0" w:color="000000"/>
              <w:right w:val="single" w:sz="4" w:space="0" w:color="000000"/>
            </w:tcBorders>
            <w:hideMark/>
          </w:tcPr>
          <w:p w:rsidR="004D4133" w:rsidRDefault="004D413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5</w:t>
            </w:r>
          </w:p>
        </w:tc>
        <w:tc>
          <w:tcPr>
            <w:tcW w:w="993"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bl>
    <w:p w:rsidR="004D4133" w:rsidRDefault="004D4133" w:rsidP="004D4133">
      <w:pPr>
        <w:rPr>
          <w:rFonts w:ascii="Times New Roman" w:eastAsia="Calibri"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4D4133" w:rsidTr="004D4133">
        <w:tc>
          <w:tcPr>
            <w:tcW w:w="5850" w:type="dxa"/>
            <w:tcBorders>
              <w:top w:val="single" w:sz="4" w:space="0" w:color="000000"/>
              <w:left w:val="single" w:sz="4" w:space="0" w:color="000000"/>
              <w:bottom w:val="single" w:sz="4" w:space="0" w:color="000000"/>
              <w:right w:val="single" w:sz="4" w:space="0" w:color="000000"/>
            </w:tcBorders>
          </w:tcPr>
          <w:p w:rsidR="004D4133" w:rsidRDefault="004D4133">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Essential Questions Addressed in This Course</w:t>
            </w:r>
          </w:p>
          <w:p w:rsidR="004D4133" w:rsidRDefault="004D4133">
            <w:pPr>
              <w:spacing w:beforeLines="1" w:before="2" w:afterLines="1" w:after="2" w:line="240" w:lineRule="auto"/>
              <w:rPr>
                <w:rFonts w:ascii="Times New Roman" w:eastAsia="Cambria" w:hAnsi="Times New Roman" w:cs="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PLOs</w:t>
            </w:r>
          </w:p>
        </w:tc>
      </w:tr>
      <w:tr w:rsidR="004D4133" w:rsidTr="004D4133">
        <w:tc>
          <w:tcPr>
            <w:tcW w:w="585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rPr>
                <w:rFonts w:ascii="Times New Roman" w:eastAsia="Cambria" w:hAnsi="Times New Roman" w:cs="Times New Roman"/>
                <w:sz w:val="24"/>
                <w:szCs w:val="24"/>
              </w:rPr>
            </w:pPr>
            <w:r>
              <w:rPr>
                <w:rFonts w:ascii="Times New Roman" w:eastAsia="Cambria" w:hAnsi="Times New Roman" w:cs="Times New Roman"/>
                <w:sz w:val="24"/>
                <w:szCs w:val="24"/>
              </w:rPr>
              <w:t xml:space="preserve">What do teachers need to know about the diverse learning needs of learners </w:t>
            </w:r>
            <w:r>
              <w:rPr>
                <w:rFonts w:ascii="Times New Roman" w:eastAsia="Cambria" w:hAnsi="Times New Roman" w:cs="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2, 6</w:t>
            </w:r>
          </w:p>
          <w:p w:rsidR="004D4133" w:rsidRDefault="004D4133">
            <w:pPr>
              <w:spacing w:beforeLines="1" w:before="2" w:afterLines="1" w:after="2" w:line="240" w:lineRule="auto"/>
              <w:jc w:val="center"/>
              <w:rPr>
                <w:rFonts w:ascii="Times New Roman" w:eastAsia="Cambria" w:hAnsi="Times New Roman" w:cs="Times New Roman"/>
                <w:sz w:val="24"/>
                <w:szCs w:val="24"/>
              </w:rPr>
            </w:pPr>
          </w:p>
        </w:tc>
      </w:tr>
      <w:tr w:rsidR="004D4133" w:rsidTr="004D4133">
        <w:trPr>
          <w:trHeight w:val="332"/>
        </w:trPr>
        <w:tc>
          <w:tcPr>
            <w:tcW w:w="5850" w:type="dxa"/>
            <w:tcBorders>
              <w:top w:val="single" w:sz="4" w:space="0" w:color="000000"/>
              <w:left w:val="single" w:sz="4" w:space="0" w:color="000000"/>
              <w:bottom w:val="single" w:sz="4" w:space="0" w:color="000000"/>
              <w:right w:val="single" w:sz="4" w:space="0" w:color="000000"/>
            </w:tcBorders>
          </w:tcPr>
          <w:p w:rsidR="004D4133" w:rsidRDefault="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What content knowledge do teachers need to help learners to access information, apply knowledge in real world settings, and address meaningful issues?</w:t>
            </w:r>
          </w:p>
          <w:p w:rsidR="004D4133" w:rsidRDefault="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w:t>
            </w:r>
          </w:p>
        </w:tc>
      </w:tr>
      <w:tr w:rsidR="004D4133" w:rsidTr="004D4133">
        <w:trPr>
          <w:trHeight w:val="332"/>
        </w:trPr>
        <w:tc>
          <w:tcPr>
            <w:tcW w:w="5850" w:type="dxa"/>
            <w:tcBorders>
              <w:top w:val="single" w:sz="4" w:space="0" w:color="000000"/>
              <w:left w:val="single" w:sz="4" w:space="0" w:color="000000"/>
              <w:bottom w:val="single" w:sz="4" w:space="0" w:color="000000"/>
              <w:right w:val="single" w:sz="4" w:space="0" w:color="000000"/>
            </w:tcBorders>
          </w:tcPr>
          <w:p w:rsidR="004D4133" w:rsidRDefault="004D4133">
            <w:pPr>
              <w:spacing w:beforeLines="1" w:before="2" w:afterLines="1" w:after="2" w:line="240" w:lineRule="auto"/>
              <w:rPr>
                <w:rFonts w:ascii="Times New Roman" w:eastAsia="Cambria" w:hAnsi="Times New Roman" w:cs="Times New Roman"/>
                <w:sz w:val="24"/>
              </w:rPr>
            </w:pPr>
            <w:r>
              <w:rPr>
                <w:rFonts w:ascii="Times New Roman" w:eastAsia="Cambria" w:hAnsi="Times New Roman" w:cs="Times New Roman"/>
                <w:sz w:val="24"/>
              </w:rPr>
              <w:t xml:space="preserve">How can teachers integrate assessment, planning, and </w:t>
            </w:r>
          </w:p>
          <w:p w:rsidR="004D4133" w:rsidRDefault="004D4133">
            <w:pPr>
              <w:spacing w:beforeLines="1" w:before="2" w:afterLines="1" w:after="2" w:line="240" w:lineRule="auto"/>
              <w:rPr>
                <w:rFonts w:ascii="Times New Roman" w:eastAsia="Cambria" w:hAnsi="Times New Roman" w:cs="Times New Roman"/>
                <w:sz w:val="24"/>
                <w:szCs w:val="24"/>
              </w:rPr>
            </w:pPr>
            <w:r>
              <w:rPr>
                <w:rFonts w:ascii="Times New Roman" w:eastAsia="Cambria" w:hAnsi="Times New Roman" w:cs="Times New Roman"/>
                <w:sz w:val="24"/>
                <w:szCs w:val="24"/>
              </w:rPr>
              <w:t>instructional strategies in coordinated and engaging ways to successfully motivate students?</w:t>
            </w:r>
          </w:p>
          <w:p w:rsidR="004D4133" w:rsidRDefault="004D4133">
            <w:pPr>
              <w:spacing w:beforeLines="1" w:before="2" w:afterLines="1" w:after="2" w:line="240" w:lineRule="auto"/>
              <w:rPr>
                <w:rFonts w:ascii="Times New Roman" w:eastAsia="Cambria"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2, 3, 5</w:t>
            </w:r>
          </w:p>
        </w:tc>
      </w:tr>
      <w:tr w:rsidR="004D4133" w:rsidTr="004D4133">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rPr>
                <w:rFonts w:ascii="Times New Roman" w:eastAsia="Cambria" w:hAnsi="Times New Roman" w:cs="Times New Roman"/>
                <w:color w:val="000000"/>
                <w:sz w:val="24"/>
              </w:rPr>
            </w:pPr>
            <w:r>
              <w:rPr>
                <w:rFonts w:ascii="Times New Roman" w:eastAsia="Cambria" w:hAnsi="Times New Roman" w:cs="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4D4133" w:rsidRDefault="004D4133">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8</w:t>
            </w:r>
          </w:p>
        </w:tc>
      </w:tr>
    </w:tbl>
    <w:p w:rsidR="00F1756F" w:rsidRDefault="00F1756F" w:rsidP="004D4133">
      <w:pPr>
        <w:spacing w:after="0" w:line="240" w:lineRule="auto"/>
        <w:rPr>
          <w:rFonts w:ascii="Times New Roman" w:eastAsia="Calibri" w:hAnsi="Times New Roman" w:cs="Arial"/>
          <w:b/>
          <w:color w:val="000000"/>
          <w:sz w:val="24"/>
          <w:szCs w:val="24"/>
          <w:u w:val="single"/>
        </w:rPr>
      </w:pPr>
    </w:p>
    <w:p w:rsidR="00EC5B9E" w:rsidRDefault="00EC5B9E" w:rsidP="004D4133">
      <w:pPr>
        <w:spacing w:after="0" w:line="240" w:lineRule="auto"/>
        <w:rPr>
          <w:rFonts w:ascii="Times New Roman" w:eastAsia="Calibri" w:hAnsi="Times New Roman" w:cs="Arial"/>
          <w:b/>
          <w:color w:val="000000"/>
          <w:sz w:val="24"/>
          <w:szCs w:val="24"/>
          <w:u w:val="single"/>
        </w:rPr>
      </w:pPr>
    </w:p>
    <w:p w:rsidR="00EC5B9E" w:rsidRDefault="00EC5B9E" w:rsidP="004D4133">
      <w:pPr>
        <w:spacing w:after="0" w:line="240" w:lineRule="auto"/>
        <w:rPr>
          <w:rFonts w:ascii="Times New Roman" w:eastAsia="Calibri" w:hAnsi="Times New Roman" w:cs="Arial"/>
          <w:b/>
          <w:color w:val="000000"/>
          <w:sz w:val="24"/>
          <w:szCs w:val="24"/>
          <w:u w:val="single"/>
        </w:rPr>
      </w:pPr>
    </w:p>
    <w:p w:rsidR="004D4133" w:rsidRDefault="004D4133" w:rsidP="004D4133">
      <w:pPr>
        <w:spacing w:after="0" w:line="240" w:lineRule="auto"/>
        <w:rPr>
          <w:rFonts w:ascii="Times New Roman" w:eastAsia="Calibri" w:hAnsi="Times New Roman" w:cs="Arial"/>
          <w:b/>
          <w:color w:val="000000"/>
          <w:sz w:val="24"/>
          <w:szCs w:val="24"/>
          <w:u w:val="single"/>
        </w:rPr>
      </w:pPr>
      <w:r>
        <w:rPr>
          <w:rFonts w:ascii="Times New Roman" w:eastAsia="Calibri" w:hAnsi="Times New Roman" w:cs="Arial"/>
          <w:b/>
          <w:color w:val="000000"/>
          <w:sz w:val="24"/>
          <w:szCs w:val="24"/>
          <w:u w:val="single"/>
        </w:rPr>
        <w:lastRenderedPageBreak/>
        <w:t xml:space="preserve">Course Requirements: </w:t>
      </w:r>
      <w:r>
        <w:rPr>
          <w:rFonts w:ascii="Times New Roman" w:eastAsia="Calibri" w:hAnsi="Times New Roman" w:cs="Arial"/>
          <w:bCs/>
          <w:color w:val="000000"/>
          <w:sz w:val="24"/>
          <w:szCs w:val="24"/>
        </w:rPr>
        <w:t xml:space="preserve">This class follows a weekly schedule, beginning on a Sunday and ending on Saturday. This course is designed to be interactive through the use of threaded discussions (posts, responding to other posts). Students must post their assignments by Sunday midnight each week.  Points will be deducted for late posts. Working ahead is acceptable, but always participate in the weekly discussions.  Details on each assignment, including points to be </w:t>
      </w:r>
      <w:r w:rsidR="00F1756F">
        <w:rPr>
          <w:rFonts w:ascii="Times New Roman" w:eastAsia="Calibri" w:hAnsi="Times New Roman" w:cs="Arial"/>
          <w:bCs/>
          <w:color w:val="000000"/>
          <w:sz w:val="24"/>
          <w:szCs w:val="24"/>
        </w:rPr>
        <w:t xml:space="preserve">earned, can be found in the 15 </w:t>
      </w:r>
      <w:r>
        <w:rPr>
          <w:rFonts w:ascii="Times New Roman" w:eastAsia="Calibri" w:hAnsi="Times New Roman" w:cs="Arial"/>
          <w:bCs/>
          <w:color w:val="000000"/>
          <w:sz w:val="24"/>
          <w:szCs w:val="24"/>
        </w:rPr>
        <w:t>units here in eCollege</w:t>
      </w:r>
      <w:r w:rsidR="00B9696A">
        <w:rPr>
          <w:rFonts w:ascii="Times New Roman" w:eastAsia="Calibri" w:hAnsi="Times New Roman" w:cs="Arial"/>
          <w:bCs/>
          <w:color w:val="000000"/>
          <w:sz w:val="24"/>
          <w:szCs w:val="24"/>
        </w:rPr>
        <w:t xml:space="preserve"> </w:t>
      </w:r>
      <w:r>
        <w:rPr>
          <w:rFonts w:ascii="Times New Roman" w:eastAsia="Calibri" w:hAnsi="Times New Roman" w:cs="Arial"/>
          <w:bCs/>
          <w:color w:val="000000"/>
          <w:sz w:val="24"/>
          <w:szCs w:val="24"/>
        </w:rPr>
        <w:t>and in Gradebook.</w:t>
      </w:r>
    </w:p>
    <w:p w:rsidR="004D4133" w:rsidRDefault="004D4133" w:rsidP="004D4133">
      <w:pPr>
        <w:spacing w:after="0" w:line="240" w:lineRule="auto"/>
        <w:rPr>
          <w:rFonts w:ascii="Times New Roman" w:eastAsia="Calibri" w:hAnsi="Times New Roman" w:cs="Arial"/>
          <w:bCs/>
          <w:color w:val="000000"/>
          <w:sz w:val="24"/>
          <w:szCs w:val="24"/>
        </w:rPr>
      </w:pPr>
    </w:p>
    <w:p w:rsidR="004D4133" w:rsidRDefault="004D4133" w:rsidP="004D4133">
      <w:pPr>
        <w:spacing w:after="0"/>
        <w:outlineLvl w:val="0"/>
        <w:rPr>
          <w:rFonts w:ascii="Times New Roman" w:eastAsia="Calibri" w:hAnsi="Times New Roman" w:cs="Times New Roman"/>
          <w:b/>
          <w:sz w:val="24"/>
        </w:rPr>
      </w:pPr>
      <w:r>
        <w:rPr>
          <w:rFonts w:ascii="Times New Roman" w:eastAsia="Calibri" w:hAnsi="Times New Roman" w:cs="Times New Roman"/>
          <w:b/>
          <w:sz w:val="24"/>
          <w:u w:val="single"/>
        </w:rPr>
        <w:t>Assignments</w:t>
      </w:r>
      <w:r>
        <w:rPr>
          <w:rFonts w:ascii="Times New Roman" w:eastAsia="Calibri" w:hAnsi="Times New Roman" w:cs="Times New Roman"/>
          <w:b/>
          <w:sz w:val="24"/>
        </w:rPr>
        <w:t xml:space="preserve"> (unit and portfolio):</w:t>
      </w:r>
      <w:r>
        <w:rPr>
          <w:rFonts w:ascii="Times New Roman" w:eastAsia="Calibri" w:hAnsi="Times New Roman" w:cs="Times New Roman"/>
          <w:sz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w:t>
      </w:r>
      <w:r>
        <w:rPr>
          <w:rFonts w:ascii="Times New Roman" w:eastAsia="Calibri" w:hAnsi="Times New Roman" w:cs="Times New Roman"/>
          <w:sz w:val="24"/>
          <w:u w:val="single"/>
        </w:rPr>
        <w:t>Both key assignments must be submitted in LiveText, where candidates may view their assessment results and any comments from the instructor.</w:t>
      </w:r>
      <w:r>
        <w:rPr>
          <w:rFonts w:ascii="Times New Roman" w:eastAsia="Calibri" w:hAnsi="Times New Roman" w:cs="Times New Roman"/>
          <w:sz w:val="24"/>
        </w:rPr>
        <w:t xml:space="preserve">  The template may be used, or a website can be created for the portfolio.</w:t>
      </w:r>
    </w:p>
    <w:p w:rsidR="004D4133" w:rsidRDefault="004D4133" w:rsidP="004D4133">
      <w:pPr>
        <w:spacing w:after="0"/>
        <w:rPr>
          <w:rFonts w:ascii="Times New Roman" w:eastAsia="Calibri" w:hAnsi="Times New Roman" w:cs="Times New Roman"/>
          <w:sz w:val="24"/>
        </w:rPr>
      </w:pPr>
    </w:p>
    <w:p w:rsidR="004D4133" w:rsidRDefault="004D4133" w:rsidP="004D4133">
      <w:pPr>
        <w:spacing w:after="0"/>
        <w:rPr>
          <w:rFonts w:ascii="Times New Roman" w:eastAsia="Calibri" w:hAnsi="Times New Roman" w:cs="Times New Roman"/>
          <w:sz w:val="24"/>
          <w:szCs w:val="24"/>
        </w:rPr>
      </w:pPr>
      <w:r>
        <w:rPr>
          <w:rFonts w:ascii="Times New Roman" w:eastAsia="Calibri" w:hAnsi="Times New Roman" w:cs="Times New Roman"/>
          <w:sz w:val="24"/>
        </w:rPr>
        <w:t xml:space="preserve">The two key assignments are your </w:t>
      </w:r>
      <w:r>
        <w:rPr>
          <w:rFonts w:ascii="Times New Roman" w:eastAsia="Calibri" w:hAnsi="Times New Roman" w:cs="Times New Roman"/>
          <w:b/>
          <w:sz w:val="24"/>
        </w:rPr>
        <w:t>unit,</w:t>
      </w:r>
      <w:r w:rsidR="00F1756F">
        <w:rPr>
          <w:rFonts w:ascii="Times New Roman" w:eastAsia="Calibri" w:hAnsi="Times New Roman" w:cs="Times New Roman"/>
          <w:sz w:val="24"/>
        </w:rPr>
        <w:t xml:space="preserve"> due in LiveText by A</w:t>
      </w:r>
      <w:r w:rsidR="00F1756F" w:rsidRPr="00F1756F">
        <w:rPr>
          <w:rFonts w:ascii="Times New Roman" w:eastAsia="Calibri" w:hAnsi="Times New Roman" w:cs="Times New Roman"/>
          <w:b/>
          <w:sz w:val="24"/>
        </w:rPr>
        <w:t>pril 27</w:t>
      </w:r>
      <w:r w:rsidR="00F1756F">
        <w:rPr>
          <w:rFonts w:ascii="Times New Roman" w:eastAsia="Calibri" w:hAnsi="Times New Roman" w:cs="Times New Roman"/>
          <w:sz w:val="24"/>
        </w:rPr>
        <w:t>,</w:t>
      </w:r>
      <w:r>
        <w:rPr>
          <w:rFonts w:ascii="Times New Roman" w:eastAsia="Calibri" w:hAnsi="Times New Roman" w:cs="Times New Roman"/>
          <w:sz w:val="24"/>
        </w:rPr>
        <w:t xml:space="preserve"> and the</w:t>
      </w:r>
      <w:r>
        <w:rPr>
          <w:rFonts w:ascii="Times New Roman" w:eastAsia="Calibri" w:hAnsi="Times New Roman" w:cs="Times New Roman"/>
          <w:b/>
          <w:sz w:val="24"/>
        </w:rPr>
        <w:t xml:space="preserve"> Student Teaching Exit Portfolio</w:t>
      </w:r>
      <w:r>
        <w:rPr>
          <w:rFonts w:ascii="Times New Roman" w:eastAsia="Calibri" w:hAnsi="Times New Roman" w:cs="Times New Roman"/>
          <w:sz w:val="24"/>
        </w:rPr>
        <w:t xml:space="preserve"> due </w:t>
      </w:r>
      <w:r>
        <w:rPr>
          <w:rFonts w:ascii="Times New Roman" w:eastAsia="Calibri" w:hAnsi="Times New Roman" w:cs="Times New Roman"/>
          <w:sz w:val="24"/>
          <w:szCs w:val="24"/>
        </w:rPr>
        <w:t xml:space="preserve">in LiveText by </w:t>
      </w:r>
      <w:r w:rsidR="00F1756F">
        <w:rPr>
          <w:rFonts w:ascii="Times New Roman" w:eastAsia="Calibri" w:hAnsi="Times New Roman" w:cs="Times New Roman"/>
          <w:b/>
          <w:sz w:val="24"/>
          <w:szCs w:val="24"/>
        </w:rPr>
        <w:t>May 4</w:t>
      </w:r>
      <w:r>
        <w:rPr>
          <w:rFonts w:ascii="Times New Roman" w:eastAsia="Calibri" w:hAnsi="Times New Roman" w:cs="Times New Roman"/>
          <w:sz w:val="24"/>
          <w:szCs w:val="24"/>
        </w:rPr>
        <w:t>. Submit the link to website if that has been used for the portfolio</w:t>
      </w:r>
      <w:r w:rsidR="00F1756F">
        <w:rPr>
          <w:rFonts w:ascii="Times New Roman" w:eastAsia="Calibri" w:hAnsi="Times New Roman" w:cs="Times New Roman"/>
          <w:sz w:val="24"/>
          <w:szCs w:val="24"/>
        </w:rPr>
        <w:t xml:space="preserve"> instead of the template in LT</w:t>
      </w:r>
      <w:r>
        <w:rPr>
          <w:rFonts w:ascii="Times New Roman" w:eastAsia="Calibri" w:hAnsi="Times New Roman" w:cs="Times New Roman"/>
          <w:sz w:val="24"/>
          <w:szCs w:val="24"/>
        </w:rPr>
        <w:t xml:space="preserve">. </w:t>
      </w:r>
    </w:p>
    <w:p w:rsidR="004D4133" w:rsidRDefault="004D4133" w:rsidP="004D4133">
      <w:pPr>
        <w:spacing w:after="0"/>
        <w:rPr>
          <w:rFonts w:ascii="Times New Roman" w:eastAsia="Calibri" w:hAnsi="Times New Roman" w:cs="Times New Roman"/>
          <w:sz w:val="24"/>
          <w:szCs w:val="24"/>
        </w:rPr>
      </w:pPr>
    </w:p>
    <w:p w:rsidR="00F1756F" w:rsidRDefault="004D4133" w:rsidP="004D4133">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In addition to your work on the 10 standards done throughout the course, your portfolio must include a resume and 3 letters of recommendation. These letters of recommendation are usually written by those who know you in an educational/professional capacity such as your Cooperating Teacher, University Supervisor, Department Head, Principal, etc. It is best to ask people as early as possible for these. You may consider asking your principal/Dept. Head/Curriculum Specialist to come in and observe your teaching if you are going to request a letter from them. There is no form or template for this since this is a standard request of administrators and can simply be addressed to “Whom It May Concern.” </w:t>
      </w:r>
      <w:r w:rsidR="00F1756F">
        <w:rPr>
          <w:rFonts w:ascii="Times New Roman" w:eastAsia="Calibri" w:hAnsi="Times New Roman" w:cs="Times New Roman"/>
          <w:sz w:val="24"/>
          <w:szCs w:val="24"/>
        </w:rPr>
        <w:t xml:space="preserve">  If all letters are not ready by the portfolio due date, submit the ones you have and add others later. Final evaluation must be included in portfolio.</w:t>
      </w:r>
    </w:p>
    <w:p w:rsidR="00F1756F" w:rsidRDefault="00F1756F" w:rsidP="004D4133">
      <w:pPr>
        <w:spacing w:after="0"/>
        <w:rPr>
          <w:rFonts w:ascii="Times New Roman" w:eastAsia="Calibri" w:hAnsi="Times New Roman" w:cs="Times New Roman"/>
          <w:sz w:val="24"/>
          <w:szCs w:val="24"/>
        </w:rPr>
      </w:pPr>
    </w:p>
    <w:p w:rsidR="004D4133" w:rsidRDefault="004D4133" w:rsidP="004D4133">
      <w:pPr>
        <w:spacing w:after="0"/>
        <w:rPr>
          <w:rFonts w:ascii="Times New Roman" w:eastAsia="Calibri" w:hAnsi="Times New Roman" w:cs="Times New Roman"/>
          <w:sz w:val="24"/>
          <w:szCs w:val="24"/>
        </w:rPr>
      </w:pPr>
      <w:r>
        <w:rPr>
          <w:rFonts w:ascii="Times New Roman" w:eastAsia="Calibri" w:hAnsi="Times New Roman" w:cs="Times New Roman"/>
          <w:sz w:val="24"/>
          <w:szCs w:val="24"/>
          <w:u w:val="single"/>
        </w:rPr>
        <w:t>The Exit Portfolio</w:t>
      </w:r>
      <w:r>
        <w:rPr>
          <w:rFonts w:ascii="Times New Roman" w:eastAsia="Calibri" w:hAnsi="Times New Roman" w:cs="Times New Roman"/>
          <w:sz w:val="24"/>
          <w:szCs w:val="24"/>
        </w:rPr>
        <w:t xml:space="preserve"> is comprised of the components listed below. Please read and become familiar with all components, especially the </w:t>
      </w:r>
      <w:r>
        <w:rPr>
          <w:rFonts w:ascii="Times New Roman" w:hAnsi="Times New Roman" w:cs="Times New Roman"/>
          <w:sz w:val="24"/>
          <w:szCs w:val="24"/>
        </w:rPr>
        <w:t>Interstate Teacher Assessment and Support Consortium (InTASC) standards. Begin working on this during the first week of the seminar and continue making weekly additions throughout the course.</w:t>
      </w:r>
      <w:r w:rsidR="00A933FB">
        <w:rPr>
          <w:rFonts w:ascii="Times New Roman" w:hAnsi="Times New Roman" w:cs="Times New Roman"/>
          <w:sz w:val="24"/>
          <w:szCs w:val="24"/>
        </w:rPr>
        <w:t xml:space="preserve"> This can be done easily from the beginning if you create a website such as the often-used Weebly.com instead of the LiveText template.</w:t>
      </w:r>
    </w:p>
    <w:p w:rsidR="004D4133" w:rsidRDefault="004D4133" w:rsidP="004D4133">
      <w:pPr>
        <w:spacing w:beforeLines="1" w:before="2" w:afterLines="1" w:after="2" w:line="240" w:lineRule="auto"/>
        <w:ind w:left="360"/>
        <w:rPr>
          <w:rFonts w:ascii="Times New Roman" w:eastAsia="Calibri" w:hAnsi="Times New Roman" w:cs="Times New Roman"/>
          <w:sz w:val="24"/>
          <w:szCs w:val="24"/>
        </w:rPr>
      </w:pPr>
    </w:p>
    <w:p w:rsidR="004D4133" w:rsidRDefault="004D4133" w:rsidP="004D4133">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Introduction/Autobiographical Sketch </w:t>
      </w:r>
      <w:r w:rsidR="00843C7D">
        <w:rPr>
          <w:rFonts w:ascii="Cambria" w:eastAsia="Cambria" w:hAnsi="Cambria" w:cs="Cambria"/>
          <w:b/>
          <w:sz w:val="24"/>
          <w:szCs w:val="24"/>
        </w:rPr>
        <w:t>–</w:t>
      </w:r>
      <w:r>
        <w:rPr>
          <w:rFonts w:ascii="Cambria" w:eastAsia="Cambria" w:hAnsi="Cambria" w:cs="Cambria"/>
          <w:b/>
          <w:sz w:val="24"/>
          <w:szCs w:val="24"/>
        </w:rPr>
        <w:t xml:space="preserve"> </w:t>
      </w:r>
      <w:r w:rsidR="00843C7D">
        <w:rPr>
          <w:rFonts w:ascii="Cambria" w:eastAsia="Cambria" w:hAnsi="Cambria" w:cs="Cambria"/>
          <w:sz w:val="24"/>
          <w:szCs w:val="24"/>
        </w:rPr>
        <w:t>Succinctly d</w:t>
      </w:r>
      <w:r>
        <w:rPr>
          <w:rFonts w:ascii="Cambria" w:eastAsia="Cambria" w:hAnsi="Cambria" w:cs="Cambria"/>
          <w:sz w:val="24"/>
          <w:szCs w:val="24"/>
        </w:rPr>
        <w:t>escribe personal, education-related experiences, include picture (1 page, double-space.) See text for more information.</w:t>
      </w:r>
      <w:r w:rsidR="00843C7D">
        <w:rPr>
          <w:rFonts w:ascii="Cambria" w:eastAsia="Cambria" w:hAnsi="Cambria" w:cs="Cambria"/>
          <w:sz w:val="24"/>
          <w:szCs w:val="24"/>
        </w:rPr>
        <w:t xml:space="preserve"> Keep principals, students and parents in mind as you write your introduction so that it can serve as an introduction to your portfolio (and to your classmates in the seminar).</w:t>
      </w:r>
    </w:p>
    <w:p w:rsidR="004D4133" w:rsidRDefault="004D4133" w:rsidP="004D4133">
      <w:pPr>
        <w:spacing w:beforeLines="1" w:before="2" w:afterLines="1" w:after="2" w:line="240" w:lineRule="auto"/>
        <w:ind w:left="360"/>
        <w:rPr>
          <w:rFonts w:ascii="Times New Roman" w:eastAsia="Calibri" w:hAnsi="Times New Roman" w:cs="Times New Roman"/>
          <w:sz w:val="24"/>
          <w:szCs w:val="24"/>
        </w:rPr>
      </w:pPr>
    </w:p>
    <w:p w:rsidR="004D4133" w:rsidRDefault="004D4133" w:rsidP="004D4133">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 Educational Philosophy - </w:t>
      </w:r>
      <w:r>
        <w:rPr>
          <w:rFonts w:ascii="Cambria" w:eastAsia="Cambria" w:hAnsi="Cambria" w:cs="Cambria"/>
          <w:sz w:val="24"/>
          <w:szCs w:val="24"/>
        </w:rPr>
        <w:t xml:space="preserve">Educational Philosophy is a description of your goals and beliefs as a teacher, </w:t>
      </w:r>
      <w:r>
        <w:rPr>
          <w:rFonts w:ascii="Cambria" w:eastAsia="Cambria" w:hAnsi="Cambria" w:cs="Cambria"/>
          <w:sz w:val="24"/>
          <w:szCs w:val="24"/>
          <w:u w:val="single"/>
        </w:rPr>
        <w:t xml:space="preserve">with one or more of the five Marianist values </w:t>
      </w:r>
      <w:r>
        <w:rPr>
          <w:rFonts w:ascii="Cambria" w:eastAsia="Cambria" w:hAnsi="Cambria" w:cs="Cambria"/>
          <w:sz w:val="24"/>
          <w:szCs w:val="24"/>
          <w:u w:val="single"/>
        </w:rPr>
        <w:lastRenderedPageBreak/>
        <w:t xml:space="preserve">included.  </w:t>
      </w:r>
      <w:r>
        <w:rPr>
          <w:rFonts w:ascii="Cambria" w:eastAsia="Cambria" w:hAnsi="Cambria" w:cs="Cambria"/>
          <w:sz w:val="24"/>
          <w:szCs w:val="24"/>
        </w:rPr>
        <w:t>This is a statement of your personal beliefs and how these will be put into action in your classroom. Descriptions centering on the classroom environment, management systems, and/or teaching methods that reflect your personal educational philosophy are encouraged. (Approximately 2 pages, double-spaced).  Our textbook has useful information on this, also.</w:t>
      </w:r>
      <w:r w:rsidR="00F1756F">
        <w:rPr>
          <w:rFonts w:ascii="Cambria" w:eastAsia="Cambria" w:hAnsi="Cambria" w:cs="Cambria"/>
          <w:sz w:val="24"/>
          <w:szCs w:val="24"/>
        </w:rPr>
        <w:t xml:space="preserve"> No references needed since this is a personal statement, but if included use APA style.</w:t>
      </w:r>
    </w:p>
    <w:p w:rsidR="004D4133" w:rsidRDefault="004D4133" w:rsidP="004D4133">
      <w:pPr>
        <w:spacing w:beforeLines="1" w:before="2" w:afterLines="1" w:after="2" w:line="240" w:lineRule="auto"/>
        <w:ind w:left="360"/>
        <w:rPr>
          <w:rFonts w:ascii="Times New Roman" w:eastAsia="Calibri" w:hAnsi="Times New Roman" w:cs="Times New Roman"/>
          <w:sz w:val="24"/>
          <w:szCs w:val="24"/>
        </w:rPr>
      </w:pPr>
    </w:p>
    <w:p w:rsidR="004D4133" w:rsidRDefault="004D4133" w:rsidP="004D4133">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Reflection and two pieces of evidence on each the Interstate Teacher Assessment and Support Consortium (InTASC) standards: </w:t>
      </w:r>
      <w:r>
        <w:rPr>
          <w:rFonts w:ascii="Cambria" w:eastAsia="Cambria" w:hAnsi="Cambria" w:cs="Cambria"/>
          <w:sz w:val="24"/>
          <w:szCs w:val="24"/>
        </w:rPr>
        <w:t>Each piece of evidence is accompanied by a description of the evidence</w:t>
      </w:r>
      <w:r w:rsidR="00F1756F">
        <w:rPr>
          <w:rFonts w:ascii="Cambria" w:eastAsia="Cambria" w:hAnsi="Cambria" w:cs="Cambria"/>
          <w:sz w:val="24"/>
          <w:szCs w:val="24"/>
        </w:rPr>
        <w:t xml:space="preserve">/artifact </w:t>
      </w:r>
      <w:r>
        <w:rPr>
          <w:rFonts w:ascii="Cambria" w:eastAsia="Cambria" w:hAnsi="Cambria" w:cs="Cambria"/>
          <w:sz w:val="24"/>
          <w:szCs w:val="24"/>
        </w:rPr>
        <w:t>and a reflection that reveals the teacher candidate’s understanding of the standard being addressed (1-2 pages, double-spaced).</w:t>
      </w:r>
      <w:r w:rsidR="00F1756F">
        <w:rPr>
          <w:rFonts w:ascii="Cambria" w:eastAsia="Cambria" w:hAnsi="Cambria" w:cs="Cambria"/>
          <w:sz w:val="24"/>
          <w:szCs w:val="24"/>
        </w:rPr>
        <w:t xml:space="preserve"> Label each artifact clearly. Wherever possible, avoid using attachments.</w:t>
      </w:r>
      <w:r w:rsidR="00843C7D">
        <w:rPr>
          <w:rFonts w:ascii="Cambria" w:eastAsia="Cambria" w:hAnsi="Cambria" w:cs="Cambria"/>
          <w:sz w:val="24"/>
          <w:szCs w:val="24"/>
        </w:rPr>
        <w:t xml:space="preserve">  You will have the opportunity to work on this throughout the semester, with most weeks focusing on a particular standard and your own evidence and refltection.</w:t>
      </w:r>
    </w:p>
    <w:p w:rsidR="004D4133" w:rsidRDefault="004D4133" w:rsidP="00F1756F">
      <w:pPr>
        <w:spacing w:beforeLines="1" w:before="2" w:afterLines="1" w:after="2" w:line="240" w:lineRule="auto"/>
        <w:rPr>
          <w:rFonts w:ascii="Cambria" w:eastAsia="Cambria" w:hAnsi="Cambria" w:cs="Cambria"/>
          <w:sz w:val="24"/>
          <w:szCs w:val="24"/>
        </w:rPr>
      </w:pPr>
    </w:p>
    <w:p w:rsidR="004D4133" w:rsidRDefault="004D4133" w:rsidP="004D4133">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Academic Accomplishments and Credentials: </w:t>
      </w:r>
      <w:r w:rsidR="00843C7D">
        <w:rPr>
          <w:rFonts w:ascii="Cambria" w:eastAsia="Cambria" w:hAnsi="Cambria" w:cs="Cambria"/>
          <w:sz w:val="24"/>
          <w:szCs w:val="24"/>
        </w:rPr>
        <w:t>R</w:t>
      </w:r>
      <w:r>
        <w:rPr>
          <w:rFonts w:ascii="Cambria" w:eastAsia="Cambria" w:hAnsi="Cambria" w:cs="Cambria"/>
          <w:sz w:val="24"/>
          <w:szCs w:val="24"/>
        </w:rPr>
        <w:t>esume, 3 letters of recommendation, final Student Teaching Evaluation (hard copy of letters and recommendation goes to the Education Division, Field Director.  Scanned copies need to be attached in LiveText.)</w:t>
      </w:r>
      <w:r w:rsidR="00843C7D">
        <w:rPr>
          <w:rFonts w:ascii="Cambria" w:eastAsia="Cambria" w:hAnsi="Cambria" w:cs="Cambria"/>
          <w:sz w:val="24"/>
          <w:szCs w:val="24"/>
        </w:rPr>
        <w:t xml:space="preserve"> Required for completion of portfolio but can be submitted later if necessary.</w:t>
      </w:r>
    </w:p>
    <w:p w:rsidR="004D4133" w:rsidRDefault="004D4133" w:rsidP="004D4133">
      <w:pPr>
        <w:spacing w:beforeLines="1" w:before="2" w:afterLines="1" w:after="2" w:line="240" w:lineRule="auto"/>
        <w:ind w:left="360"/>
        <w:rPr>
          <w:rFonts w:ascii="Times New Roman" w:eastAsia="Calibri" w:hAnsi="Times New Roman" w:cs="Times New Roman"/>
          <w:sz w:val="24"/>
          <w:szCs w:val="24"/>
        </w:rPr>
      </w:pPr>
    </w:p>
    <w:p w:rsidR="004D4133" w:rsidRDefault="004D4133" w:rsidP="004D4133">
      <w:pPr>
        <w:numPr>
          <w:ilvl w:val="0"/>
          <w:numId w:val="2"/>
        </w:numPr>
        <w:spacing w:beforeLines="1" w:before="2" w:afterLines="1" w:after="2" w:line="240" w:lineRule="auto"/>
        <w:rPr>
          <w:rFonts w:ascii="Cambria" w:eastAsia="Cambria" w:hAnsi="Cambria" w:cs="Cambria"/>
          <w:b/>
          <w:sz w:val="24"/>
          <w:szCs w:val="24"/>
        </w:rPr>
      </w:pPr>
      <w:r>
        <w:rPr>
          <w:rFonts w:ascii="Cambria" w:eastAsia="Cambria" w:hAnsi="Cambria" w:cs="Cambria"/>
          <w:b/>
          <w:sz w:val="24"/>
          <w:szCs w:val="24"/>
        </w:rPr>
        <w:t xml:space="preserve">Unit plan: </w:t>
      </w:r>
      <w:r>
        <w:rPr>
          <w:rFonts w:ascii="Cambria" w:eastAsia="Cambria" w:hAnsi="Cambria" w:cs="Cambria"/>
          <w:sz w:val="24"/>
          <w:szCs w:val="24"/>
        </w:rPr>
        <w:t xml:space="preserve">A unit plan using </w:t>
      </w:r>
      <w:r>
        <w:rPr>
          <w:rFonts w:ascii="Cambria" w:eastAsia="Cambria" w:hAnsi="Cambria" w:cs="Cambria"/>
          <w:b/>
          <w:sz w:val="24"/>
          <w:szCs w:val="24"/>
        </w:rPr>
        <w:t xml:space="preserve">Understanding by Design (UbD) </w:t>
      </w:r>
      <w:r>
        <w:rPr>
          <w:rFonts w:ascii="Cambria" w:eastAsia="Cambria" w:hAnsi="Cambria" w:cs="Cambria"/>
          <w:sz w:val="24"/>
          <w:szCs w:val="24"/>
        </w:rPr>
        <w:t>will be created in consultation with the Cooperating Teacher. The University Supervisor can also be of assistance with this and should see you teach a lesson from this unit within the observ</w:t>
      </w:r>
      <w:r w:rsidR="00F1756F">
        <w:rPr>
          <w:rFonts w:ascii="Cambria" w:eastAsia="Cambria" w:hAnsi="Cambria" w:cs="Cambria"/>
          <w:sz w:val="24"/>
          <w:szCs w:val="24"/>
        </w:rPr>
        <w:t xml:space="preserve">ation schedule. </w:t>
      </w:r>
      <w:r w:rsidR="00F1756F" w:rsidRPr="00843C7D">
        <w:rPr>
          <w:rFonts w:ascii="Cambria" w:eastAsia="Cambria" w:hAnsi="Cambria" w:cs="Cambria"/>
          <w:sz w:val="24"/>
          <w:szCs w:val="24"/>
          <w:u w:val="single"/>
        </w:rPr>
        <w:t xml:space="preserve">Parts of you unit plan </w:t>
      </w:r>
      <w:r w:rsidRPr="00843C7D">
        <w:rPr>
          <w:rFonts w:ascii="Cambria" w:eastAsia="Cambria" w:hAnsi="Cambria" w:cs="Cambria"/>
          <w:sz w:val="24"/>
          <w:szCs w:val="24"/>
          <w:u w:val="single"/>
        </w:rPr>
        <w:t>can be used for two (2) pieces of evidence within the Standards portfolio</w:t>
      </w:r>
      <w:r>
        <w:rPr>
          <w:rFonts w:ascii="Cambria" w:eastAsia="Cambria" w:hAnsi="Cambria" w:cs="Cambria"/>
          <w:sz w:val="24"/>
          <w:szCs w:val="24"/>
        </w:rPr>
        <w:t xml:space="preserve"> (If your placement precludes your teaching of the unit, you will still need to submit a completed unit.) Note: the unit is also considered a key assignment and will be submitted through </w:t>
      </w:r>
      <w:r w:rsidR="00F1756F">
        <w:rPr>
          <w:rFonts w:ascii="Cambria" w:eastAsia="Cambria" w:hAnsi="Cambria" w:cs="Cambria"/>
          <w:b/>
          <w:sz w:val="24"/>
          <w:szCs w:val="24"/>
        </w:rPr>
        <w:t>LiveText by the due date, April 27</w:t>
      </w:r>
      <w:r>
        <w:rPr>
          <w:rFonts w:ascii="Cambria" w:eastAsia="Cambria" w:hAnsi="Cambria" w:cs="Cambria"/>
          <w:b/>
          <w:sz w:val="24"/>
          <w:szCs w:val="24"/>
        </w:rPr>
        <w:t xml:space="preserve">.    </w:t>
      </w:r>
      <w:r>
        <w:rPr>
          <w:rFonts w:ascii="Cambria" w:eastAsia="Cambria" w:hAnsi="Cambria" w:cs="Cambria"/>
          <w:sz w:val="24"/>
          <w:szCs w:val="24"/>
        </w:rPr>
        <w:t>Unit directions and rubrics are in eCollege Doc Sharing.</w:t>
      </w:r>
    </w:p>
    <w:p w:rsidR="004D4133" w:rsidRDefault="004D4133" w:rsidP="004D4133">
      <w:pPr>
        <w:spacing w:beforeLines="1" w:before="2" w:afterLines="1" w:after="2" w:line="240" w:lineRule="auto"/>
        <w:rPr>
          <w:rFonts w:ascii="Times New Roman" w:eastAsia="Calibri" w:hAnsi="Times New Roman" w:cs="Times New Roman"/>
          <w:b/>
          <w:sz w:val="24"/>
          <w:szCs w:val="24"/>
          <w:u w:val="single"/>
        </w:rPr>
      </w:pPr>
    </w:p>
    <w:p w:rsidR="004D4133" w:rsidRDefault="004D4133" w:rsidP="004D4133">
      <w:pPr>
        <w:spacing w:beforeLines="1" w:before="2" w:afterLines="1" w:after="2" w:line="240" w:lineRule="auto"/>
        <w:ind w:left="720"/>
        <w:rPr>
          <w:rFonts w:ascii="Times New Roman" w:eastAsia="Calibri" w:hAnsi="Times New Roman" w:cs="Times New Roman"/>
          <w:b/>
          <w:sz w:val="24"/>
          <w:szCs w:val="24"/>
          <w:u w:val="single"/>
        </w:rPr>
      </w:pPr>
    </w:p>
    <w:p w:rsidR="004D4133" w:rsidRDefault="004D4133" w:rsidP="004D4133">
      <w:pPr>
        <w:spacing w:beforeLines="1" w:before="2" w:afterLines="1" w:after="2" w:line="240" w:lineRule="auto"/>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Additional assignments (eCollege only)</w:t>
      </w:r>
    </w:p>
    <w:p w:rsidR="004D4133" w:rsidRDefault="004D4133" w:rsidP="004D4133">
      <w:pPr>
        <w:spacing w:beforeLines="1" w:before="2" w:afterLines="1" w:after="2" w:line="240" w:lineRule="auto"/>
        <w:ind w:left="720"/>
        <w:rPr>
          <w:rFonts w:ascii="Times New Roman" w:eastAsia="Calibri" w:hAnsi="Times New Roman" w:cs="Times New Roman"/>
          <w:b/>
          <w:sz w:val="24"/>
          <w:szCs w:val="24"/>
          <w:u w:val="single"/>
        </w:rPr>
      </w:pPr>
    </w:p>
    <w:p w:rsidR="004D4133" w:rsidRDefault="004D4133" w:rsidP="004D4133">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Discussion of each standard and your portfolio progress</w:t>
      </w:r>
    </w:p>
    <w:p w:rsidR="004D4133" w:rsidRDefault="004D4133" w:rsidP="004D4133">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Textbook-based discussion</w:t>
      </w:r>
    </w:p>
    <w:p w:rsidR="004D4133" w:rsidRDefault="004D4133" w:rsidP="004D4133">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Journal entries at 8 points throughout the course</w:t>
      </w:r>
    </w:p>
    <w:p w:rsidR="00843C7D" w:rsidRDefault="00843C7D" w:rsidP="004D4133">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Other weekly assignments (Introductions, Philosophy) and your on-going response to classmates</w:t>
      </w:r>
    </w:p>
    <w:p w:rsidR="005D4499" w:rsidRDefault="005D4499" w:rsidP="004D4133">
      <w:pPr>
        <w:spacing w:after="0"/>
        <w:contextualSpacing/>
        <w:rPr>
          <w:rFonts w:ascii="Times New Roman" w:eastAsia="Calibri" w:hAnsi="Times New Roman" w:cs="Times New Roman"/>
          <w:b/>
          <w:sz w:val="24"/>
          <w:szCs w:val="24"/>
          <w:u w:val="single"/>
        </w:rPr>
      </w:pPr>
    </w:p>
    <w:p w:rsidR="004D4133" w:rsidRDefault="004D4133" w:rsidP="004D4133">
      <w:pPr>
        <w:spacing w:after="0"/>
        <w:contextualSpacing/>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Grading Scale:</w:t>
      </w:r>
    </w:p>
    <w:p w:rsidR="004D4133" w:rsidRDefault="007F6CE9" w:rsidP="004D4133">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A = 540-6</w:t>
      </w:r>
      <w:r w:rsidR="0070408C">
        <w:rPr>
          <w:rFonts w:ascii="Times New Roman" w:eastAsia="Calibri" w:hAnsi="Times New Roman" w:cs="Times New Roman"/>
          <w:sz w:val="24"/>
          <w:szCs w:val="24"/>
        </w:rPr>
        <w:t>00</w:t>
      </w:r>
      <w:r w:rsidR="004D4133">
        <w:rPr>
          <w:rFonts w:ascii="Times New Roman" w:eastAsia="Calibri" w:hAnsi="Times New Roman" w:cs="Times New Roman"/>
          <w:sz w:val="24"/>
          <w:szCs w:val="24"/>
        </w:rPr>
        <w:t xml:space="preserve"> </w:t>
      </w:r>
      <w:r w:rsidR="0070408C">
        <w:rPr>
          <w:rFonts w:ascii="Times New Roman" w:eastAsia="Calibri" w:hAnsi="Times New Roman" w:cs="Times New Roman"/>
          <w:sz w:val="24"/>
          <w:szCs w:val="24"/>
        </w:rPr>
        <w:t xml:space="preserve"> </w:t>
      </w:r>
      <w:r w:rsidR="004D4133">
        <w:rPr>
          <w:rFonts w:ascii="Times New Roman" w:eastAsia="Calibri" w:hAnsi="Times New Roman" w:cs="Times New Roman"/>
          <w:sz w:val="24"/>
          <w:szCs w:val="24"/>
        </w:rPr>
        <w:t xml:space="preserve">points </w:t>
      </w:r>
      <w:r w:rsidR="0070408C">
        <w:rPr>
          <w:rFonts w:ascii="Times New Roman" w:eastAsia="Calibri" w:hAnsi="Times New Roman" w:cs="Times New Roman"/>
          <w:sz w:val="24"/>
          <w:szCs w:val="24"/>
        </w:rPr>
        <w:t>plus completion of portfolio</w:t>
      </w:r>
    </w:p>
    <w:p w:rsidR="004D4133" w:rsidRDefault="007F6CE9" w:rsidP="004D4133">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B =  450-53</w:t>
      </w:r>
      <w:r w:rsidR="0070408C">
        <w:rPr>
          <w:rFonts w:ascii="Times New Roman" w:eastAsia="Calibri" w:hAnsi="Times New Roman" w:cs="Times New Roman"/>
          <w:sz w:val="24"/>
          <w:szCs w:val="24"/>
        </w:rPr>
        <w:t>9</w:t>
      </w:r>
      <w:r w:rsidR="004D4133">
        <w:rPr>
          <w:rFonts w:ascii="Times New Roman" w:eastAsia="Calibri" w:hAnsi="Times New Roman" w:cs="Times New Roman"/>
          <w:sz w:val="24"/>
          <w:szCs w:val="24"/>
        </w:rPr>
        <w:t xml:space="preserve"> </w:t>
      </w:r>
      <w:r w:rsidR="0070408C">
        <w:rPr>
          <w:rFonts w:ascii="Times New Roman" w:eastAsia="Calibri" w:hAnsi="Times New Roman" w:cs="Times New Roman"/>
          <w:sz w:val="24"/>
          <w:szCs w:val="24"/>
        </w:rPr>
        <w:t xml:space="preserve"> </w:t>
      </w:r>
      <w:r w:rsidR="004D4133">
        <w:rPr>
          <w:rFonts w:ascii="Times New Roman" w:eastAsia="Calibri" w:hAnsi="Times New Roman" w:cs="Times New Roman"/>
          <w:sz w:val="24"/>
          <w:szCs w:val="24"/>
        </w:rPr>
        <w:t>points</w:t>
      </w:r>
      <w:r w:rsidR="0070408C">
        <w:rPr>
          <w:rFonts w:ascii="Times New Roman" w:eastAsia="Calibri" w:hAnsi="Times New Roman" w:cs="Times New Roman"/>
          <w:sz w:val="24"/>
          <w:szCs w:val="24"/>
        </w:rPr>
        <w:t xml:space="preserve"> plus completion of portfolio</w:t>
      </w:r>
    </w:p>
    <w:p w:rsidR="007F6CE9" w:rsidRDefault="007F6CE9" w:rsidP="004D4133">
      <w:pPr>
        <w:spacing w:after="0"/>
        <w:rPr>
          <w:rFonts w:ascii="Times New Roman" w:eastAsia="Calibri" w:hAnsi="Times New Roman" w:cs="Times New Roman"/>
          <w:sz w:val="24"/>
          <w:szCs w:val="24"/>
        </w:rPr>
      </w:pPr>
    </w:p>
    <w:p w:rsidR="004D4133" w:rsidRDefault="0070408C" w:rsidP="004D4133">
      <w:pPr>
        <w:spacing w:after="0"/>
        <w:rPr>
          <w:rFonts w:ascii="Times New Roman" w:eastAsia="Calibri" w:hAnsi="Times New Roman" w:cs="Times New Roman"/>
          <w:sz w:val="24"/>
          <w:szCs w:val="24"/>
        </w:rPr>
      </w:pPr>
      <w:r>
        <w:rPr>
          <w:rFonts w:ascii="Times New Roman" w:eastAsia="Calibri" w:hAnsi="Times New Roman" w:cs="Times New Roman"/>
          <w:sz w:val="24"/>
          <w:szCs w:val="24"/>
        </w:rPr>
        <w:lastRenderedPageBreak/>
        <w:t>All</w:t>
      </w:r>
      <w:r w:rsidR="004D4133">
        <w:rPr>
          <w:rFonts w:ascii="Times New Roman" w:eastAsia="Calibri" w:hAnsi="Times New Roman" w:cs="Times New Roman"/>
          <w:sz w:val="24"/>
          <w:szCs w:val="24"/>
        </w:rPr>
        <w:t xml:space="preserve"> students must earn an ‘A’or a ‘B’ to </w:t>
      </w:r>
      <w:r w:rsidR="007F6CE9">
        <w:rPr>
          <w:rFonts w:ascii="Times New Roman" w:eastAsia="Calibri" w:hAnsi="Times New Roman" w:cs="Times New Roman"/>
          <w:sz w:val="24"/>
          <w:szCs w:val="24"/>
        </w:rPr>
        <w:t>receive credit for the course which is</w:t>
      </w:r>
      <w:r>
        <w:rPr>
          <w:rFonts w:ascii="Times New Roman" w:eastAsia="Calibri" w:hAnsi="Times New Roman" w:cs="Times New Roman"/>
          <w:sz w:val="24"/>
          <w:szCs w:val="24"/>
        </w:rPr>
        <w:t xml:space="preserve"> required for completion of the SATEP (State Aproved Teacher Education Program). </w:t>
      </w:r>
    </w:p>
    <w:p w:rsidR="004D4133" w:rsidRDefault="004D4133" w:rsidP="004D4133">
      <w:pPr>
        <w:spacing w:after="0"/>
        <w:rPr>
          <w:rFonts w:ascii="Times New Roman" w:eastAsia="Calibri" w:hAnsi="Times New Roman" w:cs="Times New Roman"/>
          <w:sz w:val="24"/>
          <w:szCs w:val="24"/>
        </w:rPr>
      </w:pPr>
    </w:p>
    <w:p w:rsidR="004D4133" w:rsidRDefault="004D4133" w:rsidP="004D4133">
      <w:pPr>
        <w:spacing w:after="0"/>
        <w:rPr>
          <w:rFonts w:ascii="Times New Roman" w:eastAsia="Calibri" w:hAnsi="Times New Roman" w:cs="Times New Roman"/>
          <w:sz w:val="24"/>
          <w:szCs w:val="24"/>
        </w:rPr>
      </w:pPr>
      <w:r>
        <w:rPr>
          <w:rFonts w:ascii="Times New Roman" w:eastAsiaTheme="majorEastAsia" w:hAnsi="Times New Roman" w:cstheme="majorBidi"/>
          <w:b/>
          <w:bCs/>
          <w:sz w:val="24"/>
          <w:szCs w:val="26"/>
        </w:rPr>
        <w:t>The Interstate Teacher Assessment and Support Consortium (InTASC):</w:t>
      </w:r>
    </w:p>
    <w:p w:rsidR="004D4133" w:rsidRDefault="005D4499" w:rsidP="004D4133">
      <w:pPr>
        <w:spacing w:beforeLines="1" w:before="2" w:afterLines="1" w:after="2" w:line="240" w:lineRule="auto"/>
        <w:rPr>
          <w:rFonts w:ascii="Times New Roman" w:eastAsia="Cambria" w:hAnsi="Times New Roman" w:cs="Times"/>
          <w:sz w:val="24"/>
          <w:szCs w:val="20"/>
        </w:rPr>
      </w:pPr>
      <w:r>
        <w:rPr>
          <w:rFonts w:ascii="Times New Roman" w:eastAsia="Cambria" w:hAnsi="Times New Roman" w:cs="Times"/>
          <w:sz w:val="24"/>
          <w:szCs w:val="20"/>
        </w:rPr>
        <w:t xml:space="preserve">InTASC </w:t>
      </w:r>
      <w:r w:rsidR="004D4133">
        <w:rPr>
          <w:rFonts w:ascii="Times New Roman" w:eastAsia="Cambria" w:hAnsi="Times New Roman" w:cs="Times"/>
          <w:sz w:val="24"/>
          <w:szCs w:val="20"/>
        </w:rPr>
        <w:t>is a consortium of state education agencies and national educational organizations dedicated to the reform of the preparation, licensing, and on-going professional development of teachers. Created in 1987, InTASC's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4D4133" w:rsidRDefault="004D4133" w:rsidP="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Listed below are the model core standards* but </w:t>
      </w:r>
      <w:r>
        <w:rPr>
          <w:rFonts w:ascii="Helvetica" w:hAnsi="Helvetica" w:cs="Helvetica"/>
          <w:sz w:val="20"/>
          <w:szCs w:val="20"/>
        </w:rPr>
        <w:t xml:space="preserve">complete standard indicator of knowledge, dispositions, and performances can be found on the website: </w:t>
      </w:r>
      <w:hyperlink r:id="rId12" w:history="1">
        <w:r>
          <w:rPr>
            <w:rStyle w:val="Hyperlink"/>
            <w:rFonts w:ascii="Times New Roman" w:eastAsia="Calibri" w:hAnsi="Times New Roman" w:cs="Times New Roman"/>
            <w:color w:val="0000FF"/>
            <w:sz w:val="24"/>
            <w:szCs w:val="24"/>
          </w:rPr>
          <w:t>http://www.ccsso.org/Resources/Publications/InTASC_Model_Core_Teaching_Standards_A_Resource_for_State_Dialogue_%28April_2011%29-x1025.html</w:t>
        </w:r>
      </w:hyperlink>
    </w:p>
    <w:p w:rsidR="004D4133" w:rsidRDefault="004D4133" w:rsidP="004D4133">
      <w:pPr>
        <w:spacing w:beforeLines="1" w:before="2" w:afterLines="1" w:after="2" w:line="240" w:lineRule="auto"/>
        <w:rPr>
          <w:rFonts w:ascii="Times" w:eastAsia="Cambria" w:hAnsi="Times" w:cs="Times"/>
          <w:sz w:val="20"/>
          <w:szCs w:val="20"/>
        </w:rPr>
      </w:pPr>
    </w:p>
    <w:p w:rsidR="004D4133" w:rsidRDefault="004D4133" w:rsidP="004D4133">
      <w:pPr>
        <w:spacing w:beforeLines="1" w:before="2" w:afterLines="1" w:after="2" w:line="240" w:lineRule="auto"/>
        <w:rPr>
          <w:rFonts w:ascii="Times New Roman" w:eastAsia="Cambria" w:hAnsi="Times New Roman" w:cs="Times"/>
          <w:sz w:val="24"/>
          <w:szCs w:val="20"/>
        </w:rPr>
      </w:pPr>
      <w:r>
        <w:rPr>
          <w:rFonts w:ascii="Times New Roman" w:eastAsia="Cambria" w:hAnsi="Times New Roman" w:cs="Times"/>
          <w:sz w:val="24"/>
          <w:szCs w:val="20"/>
        </w:rPr>
        <w:t>*The</w:t>
      </w:r>
      <w:hyperlink r:id="rId13" w:history="1">
        <w:r>
          <w:rPr>
            <w:rStyle w:val="Hyperlink"/>
            <w:rFonts w:ascii="Times" w:eastAsia="Cambria" w:hAnsi="Times" w:cs="Times"/>
            <w:color w:val="0000FF"/>
            <w:sz w:val="24"/>
            <w:szCs w:val="20"/>
          </w:rPr>
          <w:t xml:space="preserve"> </w:t>
        </w:r>
        <w:r>
          <w:rPr>
            <w:rStyle w:val="Hyperlink"/>
            <w:rFonts w:ascii="Times" w:eastAsia="Cambria" w:hAnsi="Times" w:cs="Times"/>
            <w:i/>
            <w:iCs/>
            <w:color w:val="0000FF"/>
            <w:sz w:val="24"/>
            <w:szCs w:val="20"/>
          </w:rPr>
          <w:t xml:space="preserve">InTASC Model Core Teaching Standards: A Resource for State Dialogue </w:t>
        </w:r>
        <w:r>
          <w:rPr>
            <w:rStyle w:val="Hyperlink"/>
            <w:rFonts w:ascii="Times" w:eastAsia="Cambria" w:hAnsi="Times" w:cs="Times"/>
            <w:color w:val="0000FF"/>
            <w:sz w:val="24"/>
            <w:szCs w:val="20"/>
          </w:rPr>
          <w:t>(April 2011)</w:t>
        </w:r>
      </w:hyperlink>
      <w:r>
        <w:rPr>
          <w:rFonts w:ascii="Times New Roman" w:eastAsia="Cambria" w:hAnsi="Times New Roman" w:cs="Times"/>
          <w:sz w:val="24"/>
          <w:szCs w:val="20"/>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text used for the course lists InTASC standards in the earlier version but we will use the model core standards sequence. </w:t>
      </w:r>
    </w:p>
    <w:p w:rsidR="004D4133" w:rsidRDefault="004D4133" w:rsidP="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4D4133" w:rsidRDefault="004D4133" w:rsidP="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b/>
          <w:sz w:val="24"/>
          <w:szCs w:val="24"/>
          <w:u w:val="single"/>
        </w:rPr>
      </w:pPr>
      <w:r>
        <w:rPr>
          <w:rFonts w:ascii="Times New Roman" w:hAnsi="Times New Roman" w:cs="Helvetica"/>
          <w:b/>
          <w:sz w:val="24"/>
          <w:szCs w:val="24"/>
          <w:u w:val="single"/>
        </w:rPr>
        <w:t>Model Core InTASC Standards</w:t>
      </w:r>
    </w:p>
    <w:p w:rsidR="005D4499" w:rsidRDefault="005D4499" w:rsidP="004D41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4D4133" w:rsidRDefault="004D4133" w:rsidP="004D4133">
      <w:pPr>
        <w:autoSpaceDE w:val="0"/>
        <w:autoSpaceDN w:val="0"/>
        <w:adjustRightInd w:val="0"/>
        <w:spacing w:beforeLines="1" w:before="2" w:afterLines="1" w:after="2" w:line="240" w:lineRule="auto"/>
        <w:rPr>
          <w:rFonts w:ascii="Times New Roman" w:eastAsia="Calibri" w:hAnsi="Times New Roman" w:cs="LHJHLI+Arial"/>
          <w:b/>
          <w:sz w:val="24"/>
          <w:szCs w:val="28"/>
        </w:rPr>
      </w:pPr>
      <w:r>
        <w:rPr>
          <w:rFonts w:ascii="Times New Roman" w:eastAsia="Calibri" w:hAnsi="Times New Roman" w:cs="LHJHLI+Arial"/>
          <w:b/>
          <w:sz w:val="24"/>
          <w:szCs w:val="28"/>
        </w:rPr>
        <w:t xml:space="preserve">Standard #1: Learner Development </w:t>
      </w:r>
    </w:p>
    <w:p w:rsidR="004D4133" w:rsidRDefault="004D4133" w:rsidP="004D4133">
      <w:pPr>
        <w:keepNext/>
        <w:keepLines/>
        <w:spacing w:after="0"/>
        <w:outlineLvl w:val="2"/>
        <w:rPr>
          <w:rFonts w:ascii="Times New Roman" w:eastAsiaTheme="majorEastAsia" w:hAnsi="Times New Roman" w:cs="Times New Roman"/>
          <w:bCs/>
          <w:sz w:val="24"/>
        </w:rPr>
      </w:pPr>
      <w:r>
        <w:rPr>
          <w:rFonts w:ascii="Times New Roman" w:eastAsiaTheme="majorEastAsia" w:hAnsi="Times New Roman" w:cs="Times New Roman"/>
          <w:bCs/>
          <w:sz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4D4133" w:rsidRDefault="004D4133" w:rsidP="004D4133">
      <w:pPr>
        <w:spacing w:after="0"/>
        <w:rPr>
          <w:rFonts w:ascii="Times New Roman" w:eastAsia="Calibri" w:hAnsi="Times New Roman" w:cs="Times New Roman"/>
          <w:b/>
          <w:sz w:val="24"/>
          <w:szCs w:val="24"/>
        </w:rPr>
      </w:pPr>
    </w:p>
    <w:p w:rsidR="004D4133" w:rsidRDefault="004D4133" w:rsidP="004D4133">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#2: Learning Differences </w:t>
      </w:r>
    </w:p>
    <w:p w:rsidR="004D4133" w:rsidRDefault="004D4133" w:rsidP="004D4133">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uses understanding of individual differences and diverse cultures and communities to ensure inclusive learning environments that enable each learner to meet high standards.</w:t>
      </w:r>
    </w:p>
    <w:p w:rsidR="004D4133" w:rsidRDefault="004D4133" w:rsidP="004D4133">
      <w:pPr>
        <w:autoSpaceDE w:val="0"/>
        <w:autoSpaceDN w:val="0"/>
        <w:adjustRightInd w:val="0"/>
        <w:spacing w:after="0"/>
        <w:rPr>
          <w:rFonts w:ascii="Times New Roman" w:eastAsia="Calibri" w:hAnsi="Times New Roman" w:cs="Times New Roman"/>
          <w:b/>
          <w:sz w:val="24"/>
          <w:szCs w:val="28"/>
        </w:rPr>
      </w:pPr>
    </w:p>
    <w:p w:rsidR="004D4133" w:rsidRDefault="004D4133" w:rsidP="004D4133">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#3: Learning Environments </w:t>
      </w:r>
    </w:p>
    <w:p w:rsidR="004D4133" w:rsidRDefault="004D4133" w:rsidP="004D4133">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works with others to create environments that support individual and collaborative learning, and that encourage positive social interaction, active engagement in learning, and self-motivation.</w:t>
      </w:r>
    </w:p>
    <w:p w:rsidR="004D4133" w:rsidRDefault="004D4133" w:rsidP="004D4133">
      <w:pPr>
        <w:spacing w:beforeLines="1" w:before="2" w:afterLines="1" w:after="2" w:line="240" w:lineRule="auto"/>
        <w:rPr>
          <w:rFonts w:ascii="Times New Roman" w:eastAsia="Times New Roman" w:hAnsi="Times New Roman" w:cs="Times New Roman"/>
          <w:b/>
          <w:sz w:val="24"/>
          <w:szCs w:val="28"/>
        </w:rPr>
      </w:pPr>
    </w:p>
    <w:p w:rsidR="004D4133" w:rsidRDefault="004D4133" w:rsidP="004D4133">
      <w:pPr>
        <w:spacing w:beforeLines="1" w:before="2" w:afterLines="1" w:after="2" w:line="240" w:lineRule="auto"/>
        <w:rPr>
          <w:rFonts w:ascii="Times New Roman" w:eastAsia="Times New Roman" w:hAnsi="Times New Roman" w:cs="Times New Roman"/>
          <w:b/>
          <w:sz w:val="24"/>
        </w:rPr>
      </w:pPr>
      <w:r>
        <w:rPr>
          <w:rFonts w:ascii="Times New Roman" w:eastAsia="Times New Roman" w:hAnsi="Times New Roman" w:cs="Times New Roman"/>
          <w:b/>
          <w:sz w:val="24"/>
          <w:szCs w:val="28"/>
        </w:rPr>
        <w:t xml:space="preserve">Standard #4: Content Knowledge </w:t>
      </w:r>
    </w:p>
    <w:p w:rsidR="004D4133" w:rsidRDefault="004D4133" w:rsidP="004D4133">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4D4133" w:rsidRDefault="004D4133" w:rsidP="004D4133">
      <w:pPr>
        <w:autoSpaceDE w:val="0"/>
        <w:autoSpaceDN w:val="0"/>
        <w:adjustRightInd w:val="0"/>
        <w:spacing w:after="0"/>
        <w:rPr>
          <w:rFonts w:ascii="Times New Roman" w:eastAsia="Calibri" w:hAnsi="Times New Roman" w:cs="Times New Roman"/>
          <w:b/>
          <w:sz w:val="24"/>
          <w:szCs w:val="28"/>
        </w:rPr>
      </w:pPr>
    </w:p>
    <w:p w:rsidR="004D4133" w:rsidRDefault="004D4133" w:rsidP="004D4133">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lastRenderedPageBreak/>
        <w:t xml:space="preserve">Standard #5: Application of Content </w:t>
      </w:r>
      <w:r>
        <w:rPr>
          <w:rFonts w:ascii="Times New Roman" w:eastAsia="Calibri" w:hAnsi="Times New Roman" w:cs="Times New Roman"/>
          <w:sz w:val="24"/>
        </w:rPr>
        <w:t>The teacher understands how to connect concepts and use differing perspectives to engage learners in critical thinking, creativity, and collaborative problem solving related to authentic local and global issues.</w:t>
      </w:r>
    </w:p>
    <w:p w:rsidR="004D4133" w:rsidRDefault="004D4133" w:rsidP="004D4133">
      <w:pPr>
        <w:autoSpaceDE w:val="0"/>
        <w:autoSpaceDN w:val="0"/>
        <w:adjustRightInd w:val="0"/>
        <w:spacing w:after="0"/>
        <w:rPr>
          <w:rFonts w:ascii="Times New Roman" w:eastAsia="Calibri" w:hAnsi="Times New Roman" w:cs="Times New Roman"/>
          <w:b/>
          <w:sz w:val="24"/>
          <w:szCs w:val="28"/>
        </w:rPr>
      </w:pPr>
    </w:p>
    <w:p w:rsidR="004D4133" w:rsidRDefault="004D4133" w:rsidP="004D4133">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#6: Assessment </w:t>
      </w:r>
    </w:p>
    <w:p w:rsidR="004D4133" w:rsidRDefault="004D4133" w:rsidP="004D4133">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multiple methods of assessment to engage learners in their own growth, to monitor learner progress, and to guide the teacher’s and learner’s decision making.</w:t>
      </w:r>
    </w:p>
    <w:p w:rsidR="004D4133" w:rsidRDefault="004D4133" w:rsidP="004D4133">
      <w:pPr>
        <w:autoSpaceDE w:val="0"/>
        <w:autoSpaceDN w:val="0"/>
        <w:adjustRightInd w:val="0"/>
        <w:spacing w:after="0"/>
        <w:rPr>
          <w:rFonts w:ascii="Times New Roman" w:eastAsia="Calibri" w:hAnsi="Times New Roman" w:cs="Times New Roman"/>
          <w:sz w:val="24"/>
          <w:szCs w:val="28"/>
        </w:rPr>
      </w:pPr>
    </w:p>
    <w:p w:rsidR="004D4133" w:rsidRDefault="004D4133" w:rsidP="004D4133">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#7: Planning for Instruction </w:t>
      </w:r>
    </w:p>
    <w:p w:rsidR="004D4133" w:rsidRDefault="004D4133" w:rsidP="004D4133">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plans instruction that supports every student in meeting rigorous learning goals by drawing upon knowledge of content areas, curriculum, cross-disciplinary skills, and pedagogy, as well as knowledge of learners and the community context.</w:t>
      </w:r>
    </w:p>
    <w:p w:rsidR="004D4133" w:rsidRDefault="004D4133" w:rsidP="004D4133">
      <w:pPr>
        <w:autoSpaceDE w:val="0"/>
        <w:autoSpaceDN w:val="0"/>
        <w:adjustRightInd w:val="0"/>
        <w:spacing w:after="0"/>
        <w:rPr>
          <w:rFonts w:ascii="Times New Roman" w:eastAsia="Calibri" w:hAnsi="Times New Roman" w:cs="Times New Roman"/>
          <w:b/>
          <w:sz w:val="24"/>
          <w:szCs w:val="28"/>
        </w:rPr>
      </w:pPr>
    </w:p>
    <w:p w:rsidR="004D4133" w:rsidRDefault="004D4133" w:rsidP="004D4133">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#8: Instructional Strategies </w:t>
      </w:r>
    </w:p>
    <w:p w:rsidR="004D4133" w:rsidRDefault="004D4133" w:rsidP="004D4133">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a variety of instructional strategies to encourage learners to develop deep understanding of content areas and their connections, and to build skills to apply knowledge in meaningful ways.</w:t>
      </w:r>
    </w:p>
    <w:p w:rsidR="004D4133" w:rsidRDefault="004D4133" w:rsidP="004D4133">
      <w:pPr>
        <w:autoSpaceDE w:val="0"/>
        <w:autoSpaceDN w:val="0"/>
        <w:adjustRightInd w:val="0"/>
        <w:spacing w:after="0"/>
        <w:rPr>
          <w:rFonts w:ascii="Times New Roman" w:eastAsia="Calibri" w:hAnsi="Times New Roman" w:cs="Times New Roman"/>
          <w:b/>
          <w:sz w:val="24"/>
          <w:szCs w:val="28"/>
        </w:rPr>
      </w:pPr>
    </w:p>
    <w:p w:rsidR="004D4133" w:rsidRDefault="004D4133" w:rsidP="004D4133">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#9: Professional Learning and Ethical Practice </w:t>
      </w:r>
    </w:p>
    <w:p w:rsidR="004D4133" w:rsidRDefault="004D4133" w:rsidP="004D4133">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4D4133" w:rsidRDefault="004D4133" w:rsidP="004D4133">
      <w:pPr>
        <w:autoSpaceDE w:val="0"/>
        <w:autoSpaceDN w:val="0"/>
        <w:adjustRightInd w:val="0"/>
        <w:spacing w:after="0"/>
        <w:rPr>
          <w:rFonts w:ascii="Times New Roman" w:eastAsia="Calibri" w:hAnsi="Times New Roman" w:cs="Times New Roman"/>
          <w:b/>
          <w:sz w:val="24"/>
          <w:szCs w:val="28"/>
        </w:rPr>
      </w:pPr>
    </w:p>
    <w:p w:rsidR="004D4133" w:rsidRDefault="004D4133" w:rsidP="004D4133">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#10: Leadership and Collaboration </w:t>
      </w:r>
    </w:p>
    <w:p w:rsidR="004D4133" w:rsidRDefault="004D4133" w:rsidP="004D4133">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4D4133" w:rsidRDefault="004D4133" w:rsidP="004D4133">
      <w:pPr>
        <w:autoSpaceDE w:val="0"/>
        <w:autoSpaceDN w:val="0"/>
        <w:adjustRightInd w:val="0"/>
        <w:spacing w:after="0"/>
        <w:rPr>
          <w:rFonts w:ascii="Times New Roman" w:eastAsia="Calibri" w:hAnsi="Times New Roman" w:cs="Times New Roman"/>
          <w:sz w:val="24"/>
        </w:rPr>
      </w:pPr>
    </w:p>
    <w:p w:rsidR="004D4133" w:rsidRDefault="004D4133" w:rsidP="004D4133">
      <w:pPr>
        <w:spacing w:after="0" w:line="240" w:lineRule="auto"/>
        <w:rPr>
          <w:rFonts w:ascii="Times New Roman" w:eastAsia="Calibri" w:hAnsi="Times New Roman" w:cs="Arial"/>
          <w:b/>
          <w:bCs/>
          <w:color w:val="000000"/>
          <w:sz w:val="24"/>
          <w:szCs w:val="23"/>
          <w:u w:val="single"/>
        </w:rPr>
      </w:pPr>
      <w:r>
        <w:rPr>
          <w:rFonts w:ascii="Times New Roman" w:eastAsia="Calibri" w:hAnsi="Times New Roman" w:cs="Arial"/>
          <w:b/>
          <w:color w:val="000000"/>
          <w:sz w:val="24"/>
          <w:szCs w:val="24"/>
          <w:u w:val="single"/>
        </w:rPr>
        <w:t>Support</w:t>
      </w:r>
    </w:p>
    <w:p w:rsidR="004D4133" w:rsidRDefault="004D4133" w:rsidP="004D4133">
      <w:pPr>
        <w:numPr>
          <w:ilvl w:val="0"/>
          <w:numId w:val="4"/>
        </w:numPr>
        <w:spacing w:after="0" w:line="240" w:lineRule="auto"/>
        <w:rPr>
          <w:rFonts w:ascii="Times New Roman" w:eastAsia="Calibri" w:hAnsi="Times New Roman" w:cs="Arial"/>
          <w:bCs/>
          <w:color w:val="000000"/>
          <w:sz w:val="24"/>
          <w:szCs w:val="23"/>
        </w:rPr>
      </w:pPr>
      <w:r>
        <w:rPr>
          <w:rFonts w:ascii="Times New Roman" w:eastAsia="Calibri" w:hAnsi="Times New Roman" w:cs="Arial"/>
          <w:color w:val="000000"/>
          <w:sz w:val="24"/>
          <w:szCs w:val="24"/>
        </w:rPr>
        <w:t xml:space="preserve">For technical questions contact the Chaminade eCollege helpdesk  </w:t>
      </w:r>
      <w:hyperlink r:id="rId14" w:history="1">
        <w:r>
          <w:rPr>
            <w:rStyle w:val="Hyperlink"/>
            <w:rFonts w:ascii="Times New Roman" w:eastAsia="Calibri" w:hAnsi="Times New Roman" w:cs="Arial"/>
            <w:color w:val="000000"/>
            <w:sz w:val="24"/>
            <w:szCs w:val="24"/>
          </w:rPr>
          <w:t>helpdesk@chaminade.ecollege.com</w:t>
        </w:r>
      </w:hyperlink>
      <w:r>
        <w:rPr>
          <w:rFonts w:ascii="Times New Roman" w:eastAsia="Calibri" w:hAnsi="Times New Roman" w:cs="Arial"/>
          <w:color w:val="000000"/>
          <w:sz w:val="24"/>
          <w:szCs w:val="24"/>
        </w:rPr>
        <w:t>, or call toll free (866) 647-0654 eCollege Account Support</w:t>
      </w:r>
    </w:p>
    <w:p w:rsidR="004D4133" w:rsidRDefault="004D4133" w:rsidP="004D4133">
      <w:pPr>
        <w:numPr>
          <w:ilvl w:val="0"/>
          <w:numId w:val="4"/>
        </w:numPr>
        <w:spacing w:after="0" w:line="240" w:lineRule="auto"/>
        <w:rPr>
          <w:rFonts w:ascii="Times New Roman" w:eastAsia="Calibri" w:hAnsi="Times New Roman" w:cs="Arial"/>
          <w:bCs/>
          <w:color w:val="000000"/>
          <w:sz w:val="24"/>
          <w:szCs w:val="23"/>
        </w:rPr>
      </w:pPr>
      <w:r>
        <w:rPr>
          <w:rFonts w:ascii="Times New Roman" w:eastAsia="Calibri" w:hAnsi="Times New Roman" w:cs="Arial"/>
          <w:bCs/>
          <w:color w:val="000000"/>
          <w:sz w:val="24"/>
          <w:szCs w:val="23"/>
        </w:rPr>
        <w:t xml:space="preserve">Chaminade </w:t>
      </w:r>
      <w:r>
        <w:rPr>
          <w:rFonts w:ascii="Times New Roman" w:eastAsia="Calibri" w:hAnsi="Times New Roman" w:cs="Arial"/>
          <w:color w:val="000000"/>
          <w:sz w:val="24"/>
          <w:szCs w:val="24"/>
        </w:rPr>
        <w:t xml:space="preserve">call 739-8327 or email </w:t>
      </w:r>
      <w:hyperlink r:id="rId15" w:history="1">
        <w:r w:rsidR="00843C7D" w:rsidRPr="0047263C">
          <w:rPr>
            <w:rStyle w:val="Hyperlink"/>
            <w:rFonts w:ascii="Times New Roman" w:eastAsia="Calibri" w:hAnsi="Times New Roman" w:cs="Arial"/>
            <w:sz w:val="24"/>
            <w:szCs w:val="24"/>
          </w:rPr>
          <w:t>helpdesk@chaminade.edu</w:t>
        </w:r>
      </w:hyperlink>
    </w:p>
    <w:p w:rsidR="004D4133" w:rsidRDefault="004D4133" w:rsidP="004D4133">
      <w:pPr>
        <w:numPr>
          <w:ilvl w:val="0"/>
          <w:numId w:val="4"/>
        </w:numPr>
        <w:spacing w:after="0" w:line="240" w:lineRule="auto"/>
        <w:rPr>
          <w:rFonts w:ascii="Times New Roman" w:eastAsia="Calibri" w:hAnsi="Times New Roman" w:cs="Arial"/>
          <w:bCs/>
          <w:color w:val="000000"/>
          <w:sz w:val="24"/>
          <w:szCs w:val="23"/>
        </w:rPr>
      </w:pPr>
      <w:r>
        <w:rPr>
          <w:rFonts w:ascii="Times New Roman" w:eastAsia="Calibri" w:hAnsi="Times New Roman" w:cs="Arial"/>
          <w:color w:val="000000"/>
          <w:sz w:val="24"/>
          <w:szCs w:val="24"/>
        </w:rPr>
        <w:t>LiveText Support</w:t>
      </w:r>
      <w:r>
        <w:rPr>
          <w:rFonts w:ascii="Times New Roman" w:eastAsia="Calibri" w:hAnsi="Times New Roman" w:cs="Arial"/>
          <w:bCs/>
          <w:color w:val="000000"/>
          <w:sz w:val="24"/>
          <w:szCs w:val="23"/>
        </w:rPr>
        <w:t xml:space="preserve">   </w:t>
      </w:r>
      <w:hyperlink r:id="rId16" w:history="1">
        <w:r>
          <w:rPr>
            <w:rStyle w:val="Hyperlink"/>
            <w:rFonts w:ascii="Times New Roman" w:eastAsia="Calibri" w:hAnsi="Times New Roman" w:cs="Arial"/>
            <w:color w:val="000000"/>
            <w:sz w:val="24"/>
            <w:szCs w:val="24"/>
          </w:rPr>
          <w:t>https://www.livetext.com/overview/student-overview.html</w:t>
        </w:r>
      </w:hyperlink>
      <w:r>
        <w:rPr>
          <w:rFonts w:ascii="Times New Roman" w:eastAsia="Calibri" w:hAnsi="Times New Roman" w:cs="Arial"/>
          <w:color w:val="000000"/>
          <w:sz w:val="24"/>
          <w:szCs w:val="24"/>
        </w:rPr>
        <w:t xml:space="preserve">; Phone: LiveText (1-866-548-3839); Technical Support Hours Mon - Thurs: 7am to 9pm (CT), Friday: 7am to 6pm (CT), &amp; Sunday: 12pm to 9pm (CT). In the CUH Education office, </w:t>
      </w:r>
      <w:r>
        <w:rPr>
          <w:rFonts w:ascii="Times New Roman" w:eastAsia="Calibri" w:hAnsi="Times New Roman" w:cs="Arial"/>
          <w:b/>
          <w:color w:val="000000"/>
          <w:sz w:val="24"/>
          <w:szCs w:val="24"/>
        </w:rPr>
        <w:t>Soane Uiaglalelei, 739-8539</w:t>
      </w:r>
    </w:p>
    <w:p w:rsidR="004D4133" w:rsidRDefault="004D4133" w:rsidP="004D4133">
      <w:pPr>
        <w:spacing w:after="0" w:line="240" w:lineRule="auto"/>
        <w:rPr>
          <w:rFonts w:ascii="Times New Roman" w:eastAsia="Calibri" w:hAnsi="Times New Roman" w:cs="Arial"/>
          <w:color w:val="000000"/>
          <w:sz w:val="24"/>
          <w:szCs w:val="24"/>
        </w:rPr>
      </w:pPr>
    </w:p>
    <w:p w:rsidR="004D4133" w:rsidRDefault="004D4133" w:rsidP="004D4133">
      <w:pPr>
        <w:spacing w:after="0" w:line="240" w:lineRule="auto"/>
        <w:rPr>
          <w:rFonts w:ascii="Times New Roman" w:eastAsia="Calibri" w:hAnsi="Times New Roman" w:cs="Arial"/>
          <w:bCs/>
          <w:color w:val="000000"/>
          <w:sz w:val="24"/>
          <w:szCs w:val="23"/>
        </w:rPr>
      </w:pPr>
    </w:p>
    <w:p w:rsidR="004D4133" w:rsidRDefault="004D4133" w:rsidP="004D4133">
      <w:pPr>
        <w:jc w:val="center"/>
        <w:outlineLvl w:val="0"/>
        <w:rPr>
          <w:rFonts w:ascii="Times New Roman" w:eastAsia="Calibri" w:hAnsi="Times New Roman" w:cs="Times New Roman"/>
          <w:b/>
          <w:szCs w:val="20"/>
          <w:u w:val="single"/>
        </w:rPr>
      </w:pPr>
      <w:r>
        <w:rPr>
          <w:rFonts w:ascii="Times New Roman" w:eastAsia="Calibri" w:hAnsi="Times New Roman" w:cs="Times New Roman"/>
          <w:b/>
          <w:szCs w:val="20"/>
          <w:u w:val="single"/>
        </w:rPr>
        <w:t>University Policies:</w:t>
      </w:r>
    </w:p>
    <w:p w:rsidR="004D4133" w:rsidRDefault="004D4133" w:rsidP="004D4133">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b/>
          <w:szCs w:val="20"/>
        </w:rPr>
        <w:lastRenderedPageBreak/>
        <w:t xml:space="preserve">Attendance: </w:t>
      </w:r>
      <w:r>
        <w:rPr>
          <w:rFonts w:ascii="Times New Roman" w:eastAsia="Calibri" w:hAnsi="Times New Roman" w:cs="TimesNewRomanPSMT"/>
          <w:szCs w:val="20"/>
        </w:rPr>
        <w:t xml:space="preserve">As stated in the Chaminade University Catalog, students are expected to attend all classes for courses in which they are registered. </w:t>
      </w: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of the </w:t>
      </w:r>
      <w:r>
        <w:rPr>
          <w:rFonts w:ascii="Times New Roman" w:eastAsia="Calibri" w:hAnsi="Times New Roman" w:cs="Times New Roman"/>
          <w:szCs w:val="20"/>
        </w:rPr>
        <w:t>Division as appropriate for the course format (on-ground, hybrid, or online). Penalties for not meeting the attendance requirements may result in lowering of the grade, withdrawal from the course, or failing the course</w:t>
      </w:r>
      <w:r>
        <w:rPr>
          <w:rFonts w:ascii="Times New Roman" w:eastAsia="Calibri" w:hAnsi="Times New Roman" w:cs="TimesNewRomanPSMT"/>
          <w:szCs w:val="20"/>
        </w:rPr>
        <w:t>.</w:t>
      </w:r>
    </w:p>
    <w:p w:rsidR="004D4133" w:rsidRDefault="004D4133" w:rsidP="004D4133">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szCs w:val="20"/>
        </w:rPr>
        <w:t>A summary of the Education Division’s attendance policy is attached at the end of this syllabus.</w:t>
      </w:r>
    </w:p>
    <w:p w:rsidR="004D4133" w:rsidRDefault="004D4133" w:rsidP="004D4133">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b/>
          <w:sz w:val="24"/>
          <w:szCs w:val="20"/>
        </w:rPr>
        <w:t xml:space="preserve">Writing Standards:  </w:t>
      </w:r>
      <w:r>
        <w:rPr>
          <w:rFonts w:ascii="Times New Roman" w:eastAsia="Calibri" w:hAnsi="Times New Roman" w:cs="Times New Roman"/>
          <w:sz w:val="24"/>
          <w:szCs w:val="20"/>
        </w:rPr>
        <w:t>All work submitted by Chaminade University students must meet the following writing standards.  Written assignments should:</w:t>
      </w:r>
    </w:p>
    <w:p w:rsidR="004D4133" w:rsidRDefault="004D4133" w:rsidP="004D4133">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Use correctly the grammar, spelling, punctuation, and sentence structure of Standard Written English.</w:t>
      </w:r>
    </w:p>
    <w:p w:rsidR="004D4133" w:rsidRDefault="004D4133" w:rsidP="004D4133">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Develop ideas, themes, and main points coherently and concisely.</w:t>
      </w:r>
    </w:p>
    <w:p w:rsidR="004D4133" w:rsidRDefault="004D4133" w:rsidP="004D4133">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Adopt modes and styles appropriate to their purpose and audience.</w:t>
      </w:r>
    </w:p>
    <w:p w:rsidR="004D4133" w:rsidRDefault="004D4133" w:rsidP="004D4133">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Be clear, complete, and effective.</w:t>
      </w:r>
    </w:p>
    <w:p w:rsidR="00843C7D" w:rsidRDefault="004D4133" w:rsidP="00843C7D">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Carefully analyze and synthesize material and ideas borrowed from sources.  In addition, the sources of the borrowed material should be correctly acknowledged to avoid plagiarism.</w:t>
      </w:r>
    </w:p>
    <w:p w:rsidR="00AC5C5F" w:rsidRDefault="00AC5C5F" w:rsidP="00AC5C5F">
      <w:pPr>
        <w:spacing w:beforeLines="1" w:before="2" w:afterLines="1" w:after="2" w:line="240" w:lineRule="auto"/>
        <w:rPr>
          <w:rFonts w:ascii="Times New Roman" w:eastAsia="Calibri" w:hAnsi="Times New Roman" w:cs="Times New Roman"/>
          <w:sz w:val="24"/>
          <w:szCs w:val="20"/>
        </w:rPr>
      </w:pPr>
    </w:p>
    <w:p w:rsidR="00843C7D" w:rsidRPr="00AC5C5F" w:rsidRDefault="00843C7D" w:rsidP="00AC5C5F">
      <w:pPr>
        <w:spacing w:beforeLines="1" w:before="2" w:afterLines="1" w:after="2" w:line="240" w:lineRule="auto"/>
        <w:rPr>
          <w:rFonts w:ascii="Times New Roman" w:eastAsia="Calibri" w:hAnsi="Times New Roman" w:cs="Times New Roman"/>
          <w:sz w:val="24"/>
          <w:szCs w:val="20"/>
          <w:u w:val="single"/>
        </w:rPr>
      </w:pPr>
      <w:r w:rsidRPr="00AC5C5F">
        <w:rPr>
          <w:rFonts w:ascii="Times New Roman" w:eastAsia="Calibri" w:hAnsi="Times New Roman" w:cs="Times New Roman"/>
          <w:sz w:val="24"/>
          <w:szCs w:val="20"/>
          <w:u w:val="single"/>
        </w:rPr>
        <w:t xml:space="preserve">Read “Expectations for Online Classes” in Doc Sharing for this instructor’s additional </w:t>
      </w:r>
      <w:r w:rsidR="00AC5C5F" w:rsidRPr="00AC5C5F">
        <w:rPr>
          <w:rFonts w:ascii="Times New Roman" w:eastAsia="Calibri" w:hAnsi="Times New Roman" w:cs="Times New Roman"/>
          <w:sz w:val="24"/>
          <w:szCs w:val="20"/>
          <w:u w:val="single"/>
        </w:rPr>
        <w:t>points.</w:t>
      </w:r>
    </w:p>
    <w:p w:rsidR="00843C7D" w:rsidRPr="00AC5C5F" w:rsidRDefault="00843C7D" w:rsidP="00843C7D">
      <w:pPr>
        <w:spacing w:beforeLines="1" w:before="2" w:afterLines="1" w:after="2" w:line="240" w:lineRule="auto"/>
        <w:rPr>
          <w:rFonts w:ascii="Times New Roman" w:eastAsia="Calibri" w:hAnsi="Times New Roman" w:cs="Times New Roman"/>
          <w:sz w:val="24"/>
          <w:szCs w:val="20"/>
          <w:u w:val="single"/>
        </w:rPr>
      </w:pPr>
    </w:p>
    <w:p w:rsidR="004D4133" w:rsidRDefault="004D4133" w:rsidP="004D4133">
      <w:pPr>
        <w:spacing w:beforeLines="1" w:before="2" w:afterLines="1" w:after="2" w:line="240" w:lineRule="auto"/>
        <w:rPr>
          <w:rFonts w:ascii="Times New Roman" w:eastAsia="Calibri" w:hAnsi="Times New Roman" w:cs="Times New Roman"/>
          <w:sz w:val="24"/>
          <w:szCs w:val="20"/>
        </w:rPr>
      </w:pPr>
    </w:p>
    <w:p w:rsidR="004D4133" w:rsidRDefault="004D4133" w:rsidP="004D4133">
      <w:pPr>
        <w:spacing w:beforeLines="1" w:before="2" w:afterLines="1" w:after="2" w:line="240" w:lineRule="auto"/>
        <w:rPr>
          <w:rFonts w:ascii="Times New Roman" w:eastAsia="Calibri" w:hAnsi="Times New Roman" w:cs="Times New Roman"/>
          <w:b/>
          <w:sz w:val="24"/>
          <w:szCs w:val="20"/>
        </w:rPr>
      </w:pPr>
      <w:r>
        <w:rPr>
          <w:rFonts w:ascii="Times New Roman" w:eastAsia="Calibri" w:hAnsi="Times New Roman" w:cs="Times New Roman"/>
          <w:b/>
          <w:sz w:val="24"/>
          <w:szCs w:val="20"/>
        </w:rPr>
        <w:t>Academic Honesty Statement</w:t>
      </w:r>
    </w:p>
    <w:p w:rsidR="004D4133" w:rsidRDefault="004D4133" w:rsidP="004D4133">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4D4133" w:rsidRDefault="004D4133" w:rsidP="004D4133">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either case, the Divisional Dean or Graduate Program Director may choose to 1) resolve the matter through a meeting with both the student and the faculty member, or 2) refer the matter to the Provost.  The findings, in either case are final.</w:t>
      </w:r>
    </w:p>
    <w:p w:rsidR="004D4133" w:rsidRDefault="004D4133" w:rsidP="004D4133">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4D4133" w:rsidRDefault="004D4133" w:rsidP="004D4133">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4D4133" w:rsidRDefault="004D4133" w:rsidP="004D4133">
      <w:pPr>
        <w:spacing w:beforeLines="1" w:before="2" w:afterLines="1" w:after="2" w:line="240" w:lineRule="auto"/>
        <w:rPr>
          <w:rFonts w:ascii="Times New Roman" w:eastAsia="Calibri" w:hAnsi="Times New Roman" w:cs="Times New Roman"/>
          <w:sz w:val="24"/>
          <w:szCs w:val="20"/>
        </w:rPr>
      </w:pPr>
    </w:p>
    <w:p w:rsidR="004D4133" w:rsidRDefault="004D4133" w:rsidP="004D4133">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lastRenderedPageBreak/>
        <w:t xml:space="preserve">Please refer to your </w:t>
      </w:r>
      <w:r>
        <w:rPr>
          <w:rFonts w:ascii="Times New Roman" w:eastAsia="Calibri" w:hAnsi="Times New Roman" w:cs="Times New Roman"/>
          <w:b/>
          <w:sz w:val="24"/>
          <w:szCs w:val="20"/>
        </w:rPr>
        <w:t>Student Handbook</w:t>
      </w:r>
      <w:r>
        <w:rPr>
          <w:rFonts w:ascii="Times New Roman" w:eastAsia="Calibri" w:hAnsi="Times New Roman" w:cs="Times New Roman"/>
          <w:sz w:val="24"/>
          <w:szCs w:val="20"/>
        </w:rPr>
        <w:t xml:space="preserve"> and the </w:t>
      </w:r>
      <w:r>
        <w:rPr>
          <w:rFonts w:ascii="Times New Roman" w:eastAsia="Calibri" w:hAnsi="Times New Roman" w:cs="Times New Roman"/>
          <w:b/>
          <w:sz w:val="24"/>
          <w:szCs w:val="20"/>
        </w:rPr>
        <w:t>Graduate Catalog</w:t>
      </w:r>
      <w:r>
        <w:rPr>
          <w:rFonts w:ascii="Times New Roman" w:eastAsia="Calibri" w:hAnsi="Times New Roman" w:cs="Times New Roman"/>
          <w:sz w:val="24"/>
          <w:szCs w:val="20"/>
        </w:rPr>
        <w:t xml:space="preserve"> for other important institutional and academic policies including more detailed information regarding Grading, Plagiarism, Classroom Deportment, Freedom of Expression, Add/Drop, Disabilities, and others.</w:t>
      </w:r>
    </w:p>
    <w:p w:rsidR="004D4133" w:rsidRDefault="004D4133" w:rsidP="004D4133">
      <w:pPr>
        <w:spacing w:after="0"/>
        <w:rPr>
          <w:rFonts w:ascii="Times New Roman" w:eastAsia="Calibri" w:hAnsi="Times New Roman" w:cs="Times New Roman"/>
          <w:szCs w:val="20"/>
        </w:rPr>
      </w:pPr>
    </w:p>
    <w:p w:rsidR="004D4133" w:rsidRDefault="004D4133" w:rsidP="004D4133">
      <w:pPr>
        <w:spacing w:after="0" w:line="240" w:lineRule="auto"/>
        <w:rPr>
          <w:rFonts w:ascii="Times New Roman" w:eastAsia="Calibri" w:hAnsi="Times New Roman" w:cs="Arial"/>
          <w:b/>
          <w:color w:val="000000"/>
          <w:szCs w:val="24"/>
        </w:rPr>
      </w:pPr>
      <w:r>
        <w:rPr>
          <w:rFonts w:ascii="Times New Roman" w:eastAsia="Calibri" w:hAnsi="Times New Roman" w:cs="Arial"/>
          <w:b/>
          <w:color w:val="000000"/>
          <w:szCs w:val="24"/>
        </w:rPr>
        <w:t>Disability and Full Inclusion Statement:</w:t>
      </w:r>
    </w:p>
    <w:p w:rsidR="004D4133" w:rsidRDefault="004D4133" w:rsidP="004D4133">
      <w:pPr>
        <w:spacing w:after="0" w:line="240" w:lineRule="auto"/>
        <w:rPr>
          <w:rFonts w:ascii="Times New Roman" w:eastAsia="Calibri" w:hAnsi="Times New Roman" w:cs="Arial"/>
          <w:color w:val="000000"/>
          <w:szCs w:val="24"/>
        </w:rPr>
      </w:pPr>
      <w:r>
        <w:rPr>
          <w:rFonts w:ascii="Times New Roman" w:eastAsia="Calibri" w:hAnsi="Times New Roman" w:cs="Arial"/>
          <w:color w:val="000000"/>
          <w:szCs w:val="24"/>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7" w:history="1">
        <w:r>
          <w:rPr>
            <w:rStyle w:val="Hyperlink"/>
            <w:rFonts w:ascii="Times New Roman" w:eastAsia="Calibri" w:hAnsi="Times New Roman" w:cs="Arial"/>
            <w:color w:val="000000"/>
            <w:szCs w:val="24"/>
          </w:rPr>
          <w:t>jyasuhar@chaminade.edu</w:t>
        </w:r>
      </w:hyperlink>
      <w:r>
        <w:rPr>
          <w:rFonts w:ascii="Times New Roman" w:eastAsia="Calibri" w:hAnsi="Times New Roman" w:cs="Arial"/>
          <w:color w:val="000000"/>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imes New Roman" w:eastAsia="Calibri" w:hAnsi="Times New Roman" w:cs="Arial"/>
          <w:iCs/>
          <w:color w:val="000000"/>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imes New Roman" w:eastAsia="Calibri" w:hAnsi="Times New Roman" w:cs="Arial"/>
          <w:color w:val="000000"/>
          <w:szCs w:val="24"/>
        </w:rPr>
        <w:t xml:space="preserve"> </w:t>
      </w:r>
    </w:p>
    <w:p w:rsidR="004D4133" w:rsidRDefault="004D4133" w:rsidP="004D4133">
      <w:pPr>
        <w:spacing w:after="0"/>
        <w:rPr>
          <w:rFonts w:ascii="Times New Roman" w:eastAsia="Calibri" w:hAnsi="Times New Roman" w:cs="Times New Roman"/>
          <w:szCs w:val="20"/>
        </w:rPr>
      </w:pPr>
    </w:p>
    <w:p w:rsidR="004D4133" w:rsidRDefault="004D4133" w:rsidP="004D4133">
      <w:pPr>
        <w:autoSpaceDE w:val="0"/>
        <w:autoSpaceDN w:val="0"/>
        <w:adjustRightInd w:val="0"/>
        <w:spacing w:after="0"/>
        <w:jc w:val="center"/>
        <w:outlineLvl w:val="0"/>
        <w:rPr>
          <w:rFonts w:ascii="Times New Roman" w:eastAsia="Calibri" w:hAnsi="Times New Roman" w:cs="Arial"/>
          <w:b/>
          <w:bCs/>
          <w:szCs w:val="20"/>
        </w:rPr>
      </w:pPr>
      <w:r>
        <w:rPr>
          <w:rFonts w:ascii="Times New Roman" w:eastAsia="Calibri" w:hAnsi="Times New Roman" w:cs="Arial"/>
          <w:b/>
          <w:bCs/>
          <w:szCs w:val="20"/>
        </w:rPr>
        <w:t>Education Division Attendance Policy</w:t>
      </w:r>
    </w:p>
    <w:p w:rsidR="004D4133" w:rsidRDefault="004D4133" w:rsidP="004D4133">
      <w:pPr>
        <w:autoSpaceDE w:val="0"/>
        <w:autoSpaceDN w:val="0"/>
        <w:adjustRightInd w:val="0"/>
        <w:spacing w:after="0"/>
        <w:jc w:val="center"/>
        <w:rPr>
          <w:rFonts w:ascii="Times New Roman" w:eastAsia="Calibri" w:hAnsi="Times New Roman" w:cs="Arial"/>
          <w:b/>
          <w:bCs/>
          <w:szCs w:val="20"/>
        </w:rPr>
      </w:pPr>
      <w:r>
        <w:rPr>
          <w:rFonts w:ascii="Times New Roman" w:eastAsia="Calibri" w:hAnsi="Times New Roman" w:cs="Arial"/>
          <w:b/>
          <w:bCs/>
          <w:szCs w:val="20"/>
        </w:rPr>
        <w:t>(Revised 12/22/11)</w:t>
      </w:r>
    </w:p>
    <w:p w:rsidR="004D4133" w:rsidRDefault="004D4133" w:rsidP="004D4133">
      <w:pPr>
        <w:autoSpaceDE w:val="0"/>
        <w:autoSpaceDN w:val="0"/>
        <w:adjustRightInd w:val="0"/>
        <w:spacing w:after="0"/>
        <w:jc w:val="center"/>
        <w:rPr>
          <w:rFonts w:ascii="Times New Roman" w:eastAsia="Calibri" w:hAnsi="Times New Roman" w:cs="Arial"/>
          <w:b/>
          <w:bCs/>
          <w:szCs w:val="20"/>
        </w:rPr>
      </w:pPr>
    </w:p>
    <w:p w:rsidR="004D4133" w:rsidRDefault="004D4133" w:rsidP="004D4133">
      <w:pPr>
        <w:autoSpaceDE w:val="0"/>
        <w:autoSpaceDN w:val="0"/>
        <w:adjustRightInd w:val="0"/>
        <w:spacing w:after="0"/>
        <w:rPr>
          <w:rFonts w:ascii="Times New Roman" w:eastAsia="Calibri" w:hAnsi="Times New Roman" w:cs="TimesNewRomanPSMT"/>
          <w:szCs w:val="20"/>
        </w:rPr>
      </w:pPr>
      <w:r>
        <w:rPr>
          <w:rFonts w:ascii="Times New Roman" w:eastAsia="Calibri" w:hAnsi="Times New Roman" w:cs="TimesNewRomanPSMT"/>
          <w:szCs w:val="20"/>
        </w:rPr>
        <w:t xml:space="preserve"> As stated in the Chaminade University Catalog, students are expected to attend all classes for courses in which they are registered. </w:t>
      </w:r>
    </w:p>
    <w:p w:rsidR="004D4133" w:rsidRDefault="004D4133" w:rsidP="004D4133">
      <w:pPr>
        <w:autoSpaceDE w:val="0"/>
        <w:autoSpaceDN w:val="0"/>
        <w:adjustRightInd w:val="0"/>
        <w:rPr>
          <w:rFonts w:ascii="Times New Roman" w:eastAsia="Calibri" w:hAnsi="Times New Roman" w:cs="Times New Roman"/>
          <w:i/>
          <w:szCs w:val="20"/>
        </w:rPr>
      </w:pP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4D4133" w:rsidRDefault="004D4133" w:rsidP="004D4133">
      <w:pPr>
        <w:autoSpaceDE w:val="0"/>
        <w:autoSpaceDN w:val="0"/>
        <w:adjustRightInd w:val="0"/>
        <w:rPr>
          <w:rFonts w:ascii="Times New Roman" w:eastAsia="Calibri" w:hAnsi="Times New Roman" w:cs="Times New Roman"/>
          <w:i/>
          <w:szCs w:val="20"/>
        </w:rPr>
      </w:pPr>
      <w:r>
        <w:rPr>
          <w:rFonts w:ascii="Times New Roman" w:eastAsia="Calibri" w:hAnsi="Times New Roman" w:cs="Times New Roman"/>
          <w:b/>
          <w:szCs w:val="20"/>
          <w:u w:val="single"/>
        </w:rPr>
        <w:t xml:space="preserve"> Online courses and online portion of hybrid courses</w:t>
      </w:r>
      <w:r>
        <w:rPr>
          <w:rFonts w:ascii="Times New Roman" w:eastAsia="Calibri" w:hAnsi="Times New Roman" w:cs="Times New Roman"/>
          <w:szCs w:val="20"/>
        </w:rPr>
        <w:t>.  The instructor will specify and enforce expectations for online participation and receipt of assignments appropriate to the design of the course.</w:t>
      </w:r>
    </w:p>
    <w:p w:rsidR="004D4133" w:rsidRDefault="004D4133" w:rsidP="004D4133">
      <w:pPr>
        <w:autoSpaceDE w:val="0"/>
        <w:autoSpaceDN w:val="0"/>
        <w:adjustRightInd w:val="0"/>
        <w:spacing w:after="0"/>
        <w:rPr>
          <w:rFonts w:ascii="Times New Roman" w:eastAsia="Calibri" w:hAnsi="Times New Roman" w:cs="TimesNewRomanPSMT"/>
          <w:i/>
          <w:szCs w:val="20"/>
        </w:rPr>
      </w:pPr>
      <w:r>
        <w:rPr>
          <w:rFonts w:ascii="Times New Roman" w:eastAsia="Calibri" w:hAnsi="Times New Roman" w:cs="TimesNewRomanPSMT"/>
          <w:b/>
          <w:i/>
          <w:szCs w:val="20"/>
          <w:u w:val="single"/>
        </w:rPr>
        <w:t>Education Division Incomplete Grade Policy</w:t>
      </w:r>
      <w:r>
        <w:rPr>
          <w:rFonts w:ascii="Times New Roman" w:eastAsia="Calibri" w:hAnsi="Times New Roman" w:cs="TimesNewRomanPSMT"/>
          <w:i/>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4D4133" w:rsidRDefault="004D4133" w:rsidP="004D4133">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Pr>
          <w:rFonts w:ascii="Times New Roman" w:eastAsia="Calibri" w:hAnsi="Times New Roman" w:cs="TimesNewRomanPSMT"/>
          <w:szCs w:val="20"/>
        </w:rPr>
        <w:t xml:space="preserve">3. </w:t>
      </w:r>
      <w:r>
        <w:rPr>
          <w:rFonts w:ascii="Times New Roman" w:eastAsia="Calibri" w:hAnsi="Times New Roman" w:cs="TimesNewRomanPSMT"/>
          <w:b/>
          <w:szCs w:val="20"/>
          <w:u w:val="single"/>
        </w:rPr>
        <w:t>Additional Notes</w:t>
      </w:r>
      <w:r>
        <w:rPr>
          <w:rFonts w:ascii="Times New Roman" w:eastAsia="Calibri" w:hAnsi="Times New Roman" w:cs="TimesNewRomanPSMT"/>
          <w:b/>
          <w:i/>
          <w:szCs w:val="20"/>
        </w:rPr>
        <w:t xml:space="preserve">   </w:t>
      </w:r>
      <w:r>
        <w:rPr>
          <w:rFonts w:ascii="Times New Roman" w:eastAsia="Calibri" w:hAnsi="Times New Roman" w:cs="Times New Roman"/>
          <w:i/>
          <w:szCs w:val="20"/>
        </w:rPr>
        <w:t>3.1 If a student does not log on to an online course for the first two weeks, the instructor should notify the Dean and the student will be withdrawn from the course</w:t>
      </w:r>
      <w:r>
        <w:rPr>
          <w:rFonts w:ascii="Times New Roman" w:eastAsia="Calibri" w:hAnsi="Times New Roman" w:cs="Times New Roman"/>
          <w:szCs w:val="20"/>
        </w:rPr>
        <w:t xml:space="preserve">. </w:t>
      </w:r>
      <w:r>
        <w:rPr>
          <w:rFonts w:ascii="Times New Roman" w:eastAsia="Calibri" w:hAnsi="Times New Roman" w:cs="Times New Roman"/>
          <w:b/>
          <w:szCs w:val="20"/>
        </w:rPr>
        <w:t>Passing seminar is a requirement for licensure recommendation.</w:t>
      </w:r>
      <w:r>
        <w:rPr>
          <w:rFonts w:ascii="Times New Roman" w:eastAsia="Calibri" w:hAnsi="Times New Roman" w:cs="TimesNewRomanPSMT"/>
          <w:b/>
          <w:i/>
          <w:szCs w:val="20"/>
        </w:rPr>
        <w:t xml:space="preserve">   3.2 </w:t>
      </w:r>
      <w:r>
        <w:rPr>
          <w:rFonts w:ascii="Times New Roman" w:eastAsia="Calibri" w:hAnsi="Times New Roman" w:cs="TimesNewRomanPSMT"/>
          <w:i/>
          <w:szCs w:val="20"/>
        </w:rPr>
        <w:t>Any student who stops stops participating in an online course without officially withdrawing may receive a failing grade.</w:t>
      </w:r>
    </w:p>
    <w:p w:rsidR="004D4133" w:rsidRDefault="004D4133" w:rsidP="004D4133">
      <w:pPr>
        <w:spacing w:after="0"/>
        <w:rPr>
          <w:rFonts w:ascii="Times New Roman" w:eastAsia="Calibri" w:hAnsi="Times New Roman" w:cs="Times New Roman"/>
          <w:b/>
          <w:bCs/>
          <w:szCs w:val="24"/>
          <w:u w:val="single"/>
        </w:rPr>
      </w:pPr>
      <w:r>
        <w:rPr>
          <w:rFonts w:ascii="Times New Roman" w:eastAsia="Calibri" w:hAnsi="Times New Roman" w:cs="Times New Roman"/>
          <w:b/>
          <w:szCs w:val="24"/>
          <w:u w:val="single"/>
        </w:rPr>
        <w:t>KSD Referrals</w:t>
      </w:r>
      <w:r>
        <w:rPr>
          <w:rFonts w:ascii="Times New Roman" w:eastAsia="Calibri" w:hAnsi="Times New Roman" w:cs="Times New Roman"/>
          <w:b/>
          <w:bCs/>
          <w:szCs w:val="24"/>
          <w:u w:val="single"/>
        </w:rPr>
        <w:t xml:space="preserve"> </w:t>
      </w:r>
    </w:p>
    <w:p w:rsidR="004D4133" w:rsidRDefault="004D4133" w:rsidP="004D4133">
      <w:pPr>
        <w:numPr>
          <w:ilvl w:val="0"/>
          <w:numId w:val="4"/>
        </w:numPr>
        <w:rPr>
          <w:rFonts w:ascii="Times New Roman" w:eastAsia="Calibri" w:hAnsi="Times New Roman" w:cs="Times New Roman"/>
          <w:szCs w:val="24"/>
        </w:rPr>
      </w:pPr>
      <w:r>
        <w:rPr>
          <w:rFonts w:ascii="Times New Roman" w:eastAsia="Calibri" w:hAnsi="Times New Roman" w:cs="Times New Roman"/>
          <w:szCs w:val="24"/>
        </w:rPr>
        <w:lastRenderedPageBreak/>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4D4133" w:rsidRDefault="004D4133" w:rsidP="004D4133">
      <w:pPr>
        <w:numPr>
          <w:ilvl w:val="0"/>
          <w:numId w:val="4"/>
        </w:numPr>
        <w:rPr>
          <w:rFonts w:ascii="Times New Roman" w:eastAsia="Calibri" w:hAnsi="Times New Roman" w:cs="Times New Roman"/>
          <w:szCs w:val="24"/>
        </w:rPr>
      </w:pPr>
      <w:r>
        <w:rPr>
          <w:rFonts w:ascii="Times New Roman" w:eastAsia="Calibri" w:hAnsi="Times New Roman" w:cs="Times New Roman"/>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4D4133" w:rsidRDefault="004D4133" w:rsidP="004D4133">
      <w:pPr>
        <w:spacing w:after="0"/>
        <w:rPr>
          <w:rFonts w:ascii="Times New Roman" w:eastAsia="Calibri" w:hAnsi="Times New Roman" w:cs="Times New Roman"/>
          <w:bCs/>
          <w:szCs w:val="24"/>
          <w:u w:val="single"/>
        </w:rPr>
      </w:pPr>
      <w:r>
        <w:rPr>
          <w:rFonts w:ascii="Times New Roman" w:eastAsia="Calibri" w:hAnsi="Times New Roman" w:cs="Times New Roman"/>
          <w:b/>
          <w:bCs/>
          <w:szCs w:val="24"/>
          <w:u w:val="single"/>
        </w:rPr>
        <w:t>Syllabus Change Policy:</w:t>
      </w:r>
      <w:r>
        <w:rPr>
          <w:rFonts w:ascii="Times New Roman" w:eastAsia="Calibri" w:hAnsi="Times New Roman" w:cs="Times New Roman"/>
          <w:bCs/>
          <w:szCs w:val="24"/>
        </w:rPr>
        <w:t xml:space="preserve"> </w:t>
      </w:r>
      <w:r>
        <w:rPr>
          <w:rFonts w:ascii="Times New Roman" w:eastAsia="Calibri" w:hAnsi="Times New Roman" w:cs="Times New Roman"/>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4D4133" w:rsidRDefault="004D4133" w:rsidP="004D4133">
      <w:pPr>
        <w:spacing w:after="0" w:line="240" w:lineRule="auto"/>
        <w:rPr>
          <w:rFonts w:ascii="Times New Roman" w:eastAsia="Calibri" w:hAnsi="Times New Roman" w:cs="Times New Roman"/>
          <w:b/>
          <w:szCs w:val="24"/>
          <w:u w:val="single"/>
        </w:rPr>
      </w:pPr>
    </w:p>
    <w:p w:rsidR="004D4133" w:rsidRDefault="004D4133" w:rsidP="004D4133">
      <w:pPr>
        <w:spacing w:after="0" w:line="240" w:lineRule="auto"/>
        <w:rPr>
          <w:rFonts w:ascii="Times New Roman" w:eastAsia="Calibri" w:hAnsi="Times New Roman" w:cs="Times New Roman"/>
          <w:b/>
          <w:szCs w:val="24"/>
          <w:u w:val="single"/>
        </w:rPr>
      </w:pPr>
      <w:r>
        <w:rPr>
          <w:rFonts w:ascii="Times New Roman" w:eastAsia="Calibri" w:hAnsi="Times New Roman" w:cs="Times New Roman"/>
          <w:b/>
          <w:szCs w:val="24"/>
          <w:u w:val="single"/>
        </w:rPr>
        <w:t>Netiquette for Online Activities</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polite and respectful of one another.</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Avoid personal attacks.  Keep dialogue friendly and supportive, even when you disagree or wish to present a controversial idea or response.</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careful with the use of humor and sarcasm. Emotion is difficult to sense through text.</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helpful and share your expertise. Foster community communication and collaboration.</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Contribute constructively and completely to each discussion. Add value in your comments. Avoid short, repetitive “I agree” responses.</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Consider carefully what you write. Re-read all e-mail and discussion before sending or posting. Remember that e-mail is considered a permanent record that may be forwarded to others.</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brief and succinct. Don’t use up other people’s time or bandwidth.</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Use descriptive subject headings for each e-mail message.</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Respect privacy. Don’t forward a personal message without permission.</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Cite references. Include web addresses, authors, names of articles, etc.</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Keep responses professional and educational. Do not advertise or send chain letters.</w:t>
      </w:r>
    </w:p>
    <w:p w:rsidR="004D4133" w:rsidRDefault="004D4133" w:rsidP="004D4133">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Do not send large attachments unless you have been requested to do so or have permission from all parties.</w:t>
      </w:r>
    </w:p>
    <w:p w:rsidR="004D4133" w:rsidRDefault="004D4133" w:rsidP="004D4133">
      <w:pPr>
        <w:pStyle w:val="ListParagraph"/>
        <w:numPr>
          <w:ilvl w:val="0"/>
          <w:numId w:val="7"/>
        </w:numPr>
        <w:spacing w:after="0" w:line="240" w:lineRule="auto"/>
        <w:rPr>
          <w:rFonts w:ascii="Times New Roman" w:eastAsia="Calibri" w:hAnsi="Times New Roman" w:cs="Times New Roman"/>
          <w:szCs w:val="24"/>
        </w:rPr>
      </w:pPr>
      <w:r>
        <w:rPr>
          <w:rFonts w:ascii="Times New Roman" w:eastAsia="Calibri" w:hAnsi="Times New Roman" w:cs="Times New Roman"/>
          <w:szCs w:val="24"/>
        </w:rPr>
        <w:t>Proofread!  Errors in spelling and grammar hinder communication.</w:t>
      </w:r>
    </w:p>
    <w:p w:rsidR="004D4133" w:rsidRDefault="004D4133" w:rsidP="004D4133">
      <w:pPr>
        <w:autoSpaceDE w:val="0"/>
        <w:autoSpaceDN w:val="0"/>
        <w:adjustRightInd w:val="0"/>
        <w:spacing w:after="0" w:line="240" w:lineRule="auto"/>
        <w:rPr>
          <w:rFonts w:ascii="Arial" w:hAnsi="Arial" w:cs="Arial"/>
          <w:b/>
          <w:bCs/>
          <w:color w:val="FFFFFF"/>
          <w:sz w:val="24"/>
          <w:szCs w:val="24"/>
        </w:rPr>
      </w:pPr>
    </w:p>
    <w:p w:rsidR="004D4133" w:rsidRDefault="004D4133" w:rsidP="004D4133">
      <w:pPr>
        <w:rPr>
          <w:rFonts w:ascii="Times New Roman" w:hAnsi="Times New Roman" w:cs="Times New Roman"/>
          <w:b/>
        </w:rPr>
      </w:pPr>
    </w:p>
    <w:p w:rsidR="009A12F7" w:rsidRDefault="00B71E02" w:rsidP="004D4133">
      <w:pPr>
        <w:rPr>
          <w:rFonts w:ascii="Times New Roman" w:hAnsi="Times New Roman" w:cs="Times New Roman"/>
        </w:rPr>
      </w:pPr>
      <w:r>
        <w:rPr>
          <w:rFonts w:ascii="Times New Roman" w:hAnsi="Times New Roman" w:cs="Times New Roman"/>
          <w:b/>
        </w:rPr>
        <w:t>Seminar, Winter/Spring 2014</w:t>
      </w:r>
      <w:r w:rsidR="004D4133">
        <w:rPr>
          <w:rFonts w:ascii="Times New Roman" w:hAnsi="Times New Roman" w:cs="Times New Roman"/>
          <w:b/>
        </w:rPr>
        <w:t xml:space="preserve"> – Weekly Schedule</w:t>
      </w:r>
      <w:r w:rsidR="004D4133">
        <w:rPr>
          <w:rFonts w:ascii="Times New Roman" w:hAnsi="Times New Roman" w:cs="Times New Roman"/>
        </w:rPr>
        <w:t xml:space="preserve">.  Subject to change; see eCollege “Weekly Schedule” for updates and reminders.   Work due </w:t>
      </w:r>
      <w:r w:rsidR="004D4133" w:rsidRPr="005D4499">
        <w:rPr>
          <w:rFonts w:ascii="Times New Roman" w:hAnsi="Times New Roman" w:cs="Times New Roman"/>
          <w:b/>
        </w:rPr>
        <w:t>no later than midnight every Sunday</w:t>
      </w:r>
      <w:r w:rsidR="004D4133">
        <w:rPr>
          <w:rFonts w:ascii="Times New Roman" w:hAnsi="Times New Roman" w:cs="Times New Roman"/>
        </w:rPr>
        <w:t xml:space="preserve"> throughout the course.</w:t>
      </w:r>
      <w:r>
        <w:rPr>
          <w:rFonts w:ascii="Times New Roman" w:hAnsi="Times New Roman" w:cs="Times New Roman"/>
        </w:rPr>
        <w:t xml:space="preserve"> Note: Points posted on Monday in gradebook.  Full points for discussion – 10.  Then after you have responded to at least two classmates, another 5 points will be added on the following Monday. This way you are able to log on only once a week if that works best for your schedule. </w:t>
      </w:r>
      <w:r w:rsidR="005D4499">
        <w:rPr>
          <w:rFonts w:ascii="Times New Roman" w:hAnsi="Times New Roman" w:cs="Times New Roman"/>
        </w:rPr>
        <w:t xml:space="preserve"> If you prefer an earlier day, </w:t>
      </w:r>
      <w:r w:rsidR="005D4499">
        <w:rPr>
          <w:rFonts w:ascii="Times New Roman" w:hAnsi="Times New Roman" w:cs="Times New Roman"/>
        </w:rPr>
        <w:lastRenderedPageBreak/>
        <w:t>get into that schedule.</w:t>
      </w:r>
      <w:r w:rsidR="009A12F7">
        <w:rPr>
          <w:rFonts w:ascii="Times New Roman" w:hAnsi="Times New Roman" w:cs="Times New Roman"/>
        </w:rPr>
        <w:t xml:space="preserve"> I check on Monday.</w:t>
      </w:r>
      <w:r w:rsidR="005D4499">
        <w:rPr>
          <w:rFonts w:ascii="Times New Roman" w:hAnsi="Times New Roman" w:cs="Times New Roman"/>
        </w:rPr>
        <w:t xml:space="preserve"> </w:t>
      </w:r>
      <w:r>
        <w:rPr>
          <w:rFonts w:ascii="Times New Roman" w:hAnsi="Times New Roman" w:cs="Times New Roman"/>
        </w:rPr>
        <w:t>Remember to go back each time to the previous week to read and respond.</w:t>
      </w:r>
    </w:p>
    <w:p w:rsidR="00AC5C5F" w:rsidRDefault="00AC5C5F" w:rsidP="004D4133">
      <w:pPr>
        <w:rPr>
          <w:rFonts w:ascii="Times New Roman" w:hAnsi="Times New Roman" w:cs="Times New Roman"/>
        </w:rPr>
      </w:pPr>
    </w:p>
    <w:p w:rsidR="00AC5C5F" w:rsidRDefault="00AC5C5F" w:rsidP="004D4133">
      <w:pPr>
        <w:rPr>
          <w:rFonts w:ascii="Times New Roman" w:hAnsi="Times New Roman" w:cs="Times New Roman"/>
        </w:rPr>
      </w:pPr>
    </w:p>
    <w:tbl>
      <w:tblPr>
        <w:tblStyle w:val="TableGrid1"/>
        <w:tblW w:w="9918" w:type="dxa"/>
        <w:tblLook w:val="04A0" w:firstRow="1" w:lastRow="0" w:firstColumn="1" w:lastColumn="0" w:noHBand="0" w:noVBand="1"/>
      </w:tblPr>
      <w:tblGrid>
        <w:gridCol w:w="632"/>
        <w:gridCol w:w="1029"/>
        <w:gridCol w:w="3885"/>
        <w:gridCol w:w="754"/>
        <w:gridCol w:w="3618"/>
      </w:tblGrid>
      <w:tr w:rsidR="004D4133" w:rsidTr="009A12F7">
        <w:trPr>
          <w:trHeight w:val="620"/>
        </w:trPr>
        <w:tc>
          <w:tcPr>
            <w:tcW w:w="608" w:type="dxa"/>
            <w:tcBorders>
              <w:top w:val="single" w:sz="4" w:space="0" w:color="auto"/>
              <w:left w:val="single" w:sz="4" w:space="0" w:color="auto"/>
              <w:bottom w:val="single" w:sz="4" w:space="0" w:color="auto"/>
              <w:right w:val="single" w:sz="4" w:space="0" w:color="auto"/>
            </w:tcBorders>
          </w:tcPr>
          <w:p w:rsidR="004D4133" w:rsidRPr="00A933FB" w:rsidRDefault="004D4133">
            <w:pPr>
              <w:rPr>
                <w:rFonts w:ascii="Times New Roman" w:hAnsi="Times New Roman" w:cs="Times New Roman"/>
                <w:b/>
              </w:rPr>
            </w:pPr>
          </w:p>
          <w:p w:rsidR="004D4133" w:rsidRPr="00A933FB" w:rsidRDefault="004D4133">
            <w:pPr>
              <w:rPr>
                <w:rFonts w:ascii="Times New Roman" w:hAnsi="Times New Roman" w:cs="Times New Roman"/>
                <w:b/>
              </w:rPr>
            </w:pPr>
            <w:r w:rsidRPr="00A933FB">
              <w:rPr>
                <w:rFonts w:ascii="Times New Roman" w:hAnsi="Times New Roman" w:cs="Times New Roman"/>
                <w:b/>
              </w:rPr>
              <w:t>Wk/</w:t>
            </w:r>
          </w:p>
          <w:p w:rsidR="004D4133" w:rsidRPr="00A933FB" w:rsidRDefault="004D4133">
            <w:pPr>
              <w:rPr>
                <w:rFonts w:ascii="Times New Roman" w:hAnsi="Times New Roman" w:cs="Times New Roman"/>
                <w:b/>
              </w:rPr>
            </w:pPr>
            <w:r w:rsidRPr="00A933FB">
              <w:rPr>
                <w:rFonts w:ascii="Times New Roman" w:hAnsi="Times New Roman" w:cs="Times New Roman"/>
                <w:b/>
              </w:rPr>
              <w:t>Unit</w:t>
            </w:r>
          </w:p>
        </w:tc>
        <w:tc>
          <w:tcPr>
            <w:tcW w:w="1030" w:type="dxa"/>
            <w:tcBorders>
              <w:top w:val="single" w:sz="4" w:space="0" w:color="auto"/>
              <w:left w:val="single" w:sz="4" w:space="0" w:color="auto"/>
              <w:bottom w:val="single" w:sz="4" w:space="0" w:color="auto"/>
              <w:right w:val="single" w:sz="4" w:space="0" w:color="auto"/>
            </w:tcBorders>
            <w:hideMark/>
          </w:tcPr>
          <w:p w:rsidR="004D4133" w:rsidRPr="00A933FB" w:rsidRDefault="004D4133">
            <w:pPr>
              <w:rPr>
                <w:rFonts w:ascii="Times New Roman" w:hAnsi="Times New Roman" w:cs="Times New Roman"/>
                <w:b/>
              </w:rPr>
            </w:pPr>
            <w:r w:rsidRPr="00A933FB">
              <w:rPr>
                <w:rFonts w:ascii="Times New Roman" w:hAnsi="Times New Roman" w:cs="Times New Roman"/>
                <w:b/>
              </w:rPr>
              <w:t>Due dates</w:t>
            </w:r>
          </w:p>
          <w:p w:rsidR="005D4499" w:rsidRPr="00A933FB" w:rsidRDefault="005D4499">
            <w:pPr>
              <w:rPr>
                <w:rFonts w:ascii="Times New Roman" w:hAnsi="Times New Roman" w:cs="Times New Roman"/>
                <w:b/>
              </w:rPr>
            </w:pPr>
            <w:r w:rsidRPr="00A933FB">
              <w:rPr>
                <w:rFonts w:ascii="Times New Roman" w:hAnsi="Times New Roman" w:cs="Times New Roman"/>
                <w:b/>
              </w:rPr>
              <w:t>Sun.</w:t>
            </w:r>
          </w:p>
        </w:tc>
        <w:tc>
          <w:tcPr>
            <w:tcW w:w="3896" w:type="dxa"/>
            <w:tcBorders>
              <w:top w:val="single" w:sz="4" w:space="0" w:color="auto"/>
              <w:left w:val="single" w:sz="4" w:space="0" w:color="auto"/>
              <w:bottom w:val="single" w:sz="4" w:space="0" w:color="auto"/>
              <w:right w:val="single" w:sz="4" w:space="0" w:color="auto"/>
            </w:tcBorders>
            <w:hideMark/>
          </w:tcPr>
          <w:p w:rsidR="004D4133" w:rsidRPr="00A933FB" w:rsidRDefault="004D4133">
            <w:pPr>
              <w:rPr>
                <w:rFonts w:ascii="Times New Roman" w:hAnsi="Times New Roman" w:cs="Times New Roman"/>
                <w:b/>
              </w:rPr>
            </w:pPr>
            <w:r w:rsidRPr="00A933FB">
              <w:rPr>
                <w:rFonts w:ascii="Times New Roman" w:hAnsi="Times New Roman" w:cs="Times New Roman"/>
                <w:b/>
              </w:rPr>
              <w:t>Portfolio work (includes UbD unit)</w:t>
            </w:r>
          </w:p>
        </w:tc>
        <w:tc>
          <w:tcPr>
            <w:tcW w:w="754" w:type="dxa"/>
            <w:tcBorders>
              <w:top w:val="single" w:sz="4" w:space="0" w:color="auto"/>
              <w:left w:val="single" w:sz="4" w:space="0" w:color="auto"/>
              <w:bottom w:val="single" w:sz="4" w:space="0" w:color="auto"/>
              <w:right w:val="single" w:sz="4" w:space="0" w:color="auto"/>
            </w:tcBorders>
            <w:hideMark/>
          </w:tcPr>
          <w:p w:rsidR="004D4133" w:rsidRPr="00A933FB" w:rsidRDefault="004D4133">
            <w:pPr>
              <w:rPr>
                <w:rFonts w:ascii="Times New Roman" w:hAnsi="Times New Roman" w:cs="Times New Roman"/>
                <w:b/>
              </w:rPr>
            </w:pPr>
            <w:r w:rsidRPr="00A933FB">
              <w:rPr>
                <w:rFonts w:ascii="Times New Roman" w:hAnsi="Times New Roman" w:cs="Times New Roman"/>
                <w:b/>
              </w:rPr>
              <w:t>Text-</w:t>
            </w:r>
          </w:p>
          <w:p w:rsidR="004D4133" w:rsidRPr="00A933FB" w:rsidRDefault="004D4133">
            <w:pPr>
              <w:rPr>
                <w:rFonts w:ascii="Times New Roman" w:hAnsi="Times New Roman" w:cs="Times New Roman"/>
                <w:b/>
              </w:rPr>
            </w:pPr>
            <w:r w:rsidRPr="00A933FB">
              <w:rPr>
                <w:rFonts w:ascii="Times New Roman" w:hAnsi="Times New Roman" w:cs="Times New Roman"/>
                <w:b/>
              </w:rPr>
              <w:t>book</w:t>
            </w:r>
          </w:p>
        </w:tc>
        <w:tc>
          <w:tcPr>
            <w:tcW w:w="3630" w:type="dxa"/>
            <w:tcBorders>
              <w:top w:val="single" w:sz="4" w:space="0" w:color="auto"/>
              <w:left w:val="single" w:sz="4" w:space="0" w:color="auto"/>
              <w:bottom w:val="single" w:sz="4" w:space="0" w:color="auto"/>
              <w:right w:val="single" w:sz="4" w:space="0" w:color="auto"/>
            </w:tcBorders>
            <w:hideMark/>
          </w:tcPr>
          <w:p w:rsidR="004D4133" w:rsidRPr="00A933FB" w:rsidRDefault="004D4133">
            <w:pPr>
              <w:rPr>
                <w:rFonts w:ascii="Times New Roman" w:hAnsi="Times New Roman" w:cs="Times New Roman"/>
                <w:b/>
              </w:rPr>
            </w:pPr>
            <w:r w:rsidRPr="00A933FB">
              <w:rPr>
                <w:rFonts w:ascii="Times New Roman" w:hAnsi="Times New Roman" w:cs="Times New Roman"/>
                <w:b/>
              </w:rPr>
              <w:t>Jou</w:t>
            </w:r>
            <w:r w:rsidR="00A933FB" w:rsidRPr="00A933FB">
              <w:rPr>
                <w:rFonts w:ascii="Times New Roman" w:hAnsi="Times New Roman" w:cs="Times New Roman"/>
                <w:b/>
              </w:rPr>
              <w:t>rnal and Other</w:t>
            </w: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p w:rsidR="004D4133" w:rsidRDefault="004D4133">
            <w:pPr>
              <w:rPr>
                <w:rFonts w:ascii="Times New Roman" w:hAnsi="Times New Roman" w:cs="Times New Roman"/>
              </w:rPr>
            </w:pPr>
            <w:r>
              <w:rPr>
                <w:rFonts w:ascii="Times New Roman" w:hAnsi="Times New Roman" w:cs="Times New Roman"/>
              </w:rPr>
              <w:t>1</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5D4499">
            <w:pPr>
              <w:rPr>
                <w:rFonts w:ascii="Times New Roman" w:hAnsi="Times New Roman" w:cs="Times New Roman"/>
              </w:rPr>
            </w:pPr>
            <w:r>
              <w:rPr>
                <w:rFonts w:ascii="Times New Roman" w:hAnsi="Times New Roman" w:cs="Times New Roman"/>
              </w:rPr>
              <w:t>Feb. 2</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 xml:space="preserve">Introductions  </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r>
              <w:rPr>
                <w:rFonts w:ascii="Times New Roman" w:hAnsi="Times New Roman" w:cs="Times New Roman"/>
              </w:rPr>
              <w:t>Skim</w:t>
            </w:r>
          </w:p>
          <w:p w:rsidR="004D4133" w:rsidRDefault="004D4133">
            <w:pPr>
              <w:rPr>
                <w:rFonts w:ascii="Times New Roman" w:hAnsi="Times New Roman" w:cs="Times New Roman"/>
              </w:rPr>
            </w:pPr>
            <w:r>
              <w:rPr>
                <w:rFonts w:ascii="Times New Roman" w:hAnsi="Times New Roman" w:cs="Times New Roman"/>
              </w:rPr>
              <w:t>Entire</w:t>
            </w:r>
          </w:p>
          <w:p w:rsidR="004D4133" w:rsidRDefault="004D4133">
            <w:pPr>
              <w:rPr>
                <w:rFonts w:ascii="Times New Roman" w:hAnsi="Times New Roman" w:cs="Times New Roman"/>
              </w:rPr>
            </w:pPr>
            <w:r>
              <w:rPr>
                <w:rFonts w:ascii="Times New Roman" w:hAnsi="Times New Roman" w:cs="Times New Roman"/>
              </w:rPr>
              <w:t xml:space="preserve">Book </w:t>
            </w:r>
          </w:p>
        </w:tc>
        <w:tc>
          <w:tcPr>
            <w:tcW w:w="3630" w:type="dxa"/>
            <w:tcBorders>
              <w:top w:val="single" w:sz="4" w:space="0" w:color="auto"/>
              <w:left w:val="single" w:sz="4" w:space="0" w:color="auto"/>
              <w:bottom w:val="single" w:sz="4" w:space="0" w:color="auto"/>
              <w:right w:val="single" w:sz="4" w:space="0" w:color="auto"/>
            </w:tcBorders>
            <w:hideMark/>
          </w:tcPr>
          <w:p w:rsidR="004D4133" w:rsidRDefault="00A933FB">
            <w:pPr>
              <w:rPr>
                <w:rFonts w:ascii="Times New Roman" w:hAnsi="Times New Roman" w:cs="Times New Roman"/>
              </w:rPr>
            </w:pPr>
            <w:r>
              <w:rPr>
                <w:rFonts w:ascii="Times New Roman" w:hAnsi="Times New Roman" w:cs="Times New Roman"/>
              </w:rPr>
              <w:t>Journal 1</w:t>
            </w: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2</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5D4499">
            <w:pPr>
              <w:rPr>
                <w:rFonts w:ascii="Times New Roman" w:hAnsi="Times New Roman" w:cs="Times New Roman"/>
              </w:rPr>
            </w:pPr>
            <w:r>
              <w:rPr>
                <w:rFonts w:ascii="Times New Roman" w:hAnsi="Times New Roman" w:cs="Times New Roman"/>
              </w:rPr>
              <w:t>Feb. 9</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 xml:space="preserve">Educational Philosophy     </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r>
              <w:rPr>
                <w:rFonts w:ascii="Times New Roman" w:hAnsi="Times New Roman" w:cs="Times New Roman"/>
              </w:rPr>
              <w:t>Ch 1</w:t>
            </w:r>
          </w:p>
        </w:tc>
        <w:tc>
          <w:tcPr>
            <w:tcW w:w="3630"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3</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5D4499">
            <w:pPr>
              <w:rPr>
                <w:rFonts w:ascii="Times New Roman" w:hAnsi="Times New Roman" w:cs="Times New Roman"/>
              </w:rPr>
            </w:pPr>
            <w:r>
              <w:rPr>
                <w:rFonts w:ascii="Times New Roman" w:hAnsi="Times New Roman" w:cs="Times New Roman"/>
              </w:rPr>
              <w:t>Feb. 16</w:t>
            </w:r>
          </w:p>
        </w:tc>
        <w:tc>
          <w:tcPr>
            <w:tcW w:w="3896"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r>
              <w:rPr>
                <w:rFonts w:ascii="Times New Roman" w:hAnsi="Times New Roman" w:cs="Times New Roman"/>
              </w:rPr>
              <w:t xml:space="preserve">Portfolio plan </w:t>
            </w: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Ch 2</w:t>
            </w:r>
          </w:p>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4</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5D4499">
            <w:pPr>
              <w:rPr>
                <w:rFonts w:ascii="Times New Roman" w:hAnsi="Times New Roman" w:cs="Times New Roman"/>
              </w:rPr>
            </w:pPr>
            <w:r>
              <w:rPr>
                <w:rFonts w:ascii="Times New Roman" w:hAnsi="Times New Roman" w:cs="Times New Roman"/>
              </w:rPr>
              <w:t>Feb. 23</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InTASC #1 *   Learner Development</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 xml:space="preserve">Ch 3 </w:t>
            </w:r>
          </w:p>
          <w:p w:rsidR="004D4133" w:rsidRDefault="004D4133">
            <w:pPr>
              <w:rPr>
                <w:rFonts w:ascii="Times New Roman" w:hAnsi="Times New Roman" w:cs="Times New Roman"/>
              </w:rPr>
            </w:pPr>
            <w:r>
              <w:rPr>
                <w:rFonts w:ascii="Times New Roman" w:hAnsi="Times New Roman" w:cs="Times New Roman"/>
              </w:rPr>
              <w:t>Ch 4</w:t>
            </w:r>
          </w:p>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hideMark/>
          </w:tcPr>
          <w:p w:rsidR="004D4133" w:rsidRDefault="00A933FB">
            <w:pPr>
              <w:rPr>
                <w:rFonts w:ascii="Times New Roman" w:hAnsi="Times New Roman" w:cs="Times New Roman"/>
              </w:rPr>
            </w:pPr>
            <w:r>
              <w:rPr>
                <w:rFonts w:ascii="Times New Roman" w:hAnsi="Times New Roman" w:cs="Times New Roman"/>
              </w:rPr>
              <w:t xml:space="preserve">Journal 2 </w:t>
            </w: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5</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March 2</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InTASC #2  Learning Differences</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Ch 5</w:t>
            </w:r>
          </w:p>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6</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March 9</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 xml:space="preserve">InTASC #3       Learning Environments        </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p w:rsidR="004D4133" w:rsidRDefault="004D4133">
            <w:pPr>
              <w:rPr>
                <w:rFonts w:ascii="Times New Roman" w:hAnsi="Times New Roman" w:cs="Times New Roman"/>
              </w:rPr>
            </w:pPr>
            <w:r>
              <w:rPr>
                <w:rFonts w:ascii="Times New Roman" w:hAnsi="Times New Roman" w:cs="Times New Roman"/>
              </w:rPr>
              <w:t>Ch 6</w:t>
            </w:r>
          </w:p>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i/>
              </w:rPr>
            </w:pPr>
          </w:p>
          <w:p w:rsidR="004D4133" w:rsidRDefault="00A933FB">
            <w:pPr>
              <w:rPr>
                <w:rFonts w:ascii="Times New Roman" w:hAnsi="Times New Roman" w:cs="Times New Roman"/>
              </w:rPr>
            </w:pPr>
            <w:r>
              <w:rPr>
                <w:rFonts w:ascii="Times New Roman" w:hAnsi="Times New Roman" w:cs="Times New Roman"/>
              </w:rPr>
              <w:t>Journal 3    M</w:t>
            </w:r>
            <w:r w:rsidR="004D4133">
              <w:rPr>
                <w:rFonts w:ascii="Times New Roman" w:hAnsi="Times New Roman" w:cs="Times New Roman"/>
              </w:rPr>
              <w:t xml:space="preserve">id-term evaluation with </w:t>
            </w:r>
            <w:r>
              <w:rPr>
                <w:rFonts w:ascii="Times New Roman" w:hAnsi="Times New Roman" w:cs="Times New Roman"/>
              </w:rPr>
              <w:t xml:space="preserve"> </w:t>
            </w:r>
            <w:r w:rsidR="004D4133">
              <w:rPr>
                <w:rFonts w:ascii="Times New Roman" w:hAnsi="Times New Roman" w:cs="Times New Roman"/>
              </w:rPr>
              <w:t>CT and US</w:t>
            </w:r>
            <w:r>
              <w:rPr>
                <w:rFonts w:ascii="Times New Roman" w:hAnsi="Times New Roman" w:cs="Times New Roman"/>
              </w:rPr>
              <w:t xml:space="preserve"> due to Field Services</w:t>
            </w:r>
          </w:p>
          <w:p w:rsidR="00A933FB" w:rsidRDefault="00A933FB">
            <w:pPr>
              <w:rPr>
                <w:rFonts w:ascii="Times New Roman" w:hAnsi="Times New Roman" w:cs="Times New Roman"/>
              </w:rPr>
            </w:pP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7</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March 16</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InTASC #4  Content Knowledge</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p w:rsidR="004D4133" w:rsidRDefault="004D4133">
            <w:pPr>
              <w:rPr>
                <w:rFonts w:ascii="Times New Roman" w:hAnsi="Times New Roman" w:cs="Times New Roman"/>
              </w:rPr>
            </w:pPr>
            <w:r>
              <w:rPr>
                <w:rFonts w:ascii="Times New Roman" w:hAnsi="Times New Roman" w:cs="Times New Roman"/>
              </w:rPr>
              <w:t>Ch 7</w:t>
            </w:r>
          </w:p>
        </w:tc>
        <w:tc>
          <w:tcPr>
            <w:tcW w:w="3630"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r>
              <w:rPr>
                <w:rFonts w:ascii="Times New Roman" w:hAnsi="Times New Roman" w:cs="Times New Roman"/>
              </w:rPr>
              <w:t>Unit plan approval form due</w:t>
            </w:r>
            <w:r w:rsidR="00A933FB">
              <w:rPr>
                <w:rFonts w:ascii="Times New Roman" w:hAnsi="Times New Roman" w:cs="Times New Roman"/>
              </w:rPr>
              <w:t xml:space="preserve"> to Field Services</w:t>
            </w:r>
          </w:p>
          <w:p w:rsidR="00A933FB" w:rsidRDefault="00A933FB">
            <w:pPr>
              <w:rPr>
                <w:rFonts w:ascii="Times New Roman" w:hAnsi="Times New Roman" w:cs="Times New Roman"/>
              </w:rPr>
            </w:pPr>
          </w:p>
          <w:p w:rsidR="00A933FB" w:rsidRDefault="00A933FB">
            <w:pPr>
              <w:rPr>
                <w:rFonts w:ascii="Times New Roman" w:hAnsi="Times New Roman" w:cs="Times New Roman"/>
              </w:rPr>
            </w:pP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8</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March 23</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InTASC #5  Application of Content</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p w:rsidR="004D4133" w:rsidRDefault="004D4133">
            <w:pPr>
              <w:rPr>
                <w:rFonts w:ascii="Times New Roman" w:hAnsi="Times New Roman" w:cs="Times New Roman"/>
              </w:rPr>
            </w:pPr>
          </w:p>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hideMark/>
          </w:tcPr>
          <w:p w:rsidR="004D4133" w:rsidRDefault="00A933FB" w:rsidP="00A933FB">
            <w:pPr>
              <w:rPr>
                <w:rFonts w:ascii="Times New Roman" w:hAnsi="Times New Roman" w:cs="Times New Roman"/>
              </w:rPr>
            </w:pPr>
            <w:r>
              <w:rPr>
                <w:rFonts w:ascii="Times New Roman" w:hAnsi="Times New Roman" w:cs="Times New Roman"/>
              </w:rPr>
              <w:t>Journal 4 – Your portfolio progress</w:t>
            </w: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9</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March 30</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InTASC #6  Assessment</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p w:rsidR="004D4133" w:rsidRDefault="004D4133">
            <w:pPr>
              <w:rPr>
                <w:rFonts w:ascii="Times New Roman" w:hAnsi="Times New Roman" w:cs="Times New Roman"/>
              </w:rPr>
            </w:pPr>
          </w:p>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p>
        </w:tc>
      </w:tr>
      <w:tr w:rsidR="004D4133" w:rsidTr="009A12F7">
        <w:tc>
          <w:tcPr>
            <w:tcW w:w="608"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r>
              <w:rPr>
                <w:rFonts w:ascii="Times New Roman" w:hAnsi="Times New Roman" w:cs="Times New Roman"/>
              </w:rPr>
              <w:t>10</w:t>
            </w: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April 6</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b/>
              </w:rPr>
            </w:pPr>
            <w:r>
              <w:rPr>
                <w:rFonts w:ascii="Times New Roman" w:hAnsi="Times New Roman" w:cs="Times New Roman"/>
              </w:rPr>
              <w:t xml:space="preserve">InTASC #7    Planning for Instruction           </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p w:rsidR="004D4133" w:rsidRDefault="004D4133">
            <w:pPr>
              <w:rPr>
                <w:rFonts w:ascii="Times New Roman" w:hAnsi="Times New Roman" w:cs="Times New Roman"/>
              </w:rPr>
            </w:pPr>
          </w:p>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 xml:space="preserve">Journal 5 </w:t>
            </w:r>
          </w:p>
          <w:p w:rsidR="004D4133" w:rsidRDefault="004D4133">
            <w:pPr>
              <w:rPr>
                <w:rFonts w:ascii="Times New Roman" w:hAnsi="Times New Roman" w:cs="Times New Roman"/>
              </w:rPr>
            </w:pP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11</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April 13</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InTASC #8  Instructional Strategies</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i/>
              </w:rPr>
            </w:pPr>
          </w:p>
          <w:p w:rsidR="004D4133" w:rsidRDefault="004D4133">
            <w:pPr>
              <w:rPr>
                <w:rFonts w:ascii="Times New Roman" w:hAnsi="Times New Roman" w:cs="Times New Roman"/>
                <w:i/>
              </w:rPr>
            </w:pPr>
          </w:p>
          <w:p w:rsidR="004D4133" w:rsidRDefault="004D4133">
            <w:pPr>
              <w:rPr>
                <w:rFonts w:ascii="Times New Roman" w:hAnsi="Times New Roman" w:cs="Times New Roman"/>
                <w:i/>
              </w:rPr>
            </w:pPr>
          </w:p>
        </w:tc>
      </w:tr>
      <w:tr w:rsidR="004D4133" w:rsidTr="009A12F7">
        <w:tc>
          <w:tcPr>
            <w:tcW w:w="608"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r>
              <w:rPr>
                <w:rFonts w:ascii="Times New Roman" w:hAnsi="Times New Roman" w:cs="Times New Roman"/>
              </w:rPr>
              <w:t>12</w:t>
            </w: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April 20</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InTASC #9  Professional Learning and Ethical Practice</w:t>
            </w:r>
          </w:p>
          <w:p w:rsidR="004D4133" w:rsidRDefault="004D4133">
            <w:pPr>
              <w:rPr>
                <w:rFonts w:ascii="Times New Roman" w:hAnsi="Times New Roman" w:cs="Times New Roman"/>
              </w:rPr>
            </w:pPr>
            <w:r>
              <w:rPr>
                <w:rFonts w:ascii="Times New Roman" w:hAnsi="Times New Roman" w:cs="Times New Roman"/>
              </w:rPr>
              <w:t>Discussions 1 and 2</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r>
              <w:rPr>
                <w:rFonts w:ascii="Times New Roman" w:hAnsi="Times New Roman" w:cs="Times New Roman"/>
              </w:rPr>
              <w:t xml:space="preserve">Journal </w:t>
            </w:r>
            <w:r w:rsidR="00A933FB">
              <w:rPr>
                <w:rFonts w:ascii="Times New Roman" w:hAnsi="Times New Roman" w:cs="Times New Roman"/>
              </w:rPr>
              <w:t>6</w:t>
            </w:r>
          </w:p>
          <w:p w:rsidR="005D4499" w:rsidRPr="005D4499" w:rsidRDefault="005D4499">
            <w:pPr>
              <w:rPr>
                <w:rFonts w:ascii="Times New Roman" w:hAnsi="Times New Roman" w:cs="Times New Roman"/>
                <w:b/>
              </w:rPr>
            </w:pP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13</w:t>
            </w:r>
          </w:p>
          <w:p w:rsidR="004D4133" w:rsidRDefault="004D4133">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9A12F7">
            <w:pPr>
              <w:rPr>
                <w:rFonts w:ascii="Times New Roman" w:hAnsi="Times New Roman" w:cs="Times New Roman"/>
              </w:rPr>
            </w:pPr>
            <w:r>
              <w:rPr>
                <w:rFonts w:ascii="Times New Roman" w:hAnsi="Times New Roman" w:cs="Times New Roman"/>
              </w:rPr>
              <w:t>April 27</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r>
              <w:rPr>
                <w:rFonts w:ascii="Times New Roman" w:hAnsi="Times New Roman" w:cs="Times New Roman"/>
              </w:rPr>
              <w:t>InTASC #10  Leadership and Collaboration</w:t>
            </w:r>
          </w:p>
          <w:p w:rsidR="004D4133" w:rsidRDefault="004D4133">
            <w:pPr>
              <w:rPr>
                <w:rFonts w:ascii="Times New Roman" w:hAnsi="Times New Roman" w:cs="Times New Roman"/>
              </w:rPr>
            </w:pPr>
            <w:r>
              <w:rPr>
                <w:rFonts w:ascii="Times New Roman" w:hAnsi="Times New Roman" w:cs="Times New Roman"/>
              </w:rPr>
              <w:lastRenderedPageBreak/>
              <w:t>Discussion</w:t>
            </w:r>
          </w:p>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hideMark/>
          </w:tcPr>
          <w:p w:rsidR="004D4133" w:rsidRDefault="004D4133" w:rsidP="009A12F7">
            <w:pPr>
              <w:rPr>
                <w:rFonts w:ascii="Times New Roman" w:hAnsi="Times New Roman" w:cs="Times New Roman"/>
              </w:rPr>
            </w:pPr>
            <w:r>
              <w:rPr>
                <w:rFonts w:ascii="Times New Roman" w:hAnsi="Times New Roman" w:cs="Times New Roman"/>
              </w:rPr>
              <w:t xml:space="preserve"> </w:t>
            </w:r>
            <w:r w:rsidR="009A12F7" w:rsidRPr="005D4499">
              <w:rPr>
                <w:rFonts w:ascii="Times New Roman" w:hAnsi="Times New Roman" w:cs="Times New Roman"/>
                <w:b/>
              </w:rPr>
              <w:t>Unit due in LiveText by April 29</w:t>
            </w:r>
          </w:p>
        </w:tc>
      </w:tr>
      <w:tr w:rsidR="004D4133" w:rsidTr="009A12F7">
        <w:trPr>
          <w:trHeight w:val="638"/>
        </w:trPr>
        <w:tc>
          <w:tcPr>
            <w:tcW w:w="608" w:type="dxa"/>
            <w:tcBorders>
              <w:top w:val="single" w:sz="4" w:space="0" w:color="auto"/>
              <w:left w:val="single" w:sz="4" w:space="0" w:color="auto"/>
              <w:bottom w:val="single" w:sz="4" w:space="0" w:color="auto"/>
              <w:right w:val="single" w:sz="4" w:space="0" w:color="auto"/>
            </w:tcBorders>
          </w:tcPr>
          <w:p w:rsidR="004D4133" w:rsidRDefault="009A12F7" w:rsidP="005D4499">
            <w:pPr>
              <w:rPr>
                <w:rFonts w:ascii="Times New Roman" w:hAnsi="Times New Roman" w:cs="Times New Roman"/>
              </w:rPr>
            </w:pPr>
            <w:r>
              <w:rPr>
                <w:rFonts w:ascii="Times New Roman" w:hAnsi="Times New Roman" w:cs="Times New Roman"/>
              </w:rPr>
              <w:lastRenderedPageBreak/>
              <w:t xml:space="preserve">14 </w:t>
            </w:r>
          </w:p>
        </w:tc>
        <w:tc>
          <w:tcPr>
            <w:tcW w:w="1030" w:type="dxa"/>
            <w:tcBorders>
              <w:top w:val="single" w:sz="4" w:space="0" w:color="auto"/>
              <w:left w:val="single" w:sz="4" w:space="0" w:color="auto"/>
              <w:bottom w:val="single" w:sz="4" w:space="0" w:color="auto"/>
              <w:right w:val="single" w:sz="4" w:space="0" w:color="auto"/>
            </w:tcBorders>
          </w:tcPr>
          <w:p w:rsidR="004D4133" w:rsidRDefault="009A12F7">
            <w:pPr>
              <w:rPr>
                <w:rFonts w:ascii="Times New Roman" w:hAnsi="Times New Roman" w:cs="Times New Roman"/>
              </w:rPr>
            </w:pPr>
            <w:r>
              <w:rPr>
                <w:rFonts w:ascii="Times New Roman" w:hAnsi="Times New Roman" w:cs="Times New Roman"/>
              </w:rPr>
              <w:t>May 4</w:t>
            </w: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tcPr>
          <w:p w:rsidR="009A12F7" w:rsidRDefault="009A12F7" w:rsidP="009A12F7">
            <w:pPr>
              <w:rPr>
                <w:rFonts w:ascii="Times New Roman" w:hAnsi="Times New Roman" w:cs="Times New Roman"/>
                <w:b/>
              </w:rPr>
            </w:pPr>
            <w:r>
              <w:rPr>
                <w:rFonts w:ascii="Times New Roman" w:hAnsi="Times New Roman" w:cs="Times New Roman"/>
                <w:b/>
              </w:rPr>
              <w:t>Portfolio due in LiveText by May 4</w:t>
            </w:r>
          </w:p>
          <w:p w:rsidR="004D4133" w:rsidRDefault="004D4133">
            <w:pPr>
              <w:rPr>
                <w:rFonts w:ascii="Times New Roman" w:hAnsi="Times New Roman" w:cs="Times New Roman"/>
                <w:i/>
              </w:rPr>
            </w:pPr>
          </w:p>
        </w:tc>
      </w:tr>
      <w:tr w:rsidR="004D4133" w:rsidTr="009A12F7">
        <w:tc>
          <w:tcPr>
            <w:tcW w:w="608" w:type="dxa"/>
            <w:tcBorders>
              <w:top w:val="single" w:sz="4" w:space="0" w:color="auto"/>
              <w:left w:val="single" w:sz="4" w:space="0" w:color="auto"/>
              <w:bottom w:val="single" w:sz="4" w:space="0" w:color="auto"/>
              <w:right w:val="single" w:sz="4" w:space="0" w:color="auto"/>
            </w:tcBorders>
          </w:tcPr>
          <w:p w:rsidR="004D4133" w:rsidRDefault="004D4133" w:rsidP="005D4499">
            <w:pPr>
              <w:rPr>
                <w:rFonts w:ascii="Times New Roman" w:hAnsi="Times New Roman" w:cs="Times New Roman"/>
              </w:rPr>
            </w:pPr>
          </w:p>
        </w:tc>
        <w:tc>
          <w:tcPr>
            <w:tcW w:w="1030" w:type="dxa"/>
            <w:tcBorders>
              <w:top w:val="single" w:sz="4" w:space="0" w:color="auto"/>
              <w:left w:val="single" w:sz="4" w:space="0" w:color="auto"/>
              <w:bottom w:val="single" w:sz="4" w:space="0" w:color="auto"/>
              <w:right w:val="single" w:sz="4" w:space="0" w:color="auto"/>
            </w:tcBorders>
            <w:hideMark/>
          </w:tcPr>
          <w:p w:rsidR="004D4133" w:rsidRDefault="004D4133">
            <w:pPr>
              <w:rPr>
                <w:rFonts w:ascii="Times New Roman" w:hAnsi="Times New Roman" w:cs="Times New Roman"/>
              </w:rPr>
            </w:pPr>
          </w:p>
        </w:tc>
        <w:tc>
          <w:tcPr>
            <w:tcW w:w="3896"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c>
          <w:tcPr>
            <w:tcW w:w="754"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c>
          <w:tcPr>
            <w:tcW w:w="3630" w:type="dxa"/>
            <w:tcBorders>
              <w:top w:val="single" w:sz="4" w:space="0" w:color="auto"/>
              <w:left w:val="single" w:sz="4" w:space="0" w:color="auto"/>
              <w:bottom w:val="single" w:sz="4" w:space="0" w:color="auto"/>
              <w:right w:val="single" w:sz="4" w:space="0" w:color="auto"/>
            </w:tcBorders>
          </w:tcPr>
          <w:p w:rsidR="004D4133" w:rsidRDefault="004D4133">
            <w:pPr>
              <w:rPr>
                <w:rFonts w:ascii="Times New Roman" w:hAnsi="Times New Roman" w:cs="Times New Roman"/>
              </w:rPr>
            </w:pPr>
          </w:p>
        </w:tc>
      </w:tr>
    </w:tbl>
    <w:p w:rsidR="004D4133" w:rsidRDefault="004D4133" w:rsidP="004D4133">
      <w:pPr>
        <w:rPr>
          <w:rFonts w:ascii="Times New Roman" w:hAnsi="Times New Roman" w:cs="Times New Roman"/>
        </w:rPr>
      </w:pPr>
    </w:p>
    <w:p w:rsidR="004D4133" w:rsidRDefault="004D4133" w:rsidP="004D4133">
      <w:pPr>
        <w:rPr>
          <w:rFonts w:ascii="Times New Roman" w:hAnsi="Times New Roman" w:cs="Times New Roman"/>
          <w:u w:val="single"/>
        </w:rPr>
      </w:pPr>
      <w:r>
        <w:rPr>
          <w:rFonts w:ascii="Times New Roman" w:hAnsi="Times New Roman" w:cs="Times New Roman"/>
        </w:rPr>
        <w:t xml:space="preserve">* Weekly discussion posts </w:t>
      </w:r>
      <w:r>
        <w:rPr>
          <w:rFonts w:ascii="Times New Roman" w:hAnsi="Times New Roman" w:cs="Times New Roman"/>
          <w:u w:val="single"/>
        </w:rPr>
        <w:t>due by Sunday midnight</w:t>
      </w:r>
      <w:r>
        <w:rPr>
          <w:rFonts w:ascii="Times New Roman" w:hAnsi="Times New Roman" w:cs="Times New Roman"/>
        </w:rPr>
        <w:t xml:space="preserve"> .  In most weeks there will be two discussions, same directions (your post Sunday, respond by following Sunday). This means you will often have </w:t>
      </w:r>
      <w:r>
        <w:rPr>
          <w:rFonts w:ascii="Times New Roman" w:hAnsi="Times New Roman" w:cs="Times New Roman"/>
          <w:u w:val="single"/>
        </w:rPr>
        <w:t>four</w:t>
      </w:r>
      <w:r>
        <w:rPr>
          <w:rFonts w:ascii="Times New Roman" w:hAnsi="Times New Roman" w:cs="Times New Roman"/>
        </w:rPr>
        <w:t xml:space="preserve"> discussions to participate in by Sunday: read and respond to post/s from the previous week and two new posts for the current week. For example, before the </w:t>
      </w:r>
      <w:r w:rsidR="00B9696A">
        <w:rPr>
          <w:rFonts w:ascii="Times New Roman" w:hAnsi="Times New Roman" w:cs="Times New Roman"/>
        </w:rPr>
        <w:t xml:space="preserve">instructor’s </w:t>
      </w:r>
      <w:r>
        <w:rPr>
          <w:rFonts w:ascii="Times New Roman" w:hAnsi="Times New Roman" w:cs="Times New Roman"/>
        </w:rPr>
        <w:t xml:space="preserve">Week 2 Monday morning check, you will respond to </w:t>
      </w:r>
      <w:r w:rsidR="00A933FB">
        <w:rPr>
          <w:rFonts w:ascii="Times New Roman" w:hAnsi="Times New Roman" w:cs="Times New Roman"/>
        </w:rPr>
        <w:t xml:space="preserve">two </w:t>
      </w:r>
      <w:r>
        <w:rPr>
          <w:rFonts w:ascii="Times New Roman" w:hAnsi="Times New Roman" w:cs="Times New Roman"/>
        </w:rPr>
        <w:t>or more of your classmates’ posts from the previous week (for additional points for Week 1) and you will do your Week 2 discussion post.  This can be done all at the same time, or you can respond during the week if you prefer. Find a schedule that works for you and stick to it, making sure to follow due dates given.</w:t>
      </w:r>
      <w:r w:rsidR="00A933FB">
        <w:rPr>
          <w:rFonts w:ascii="Times New Roman" w:hAnsi="Times New Roman" w:cs="Times New Roman"/>
        </w:rPr>
        <w:t xml:space="preserve">  Gradebook points will be added this way: 10 for your initial Sunday post on Monday, 5 for your 2+ responses on the f</w:t>
      </w:r>
      <w:r w:rsidR="002675DC">
        <w:rPr>
          <w:rFonts w:ascii="Times New Roman" w:hAnsi="Times New Roman" w:cs="Times New Roman"/>
        </w:rPr>
        <w:t>ollowing Monday. (Yes, I’m being</w:t>
      </w:r>
      <w:r w:rsidR="00A933FB">
        <w:rPr>
          <w:rFonts w:ascii="Times New Roman" w:hAnsi="Times New Roman" w:cs="Times New Roman"/>
        </w:rPr>
        <w:t xml:space="preserve"> redundant on purpose!)</w:t>
      </w:r>
    </w:p>
    <w:p w:rsidR="004D4133" w:rsidRDefault="004D4133" w:rsidP="004D4133">
      <w:pPr>
        <w:rPr>
          <w:rFonts w:ascii="Times New Roman" w:hAnsi="Times New Roman" w:cs="Times New Roman"/>
        </w:rPr>
      </w:pPr>
      <w:r>
        <w:rPr>
          <w:rFonts w:ascii="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participate in Discussions </w:t>
      </w:r>
      <w:r>
        <w:rPr>
          <w:rFonts w:ascii="Times New Roman" w:hAnsi="Times New Roman" w:cs="Times New Roman"/>
          <w:u w:val="single"/>
        </w:rPr>
        <w:t>at least once every week</w:t>
      </w:r>
      <w:r>
        <w:rPr>
          <w:rFonts w:ascii="Times New Roman" w:hAnsi="Times New Roman" w:cs="Times New Roman"/>
        </w:rPr>
        <w:t xml:space="preserve"> throughout the course.  In most weeks you will do this:</w:t>
      </w:r>
    </w:p>
    <w:p w:rsidR="004D4133" w:rsidRDefault="004D4133" w:rsidP="004D4133">
      <w:pPr>
        <w:numPr>
          <w:ilvl w:val="0"/>
          <w:numId w:val="8"/>
        </w:numPr>
        <w:rPr>
          <w:rFonts w:ascii="Times New Roman" w:hAnsi="Times New Roman" w:cs="Times New Roman"/>
        </w:rPr>
      </w:pPr>
      <w:r>
        <w:rPr>
          <w:rFonts w:ascii="Times New Roman" w:hAnsi="Times New Roman" w:cs="Times New Roman"/>
          <w:b/>
        </w:rPr>
        <w:t>Discussion 1</w:t>
      </w:r>
      <w:r>
        <w:rPr>
          <w:rFonts w:ascii="Times New Roman" w:hAnsi="Times New Roman" w:cs="Times New Roman"/>
        </w:rPr>
        <w:t xml:space="preserve">: Reflect briefly on what the standard means to you, tell one or two possible pieces of evidence you will use in your portfolio, and ask questions for a response by classmates and instructor.  Reading all of your classmates’ posts is encouraged but </w:t>
      </w:r>
      <w:r w:rsidR="00A933FB">
        <w:rPr>
          <w:rFonts w:ascii="Times New Roman" w:hAnsi="Times New Roman" w:cs="Times New Roman"/>
          <w:u w:val="single"/>
        </w:rPr>
        <w:t xml:space="preserve">only two responses are </w:t>
      </w:r>
      <w:r w:rsidRPr="00AC5C5F">
        <w:rPr>
          <w:rFonts w:ascii="Times New Roman" w:hAnsi="Times New Roman" w:cs="Times New Roman"/>
          <w:u w:val="single"/>
        </w:rPr>
        <w:t xml:space="preserve"> required</w:t>
      </w:r>
      <w:r>
        <w:rPr>
          <w:rFonts w:ascii="Times New Roman" w:hAnsi="Times New Roman" w:cs="Times New Roman"/>
        </w:rPr>
        <w:t>. There will be weekly points plus an overall part</w:t>
      </w:r>
      <w:r w:rsidR="002675DC">
        <w:rPr>
          <w:rFonts w:ascii="Times New Roman" w:hAnsi="Times New Roman" w:cs="Times New Roman"/>
        </w:rPr>
        <w:t>icipation grade for the seminar</w:t>
      </w:r>
      <w:bookmarkStart w:id="0" w:name="_GoBack"/>
      <w:bookmarkEnd w:id="0"/>
      <w:r>
        <w:rPr>
          <w:rFonts w:ascii="Times New Roman" w:hAnsi="Times New Roman" w:cs="Times New Roman"/>
        </w:rPr>
        <w:t>(100 pts.)</w:t>
      </w:r>
    </w:p>
    <w:p w:rsidR="004D4133" w:rsidRDefault="004D4133" w:rsidP="004D4133">
      <w:pPr>
        <w:ind w:left="720"/>
        <w:contextualSpacing/>
        <w:rPr>
          <w:rFonts w:ascii="Times New Roman" w:hAnsi="Times New Roman" w:cs="Times New Roman"/>
        </w:rPr>
      </w:pPr>
    </w:p>
    <w:p w:rsidR="004D4133" w:rsidRDefault="004D4133" w:rsidP="004D4133">
      <w:pPr>
        <w:numPr>
          <w:ilvl w:val="0"/>
          <w:numId w:val="8"/>
        </w:numPr>
        <w:rPr>
          <w:rFonts w:ascii="Times New Roman" w:hAnsi="Times New Roman" w:cs="Times New Roman"/>
        </w:rPr>
      </w:pPr>
      <w:r>
        <w:rPr>
          <w:rFonts w:ascii="Times New Roman" w:hAnsi="Times New Roman" w:cs="Times New Roman"/>
          <w:b/>
        </w:rPr>
        <w:t>Discussion 2</w:t>
      </w:r>
      <w:r>
        <w:rPr>
          <w:rFonts w:ascii="Times New Roman" w:hAnsi="Times New Roman" w:cs="Times New Roman"/>
        </w:rPr>
        <w:t>:</w:t>
      </w:r>
      <w:r w:rsidR="00B9696A">
        <w:rPr>
          <w:rFonts w:ascii="Times New Roman" w:hAnsi="Times New Roman" w:cs="Times New Roman"/>
        </w:rPr>
        <w:t xml:space="preserve"> Same directions (one post, two</w:t>
      </w:r>
      <w:r>
        <w:rPr>
          <w:rFonts w:ascii="Times New Roman" w:hAnsi="Times New Roman" w:cs="Times New Roman"/>
        </w:rPr>
        <w:t xml:space="preserve"> response</w:t>
      </w:r>
      <w:r w:rsidR="00B9696A">
        <w:rPr>
          <w:rFonts w:ascii="Times New Roman" w:hAnsi="Times New Roman" w:cs="Times New Roman"/>
        </w:rPr>
        <w:t>s</w:t>
      </w:r>
      <w:r>
        <w:rPr>
          <w:rFonts w:ascii="Times New Roman" w:hAnsi="Times New Roman" w:cs="Times New Roman"/>
        </w:rPr>
        <w:t xml:space="preserve"> by the end of the week). This discussion will be about the textbook, designing a unit using Understanding by Design (UbD), and other topics that arise.</w:t>
      </w:r>
    </w:p>
    <w:p w:rsidR="004D4133" w:rsidRDefault="004D4133" w:rsidP="004D4133">
      <w:pPr>
        <w:ind w:left="720"/>
        <w:contextualSpacing/>
        <w:rPr>
          <w:rFonts w:ascii="Times New Roman" w:hAnsi="Times New Roman" w:cs="Times New Roman"/>
        </w:rPr>
      </w:pPr>
    </w:p>
    <w:p w:rsidR="004D4133" w:rsidRDefault="004D4133" w:rsidP="004D4133">
      <w:pPr>
        <w:ind w:left="360"/>
        <w:rPr>
          <w:rFonts w:ascii="Times New Roman" w:hAnsi="Times New Roman" w:cs="Times New Roman"/>
        </w:rPr>
      </w:pPr>
      <w:r>
        <w:rPr>
          <w:rFonts w:ascii="Times New Roman" w:hAnsi="Times New Roman" w:cs="Times New Roman"/>
        </w:rPr>
        <w:t>**</w:t>
      </w:r>
      <w:r>
        <w:rPr>
          <w:rFonts w:ascii="Times New Roman" w:hAnsi="Times New Roman" w:cs="Times New Roman"/>
          <w:b/>
        </w:rPr>
        <w:t>Journals</w:t>
      </w:r>
      <w:r>
        <w:rPr>
          <w:rFonts w:ascii="Times New Roman" w:hAnsi="Times New Roman" w:cs="Times New Roman"/>
        </w:rPr>
        <w:t xml:space="preserve"> are a way for us to communicate one-to-one, and are assigned several times throughout the course, also due by Sunday midnight.  Click on Journal in Toolbar to write your journal after reading the prompt.  Be sure to read my response to these journals (click on points in Gradebook to see this).  Use eCollege email for other correspondence with me, or if you need a quick reply use external email – </w:t>
      </w:r>
      <w:hyperlink r:id="rId18" w:history="1">
        <w:r>
          <w:rPr>
            <w:rStyle w:val="Hyperlink"/>
          </w:rPr>
          <w:t>mmize@chaminade.edu</w:t>
        </w:r>
      </w:hyperlink>
      <w:r>
        <w:rPr>
          <w:rFonts w:ascii="Times New Roman" w:hAnsi="Times New Roman" w:cs="Times New Roman"/>
        </w:rPr>
        <w:t xml:space="preserve">. </w:t>
      </w:r>
    </w:p>
    <w:p w:rsidR="004D4133" w:rsidRDefault="004D4133" w:rsidP="004D4133">
      <w:pPr>
        <w:rPr>
          <w:rFonts w:ascii="Times New Roman" w:eastAsia="Calibri" w:hAnsi="Times New Roman" w:cs="Times New Roman"/>
        </w:rPr>
      </w:pPr>
    </w:p>
    <w:p w:rsidR="004D4133" w:rsidRDefault="004D4133" w:rsidP="004D4133"/>
    <w:p w:rsidR="004D4133" w:rsidRDefault="004D4133" w:rsidP="004D4133"/>
    <w:p w:rsidR="004D4133" w:rsidRDefault="004D4133" w:rsidP="004D4133">
      <w:pPr>
        <w:rPr>
          <w:rFonts w:ascii="Times New Roman" w:eastAsia="Calibri" w:hAnsi="Times New Roman" w:cs="Times New Roman"/>
        </w:rPr>
      </w:pPr>
    </w:p>
    <w:p w:rsidR="004D4133" w:rsidRDefault="004D4133" w:rsidP="004D4133"/>
    <w:p w:rsidR="00A3434A" w:rsidRDefault="00A3434A"/>
    <w:sectPr w:rsidR="00A343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F5E" w:rsidRDefault="00466F5E" w:rsidP="007F6CE9">
      <w:pPr>
        <w:spacing w:after="0" w:line="240" w:lineRule="auto"/>
      </w:pPr>
      <w:r>
        <w:separator/>
      </w:r>
    </w:p>
  </w:endnote>
  <w:endnote w:type="continuationSeparator" w:id="0">
    <w:p w:rsidR="00466F5E" w:rsidRDefault="00466F5E" w:rsidP="007F6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240429"/>
      <w:docPartObj>
        <w:docPartGallery w:val="Page Numbers (Bottom of Page)"/>
        <w:docPartUnique/>
      </w:docPartObj>
    </w:sdtPr>
    <w:sdtEndPr>
      <w:rPr>
        <w:noProof/>
      </w:rPr>
    </w:sdtEndPr>
    <w:sdtContent>
      <w:p w:rsidR="007F6CE9" w:rsidRDefault="007F6CE9">
        <w:pPr>
          <w:pStyle w:val="Footer"/>
          <w:jc w:val="right"/>
        </w:pPr>
        <w:r>
          <w:fldChar w:fldCharType="begin"/>
        </w:r>
        <w:r>
          <w:instrText xml:space="preserve"> PAGE   \* MERGEFORMAT </w:instrText>
        </w:r>
        <w:r>
          <w:fldChar w:fldCharType="separate"/>
        </w:r>
        <w:r w:rsidR="002675DC">
          <w:rPr>
            <w:noProof/>
          </w:rPr>
          <w:t>14</w:t>
        </w:r>
        <w:r>
          <w:rPr>
            <w:noProof/>
          </w:rPr>
          <w:fldChar w:fldCharType="end"/>
        </w:r>
      </w:p>
    </w:sdtContent>
  </w:sdt>
  <w:p w:rsidR="007F6CE9" w:rsidRDefault="007F6C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F5E" w:rsidRDefault="00466F5E" w:rsidP="007F6CE9">
      <w:pPr>
        <w:spacing w:after="0" w:line="240" w:lineRule="auto"/>
      </w:pPr>
      <w:r>
        <w:separator/>
      </w:r>
    </w:p>
  </w:footnote>
  <w:footnote w:type="continuationSeparator" w:id="0">
    <w:p w:rsidR="00466F5E" w:rsidRDefault="00466F5E" w:rsidP="007F6C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1E92"/>
    <w:multiLevelType w:val="hybridMultilevel"/>
    <w:tmpl w:val="047A2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16F79DC"/>
    <w:multiLevelType w:val="hybridMultilevel"/>
    <w:tmpl w:val="A28EB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D7252AD"/>
    <w:multiLevelType w:val="hybridMultilevel"/>
    <w:tmpl w:val="3CCA945E"/>
    <w:lvl w:ilvl="0" w:tplc="17AC6124">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6">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7">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133"/>
    <w:rsid w:val="00214E40"/>
    <w:rsid w:val="002675DC"/>
    <w:rsid w:val="00466F5E"/>
    <w:rsid w:val="004D4133"/>
    <w:rsid w:val="005D4499"/>
    <w:rsid w:val="0070408C"/>
    <w:rsid w:val="007F6CE9"/>
    <w:rsid w:val="00843C7D"/>
    <w:rsid w:val="009A12F7"/>
    <w:rsid w:val="009C130E"/>
    <w:rsid w:val="00A3434A"/>
    <w:rsid w:val="00A933FB"/>
    <w:rsid w:val="00AC5C5F"/>
    <w:rsid w:val="00B71E02"/>
    <w:rsid w:val="00B9696A"/>
    <w:rsid w:val="00D126B2"/>
    <w:rsid w:val="00EC5B9E"/>
    <w:rsid w:val="00EC73D1"/>
    <w:rsid w:val="00F17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4133"/>
    <w:rPr>
      <w:color w:val="0000FF" w:themeColor="hyperlink"/>
      <w:u w:val="single"/>
    </w:rPr>
  </w:style>
  <w:style w:type="paragraph" w:styleId="ListParagraph">
    <w:name w:val="List Paragraph"/>
    <w:basedOn w:val="Normal"/>
    <w:uiPriority w:val="34"/>
    <w:qFormat/>
    <w:rsid w:val="004D4133"/>
    <w:pPr>
      <w:ind w:left="720"/>
      <w:contextualSpacing/>
    </w:pPr>
  </w:style>
  <w:style w:type="table" w:customStyle="1" w:styleId="TableGrid1">
    <w:name w:val="Table Grid1"/>
    <w:basedOn w:val="TableNormal"/>
    <w:uiPriority w:val="59"/>
    <w:rsid w:val="004D41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F6C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CE9"/>
  </w:style>
  <w:style w:type="paragraph" w:styleId="Footer">
    <w:name w:val="footer"/>
    <w:basedOn w:val="Normal"/>
    <w:link w:val="FooterChar"/>
    <w:uiPriority w:val="99"/>
    <w:unhideWhenUsed/>
    <w:rsid w:val="007F6C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C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4133"/>
    <w:rPr>
      <w:color w:val="0000FF" w:themeColor="hyperlink"/>
      <w:u w:val="single"/>
    </w:rPr>
  </w:style>
  <w:style w:type="paragraph" w:styleId="ListParagraph">
    <w:name w:val="List Paragraph"/>
    <w:basedOn w:val="Normal"/>
    <w:uiPriority w:val="34"/>
    <w:qFormat/>
    <w:rsid w:val="004D4133"/>
    <w:pPr>
      <w:ind w:left="720"/>
      <w:contextualSpacing/>
    </w:pPr>
  </w:style>
  <w:style w:type="table" w:customStyle="1" w:styleId="TableGrid1">
    <w:name w:val="Table Grid1"/>
    <w:basedOn w:val="TableNormal"/>
    <w:uiPriority w:val="59"/>
    <w:rsid w:val="004D41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F6C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CE9"/>
  </w:style>
  <w:style w:type="paragraph" w:styleId="Footer">
    <w:name w:val="footer"/>
    <w:basedOn w:val="Normal"/>
    <w:link w:val="FooterChar"/>
    <w:uiPriority w:val="99"/>
    <w:unhideWhenUsed/>
    <w:rsid w:val="007F6C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98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5faadad0-c296-403c-b0f3-165299179ce0" TargetMode="External"/><Relationship Id="rId13" Type="http://schemas.openxmlformats.org/officeDocument/2006/relationships/hyperlink" Target="http://www.ccsso.org/Resources/Publications/InTASC_Model_Core_Teaching_Standards_A_Resource_for_State_Dialogue_%28April_2011%29-x1025.html" TargetMode="External"/><Relationship Id="rId18" Type="http://schemas.openxmlformats.org/officeDocument/2006/relationships/hyperlink" Target="mailto:mmize@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csso.org/Resources/Publications/InTASC_Model_Core_Teaching_Standards_A_Resource_for_State_Dialogue_%28April_2011%29-x1025.html" TargetMode="External"/><Relationship Id="rId17"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hyperlink" Target="https://www.livetext.com/overview/student-overview.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helpdesk@chaminade.edu" TargetMode="External"/><Relationship Id="rId10" Type="http://schemas.openxmlformats.org/officeDocument/2006/relationships/hyperlink" Target="http://www.allynbaconmerrill.com/authors/bio.aspx?a=49594920-6540-4856-b111-6ac8854145f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llynbaconmerrill.com/authors/bio.aspx?a=7842b677-1fca-4030-9b2f-70baaf0b0e4a"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5010</Words>
  <Characters>28560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2</cp:revision>
  <cp:lastPrinted>2014-01-07T21:01:00Z</cp:lastPrinted>
  <dcterms:created xsi:type="dcterms:W3CDTF">2014-01-08T22:31:00Z</dcterms:created>
  <dcterms:modified xsi:type="dcterms:W3CDTF">2014-01-08T22:31:00Z</dcterms:modified>
</cp:coreProperties>
</file>