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321B" w:rsidRDefault="0014321B" w:rsidP="00331542">
      <w:pPr>
        <w:pStyle w:val="Title"/>
        <w:ind w:left="630" w:right="2985"/>
        <w:rPr>
          <w:rFonts w:ascii="Verdana" w:hAnsi="Verdana"/>
          <w:bCs/>
          <w:sz w:val="20"/>
        </w:rPr>
      </w:pPr>
      <w:r>
        <w:rPr>
          <w:rFonts w:ascii="Verdana" w:hAnsi="Verdana"/>
          <w:bCs/>
          <w:sz w:val="20"/>
        </w:rPr>
        <w:t>Course Syllabus</w:t>
      </w:r>
    </w:p>
    <w:p w:rsidR="0014321B" w:rsidRDefault="007E26E0" w:rsidP="00186679">
      <w:pPr>
        <w:pStyle w:val="Title"/>
        <w:ind w:left="630" w:right="2985"/>
        <w:rPr>
          <w:rFonts w:ascii="Verdana" w:hAnsi="Verdana"/>
          <w:bCs/>
          <w:sz w:val="20"/>
        </w:rPr>
      </w:pPr>
      <w:r>
        <w:rPr>
          <w:rFonts w:ascii="Verdana" w:hAnsi="Verdana"/>
          <w:bCs/>
          <w:sz w:val="20"/>
        </w:rPr>
        <w:t>RE/POL 347</w:t>
      </w:r>
      <w:r w:rsidR="00186679">
        <w:rPr>
          <w:rFonts w:ascii="Verdana" w:hAnsi="Verdana"/>
          <w:bCs/>
          <w:sz w:val="20"/>
        </w:rPr>
        <w:t xml:space="preserve">: </w:t>
      </w:r>
      <w:r>
        <w:rPr>
          <w:rFonts w:ascii="Verdana" w:hAnsi="Verdana"/>
          <w:bCs/>
          <w:sz w:val="20"/>
        </w:rPr>
        <w:t>Justice, Development, and Human Rights</w:t>
      </w:r>
    </w:p>
    <w:p w:rsidR="0014321B" w:rsidRDefault="0014321B" w:rsidP="00331542">
      <w:pPr>
        <w:pStyle w:val="Title"/>
        <w:ind w:left="630" w:right="2985"/>
        <w:rPr>
          <w:rFonts w:ascii="Verdana" w:hAnsi="Verdana"/>
          <w:bCs/>
          <w:sz w:val="20"/>
        </w:rPr>
      </w:pPr>
      <w:proofErr w:type="spellStart"/>
      <w:smartTag w:uri="urn:schemas-microsoft-com:office:smarttags" w:element="PlaceName">
        <w:r>
          <w:rPr>
            <w:rFonts w:ascii="Verdana" w:hAnsi="Verdana"/>
            <w:bCs/>
            <w:sz w:val="20"/>
          </w:rPr>
          <w:t>Chaminade</w:t>
        </w:r>
      </w:smartTag>
      <w:proofErr w:type="spellEnd"/>
      <w:r>
        <w:rPr>
          <w:rFonts w:ascii="Verdana" w:hAnsi="Verdana"/>
          <w:bCs/>
          <w:sz w:val="20"/>
        </w:rPr>
        <w:t xml:space="preserve"> </w:t>
      </w:r>
      <w:smartTag w:uri="urn:schemas-microsoft-com:office:smarttags" w:element="PlaceType">
        <w:r>
          <w:rPr>
            <w:rFonts w:ascii="Verdana" w:hAnsi="Verdana"/>
            <w:bCs/>
            <w:sz w:val="20"/>
          </w:rPr>
          <w:t>University</w:t>
        </w:r>
      </w:smartTag>
      <w:r>
        <w:rPr>
          <w:rFonts w:ascii="Verdana" w:hAnsi="Verdana"/>
          <w:bCs/>
          <w:sz w:val="20"/>
        </w:rPr>
        <w:t xml:space="preserve"> of Honolulu</w:t>
      </w:r>
    </w:p>
    <w:p w:rsidR="00186679" w:rsidRDefault="00A5191C" w:rsidP="00331542">
      <w:pPr>
        <w:pStyle w:val="Title"/>
        <w:ind w:left="630" w:right="2985"/>
        <w:rPr>
          <w:rFonts w:ascii="Verdana" w:hAnsi="Verdana"/>
          <w:bCs/>
          <w:sz w:val="20"/>
        </w:rPr>
      </w:pPr>
      <w:r>
        <w:rPr>
          <w:rFonts w:ascii="Verdana" w:hAnsi="Verdana"/>
          <w:bCs/>
          <w:sz w:val="20"/>
        </w:rPr>
        <w:t>Spring 2014</w:t>
      </w:r>
    </w:p>
    <w:p w:rsidR="0014321B" w:rsidRDefault="0014321B" w:rsidP="00331542">
      <w:pPr>
        <w:pStyle w:val="Title"/>
        <w:ind w:left="630" w:right="2985"/>
        <w:jc w:val="left"/>
        <w:rPr>
          <w:rFonts w:ascii="Verdana" w:hAnsi="Verdana"/>
          <w:sz w:val="20"/>
        </w:rPr>
      </w:pPr>
    </w:p>
    <w:p w:rsidR="0014321B" w:rsidRDefault="0014321B" w:rsidP="00331542">
      <w:pPr>
        <w:ind w:left="630" w:right="2985"/>
        <w:jc w:val="center"/>
        <w:rPr>
          <w:rFonts w:ascii="Verdana" w:hAnsi="Verdana"/>
          <w:b/>
        </w:rPr>
      </w:pPr>
    </w:p>
    <w:p w:rsidR="0014321B" w:rsidRDefault="0014321B" w:rsidP="00331542">
      <w:pPr>
        <w:ind w:left="630" w:right="2985"/>
        <w:rPr>
          <w:rFonts w:ascii="Verdana" w:hAnsi="Verdana"/>
        </w:rPr>
      </w:pPr>
    </w:p>
    <w:p w:rsidR="0014321B" w:rsidRDefault="0014321B" w:rsidP="00331542">
      <w:pPr>
        <w:tabs>
          <w:tab w:val="left" w:pos="18000"/>
        </w:tabs>
        <w:ind w:left="630" w:right="2985"/>
        <w:rPr>
          <w:rFonts w:ascii="Verdana" w:hAnsi="Verdana"/>
          <w:b/>
          <w:bCs/>
          <w:sz w:val="20"/>
        </w:rPr>
      </w:pPr>
      <w:r>
        <w:rPr>
          <w:rFonts w:ascii="Verdana" w:hAnsi="Verdana"/>
          <w:b/>
          <w:bCs/>
          <w:sz w:val="20"/>
        </w:rPr>
        <w:t xml:space="preserve">Instructor:              </w:t>
      </w:r>
    </w:p>
    <w:p w:rsidR="0014321B" w:rsidRDefault="0014321B" w:rsidP="00331542">
      <w:pPr>
        <w:tabs>
          <w:tab w:val="left" w:pos="18000"/>
        </w:tabs>
        <w:ind w:left="630" w:right="2985"/>
        <w:rPr>
          <w:rFonts w:ascii="Verdana" w:hAnsi="Verdana"/>
          <w:sz w:val="20"/>
        </w:rPr>
      </w:pPr>
    </w:p>
    <w:p w:rsidR="00186679" w:rsidRDefault="00186679" w:rsidP="00186679">
      <w:pPr>
        <w:ind w:right="720"/>
        <w:rPr>
          <w:rFonts w:ascii="Verdana" w:hAnsi="Verdana"/>
          <w:sz w:val="20"/>
        </w:rPr>
      </w:pPr>
      <w:r>
        <w:rPr>
          <w:rFonts w:ascii="Verdana" w:hAnsi="Verdana"/>
          <w:sz w:val="20"/>
        </w:rPr>
        <w:t xml:space="preserve">        Terrence Monroe</w:t>
      </w:r>
    </w:p>
    <w:p w:rsidR="00186679" w:rsidRDefault="00186679" w:rsidP="00186679">
      <w:pPr>
        <w:ind w:right="720"/>
        <w:rPr>
          <w:rFonts w:ascii="Verdana" w:hAnsi="Verdana"/>
          <w:sz w:val="20"/>
        </w:rPr>
      </w:pPr>
      <w:r>
        <w:rPr>
          <w:rFonts w:ascii="Verdana" w:hAnsi="Verdana"/>
          <w:sz w:val="20"/>
        </w:rPr>
        <w:t xml:space="preserve">        terrence.monroe@adjunct.chaminade.edu</w:t>
      </w:r>
    </w:p>
    <w:p w:rsidR="00186679" w:rsidRDefault="00186679" w:rsidP="00186679">
      <w:pPr>
        <w:ind w:right="720"/>
        <w:rPr>
          <w:rFonts w:ascii="Verdana" w:hAnsi="Verdana"/>
          <w:sz w:val="20"/>
        </w:rPr>
      </w:pPr>
      <w:r>
        <w:rPr>
          <w:rFonts w:ascii="Verdana" w:hAnsi="Verdana"/>
          <w:sz w:val="20"/>
        </w:rPr>
        <w:t xml:space="preserve">        808.941-7140</w:t>
      </w:r>
    </w:p>
    <w:p w:rsidR="00186679" w:rsidRDefault="00186679" w:rsidP="00186679">
      <w:pPr>
        <w:ind w:right="720"/>
        <w:rPr>
          <w:rFonts w:ascii="Verdana" w:hAnsi="Verdana"/>
          <w:sz w:val="20"/>
        </w:rPr>
      </w:pPr>
      <w:r>
        <w:rPr>
          <w:rFonts w:ascii="Verdana" w:hAnsi="Verdana"/>
          <w:sz w:val="20"/>
        </w:rPr>
        <w:t xml:space="preserve">        Office hours: 9:00 AM - 5:00 PM Mon. - Fri. (not available weekends or holidays) </w:t>
      </w:r>
    </w:p>
    <w:p w:rsidR="00813F6B" w:rsidRDefault="00813F6B" w:rsidP="00331542">
      <w:pPr>
        <w:tabs>
          <w:tab w:val="left" w:pos="18000"/>
        </w:tabs>
        <w:ind w:left="630" w:right="2985"/>
        <w:rPr>
          <w:rFonts w:ascii="Verdana" w:hAnsi="Verdana"/>
          <w:sz w:val="20"/>
        </w:rPr>
      </w:pPr>
    </w:p>
    <w:p w:rsidR="00611D08" w:rsidRDefault="00813F6B" w:rsidP="00331542">
      <w:pPr>
        <w:tabs>
          <w:tab w:val="left" w:pos="18000"/>
        </w:tabs>
        <w:ind w:left="630" w:right="2985"/>
        <w:rPr>
          <w:rFonts w:ascii="Verdana" w:hAnsi="Verdana"/>
          <w:sz w:val="20"/>
        </w:rPr>
      </w:pPr>
      <w:r>
        <w:rPr>
          <w:rFonts w:ascii="Verdana" w:hAnsi="Verdana"/>
          <w:sz w:val="20"/>
        </w:rPr>
        <w:t>Consultation</w:t>
      </w:r>
      <w:r w:rsidR="00611D08">
        <w:rPr>
          <w:rFonts w:ascii="Verdana" w:hAnsi="Verdana"/>
          <w:sz w:val="20"/>
        </w:rPr>
        <w:t xml:space="preserve">: </w:t>
      </w:r>
      <w:r w:rsidR="00EF0499">
        <w:rPr>
          <w:rFonts w:ascii="Verdana" w:hAnsi="Verdana"/>
          <w:sz w:val="20"/>
        </w:rPr>
        <w:t>24/7</w:t>
      </w:r>
      <w:r w:rsidR="00D741CD">
        <w:rPr>
          <w:rFonts w:ascii="Verdana" w:hAnsi="Verdana"/>
          <w:sz w:val="20"/>
        </w:rPr>
        <w:t xml:space="preserve"> (leave a message if I am</w:t>
      </w:r>
      <w:r w:rsidR="00155B17">
        <w:rPr>
          <w:rFonts w:ascii="Verdana" w:hAnsi="Verdana"/>
          <w:sz w:val="20"/>
        </w:rPr>
        <w:t xml:space="preserve"> unable to answer</w:t>
      </w:r>
      <w:r w:rsidR="00D741CD">
        <w:rPr>
          <w:rFonts w:ascii="Verdana" w:hAnsi="Verdana"/>
          <w:sz w:val="20"/>
        </w:rPr>
        <w:t>, and I'll return the call at my earliest opportunity)</w:t>
      </w:r>
    </w:p>
    <w:p w:rsidR="0014321B" w:rsidRDefault="0014321B" w:rsidP="00331542">
      <w:pPr>
        <w:tabs>
          <w:tab w:val="left" w:pos="18000"/>
        </w:tabs>
        <w:ind w:left="630" w:right="2985"/>
        <w:rPr>
          <w:rFonts w:ascii="Verdana" w:hAnsi="Verdana"/>
          <w:sz w:val="20"/>
        </w:rPr>
      </w:pPr>
    </w:p>
    <w:p w:rsidR="0014321B" w:rsidRDefault="0014321B" w:rsidP="00331542">
      <w:pPr>
        <w:tabs>
          <w:tab w:val="left" w:pos="18000"/>
        </w:tabs>
        <w:ind w:left="630" w:right="2985"/>
        <w:rPr>
          <w:rFonts w:ascii="Verdana" w:hAnsi="Verdana"/>
          <w:b/>
          <w:bCs/>
          <w:sz w:val="20"/>
        </w:rPr>
      </w:pPr>
      <w:r>
        <w:rPr>
          <w:rFonts w:ascii="Verdana" w:hAnsi="Verdana"/>
          <w:b/>
          <w:bCs/>
          <w:sz w:val="20"/>
        </w:rPr>
        <w:t>Course Overview:</w:t>
      </w:r>
      <w:r>
        <w:rPr>
          <w:rFonts w:ascii="Verdana" w:hAnsi="Verdana"/>
          <w:b/>
          <w:bCs/>
          <w:sz w:val="20"/>
        </w:rPr>
        <w:tab/>
      </w:r>
    </w:p>
    <w:p w:rsidR="0014321B" w:rsidRDefault="0014321B" w:rsidP="00331542">
      <w:pPr>
        <w:tabs>
          <w:tab w:val="left" w:pos="18000"/>
        </w:tabs>
        <w:ind w:left="630" w:right="2985"/>
        <w:rPr>
          <w:rFonts w:ascii="Verdana" w:hAnsi="Verdana"/>
          <w:sz w:val="20"/>
        </w:rPr>
      </w:pPr>
    </w:p>
    <w:p w:rsidR="007E26E0" w:rsidRPr="007E26E0" w:rsidRDefault="007E26E0" w:rsidP="00331542">
      <w:pPr>
        <w:tabs>
          <w:tab w:val="left" w:pos="18000"/>
        </w:tabs>
        <w:ind w:left="630" w:right="2985"/>
        <w:rPr>
          <w:rFonts w:ascii="Verdana" w:hAnsi="Verdana"/>
          <w:sz w:val="20"/>
        </w:rPr>
      </w:pPr>
      <w:r w:rsidRPr="007E26E0">
        <w:rPr>
          <w:rFonts w:ascii="Verdana" w:hAnsi="Verdana"/>
          <w:sz w:val="20"/>
        </w:rPr>
        <w:t>This course examines the inter-relationships between justice, development and human rights norms and institutions</w:t>
      </w:r>
      <w:r>
        <w:rPr>
          <w:rFonts w:ascii="Verdana" w:hAnsi="Verdana"/>
          <w:sz w:val="20"/>
        </w:rPr>
        <w:t xml:space="preserve"> </w:t>
      </w:r>
      <w:r w:rsidRPr="007E26E0">
        <w:rPr>
          <w:rFonts w:ascii="Verdana" w:hAnsi="Verdana"/>
          <w:sz w:val="20"/>
        </w:rPr>
        <w:t>at the global level. Students will explore the historical development of these concepts and their application and</w:t>
      </w:r>
      <w:r>
        <w:rPr>
          <w:rFonts w:ascii="Verdana" w:hAnsi="Verdana"/>
          <w:sz w:val="20"/>
        </w:rPr>
        <w:t xml:space="preserve"> </w:t>
      </w:r>
      <w:r w:rsidRPr="007E26E0">
        <w:rPr>
          <w:rFonts w:ascii="Verdana" w:hAnsi="Verdana"/>
          <w:sz w:val="20"/>
        </w:rPr>
        <w:t>evolution from the 19th century to the present. Particular emphasis will be placed on the contemporary dialogue</w:t>
      </w:r>
      <w:r>
        <w:rPr>
          <w:rFonts w:ascii="Verdana" w:hAnsi="Verdana"/>
          <w:sz w:val="20"/>
        </w:rPr>
        <w:t xml:space="preserve"> </w:t>
      </w:r>
      <w:r w:rsidRPr="007E26E0">
        <w:rPr>
          <w:rFonts w:ascii="Verdana" w:hAnsi="Verdana"/>
          <w:sz w:val="20"/>
        </w:rPr>
        <w:t>between Catholic Social Thought and secular international institutions that sets global norms for justice, human</w:t>
      </w:r>
      <w:r>
        <w:rPr>
          <w:rFonts w:ascii="Verdana" w:hAnsi="Verdana"/>
          <w:sz w:val="20"/>
        </w:rPr>
        <w:t xml:space="preserve"> </w:t>
      </w:r>
      <w:r w:rsidRPr="007E26E0">
        <w:rPr>
          <w:rFonts w:ascii="Verdana" w:hAnsi="Verdana"/>
          <w:sz w:val="20"/>
        </w:rPr>
        <w:t xml:space="preserve">development and the international human rights regime. </w:t>
      </w:r>
      <w:proofErr w:type="gramStart"/>
      <w:r w:rsidRPr="007E26E0">
        <w:rPr>
          <w:rFonts w:ascii="Verdana" w:hAnsi="Verdana"/>
          <w:sz w:val="20"/>
        </w:rPr>
        <w:t>Cross-listed as POL 347 and RE 347.</w:t>
      </w:r>
      <w:proofErr w:type="gramEnd"/>
      <w:r w:rsidRPr="007E26E0">
        <w:rPr>
          <w:rFonts w:ascii="Verdana" w:hAnsi="Verdana"/>
          <w:sz w:val="20"/>
        </w:rPr>
        <w:t xml:space="preserve"> </w:t>
      </w:r>
      <w:proofErr w:type="gramStart"/>
      <w:r w:rsidRPr="007E26E0">
        <w:rPr>
          <w:rFonts w:ascii="Verdana" w:hAnsi="Verdana"/>
          <w:sz w:val="20"/>
        </w:rPr>
        <w:t>Offered annually.</w:t>
      </w:r>
      <w:proofErr w:type="gramEnd"/>
      <w:r>
        <w:rPr>
          <w:rFonts w:ascii="Verdana" w:hAnsi="Verdana"/>
          <w:sz w:val="20"/>
        </w:rPr>
        <w:t xml:space="preserve"> </w:t>
      </w:r>
      <w:r w:rsidRPr="007E26E0">
        <w:rPr>
          <w:rFonts w:ascii="Verdana" w:hAnsi="Verdana"/>
          <w:sz w:val="20"/>
        </w:rPr>
        <w:t>This course satisfies the 300-level religion general education requirement, but it cannot be used to satisfy both the</w:t>
      </w:r>
      <w:r>
        <w:rPr>
          <w:rFonts w:ascii="Verdana" w:hAnsi="Verdana"/>
          <w:sz w:val="20"/>
        </w:rPr>
        <w:t xml:space="preserve"> </w:t>
      </w:r>
      <w:r w:rsidRPr="007E26E0">
        <w:rPr>
          <w:rFonts w:ascii="Verdana" w:hAnsi="Verdana"/>
          <w:sz w:val="20"/>
        </w:rPr>
        <w:t>“Ethics” requirement for the International Relations concentration and the general education requirement.</w:t>
      </w:r>
    </w:p>
    <w:p w:rsidR="00611D08" w:rsidRDefault="00611D08" w:rsidP="00331542">
      <w:pPr>
        <w:tabs>
          <w:tab w:val="left" w:pos="18000"/>
        </w:tabs>
        <w:ind w:left="630" w:right="2985"/>
        <w:rPr>
          <w:rFonts w:ascii="Verdana" w:hAnsi="Verdana"/>
          <w:sz w:val="20"/>
        </w:rPr>
      </w:pPr>
    </w:p>
    <w:p w:rsidR="0014321B" w:rsidRDefault="0014321B" w:rsidP="00331542">
      <w:pPr>
        <w:tabs>
          <w:tab w:val="left" w:pos="18000"/>
        </w:tabs>
        <w:ind w:left="630" w:right="2985"/>
        <w:rPr>
          <w:rFonts w:ascii="Verdana" w:hAnsi="Verdana"/>
          <w:b/>
          <w:bCs/>
          <w:sz w:val="20"/>
        </w:rPr>
      </w:pPr>
      <w:r>
        <w:rPr>
          <w:rFonts w:ascii="Verdana" w:hAnsi="Verdana"/>
          <w:b/>
          <w:bCs/>
          <w:sz w:val="20"/>
        </w:rPr>
        <w:t>Learning Outcomes:</w:t>
      </w:r>
    </w:p>
    <w:p w:rsidR="0014321B" w:rsidRDefault="0014321B" w:rsidP="00331542">
      <w:pPr>
        <w:tabs>
          <w:tab w:val="left" w:pos="18000"/>
        </w:tabs>
        <w:ind w:left="630" w:right="2985"/>
        <w:rPr>
          <w:rFonts w:ascii="Verdana" w:hAnsi="Verdana"/>
          <w:sz w:val="20"/>
        </w:rPr>
      </w:pPr>
    </w:p>
    <w:p w:rsidR="006B4113" w:rsidRPr="00B27329" w:rsidRDefault="006B4113" w:rsidP="00331542">
      <w:pPr>
        <w:tabs>
          <w:tab w:val="left" w:pos="18000"/>
        </w:tabs>
        <w:ind w:left="630" w:right="2985"/>
        <w:rPr>
          <w:rFonts w:ascii="Verdana" w:hAnsi="Verdana" w:cs="Arial"/>
          <w:b/>
          <w:sz w:val="20"/>
        </w:rPr>
      </w:pPr>
      <w:r w:rsidRPr="00B27329">
        <w:rPr>
          <w:rFonts w:ascii="Verdana" w:hAnsi="Verdana" w:cs="Arial"/>
          <w:b/>
          <w:sz w:val="20"/>
        </w:rPr>
        <w:t>Program Learning Outcomes</w:t>
      </w:r>
      <w:r w:rsidR="009460E7">
        <w:rPr>
          <w:rFonts w:ascii="Verdana" w:hAnsi="Verdana" w:cs="Arial"/>
          <w:b/>
          <w:sz w:val="20"/>
        </w:rPr>
        <w:t>:</w:t>
      </w:r>
    </w:p>
    <w:p w:rsidR="00331542" w:rsidRPr="00B27329" w:rsidRDefault="00331542" w:rsidP="00331542">
      <w:pPr>
        <w:tabs>
          <w:tab w:val="left" w:pos="18000"/>
        </w:tabs>
        <w:ind w:left="630" w:right="2985"/>
        <w:rPr>
          <w:rFonts w:ascii="Verdana" w:hAnsi="Verdana" w:cs="Arial"/>
          <w:b/>
          <w:sz w:val="20"/>
        </w:rPr>
      </w:pPr>
    </w:p>
    <w:p w:rsidR="006B4113" w:rsidRPr="00B27329" w:rsidRDefault="006B4113" w:rsidP="00331542">
      <w:pPr>
        <w:tabs>
          <w:tab w:val="left" w:pos="18000"/>
        </w:tabs>
        <w:ind w:left="630" w:right="2985"/>
        <w:rPr>
          <w:rFonts w:ascii="Verdana" w:hAnsi="Verdana" w:cs="Arial"/>
          <w:sz w:val="20"/>
        </w:rPr>
      </w:pPr>
      <w:r w:rsidRPr="00B27329">
        <w:rPr>
          <w:rFonts w:ascii="Verdana" w:hAnsi="Verdana" w:cs="Arial"/>
          <w:sz w:val="20"/>
        </w:rPr>
        <w:t>Upon successful completion of the program, students will demonstrate an understanding of:</w:t>
      </w:r>
    </w:p>
    <w:p w:rsidR="00D741CD" w:rsidRPr="00B27329" w:rsidRDefault="00D741CD" w:rsidP="00331542">
      <w:pPr>
        <w:tabs>
          <w:tab w:val="left" w:pos="18000"/>
        </w:tabs>
        <w:ind w:left="630" w:right="2985"/>
        <w:rPr>
          <w:rFonts w:ascii="Verdana" w:hAnsi="Verdana" w:cs="Arial"/>
          <w:sz w:val="20"/>
        </w:rPr>
      </w:pPr>
    </w:p>
    <w:p w:rsidR="0014321B" w:rsidRPr="00B27329" w:rsidRDefault="00CF1D2F" w:rsidP="00672A39">
      <w:pPr>
        <w:numPr>
          <w:ilvl w:val="0"/>
          <w:numId w:val="27"/>
        </w:numPr>
        <w:tabs>
          <w:tab w:val="clear" w:pos="1440"/>
          <w:tab w:val="num" w:pos="1080"/>
          <w:tab w:val="left" w:pos="18000"/>
        </w:tabs>
        <w:spacing w:after="120"/>
        <w:ind w:left="634" w:right="2981" w:firstLine="0"/>
        <w:rPr>
          <w:rFonts w:ascii="Verdana" w:hAnsi="Verdana" w:cs="Arial"/>
          <w:sz w:val="20"/>
        </w:rPr>
      </w:pPr>
      <w:r>
        <w:rPr>
          <w:rFonts w:ascii="Verdana" w:hAnsi="Verdana" w:cs="Arial"/>
          <w:sz w:val="20"/>
        </w:rPr>
        <w:t>T</w:t>
      </w:r>
      <w:r w:rsidR="006B4113" w:rsidRPr="00B27329">
        <w:rPr>
          <w:rFonts w:ascii="Verdana" w:hAnsi="Verdana" w:cs="Arial"/>
          <w:sz w:val="20"/>
        </w:rPr>
        <w:t>he social and cultural contexts and issues which influence the conduct of international relations and trade. (PLO 1)</w:t>
      </w:r>
    </w:p>
    <w:p w:rsidR="006B4113" w:rsidRPr="00B27329" w:rsidRDefault="00CF1D2F" w:rsidP="00672A39">
      <w:pPr>
        <w:numPr>
          <w:ilvl w:val="0"/>
          <w:numId w:val="27"/>
        </w:numPr>
        <w:tabs>
          <w:tab w:val="clear" w:pos="1440"/>
          <w:tab w:val="num" w:pos="1080"/>
          <w:tab w:val="left" w:pos="18000"/>
        </w:tabs>
        <w:spacing w:after="120"/>
        <w:ind w:left="634" w:right="2981" w:firstLine="0"/>
        <w:rPr>
          <w:rFonts w:ascii="Verdana" w:hAnsi="Verdana" w:cs="Arial"/>
          <w:sz w:val="20"/>
        </w:rPr>
      </w:pPr>
      <w:r>
        <w:rPr>
          <w:rFonts w:ascii="Verdana" w:hAnsi="Verdana" w:cs="Arial"/>
          <w:sz w:val="20"/>
        </w:rPr>
        <w:t>T</w:t>
      </w:r>
      <w:r w:rsidR="006B4113" w:rsidRPr="00B27329">
        <w:rPr>
          <w:rFonts w:ascii="Verdana" w:hAnsi="Verdana" w:cs="Arial"/>
          <w:sz w:val="20"/>
        </w:rPr>
        <w:t>he political, legal, and value systems and issues which influence the conduct of international relations and trade. (PLO 3)</w:t>
      </w:r>
    </w:p>
    <w:p w:rsidR="006B4113" w:rsidRPr="00B27329" w:rsidRDefault="006B4113" w:rsidP="00331542">
      <w:pPr>
        <w:tabs>
          <w:tab w:val="left" w:pos="18000"/>
        </w:tabs>
        <w:ind w:left="630" w:right="2985"/>
        <w:rPr>
          <w:rFonts w:ascii="Verdana" w:hAnsi="Verdana" w:cs="Arial"/>
          <w:sz w:val="20"/>
        </w:rPr>
      </w:pPr>
    </w:p>
    <w:p w:rsidR="006B4113" w:rsidRPr="00B27329" w:rsidRDefault="006B4113" w:rsidP="00331542">
      <w:pPr>
        <w:tabs>
          <w:tab w:val="left" w:pos="18000"/>
        </w:tabs>
        <w:ind w:left="630" w:right="2985"/>
        <w:rPr>
          <w:rFonts w:ascii="Verdana" w:hAnsi="Verdana" w:cs="Arial"/>
          <w:bCs/>
          <w:sz w:val="20"/>
        </w:rPr>
      </w:pPr>
      <w:r w:rsidRPr="00B27329">
        <w:rPr>
          <w:rFonts w:ascii="Verdana" w:hAnsi="Verdana" w:cs="Arial"/>
          <w:bCs/>
          <w:sz w:val="20"/>
        </w:rPr>
        <w:t>Students who pursue a concentration in International Studies will further demonstrate:</w:t>
      </w:r>
    </w:p>
    <w:p w:rsidR="00D741CD" w:rsidRPr="00B27329" w:rsidRDefault="00D741CD" w:rsidP="00331542">
      <w:pPr>
        <w:tabs>
          <w:tab w:val="left" w:pos="18000"/>
        </w:tabs>
        <w:ind w:left="630" w:right="2985"/>
        <w:rPr>
          <w:rFonts w:ascii="Verdana" w:hAnsi="Verdana" w:cs="Arial"/>
          <w:bCs/>
          <w:sz w:val="20"/>
        </w:rPr>
      </w:pPr>
    </w:p>
    <w:p w:rsidR="006B4113" w:rsidRPr="00B27329" w:rsidRDefault="00CF1D2F" w:rsidP="00672A39">
      <w:pPr>
        <w:numPr>
          <w:ilvl w:val="0"/>
          <w:numId w:val="27"/>
        </w:numPr>
        <w:tabs>
          <w:tab w:val="clear" w:pos="1440"/>
          <w:tab w:val="num" w:pos="1080"/>
          <w:tab w:val="left" w:pos="18000"/>
        </w:tabs>
        <w:ind w:left="630" w:right="2985" w:firstLine="0"/>
        <w:rPr>
          <w:rFonts w:ascii="Verdana" w:hAnsi="Verdana" w:cs="Arial"/>
          <w:sz w:val="20"/>
        </w:rPr>
      </w:pPr>
      <w:r>
        <w:rPr>
          <w:rFonts w:ascii="Verdana" w:hAnsi="Verdana" w:cs="Arial"/>
          <w:sz w:val="20"/>
        </w:rPr>
        <w:t>A</w:t>
      </w:r>
      <w:r w:rsidR="006B4113" w:rsidRPr="00B27329">
        <w:rPr>
          <w:rFonts w:ascii="Verdana" w:hAnsi="Verdana" w:cs="Arial"/>
          <w:sz w:val="20"/>
          <w:lang w:val="en-CA"/>
        </w:rPr>
        <w:t xml:space="preserve">n </w:t>
      </w:r>
      <w:r w:rsidR="006B4113" w:rsidRPr="00B27329">
        <w:rPr>
          <w:rFonts w:ascii="Verdana" w:hAnsi="Verdana" w:cs="Arial"/>
          <w:sz w:val="20"/>
          <w:lang w:val="en-CA"/>
        </w:rPr>
        <w:fldChar w:fldCharType="begin"/>
      </w:r>
      <w:r w:rsidR="006B4113" w:rsidRPr="00B27329">
        <w:rPr>
          <w:rFonts w:ascii="Verdana" w:hAnsi="Verdana" w:cs="Arial"/>
          <w:sz w:val="20"/>
          <w:lang w:val="en-CA"/>
        </w:rPr>
        <w:instrText xml:space="preserve"> SEQ CHAPTER \h \r 1</w:instrText>
      </w:r>
      <w:r w:rsidR="006B4113" w:rsidRPr="00B27329">
        <w:rPr>
          <w:rFonts w:ascii="Verdana" w:hAnsi="Verdana" w:cs="Arial"/>
          <w:sz w:val="20"/>
          <w:lang w:val="en-CA"/>
        </w:rPr>
        <w:fldChar w:fldCharType="end"/>
      </w:r>
      <w:r w:rsidR="006B4113" w:rsidRPr="00B27329">
        <w:rPr>
          <w:rFonts w:ascii="Verdana" w:hAnsi="Verdana" w:cs="Arial"/>
          <w:sz w:val="20"/>
        </w:rPr>
        <w:t>enhanced comprehension of politics, governance, culture, history, and/or religion as they concern particular regions of the world. (PLO IR 1)</w:t>
      </w:r>
    </w:p>
    <w:p w:rsidR="006B4113" w:rsidRPr="00B27329" w:rsidRDefault="006B4113" w:rsidP="00331542">
      <w:pPr>
        <w:tabs>
          <w:tab w:val="left" w:pos="18000"/>
        </w:tabs>
        <w:ind w:left="630" w:right="2985"/>
        <w:rPr>
          <w:rFonts w:ascii="Verdana" w:hAnsi="Verdana" w:cs="Arial"/>
          <w:sz w:val="20"/>
        </w:rPr>
      </w:pPr>
    </w:p>
    <w:p w:rsidR="006B4113" w:rsidRPr="00B27329" w:rsidRDefault="006B4113" w:rsidP="00331542">
      <w:pPr>
        <w:tabs>
          <w:tab w:val="left" w:pos="18000"/>
        </w:tabs>
        <w:ind w:left="630" w:right="2985"/>
        <w:rPr>
          <w:rFonts w:ascii="Verdana" w:hAnsi="Verdana" w:cs="Arial"/>
          <w:i/>
          <w:sz w:val="20"/>
        </w:rPr>
      </w:pPr>
      <w:r w:rsidRPr="00B27329">
        <w:rPr>
          <w:rFonts w:ascii="Verdana" w:hAnsi="Verdana" w:cs="Arial"/>
          <w:i/>
          <w:sz w:val="20"/>
        </w:rPr>
        <w:t>As indicated in the catalog, students may use this course to satisfy the 300-level Religion general education req</w:t>
      </w:r>
      <w:r w:rsidR="00D741CD" w:rsidRPr="00B27329">
        <w:rPr>
          <w:rFonts w:ascii="Verdana" w:hAnsi="Verdana" w:cs="Arial"/>
          <w:i/>
          <w:sz w:val="20"/>
        </w:rPr>
        <w:t>uirement. However, they can</w:t>
      </w:r>
      <w:r w:rsidRPr="00B27329">
        <w:rPr>
          <w:rFonts w:ascii="Verdana" w:hAnsi="Verdana" w:cs="Arial"/>
          <w:i/>
          <w:sz w:val="20"/>
        </w:rPr>
        <w:t>not use the course to satisfy both the general education requirement AND the ethics requirement for the International Relations track of the International Studies major.</w:t>
      </w:r>
    </w:p>
    <w:p w:rsidR="00C87D56" w:rsidRPr="00B27329" w:rsidRDefault="00C87D56" w:rsidP="00331542">
      <w:pPr>
        <w:tabs>
          <w:tab w:val="left" w:pos="18000"/>
        </w:tabs>
        <w:ind w:left="630" w:right="2985"/>
        <w:rPr>
          <w:rFonts w:ascii="Verdana" w:hAnsi="Verdana" w:cs="Arial"/>
          <w:b/>
          <w:sz w:val="20"/>
        </w:rPr>
      </w:pPr>
    </w:p>
    <w:p w:rsidR="00C87D56" w:rsidRPr="00B27329" w:rsidRDefault="00C87D56" w:rsidP="00331542">
      <w:pPr>
        <w:tabs>
          <w:tab w:val="left" w:pos="18000"/>
        </w:tabs>
        <w:ind w:left="630" w:right="2985"/>
        <w:rPr>
          <w:rFonts w:ascii="Verdana" w:hAnsi="Verdana" w:cs="Arial"/>
          <w:b/>
          <w:sz w:val="20"/>
        </w:rPr>
      </w:pPr>
      <w:r w:rsidRPr="00B27329">
        <w:rPr>
          <w:rFonts w:ascii="Verdana" w:hAnsi="Verdana" w:cs="Arial"/>
          <w:b/>
          <w:sz w:val="20"/>
        </w:rPr>
        <w:t>General Education Core Learning Outcome:</w:t>
      </w:r>
    </w:p>
    <w:p w:rsidR="00D741CD" w:rsidRPr="00B27329" w:rsidRDefault="00D741CD" w:rsidP="00331542">
      <w:pPr>
        <w:tabs>
          <w:tab w:val="left" w:pos="18000"/>
        </w:tabs>
        <w:ind w:left="630" w:right="2985"/>
        <w:rPr>
          <w:rFonts w:ascii="Verdana" w:hAnsi="Verdana" w:cs="Arial"/>
          <w:b/>
          <w:sz w:val="20"/>
        </w:rPr>
      </w:pPr>
    </w:p>
    <w:p w:rsidR="00C87D56" w:rsidRPr="00B27329" w:rsidRDefault="00C87D56" w:rsidP="00331542">
      <w:pPr>
        <w:tabs>
          <w:tab w:val="left" w:pos="18000"/>
        </w:tabs>
        <w:ind w:left="630" w:right="2985"/>
        <w:rPr>
          <w:rFonts w:ascii="Verdana" w:hAnsi="Verdana"/>
          <w:sz w:val="20"/>
        </w:rPr>
      </w:pPr>
      <w:r w:rsidRPr="00B27329">
        <w:rPr>
          <w:rFonts w:ascii="Verdana" w:hAnsi="Verdana"/>
          <w:sz w:val="20"/>
        </w:rPr>
        <w:t>Within the context of this course, the student will demonstrate a capacity to articulate the fundamental questions of ultimate meaning that will intellectually and spiritually engage them throughout their lives.</w:t>
      </w:r>
    </w:p>
    <w:p w:rsidR="00C87D56" w:rsidRPr="00B27329" w:rsidRDefault="00C87D56" w:rsidP="00331542">
      <w:pPr>
        <w:tabs>
          <w:tab w:val="left" w:pos="18000"/>
        </w:tabs>
        <w:ind w:left="630" w:right="2985"/>
        <w:rPr>
          <w:rFonts w:ascii="Verdana" w:hAnsi="Verdana"/>
          <w:sz w:val="20"/>
        </w:rPr>
      </w:pPr>
    </w:p>
    <w:p w:rsidR="00C87D56" w:rsidRPr="00B27329" w:rsidRDefault="00C87D56" w:rsidP="00331542">
      <w:pPr>
        <w:tabs>
          <w:tab w:val="left" w:pos="18000"/>
        </w:tabs>
        <w:ind w:left="630" w:right="2985"/>
        <w:rPr>
          <w:rFonts w:ascii="Verdana" w:hAnsi="Verdana" w:cs="Arial"/>
          <w:b/>
          <w:sz w:val="20"/>
        </w:rPr>
      </w:pPr>
      <w:r w:rsidRPr="00B27329">
        <w:rPr>
          <w:rFonts w:ascii="Verdana" w:hAnsi="Verdana" w:cs="Arial"/>
          <w:b/>
          <w:sz w:val="20"/>
        </w:rPr>
        <w:t>Course Learning Outcomes linked to the Program and General Education Learning Outcomes</w:t>
      </w:r>
      <w:r w:rsidR="00D741CD" w:rsidRPr="00B27329">
        <w:rPr>
          <w:rFonts w:ascii="Verdana" w:hAnsi="Verdana" w:cs="Arial"/>
          <w:b/>
          <w:sz w:val="20"/>
        </w:rPr>
        <w:t>:</w:t>
      </w:r>
    </w:p>
    <w:p w:rsidR="00D741CD" w:rsidRPr="00B27329" w:rsidRDefault="00D741CD" w:rsidP="00331542">
      <w:pPr>
        <w:tabs>
          <w:tab w:val="left" w:pos="18000"/>
        </w:tabs>
        <w:ind w:left="630" w:right="2985"/>
        <w:rPr>
          <w:rFonts w:ascii="Verdana" w:hAnsi="Verdana" w:cs="Arial"/>
          <w:sz w:val="20"/>
          <w:highlight w:val="yellow"/>
        </w:rPr>
      </w:pPr>
    </w:p>
    <w:p w:rsidR="00C87D56" w:rsidRPr="00B27329" w:rsidRDefault="00C87D56" w:rsidP="00331542">
      <w:pPr>
        <w:tabs>
          <w:tab w:val="left" w:pos="18000"/>
        </w:tabs>
        <w:ind w:left="630" w:right="2985"/>
        <w:rPr>
          <w:rFonts w:ascii="Verdana" w:hAnsi="Verdana" w:cs="Arial"/>
          <w:sz w:val="20"/>
        </w:rPr>
      </w:pPr>
      <w:r w:rsidRPr="00B27329">
        <w:rPr>
          <w:rFonts w:ascii="Verdana" w:hAnsi="Verdana" w:cs="Arial"/>
          <w:sz w:val="20"/>
        </w:rPr>
        <w:t>Upon successful completion of this course, the student will</w:t>
      </w:r>
      <w:r w:rsidR="00305A56">
        <w:rPr>
          <w:rFonts w:ascii="Verdana" w:hAnsi="Verdana" w:cs="Arial"/>
          <w:sz w:val="20"/>
        </w:rPr>
        <w:t xml:space="preserve"> be able to</w:t>
      </w:r>
      <w:r w:rsidRPr="00B27329">
        <w:rPr>
          <w:rFonts w:ascii="Verdana" w:hAnsi="Verdana" w:cs="Arial"/>
          <w:sz w:val="20"/>
        </w:rPr>
        <w:t>:</w:t>
      </w:r>
    </w:p>
    <w:p w:rsidR="00B27329" w:rsidRPr="00B27329" w:rsidRDefault="00B27329" w:rsidP="00331542">
      <w:pPr>
        <w:tabs>
          <w:tab w:val="left" w:pos="18000"/>
        </w:tabs>
        <w:ind w:left="630" w:right="2985"/>
        <w:rPr>
          <w:rFonts w:ascii="Verdana" w:hAnsi="Verdana" w:cs="Arial"/>
          <w:sz w:val="20"/>
        </w:rPr>
      </w:pPr>
    </w:p>
    <w:p w:rsidR="00B27329" w:rsidRDefault="00CF1D2F" w:rsidP="00305A56">
      <w:pPr>
        <w:numPr>
          <w:ilvl w:val="0"/>
          <w:numId w:val="27"/>
        </w:numPr>
        <w:tabs>
          <w:tab w:val="clear" w:pos="1440"/>
          <w:tab w:val="num" w:pos="1080"/>
          <w:tab w:val="left" w:pos="18000"/>
        </w:tabs>
        <w:spacing w:after="120"/>
        <w:ind w:left="1080" w:right="2981"/>
        <w:rPr>
          <w:rFonts w:ascii="Verdana" w:hAnsi="Verdana" w:cs="Arial"/>
          <w:sz w:val="20"/>
        </w:rPr>
      </w:pPr>
      <w:r>
        <w:rPr>
          <w:rFonts w:ascii="Verdana" w:hAnsi="Verdana" w:cs="Arial"/>
          <w:sz w:val="20"/>
        </w:rPr>
        <w:t>C</w:t>
      </w:r>
      <w:r w:rsidR="00B27329" w:rsidRPr="00B27329">
        <w:rPr>
          <w:rFonts w:ascii="Verdana" w:hAnsi="Verdana" w:cs="Arial"/>
          <w:sz w:val="20"/>
        </w:rPr>
        <w:t>ompare and contrast the teachings of the Catholic Church with those advanced ecumenically on the questions of justice, development, and human r</w:t>
      </w:r>
      <w:r w:rsidR="00B27329">
        <w:rPr>
          <w:rFonts w:ascii="Verdana" w:hAnsi="Verdana" w:cs="Arial"/>
          <w:sz w:val="20"/>
        </w:rPr>
        <w:t>ights considered by this course</w:t>
      </w:r>
      <w:r>
        <w:rPr>
          <w:rFonts w:ascii="Verdana" w:hAnsi="Verdana" w:cs="Arial"/>
          <w:sz w:val="20"/>
        </w:rPr>
        <w:t>.</w:t>
      </w:r>
    </w:p>
    <w:p w:rsidR="00305A56" w:rsidRDefault="00CF1D2F" w:rsidP="00305A56">
      <w:pPr>
        <w:numPr>
          <w:ilvl w:val="0"/>
          <w:numId w:val="27"/>
        </w:numPr>
        <w:tabs>
          <w:tab w:val="clear" w:pos="1440"/>
          <w:tab w:val="num" w:pos="1080"/>
          <w:tab w:val="left" w:pos="18000"/>
        </w:tabs>
        <w:spacing w:after="120"/>
        <w:ind w:left="1080" w:right="2981"/>
        <w:rPr>
          <w:rFonts w:ascii="Verdana" w:hAnsi="Verdana" w:cs="Arial"/>
          <w:sz w:val="20"/>
        </w:rPr>
      </w:pPr>
      <w:r>
        <w:rPr>
          <w:rFonts w:ascii="Verdana" w:hAnsi="Verdana" w:cs="Arial"/>
          <w:sz w:val="20"/>
        </w:rPr>
        <w:t>D</w:t>
      </w:r>
      <w:r w:rsidR="00305A56" w:rsidRPr="00305A56">
        <w:rPr>
          <w:rFonts w:ascii="Verdana" w:hAnsi="Verdana" w:cs="Arial"/>
          <w:sz w:val="20"/>
        </w:rPr>
        <w:t>emonstrate the ability to perceive any given event from more than one cultural viewpoint</w:t>
      </w:r>
      <w:r>
        <w:rPr>
          <w:rFonts w:ascii="Verdana" w:hAnsi="Verdana" w:cs="Arial"/>
          <w:sz w:val="20"/>
        </w:rPr>
        <w:t>.</w:t>
      </w:r>
    </w:p>
    <w:p w:rsidR="00305A56" w:rsidRDefault="00CF1D2F" w:rsidP="00305A56">
      <w:pPr>
        <w:numPr>
          <w:ilvl w:val="0"/>
          <w:numId w:val="27"/>
        </w:numPr>
        <w:tabs>
          <w:tab w:val="clear" w:pos="1440"/>
          <w:tab w:val="num" w:pos="1080"/>
          <w:tab w:val="left" w:pos="18000"/>
        </w:tabs>
        <w:spacing w:after="120"/>
        <w:ind w:left="1080" w:right="2981"/>
        <w:rPr>
          <w:rFonts w:ascii="Verdana" w:hAnsi="Verdana" w:cs="Arial"/>
          <w:sz w:val="20"/>
        </w:rPr>
      </w:pPr>
      <w:r>
        <w:rPr>
          <w:rFonts w:ascii="Verdana" w:hAnsi="Verdana" w:cs="Arial"/>
          <w:sz w:val="20"/>
        </w:rPr>
        <w:t>S</w:t>
      </w:r>
      <w:r w:rsidR="00305A56" w:rsidRPr="00305A56">
        <w:rPr>
          <w:rFonts w:ascii="Verdana" w:hAnsi="Verdana" w:cs="Arial"/>
          <w:sz w:val="20"/>
        </w:rPr>
        <w:t>how how a given enterprise or living be</w:t>
      </w:r>
      <w:r w:rsidR="00305A56">
        <w:rPr>
          <w:rFonts w:ascii="Verdana" w:hAnsi="Verdana" w:cs="Arial"/>
          <w:sz w:val="20"/>
        </w:rPr>
        <w:t xml:space="preserve">ing affects, </w:t>
      </w:r>
      <w:r w:rsidR="00305A56" w:rsidRPr="00305A56">
        <w:rPr>
          <w:rFonts w:ascii="Verdana" w:hAnsi="Verdana" w:cs="Arial"/>
          <w:sz w:val="20"/>
        </w:rPr>
        <w:t>depends upon</w:t>
      </w:r>
      <w:r w:rsidR="00305A56">
        <w:rPr>
          <w:rFonts w:ascii="Verdana" w:hAnsi="Verdana" w:cs="Arial"/>
          <w:sz w:val="20"/>
        </w:rPr>
        <w:t>, and influences</w:t>
      </w:r>
      <w:r w:rsidR="00305A56" w:rsidRPr="00305A56">
        <w:rPr>
          <w:rFonts w:ascii="Verdana" w:hAnsi="Verdana" w:cs="Arial"/>
          <w:sz w:val="20"/>
        </w:rPr>
        <w:t xml:space="preserve"> the larger natural, economic, or socia</w:t>
      </w:r>
      <w:r w:rsidR="00305A56">
        <w:rPr>
          <w:rFonts w:ascii="Verdana" w:hAnsi="Verdana" w:cs="Arial"/>
          <w:sz w:val="20"/>
        </w:rPr>
        <w:t>l systems of which it is a part</w:t>
      </w:r>
      <w:r>
        <w:rPr>
          <w:rFonts w:ascii="Verdana" w:hAnsi="Verdana" w:cs="Arial"/>
          <w:sz w:val="20"/>
        </w:rPr>
        <w:t>.</w:t>
      </w:r>
    </w:p>
    <w:p w:rsidR="00305A56" w:rsidRDefault="00CF1D2F" w:rsidP="00305A56">
      <w:pPr>
        <w:numPr>
          <w:ilvl w:val="0"/>
          <w:numId w:val="27"/>
        </w:numPr>
        <w:tabs>
          <w:tab w:val="clear" w:pos="1440"/>
          <w:tab w:val="num" w:pos="1080"/>
          <w:tab w:val="left" w:pos="18000"/>
        </w:tabs>
        <w:spacing w:after="120"/>
        <w:ind w:left="1080" w:right="2981"/>
        <w:rPr>
          <w:rFonts w:ascii="Verdana" w:hAnsi="Verdana" w:cs="Arial"/>
          <w:sz w:val="20"/>
        </w:rPr>
      </w:pPr>
      <w:r>
        <w:rPr>
          <w:rFonts w:ascii="Verdana" w:hAnsi="Verdana" w:cs="Arial"/>
          <w:sz w:val="20"/>
        </w:rPr>
        <w:t>S</w:t>
      </w:r>
      <w:r w:rsidR="00305A56" w:rsidRPr="00305A56">
        <w:rPr>
          <w:rFonts w:ascii="Verdana" w:hAnsi="Verdana" w:cs="Arial"/>
          <w:sz w:val="20"/>
        </w:rPr>
        <w:t>how how the behavior of individuals, groups, and nations affects others, in terms of human</w:t>
      </w:r>
      <w:r w:rsidR="00305A56">
        <w:rPr>
          <w:rFonts w:ascii="Verdana" w:hAnsi="Verdana" w:cs="Arial"/>
          <w:sz w:val="20"/>
        </w:rPr>
        <w:t xml:space="preserve"> rights and economic well-being</w:t>
      </w:r>
      <w:r>
        <w:rPr>
          <w:rFonts w:ascii="Verdana" w:hAnsi="Verdana" w:cs="Arial"/>
          <w:sz w:val="20"/>
        </w:rPr>
        <w:t>.</w:t>
      </w:r>
    </w:p>
    <w:p w:rsidR="00305A56" w:rsidRDefault="00CF1D2F" w:rsidP="00305A56">
      <w:pPr>
        <w:numPr>
          <w:ilvl w:val="0"/>
          <w:numId w:val="27"/>
        </w:numPr>
        <w:tabs>
          <w:tab w:val="clear" w:pos="1440"/>
          <w:tab w:val="num" w:pos="1080"/>
          <w:tab w:val="left" w:pos="18000"/>
        </w:tabs>
        <w:spacing w:after="120"/>
        <w:ind w:left="1080" w:right="2981"/>
        <w:rPr>
          <w:rFonts w:ascii="Verdana" w:hAnsi="Verdana" w:cs="Arial"/>
          <w:sz w:val="20"/>
        </w:rPr>
      </w:pPr>
      <w:r>
        <w:rPr>
          <w:rFonts w:ascii="Verdana" w:hAnsi="Verdana" w:cs="Arial"/>
          <w:sz w:val="20"/>
        </w:rPr>
        <w:t>D</w:t>
      </w:r>
      <w:r w:rsidR="00305A56" w:rsidRPr="00305A56">
        <w:rPr>
          <w:rFonts w:ascii="Verdana" w:hAnsi="Verdana" w:cs="Arial"/>
          <w:sz w:val="20"/>
        </w:rPr>
        <w:t xml:space="preserve">emonstrate ways of handling environmental resources that will help or hurt future generations’ </w:t>
      </w:r>
      <w:r w:rsidR="00305A56">
        <w:rPr>
          <w:rFonts w:ascii="Verdana" w:hAnsi="Verdana" w:cs="Arial"/>
          <w:sz w:val="20"/>
        </w:rPr>
        <w:t>ability to meet their own needs</w:t>
      </w:r>
      <w:r>
        <w:rPr>
          <w:rFonts w:ascii="Verdana" w:hAnsi="Verdana" w:cs="Arial"/>
          <w:sz w:val="20"/>
        </w:rPr>
        <w:t>.</w:t>
      </w:r>
    </w:p>
    <w:p w:rsidR="00305A56" w:rsidRPr="00305A56" w:rsidRDefault="00CF1D2F" w:rsidP="00305A56">
      <w:pPr>
        <w:numPr>
          <w:ilvl w:val="0"/>
          <w:numId w:val="27"/>
        </w:numPr>
        <w:tabs>
          <w:tab w:val="clear" w:pos="1440"/>
          <w:tab w:val="num" w:pos="1080"/>
          <w:tab w:val="left" w:pos="18000"/>
        </w:tabs>
        <w:spacing w:after="120"/>
        <w:ind w:left="1080" w:right="2981"/>
        <w:rPr>
          <w:rFonts w:ascii="Verdana" w:hAnsi="Verdana" w:cs="Arial"/>
          <w:sz w:val="20"/>
        </w:rPr>
      </w:pPr>
      <w:r>
        <w:rPr>
          <w:rFonts w:ascii="Verdana" w:hAnsi="Verdana" w:cs="Arial"/>
          <w:sz w:val="20"/>
        </w:rPr>
        <w:t>D</w:t>
      </w:r>
      <w:r w:rsidR="00305A56" w:rsidRPr="00305A56">
        <w:rPr>
          <w:rFonts w:ascii="Verdana" w:hAnsi="Verdana" w:cs="Arial"/>
          <w:sz w:val="20"/>
        </w:rPr>
        <w:t>emonstrate critical thinking abilities and skills in geography, other cultures, internationa</w:t>
      </w:r>
      <w:r w:rsidR="00305A56">
        <w:rPr>
          <w:rFonts w:ascii="Verdana" w:hAnsi="Verdana" w:cs="Arial"/>
          <w:sz w:val="20"/>
        </w:rPr>
        <w:t>l relations, and global issues</w:t>
      </w:r>
      <w:r>
        <w:rPr>
          <w:rFonts w:ascii="Verdana" w:hAnsi="Verdana" w:cs="Arial"/>
          <w:sz w:val="20"/>
        </w:rPr>
        <w:t>.</w:t>
      </w:r>
    </w:p>
    <w:p w:rsidR="00305A56" w:rsidRPr="00305A56" w:rsidRDefault="00CF1D2F" w:rsidP="00305A56">
      <w:pPr>
        <w:numPr>
          <w:ilvl w:val="0"/>
          <w:numId w:val="27"/>
        </w:numPr>
        <w:tabs>
          <w:tab w:val="clear" w:pos="1440"/>
          <w:tab w:val="num" w:pos="1080"/>
          <w:tab w:val="left" w:pos="18000"/>
        </w:tabs>
        <w:spacing w:after="120"/>
        <w:ind w:left="1080" w:right="2981"/>
        <w:rPr>
          <w:rFonts w:ascii="Verdana" w:hAnsi="Verdana" w:cs="Arial"/>
          <w:sz w:val="20"/>
        </w:rPr>
      </w:pPr>
      <w:r>
        <w:rPr>
          <w:rFonts w:ascii="Verdana" w:hAnsi="Verdana" w:cs="Arial"/>
          <w:sz w:val="20"/>
        </w:rPr>
        <w:t>D</w:t>
      </w:r>
      <w:r w:rsidR="00305A56" w:rsidRPr="00305A56">
        <w:rPr>
          <w:rFonts w:ascii="Verdana" w:hAnsi="Verdana" w:cs="Arial"/>
          <w:sz w:val="20"/>
        </w:rPr>
        <w:t>emonstrate open-minded attitudes and an absence of ethnocentrism (including an awareness of racial, eth</w:t>
      </w:r>
      <w:r w:rsidR="00305A56">
        <w:rPr>
          <w:rFonts w:ascii="Verdana" w:hAnsi="Verdana" w:cs="Arial"/>
          <w:sz w:val="20"/>
        </w:rPr>
        <w:t>nic, and international issues)</w:t>
      </w:r>
      <w:r>
        <w:rPr>
          <w:rFonts w:ascii="Verdana" w:hAnsi="Verdana" w:cs="Arial"/>
          <w:sz w:val="20"/>
        </w:rPr>
        <w:t>.</w:t>
      </w:r>
    </w:p>
    <w:p w:rsidR="00305A56" w:rsidRPr="00B27329" w:rsidRDefault="00CF1D2F" w:rsidP="00305A56">
      <w:pPr>
        <w:numPr>
          <w:ilvl w:val="0"/>
          <w:numId w:val="27"/>
        </w:numPr>
        <w:tabs>
          <w:tab w:val="clear" w:pos="1440"/>
          <w:tab w:val="num" w:pos="1080"/>
          <w:tab w:val="left" w:pos="18000"/>
        </w:tabs>
        <w:spacing w:after="120"/>
        <w:ind w:left="1080" w:right="2981"/>
        <w:rPr>
          <w:rFonts w:ascii="Verdana" w:hAnsi="Verdana" w:cs="Arial"/>
          <w:sz w:val="20"/>
        </w:rPr>
      </w:pPr>
      <w:r>
        <w:rPr>
          <w:rFonts w:ascii="Verdana" w:hAnsi="Verdana" w:cs="Arial"/>
          <w:sz w:val="20"/>
        </w:rPr>
        <w:t>D</w:t>
      </w:r>
      <w:r w:rsidR="00305A56" w:rsidRPr="00305A56">
        <w:rPr>
          <w:rFonts w:ascii="Verdana" w:hAnsi="Verdana" w:cs="Arial"/>
          <w:sz w:val="20"/>
        </w:rPr>
        <w:t>emonstrate willingness to learn and practice critical thinking skills that will develop the competencies required to live in a global community. </w:t>
      </w:r>
    </w:p>
    <w:p w:rsidR="00B27329" w:rsidRPr="00B27329" w:rsidRDefault="00B27329" w:rsidP="00331542">
      <w:pPr>
        <w:tabs>
          <w:tab w:val="left" w:pos="18000"/>
        </w:tabs>
        <w:ind w:left="630" w:right="2985"/>
        <w:rPr>
          <w:rFonts w:ascii="Verdana" w:hAnsi="Verdana" w:cs="Arial"/>
          <w:sz w:val="20"/>
        </w:rPr>
      </w:pPr>
    </w:p>
    <w:p w:rsidR="0014321B" w:rsidRPr="00B27329" w:rsidRDefault="0014321B" w:rsidP="00331542">
      <w:pPr>
        <w:tabs>
          <w:tab w:val="left" w:pos="18000"/>
        </w:tabs>
        <w:ind w:left="630" w:right="2985"/>
        <w:rPr>
          <w:rFonts w:ascii="Verdana" w:hAnsi="Verdana"/>
          <w:b/>
          <w:bCs/>
          <w:sz w:val="20"/>
        </w:rPr>
      </w:pPr>
      <w:r w:rsidRPr="00B27329">
        <w:rPr>
          <w:rFonts w:ascii="Verdana" w:hAnsi="Verdana"/>
          <w:b/>
          <w:bCs/>
          <w:sz w:val="20"/>
        </w:rPr>
        <w:t>Text</w:t>
      </w:r>
      <w:r w:rsidR="007914E0" w:rsidRPr="00B27329">
        <w:rPr>
          <w:rFonts w:ascii="Verdana" w:hAnsi="Verdana"/>
          <w:b/>
          <w:bCs/>
          <w:sz w:val="20"/>
        </w:rPr>
        <w:t>s</w:t>
      </w:r>
      <w:r w:rsidRPr="00B27329">
        <w:rPr>
          <w:rFonts w:ascii="Verdana" w:hAnsi="Verdana"/>
          <w:b/>
          <w:bCs/>
          <w:sz w:val="20"/>
        </w:rPr>
        <w:t>:</w:t>
      </w:r>
    </w:p>
    <w:p w:rsidR="0014321B" w:rsidRPr="00B27329" w:rsidRDefault="0014321B" w:rsidP="00331542">
      <w:pPr>
        <w:tabs>
          <w:tab w:val="left" w:pos="18000"/>
        </w:tabs>
        <w:ind w:left="630" w:right="2985"/>
        <w:rPr>
          <w:rFonts w:ascii="Verdana" w:hAnsi="Verdana"/>
          <w:sz w:val="20"/>
        </w:rPr>
      </w:pPr>
    </w:p>
    <w:p w:rsidR="00DE040A" w:rsidRPr="00B27329" w:rsidRDefault="00DE040A" w:rsidP="00331542">
      <w:pPr>
        <w:tabs>
          <w:tab w:val="left" w:pos="18000"/>
        </w:tabs>
        <w:ind w:left="630" w:right="2985"/>
        <w:rPr>
          <w:rFonts w:ascii="Verdana" w:eastAsia="SimSun" w:hAnsi="Verdana" w:cs="Arial"/>
          <w:sz w:val="20"/>
          <w:lang w:eastAsia="zh-CN"/>
        </w:rPr>
      </w:pPr>
      <w:r w:rsidRPr="009460E7">
        <w:rPr>
          <w:rFonts w:ascii="Verdana" w:eastAsia="SimSun" w:hAnsi="Verdana" w:cs="Arial"/>
          <w:bCs/>
          <w:i/>
          <w:sz w:val="20"/>
          <w:lang w:eastAsia="zh-CN"/>
        </w:rPr>
        <w:t>Modern Catholic Social Teaching</w:t>
      </w:r>
      <w:r w:rsidR="009460E7">
        <w:rPr>
          <w:rFonts w:ascii="Verdana" w:eastAsia="SimSun" w:hAnsi="Verdana" w:cs="Arial"/>
          <w:sz w:val="20"/>
          <w:lang w:eastAsia="zh-CN"/>
        </w:rPr>
        <w:t xml:space="preserve">: </w:t>
      </w:r>
      <w:r w:rsidRPr="00B27329">
        <w:rPr>
          <w:rFonts w:ascii="Verdana" w:eastAsia="SimSun" w:hAnsi="Verdana" w:cs="Arial"/>
          <w:i/>
          <w:iCs/>
          <w:sz w:val="20"/>
          <w:lang w:eastAsia="zh-CN"/>
        </w:rPr>
        <w:t>Commentaries and Interpretations</w:t>
      </w:r>
      <w:r w:rsidRPr="00B27329">
        <w:rPr>
          <w:rFonts w:ascii="Verdana" w:eastAsia="SimSun" w:hAnsi="Verdana" w:cs="Arial"/>
          <w:i/>
          <w:iCs/>
          <w:sz w:val="20"/>
          <w:lang w:eastAsia="zh-CN"/>
        </w:rPr>
        <w:br/>
      </w:r>
      <w:r w:rsidR="00271A74">
        <w:rPr>
          <w:rFonts w:ascii="Verdana" w:eastAsia="SimSun" w:hAnsi="Verdana" w:cs="Arial"/>
          <w:sz w:val="20"/>
          <w:lang w:eastAsia="zh-CN"/>
        </w:rPr>
        <w:t>Edited by Kenneth R. Himes;</w:t>
      </w:r>
      <w:r w:rsidRPr="00B27329">
        <w:rPr>
          <w:rFonts w:ascii="Verdana" w:eastAsia="SimSun" w:hAnsi="Verdana" w:cs="Arial"/>
          <w:sz w:val="20"/>
          <w:lang w:eastAsia="zh-CN"/>
        </w:rPr>
        <w:t xml:space="preserve"> Associate Editors: Lisa </w:t>
      </w:r>
      <w:proofErr w:type="spellStart"/>
      <w:r w:rsidRPr="00B27329">
        <w:rPr>
          <w:rFonts w:ascii="Verdana" w:eastAsia="SimSun" w:hAnsi="Verdana" w:cs="Arial"/>
          <w:sz w:val="20"/>
          <w:lang w:eastAsia="zh-CN"/>
        </w:rPr>
        <w:t>Sowle</w:t>
      </w:r>
      <w:proofErr w:type="spellEnd"/>
      <w:r w:rsidRPr="00B27329">
        <w:rPr>
          <w:rFonts w:ascii="Verdana" w:eastAsia="SimSun" w:hAnsi="Verdana" w:cs="Arial"/>
          <w:sz w:val="20"/>
          <w:lang w:eastAsia="zh-CN"/>
        </w:rPr>
        <w:t xml:space="preserve"> Cahill, Charles E. Curran, David </w:t>
      </w:r>
      <w:proofErr w:type="spellStart"/>
      <w:r w:rsidRPr="00B27329">
        <w:rPr>
          <w:rFonts w:ascii="Verdana" w:eastAsia="SimSun" w:hAnsi="Verdana" w:cs="Arial"/>
          <w:sz w:val="20"/>
          <w:lang w:eastAsia="zh-CN"/>
        </w:rPr>
        <w:t>Hollenbach</w:t>
      </w:r>
      <w:proofErr w:type="spellEnd"/>
      <w:r w:rsidRPr="00B27329">
        <w:rPr>
          <w:rFonts w:ascii="Verdana" w:eastAsia="SimSun" w:hAnsi="Verdana" w:cs="Arial"/>
          <w:sz w:val="20"/>
          <w:lang w:eastAsia="zh-CN"/>
        </w:rPr>
        <w:t>, Thomas A. Shannon</w:t>
      </w:r>
      <w:r w:rsidRPr="00B27329">
        <w:rPr>
          <w:rFonts w:ascii="Verdana" w:eastAsia="SimSun" w:hAnsi="Verdana" w:cs="Arial"/>
          <w:sz w:val="20"/>
          <w:lang w:eastAsia="zh-CN"/>
        </w:rPr>
        <w:br/>
        <w:t>ISBN: 9781589010536 (1589010531)</w:t>
      </w:r>
      <w:r w:rsidRPr="00B27329">
        <w:rPr>
          <w:rFonts w:ascii="Verdana" w:eastAsia="SimSun" w:hAnsi="Verdana" w:cs="Arial"/>
          <w:sz w:val="20"/>
          <w:lang w:eastAsia="zh-CN"/>
        </w:rPr>
        <w:br/>
      </w:r>
    </w:p>
    <w:p w:rsidR="00DE040A" w:rsidRPr="00DE040A" w:rsidRDefault="00DE040A" w:rsidP="00331542">
      <w:pPr>
        <w:tabs>
          <w:tab w:val="left" w:pos="18000"/>
        </w:tabs>
        <w:ind w:left="630" w:right="2985"/>
        <w:rPr>
          <w:rFonts w:ascii="Arial" w:eastAsia="SimSun" w:hAnsi="Arial" w:cs="Arial"/>
          <w:sz w:val="15"/>
          <w:szCs w:val="15"/>
          <w:lang w:eastAsia="zh-CN"/>
        </w:rPr>
      </w:pPr>
      <w:r w:rsidRPr="009460E7">
        <w:rPr>
          <w:rFonts w:ascii="Verdana" w:eastAsia="SimSun" w:hAnsi="Verdana" w:cs="Arial"/>
          <w:bCs/>
          <w:i/>
          <w:sz w:val="20"/>
          <w:lang w:eastAsia="zh-CN"/>
        </w:rPr>
        <w:t>For All Peoples and All Nations</w:t>
      </w:r>
      <w:r w:rsidR="009460E7">
        <w:rPr>
          <w:rFonts w:ascii="Verdana" w:eastAsia="SimSun" w:hAnsi="Verdana" w:cs="Arial"/>
          <w:i/>
          <w:sz w:val="20"/>
          <w:lang w:eastAsia="zh-CN"/>
        </w:rPr>
        <w:t xml:space="preserve">: </w:t>
      </w:r>
      <w:r w:rsidRPr="00B27329">
        <w:rPr>
          <w:rFonts w:ascii="Verdana" w:eastAsia="SimSun" w:hAnsi="Verdana" w:cs="Arial"/>
          <w:i/>
          <w:iCs/>
          <w:sz w:val="20"/>
          <w:lang w:eastAsia="zh-CN"/>
        </w:rPr>
        <w:t xml:space="preserve">The </w:t>
      </w:r>
      <w:smartTag w:uri="urn:schemas-microsoft-com:office:smarttags" w:element="PlaceName">
        <w:smartTag w:uri="urn:schemas-microsoft-com:office:smarttags" w:element="place">
          <w:r w:rsidRPr="00B27329">
            <w:rPr>
              <w:rFonts w:ascii="Verdana" w:eastAsia="SimSun" w:hAnsi="Verdana" w:cs="Arial"/>
              <w:i/>
              <w:iCs/>
              <w:sz w:val="20"/>
              <w:lang w:eastAsia="zh-CN"/>
            </w:rPr>
            <w:t>Ecumenical</w:t>
          </w:r>
        </w:smartTag>
        <w:r w:rsidRPr="00B27329">
          <w:rPr>
            <w:rFonts w:ascii="Verdana" w:eastAsia="SimSun" w:hAnsi="Verdana" w:cs="Arial"/>
            <w:i/>
            <w:iCs/>
            <w:sz w:val="20"/>
            <w:lang w:eastAsia="zh-CN"/>
          </w:rPr>
          <w:t xml:space="preserve"> </w:t>
        </w:r>
        <w:smartTag w:uri="urn:schemas-microsoft-com:office:smarttags" w:element="PlaceType">
          <w:r w:rsidRPr="00B27329">
            <w:rPr>
              <w:rFonts w:ascii="Verdana" w:eastAsia="SimSun" w:hAnsi="Verdana" w:cs="Arial"/>
              <w:i/>
              <w:iCs/>
              <w:sz w:val="20"/>
              <w:lang w:eastAsia="zh-CN"/>
            </w:rPr>
            <w:t>Church</w:t>
          </w:r>
        </w:smartTag>
      </w:smartTag>
      <w:r w:rsidRPr="00B27329">
        <w:rPr>
          <w:rFonts w:ascii="Verdana" w:eastAsia="SimSun" w:hAnsi="Verdana" w:cs="Arial"/>
          <w:i/>
          <w:iCs/>
          <w:sz w:val="20"/>
          <w:lang w:eastAsia="zh-CN"/>
        </w:rPr>
        <w:t xml:space="preserve"> and Human Rights</w:t>
      </w:r>
      <w:r w:rsidRPr="00B27329">
        <w:rPr>
          <w:rFonts w:ascii="Verdana" w:eastAsia="SimSun" w:hAnsi="Verdana" w:cs="Arial"/>
          <w:i/>
          <w:iCs/>
          <w:sz w:val="20"/>
          <w:lang w:eastAsia="zh-CN"/>
        </w:rPr>
        <w:br/>
      </w:r>
      <w:r w:rsidRPr="00B27329">
        <w:rPr>
          <w:rFonts w:ascii="Verdana" w:eastAsia="SimSun" w:hAnsi="Verdana" w:cs="Arial"/>
          <w:sz w:val="20"/>
          <w:lang w:eastAsia="zh-CN"/>
        </w:rPr>
        <w:t xml:space="preserve">John S. </w:t>
      </w:r>
      <w:proofErr w:type="spellStart"/>
      <w:r w:rsidRPr="00B27329">
        <w:rPr>
          <w:rFonts w:ascii="Verdana" w:eastAsia="SimSun" w:hAnsi="Verdana" w:cs="Arial"/>
          <w:sz w:val="20"/>
          <w:lang w:eastAsia="zh-CN"/>
        </w:rPr>
        <w:t>Nurser</w:t>
      </w:r>
      <w:proofErr w:type="spellEnd"/>
      <w:r w:rsidRPr="00B27329">
        <w:rPr>
          <w:rFonts w:ascii="Verdana" w:eastAsia="SimSun" w:hAnsi="Verdana" w:cs="Arial"/>
          <w:sz w:val="20"/>
          <w:lang w:eastAsia="zh-CN"/>
        </w:rPr>
        <w:br/>
        <w:t>ISBN: 9781589010598 (1589010590)</w:t>
      </w:r>
      <w:r w:rsidRPr="00B27329">
        <w:rPr>
          <w:rFonts w:ascii="Verdana" w:eastAsia="SimSun" w:hAnsi="Verdana" w:cs="Arial"/>
          <w:sz w:val="20"/>
          <w:lang w:eastAsia="zh-CN"/>
        </w:rPr>
        <w:br/>
      </w:r>
    </w:p>
    <w:p w:rsidR="00EA2612" w:rsidRDefault="00EA2612" w:rsidP="00331542">
      <w:pPr>
        <w:tabs>
          <w:tab w:val="left" w:pos="18000"/>
        </w:tabs>
        <w:ind w:left="630" w:right="2985"/>
        <w:rPr>
          <w:rFonts w:ascii="Verdana" w:hAnsi="Verdana"/>
          <w:b/>
          <w:bCs/>
          <w:sz w:val="20"/>
        </w:rPr>
      </w:pPr>
      <w:r>
        <w:rPr>
          <w:rFonts w:ascii="Verdana" w:hAnsi="Verdana"/>
          <w:b/>
          <w:bCs/>
          <w:sz w:val="20"/>
        </w:rPr>
        <w:t>Course Requirements:</w:t>
      </w:r>
    </w:p>
    <w:p w:rsidR="00EA2612" w:rsidRDefault="00EA2612" w:rsidP="00331542">
      <w:pPr>
        <w:tabs>
          <w:tab w:val="left" w:pos="18000"/>
        </w:tabs>
        <w:ind w:left="630" w:right="2985"/>
        <w:rPr>
          <w:rFonts w:ascii="Verdana" w:hAnsi="Verdana"/>
          <w:sz w:val="20"/>
        </w:rPr>
      </w:pPr>
    </w:p>
    <w:p w:rsidR="00EA2612" w:rsidRDefault="00EA2612" w:rsidP="00331542">
      <w:pPr>
        <w:tabs>
          <w:tab w:val="left" w:pos="18000"/>
        </w:tabs>
        <w:ind w:left="630" w:right="2985"/>
      </w:pPr>
      <w:r>
        <w:rPr>
          <w:rFonts w:ascii="Verdana" w:hAnsi="Verdana"/>
          <w:sz w:val="20"/>
        </w:rPr>
        <w:t>Successful completion of this course depends upon:</w:t>
      </w:r>
    </w:p>
    <w:p w:rsidR="00EA2612" w:rsidRDefault="00EA2612" w:rsidP="00331542">
      <w:pPr>
        <w:tabs>
          <w:tab w:val="left" w:pos="18000"/>
        </w:tabs>
        <w:ind w:left="630" w:right="2985" w:firstLine="720"/>
      </w:pPr>
    </w:p>
    <w:p w:rsidR="00EA2612" w:rsidRDefault="00186679" w:rsidP="00012FFA">
      <w:pPr>
        <w:numPr>
          <w:ilvl w:val="0"/>
          <w:numId w:val="24"/>
        </w:numPr>
        <w:tabs>
          <w:tab w:val="clear" w:pos="1440"/>
          <w:tab w:val="num" w:pos="1080"/>
          <w:tab w:val="left" w:pos="18000"/>
        </w:tabs>
        <w:spacing w:after="120"/>
        <w:ind w:left="634" w:right="2981" w:firstLine="0"/>
        <w:rPr>
          <w:rFonts w:ascii="Verdana" w:hAnsi="Verdana"/>
          <w:sz w:val="20"/>
        </w:rPr>
      </w:pPr>
      <w:r>
        <w:rPr>
          <w:rFonts w:ascii="Verdana" w:hAnsi="Verdana"/>
          <w:sz w:val="20"/>
        </w:rPr>
        <w:t>Participation in weekly Discussion F</w:t>
      </w:r>
      <w:r w:rsidR="00EA2612">
        <w:rPr>
          <w:rFonts w:ascii="Verdana" w:hAnsi="Verdana"/>
          <w:sz w:val="20"/>
        </w:rPr>
        <w:t>orums</w:t>
      </w:r>
    </w:p>
    <w:p w:rsidR="00EA2612" w:rsidRDefault="007E26E0" w:rsidP="00012FFA">
      <w:pPr>
        <w:numPr>
          <w:ilvl w:val="0"/>
          <w:numId w:val="24"/>
        </w:numPr>
        <w:tabs>
          <w:tab w:val="clear" w:pos="1440"/>
          <w:tab w:val="num" w:pos="1080"/>
          <w:tab w:val="left" w:pos="18000"/>
        </w:tabs>
        <w:spacing w:after="120"/>
        <w:ind w:left="634" w:right="2981" w:firstLine="0"/>
        <w:rPr>
          <w:rFonts w:ascii="Verdana" w:hAnsi="Verdana"/>
          <w:sz w:val="20"/>
        </w:rPr>
      </w:pPr>
      <w:r>
        <w:rPr>
          <w:rFonts w:ascii="Verdana" w:hAnsi="Verdana"/>
          <w:sz w:val="20"/>
        </w:rPr>
        <w:t xml:space="preserve">Completion of a series </w:t>
      </w:r>
      <w:r w:rsidR="00186679">
        <w:rPr>
          <w:rFonts w:ascii="Verdana" w:hAnsi="Verdana"/>
          <w:sz w:val="20"/>
        </w:rPr>
        <w:t>of four Essays A</w:t>
      </w:r>
      <w:r w:rsidR="00BD6896">
        <w:rPr>
          <w:rFonts w:ascii="Verdana" w:hAnsi="Verdana"/>
          <w:sz w:val="20"/>
        </w:rPr>
        <w:t xml:space="preserve">ssignments </w:t>
      </w:r>
    </w:p>
    <w:p w:rsidR="00785512" w:rsidRDefault="00785512" w:rsidP="00331542">
      <w:pPr>
        <w:tabs>
          <w:tab w:val="left" w:pos="18000"/>
        </w:tabs>
        <w:ind w:left="630" w:right="2985"/>
        <w:rPr>
          <w:rFonts w:ascii="Verdana" w:hAnsi="Verdana"/>
          <w:sz w:val="20"/>
        </w:rPr>
      </w:pPr>
    </w:p>
    <w:p w:rsidR="00186679" w:rsidRDefault="00186679" w:rsidP="00186679">
      <w:pPr>
        <w:ind w:left="720" w:right="720"/>
        <w:rPr>
          <w:rFonts w:ascii="Verdana" w:hAnsi="Verdana"/>
          <w:b/>
          <w:bCs/>
          <w:sz w:val="20"/>
        </w:rPr>
      </w:pPr>
      <w:r>
        <w:rPr>
          <w:rFonts w:ascii="Verdana" w:hAnsi="Verdana"/>
          <w:b/>
          <w:bCs/>
          <w:sz w:val="20"/>
        </w:rPr>
        <w:t>*Please be sure to carefully read the Orientation Addendum for guidance on these assignments.</w:t>
      </w:r>
    </w:p>
    <w:p w:rsidR="00DF3773" w:rsidRDefault="00DF3773" w:rsidP="00331542">
      <w:pPr>
        <w:tabs>
          <w:tab w:val="left" w:pos="18000"/>
        </w:tabs>
        <w:ind w:left="630" w:right="2985"/>
        <w:rPr>
          <w:rFonts w:ascii="Verdana" w:hAnsi="Verdana"/>
          <w:b/>
          <w:bCs/>
          <w:sz w:val="20"/>
        </w:rPr>
      </w:pPr>
    </w:p>
    <w:p w:rsidR="00EA2612" w:rsidRDefault="00785512" w:rsidP="00331542">
      <w:pPr>
        <w:tabs>
          <w:tab w:val="left" w:pos="18000"/>
        </w:tabs>
        <w:ind w:left="630" w:right="2985"/>
        <w:rPr>
          <w:b/>
          <w:bCs/>
        </w:rPr>
      </w:pPr>
      <w:r>
        <w:rPr>
          <w:rFonts w:ascii="Verdana" w:hAnsi="Verdana"/>
          <w:b/>
          <w:bCs/>
          <w:sz w:val="20"/>
        </w:rPr>
        <w:t>Grading</w:t>
      </w:r>
      <w:r w:rsidR="00EA2612">
        <w:rPr>
          <w:rFonts w:ascii="Verdana" w:hAnsi="Verdana"/>
          <w:b/>
          <w:bCs/>
          <w:sz w:val="20"/>
        </w:rPr>
        <w:t xml:space="preserve"> Policy:</w:t>
      </w:r>
    </w:p>
    <w:p w:rsidR="00EA2612" w:rsidRDefault="00EA2612" w:rsidP="00331542">
      <w:pPr>
        <w:tabs>
          <w:tab w:val="left" w:pos="18000"/>
        </w:tabs>
        <w:ind w:left="630" w:right="2985"/>
      </w:pPr>
      <w:r>
        <w:rPr>
          <w:rFonts w:ascii="Verdana" w:hAnsi="Verdana"/>
          <w:sz w:val="20"/>
        </w:rPr>
        <w:t> </w:t>
      </w:r>
    </w:p>
    <w:p w:rsidR="00305A56" w:rsidRDefault="007529AA" w:rsidP="00331542">
      <w:pPr>
        <w:tabs>
          <w:tab w:val="left" w:pos="18000"/>
        </w:tabs>
        <w:ind w:left="630" w:right="2985"/>
        <w:rPr>
          <w:rFonts w:ascii="Verdana" w:hAnsi="Verdana"/>
          <w:sz w:val="20"/>
        </w:rPr>
      </w:pPr>
      <w:r>
        <w:rPr>
          <w:rFonts w:ascii="Verdana" w:hAnsi="Verdana"/>
          <w:sz w:val="20"/>
        </w:rPr>
        <w:t>Your E</w:t>
      </w:r>
      <w:r w:rsidR="00305A56">
        <w:rPr>
          <w:rFonts w:ascii="Verdana" w:hAnsi="Verdana"/>
          <w:sz w:val="20"/>
        </w:rPr>
        <w:t>ssay</w:t>
      </w:r>
      <w:r w:rsidR="00C04689">
        <w:rPr>
          <w:rFonts w:ascii="Verdana" w:hAnsi="Verdana"/>
          <w:sz w:val="20"/>
        </w:rPr>
        <w:t>s</w:t>
      </w:r>
      <w:r>
        <w:rPr>
          <w:rFonts w:ascii="Verdana" w:hAnsi="Verdana"/>
          <w:sz w:val="20"/>
        </w:rPr>
        <w:t xml:space="preserve"> A</w:t>
      </w:r>
      <w:r w:rsidR="00305A56">
        <w:rPr>
          <w:rFonts w:ascii="Verdana" w:hAnsi="Verdana"/>
          <w:sz w:val="20"/>
        </w:rPr>
        <w:t xml:space="preserve">ssignments must be submitted by their stipulated due dates. </w:t>
      </w:r>
      <w:r w:rsidR="00EA2612">
        <w:rPr>
          <w:rFonts w:ascii="Verdana" w:hAnsi="Verdana"/>
          <w:sz w:val="20"/>
        </w:rPr>
        <w:t>Discussion postings should be posted throughout the week and must be posted before the week closes each Sunday night. Discussion postings may not be mad</w:t>
      </w:r>
      <w:r w:rsidR="00785512">
        <w:rPr>
          <w:rFonts w:ascii="Verdana" w:hAnsi="Verdana"/>
          <w:sz w:val="20"/>
        </w:rPr>
        <w:t>e up once the weekly discussion forum</w:t>
      </w:r>
      <w:r w:rsidR="00EA2612">
        <w:rPr>
          <w:rFonts w:ascii="Verdana" w:hAnsi="Verdana"/>
          <w:sz w:val="20"/>
        </w:rPr>
        <w:t xml:space="preserve"> close</w:t>
      </w:r>
      <w:r w:rsidR="00785512">
        <w:rPr>
          <w:rFonts w:ascii="Verdana" w:hAnsi="Verdana"/>
          <w:sz w:val="20"/>
        </w:rPr>
        <w:t>s</w:t>
      </w:r>
      <w:r w:rsidR="00EA2612">
        <w:rPr>
          <w:rFonts w:ascii="Verdana" w:hAnsi="Verdana"/>
          <w:sz w:val="20"/>
        </w:rPr>
        <w:t>; if you miss a particular week’s discussion</w:t>
      </w:r>
      <w:r w:rsidR="00785512">
        <w:rPr>
          <w:rFonts w:ascii="Verdana" w:hAnsi="Verdana"/>
          <w:sz w:val="20"/>
        </w:rPr>
        <w:t xml:space="preserve"> forum</w:t>
      </w:r>
      <w:r w:rsidR="00EA2612">
        <w:rPr>
          <w:rFonts w:ascii="Verdana" w:hAnsi="Verdana"/>
          <w:sz w:val="20"/>
        </w:rPr>
        <w:t>, you may not go back in after the Sunday night deadline for that week and post.</w:t>
      </w:r>
      <w:r w:rsidR="000A3924">
        <w:t xml:space="preserve"> </w:t>
      </w:r>
      <w:r w:rsidR="00EA2612">
        <w:rPr>
          <w:rFonts w:ascii="Verdana" w:hAnsi="Verdana"/>
          <w:sz w:val="20"/>
        </w:rPr>
        <w:t xml:space="preserve">Please bear in mind that an Incomplete is generally not an option, since </w:t>
      </w:r>
      <w:r>
        <w:rPr>
          <w:rFonts w:ascii="Verdana" w:hAnsi="Verdana"/>
          <w:sz w:val="20"/>
        </w:rPr>
        <w:t>there is no way to make up the Discussion F</w:t>
      </w:r>
      <w:r w:rsidR="00EA2612">
        <w:rPr>
          <w:rFonts w:ascii="Verdana" w:hAnsi="Verdana"/>
          <w:sz w:val="20"/>
        </w:rPr>
        <w:t>orum participation element of your grade once the course is finished (after all, the group will have moved on, and there wouldn’t be anyone to discuss anything with).</w:t>
      </w:r>
    </w:p>
    <w:p w:rsidR="00EA2612" w:rsidRDefault="00EA2612" w:rsidP="00331542">
      <w:pPr>
        <w:tabs>
          <w:tab w:val="left" w:pos="18000"/>
        </w:tabs>
        <w:ind w:left="630" w:right="2985"/>
      </w:pPr>
      <w:r>
        <w:rPr>
          <w:rFonts w:ascii="Verdana" w:hAnsi="Verdana"/>
          <w:sz w:val="20"/>
        </w:rPr>
        <w:t> </w:t>
      </w:r>
    </w:p>
    <w:p w:rsidR="00313615" w:rsidRPr="001839D4" w:rsidRDefault="007529AA" w:rsidP="00313615">
      <w:pPr>
        <w:ind w:left="720" w:right="1785"/>
        <w:rPr>
          <w:rFonts w:ascii="Verdana" w:hAnsi="Verdana"/>
          <w:b/>
          <w:sz w:val="20"/>
        </w:rPr>
      </w:pPr>
      <w:r>
        <w:rPr>
          <w:rFonts w:ascii="Verdana" w:hAnsi="Verdana"/>
          <w:sz w:val="20"/>
        </w:rPr>
        <w:t>Your D</w:t>
      </w:r>
      <w:r w:rsidR="000A3924">
        <w:rPr>
          <w:rFonts w:ascii="Verdana" w:hAnsi="Verdana"/>
          <w:sz w:val="20"/>
        </w:rPr>
        <w:t>iscussion</w:t>
      </w:r>
      <w:r>
        <w:rPr>
          <w:rFonts w:ascii="Verdana" w:hAnsi="Verdana"/>
          <w:sz w:val="20"/>
        </w:rPr>
        <w:t xml:space="preserve"> Forum and E</w:t>
      </w:r>
      <w:r w:rsidR="004E7AD2">
        <w:rPr>
          <w:rFonts w:ascii="Verdana" w:hAnsi="Verdana"/>
          <w:sz w:val="20"/>
        </w:rPr>
        <w:t>ssay</w:t>
      </w:r>
      <w:r w:rsidR="00C04689">
        <w:rPr>
          <w:rFonts w:ascii="Verdana" w:hAnsi="Verdana"/>
          <w:sz w:val="20"/>
        </w:rPr>
        <w:t>s</w:t>
      </w:r>
      <w:r>
        <w:rPr>
          <w:rFonts w:ascii="Verdana" w:hAnsi="Verdana"/>
          <w:sz w:val="20"/>
        </w:rPr>
        <w:t xml:space="preserve"> A</w:t>
      </w:r>
      <w:r w:rsidR="004E7AD2">
        <w:rPr>
          <w:rFonts w:ascii="Verdana" w:hAnsi="Verdana"/>
          <w:sz w:val="20"/>
        </w:rPr>
        <w:t>ssignment</w:t>
      </w:r>
      <w:r w:rsidR="00EA2612">
        <w:rPr>
          <w:rFonts w:ascii="Verdana" w:hAnsi="Verdana"/>
          <w:sz w:val="20"/>
        </w:rPr>
        <w:t xml:space="preserve"> grades will be po</w:t>
      </w:r>
      <w:r w:rsidR="000A3924">
        <w:rPr>
          <w:rFonts w:ascii="Verdana" w:hAnsi="Verdana"/>
          <w:sz w:val="20"/>
        </w:rPr>
        <w:t>sted in the Grade</w:t>
      </w:r>
      <w:r w:rsidR="00186679">
        <w:rPr>
          <w:rFonts w:ascii="Verdana" w:hAnsi="Verdana"/>
          <w:sz w:val="20"/>
        </w:rPr>
        <w:t xml:space="preserve"> </w:t>
      </w:r>
      <w:r w:rsidR="000A3924">
        <w:rPr>
          <w:rFonts w:ascii="Verdana" w:hAnsi="Verdana"/>
          <w:sz w:val="20"/>
        </w:rPr>
        <w:t>book within 7</w:t>
      </w:r>
      <w:r w:rsidR="00EA2612">
        <w:rPr>
          <w:rFonts w:ascii="Verdana" w:hAnsi="Verdana"/>
          <w:sz w:val="20"/>
        </w:rPr>
        <w:t xml:space="preserve"> days</w:t>
      </w:r>
      <w:r w:rsidR="000A3924">
        <w:rPr>
          <w:rFonts w:ascii="Verdana" w:hAnsi="Verdana"/>
          <w:sz w:val="20"/>
        </w:rPr>
        <w:t xml:space="preserve"> of their due dates. E</w:t>
      </w:r>
      <w:r>
        <w:rPr>
          <w:rFonts w:ascii="Verdana" w:hAnsi="Verdana"/>
          <w:sz w:val="20"/>
        </w:rPr>
        <w:t>ach week’s Discussion F</w:t>
      </w:r>
      <w:r w:rsidR="00EA2612">
        <w:rPr>
          <w:rFonts w:ascii="Verdana" w:hAnsi="Verdana"/>
          <w:sz w:val="20"/>
        </w:rPr>
        <w:t>orum</w:t>
      </w:r>
      <w:r w:rsidR="009555F2">
        <w:rPr>
          <w:rFonts w:ascii="Verdana" w:hAnsi="Verdana"/>
          <w:sz w:val="20"/>
        </w:rPr>
        <w:t xml:space="preserve"> will have a maximum value of 50</w:t>
      </w:r>
      <w:r w:rsidR="00EA2612">
        <w:rPr>
          <w:rFonts w:ascii="Verdana" w:hAnsi="Verdana"/>
          <w:sz w:val="20"/>
        </w:rPr>
        <w:t xml:space="preserve"> points (for a tota</w:t>
      </w:r>
      <w:r w:rsidR="009555F2">
        <w:rPr>
          <w:rFonts w:ascii="Verdana" w:hAnsi="Verdana"/>
          <w:sz w:val="20"/>
        </w:rPr>
        <w:t>l of 500</w:t>
      </w:r>
      <w:r>
        <w:rPr>
          <w:rFonts w:ascii="Verdana" w:hAnsi="Verdana"/>
          <w:sz w:val="20"/>
        </w:rPr>
        <w:t xml:space="preserve"> points). The Essays A</w:t>
      </w:r>
      <w:r w:rsidR="004E7AD2">
        <w:rPr>
          <w:rFonts w:ascii="Verdana" w:hAnsi="Verdana"/>
          <w:sz w:val="20"/>
        </w:rPr>
        <w:t>ssignments wil</w:t>
      </w:r>
      <w:r w:rsidR="009C73D4">
        <w:rPr>
          <w:rFonts w:ascii="Verdana" w:hAnsi="Verdana"/>
          <w:sz w:val="20"/>
        </w:rPr>
        <w:t>l each have a maximum value of 1</w:t>
      </w:r>
      <w:r w:rsidR="004E7AD2">
        <w:rPr>
          <w:rFonts w:ascii="Verdana" w:hAnsi="Verdana"/>
          <w:sz w:val="20"/>
        </w:rPr>
        <w:t>00 points</w:t>
      </w:r>
      <w:r w:rsidR="009C73D4">
        <w:rPr>
          <w:rFonts w:ascii="Verdana" w:hAnsi="Verdana"/>
          <w:sz w:val="20"/>
        </w:rPr>
        <w:t xml:space="preserve"> (for a total of 4</w:t>
      </w:r>
      <w:r w:rsidR="00EA2612">
        <w:rPr>
          <w:rFonts w:ascii="Verdana" w:hAnsi="Verdana"/>
          <w:sz w:val="20"/>
        </w:rPr>
        <w:t>00 poi</w:t>
      </w:r>
      <w:r w:rsidR="00785512">
        <w:rPr>
          <w:rFonts w:ascii="Verdana" w:hAnsi="Verdana"/>
          <w:sz w:val="20"/>
        </w:rPr>
        <w:t>nts)</w:t>
      </w:r>
      <w:r w:rsidR="00EA2612">
        <w:rPr>
          <w:rFonts w:ascii="Verdana" w:hAnsi="Verdana"/>
          <w:sz w:val="20"/>
        </w:rPr>
        <w:t xml:space="preserve">. </w:t>
      </w:r>
      <w:r w:rsidR="00A23C58">
        <w:rPr>
          <w:rFonts w:ascii="Verdana" w:hAnsi="Verdana"/>
          <w:sz w:val="20"/>
        </w:rPr>
        <w:t>To</w:t>
      </w:r>
      <w:r w:rsidR="00313615">
        <w:rPr>
          <w:rFonts w:ascii="Verdana" w:hAnsi="Verdana"/>
          <w:sz w:val="20"/>
        </w:rPr>
        <w:t>tal points for this course: 900</w:t>
      </w:r>
      <w:r w:rsidR="00EA2612">
        <w:rPr>
          <w:rFonts w:ascii="Verdana" w:hAnsi="Verdana"/>
          <w:sz w:val="20"/>
        </w:rPr>
        <w:t>.</w:t>
      </w:r>
      <w:r w:rsidR="00313615">
        <w:rPr>
          <w:rFonts w:ascii="Verdana" w:hAnsi="Verdana"/>
          <w:sz w:val="20"/>
        </w:rPr>
        <w:t xml:space="preserve"> </w:t>
      </w:r>
      <w:r w:rsidR="00313615" w:rsidRPr="001839D4">
        <w:rPr>
          <w:rFonts w:ascii="Verdana" w:hAnsi="Verdana"/>
          <w:b/>
          <w:sz w:val="20"/>
        </w:rPr>
        <w:t xml:space="preserve">*You must complete </w:t>
      </w:r>
      <w:r w:rsidR="00313615">
        <w:rPr>
          <w:rFonts w:ascii="Verdana" w:hAnsi="Verdana"/>
          <w:b/>
          <w:sz w:val="20"/>
        </w:rPr>
        <w:t xml:space="preserve">all </w:t>
      </w:r>
      <w:r w:rsidR="00313615" w:rsidRPr="001839D4">
        <w:rPr>
          <w:rFonts w:ascii="Verdana" w:hAnsi="Verdana"/>
          <w:b/>
          <w:sz w:val="20"/>
        </w:rPr>
        <w:t>the Essays Assignments in order to pass the course. Even if you had enough points (to pass) from participating in the Discussion Forums</w:t>
      </w:r>
      <w:r w:rsidR="00313615">
        <w:rPr>
          <w:rFonts w:ascii="Verdana" w:hAnsi="Verdana"/>
          <w:b/>
          <w:sz w:val="20"/>
        </w:rPr>
        <w:t xml:space="preserve"> and some of the Essays Assignments</w:t>
      </w:r>
      <w:r w:rsidR="00313615" w:rsidRPr="001839D4">
        <w:rPr>
          <w:rFonts w:ascii="Verdana" w:hAnsi="Verdana"/>
          <w:b/>
          <w:sz w:val="20"/>
        </w:rPr>
        <w:t xml:space="preserve">, but did not do </w:t>
      </w:r>
      <w:r w:rsidR="00313615">
        <w:rPr>
          <w:rFonts w:ascii="Verdana" w:hAnsi="Verdana"/>
          <w:b/>
          <w:sz w:val="20"/>
        </w:rPr>
        <w:t xml:space="preserve">all 4 of </w:t>
      </w:r>
      <w:r w:rsidR="00313615" w:rsidRPr="001839D4">
        <w:rPr>
          <w:rFonts w:ascii="Verdana" w:hAnsi="Verdana"/>
          <w:b/>
          <w:sz w:val="20"/>
        </w:rPr>
        <w:t>the Essays Assignments, you will not earn a passing grade.</w:t>
      </w:r>
      <w:r w:rsidR="00313615">
        <w:rPr>
          <w:rFonts w:ascii="Verdana" w:hAnsi="Verdana"/>
          <w:b/>
          <w:sz w:val="20"/>
        </w:rPr>
        <w:t xml:space="preserve"> </w:t>
      </w:r>
    </w:p>
    <w:p w:rsidR="00EA2612" w:rsidRDefault="00EA2612" w:rsidP="00331542">
      <w:pPr>
        <w:tabs>
          <w:tab w:val="left" w:pos="18000"/>
        </w:tabs>
        <w:ind w:left="630" w:right="2985"/>
        <w:rPr>
          <w:rFonts w:ascii="Verdana" w:hAnsi="Verdana"/>
          <w:sz w:val="20"/>
        </w:rPr>
      </w:pPr>
    </w:p>
    <w:p w:rsidR="00EA2612" w:rsidRDefault="00EA2612" w:rsidP="00331542">
      <w:pPr>
        <w:ind w:left="630" w:right="2985"/>
        <w:rPr>
          <w:rFonts w:ascii="Verdana" w:hAnsi="Verdana"/>
          <w:sz w:val="20"/>
        </w:rPr>
      </w:pPr>
    </w:p>
    <w:p w:rsidR="00EA2612" w:rsidRPr="00785512" w:rsidRDefault="00EA2612" w:rsidP="00331542">
      <w:pPr>
        <w:ind w:left="630" w:right="2985"/>
        <w:rPr>
          <w:b/>
        </w:rPr>
      </w:pPr>
      <w:r w:rsidRPr="00785512">
        <w:rPr>
          <w:rFonts w:ascii="Verdana" w:hAnsi="Verdana"/>
          <w:b/>
          <w:sz w:val="20"/>
        </w:rPr>
        <w:t xml:space="preserve">Grading Scale:                   </w:t>
      </w:r>
    </w:p>
    <w:p w:rsidR="00EA2612" w:rsidRDefault="00EA2612" w:rsidP="00331542">
      <w:pPr>
        <w:ind w:left="630" w:right="2985"/>
      </w:pPr>
      <w:r>
        <w:rPr>
          <w:rFonts w:ascii="Verdana" w:hAnsi="Verdana"/>
          <w:sz w:val="20"/>
        </w:rPr>
        <w:t> </w:t>
      </w:r>
    </w:p>
    <w:p w:rsidR="00EA2612" w:rsidRDefault="009C73D4" w:rsidP="00331542">
      <w:pPr>
        <w:ind w:left="630" w:right="2985"/>
      </w:pPr>
      <w:r>
        <w:rPr>
          <w:rFonts w:ascii="Verdana" w:hAnsi="Verdana"/>
          <w:sz w:val="20"/>
        </w:rPr>
        <w:t>A:       90 - 100 (698 - 775</w:t>
      </w:r>
      <w:r w:rsidR="00EA2612">
        <w:rPr>
          <w:rFonts w:ascii="Verdana" w:hAnsi="Verdana"/>
          <w:sz w:val="20"/>
        </w:rPr>
        <w:t xml:space="preserve"> points)</w:t>
      </w:r>
    </w:p>
    <w:p w:rsidR="00EA2612" w:rsidRDefault="009C73D4" w:rsidP="00331542">
      <w:pPr>
        <w:ind w:left="630" w:right="2985"/>
      </w:pPr>
      <w:r>
        <w:rPr>
          <w:rFonts w:ascii="Verdana" w:hAnsi="Verdana"/>
          <w:sz w:val="20"/>
        </w:rPr>
        <w:t>B:       80 - 89 (620 - 597</w:t>
      </w:r>
      <w:r w:rsidR="00EA2612">
        <w:rPr>
          <w:rFonts w:ascii="Verdana" w:hAnsi="Verdana"/>
          <w:sz w:val="20"/>
        </w:rPr>
        <w:t xml:space="preserve"> points)</w:t>
      </w:r>
    </w:p>
    <w:p w:rsidR="00EA2612" w:rsidRDefault="00EA2612" w:rsidP="00331542">
      <w:pPr>
        <w:ind w:left="630" w:right="2985"/>
      </w:pPr>
      <w:r>
        <w:rPr>
          <w:rFonts w:ascii="Verdana" w:hAnsi="Verdana"/>
          <w:sz w:val="20"/>
        </w:rPr>
        <w:t>C:       70 - 7</w:t>
      </w:r>
      <w:r w:rsidR="009C73D4">
        <w:rPr>
          <w:rFonts w:ascii="Verdana" w:hAnsi="Verdana"/>
          <w:sz w:val="20"/>
        </w:rPr>
        <w:t>9 (543 - 61</w:t>
      </w:r>
      <w:r>
        <w:rPr>
          <w:rFonts w:ascii="Verdana" w:hAnsi="Verdana"/>
          <w:sz w:val="20"/>
        </w:rPr>
        <w:t>9 points)</w:t>
      </w:r>
    </w:p>
    <w:p w:rsidR="00EA2612" w:rsidRDefault="000A3924" w:rsidP="00331542">
      <w:pPr>
        <w:ind w:left="630" w:right="2985"/>
      </w:pPr>
      <w:r>
        <w:rPr>
          <w:rFonts w:ascii="Verdana" w:hAnsi="Verdana"/>
          <w:sz w:val="20"/>
        </w:rPr>
        <w:t xml:space="preserve">D:       60 - 69 </w:t>
      </w:r>
      <w:r w:rsidR="009C73D4">
        <w:rPr>
          <w:rFonts w:ascii="Verdana" w:hAnsi="Verdana"/>
          <w:sz w:val="20"/>
        </w:rPr>
        <w:t>(465 - 542</w:t>
      </w:r>
      <w:r w:rsidR="00EA2612">
        <w:rPr>
          <w:rFonts w:ascii="Verdana" w:hAnsi="Verdana"/>
          <w:sz w:val="20"/>
        </w:rPr>
        <w:t xml:space="preserve"> points)</w:t>
      </w:r>
    </w:p>
    <w:p w:rsidR="00EA2612" w:rsidRDefault="00EA2612" w:rsidP="00331542">
      <w:pPr>
        <w:tabs>
          <w:tab w:val="left" w:pos="630"/>
        </w:tabs>
        <w:ind w:left="630" w:right="2985"/>
        <w:rPr>
          <w:rFonts w:ascii="Verdana" w:hAnsi="Verdana"/>
          <w:sz w:val="20"/>
        </w:rPr>
      </w:pPr>
      <w:r>
        <w:rPr>
          <w:rFonts w:ascii="Verdana" w:hAnsi="Verdana"/>
          <w:sz w:val="20"/>
        </w:rPr>
        <w:t>F:  </w:t>
      </w:r>
      <w:r w:rsidR="009C73D4">
        <w:rPr>
          <w:rFonts w:ascii="Verdana" w:hAnsi="Verdana"/>
          <w:sz w:val="20"/>
        </w:rPr>
        <w:t>     less than 60 (less than 465</w:t>
      </w:r>
      <w:r>
        <w:rPr>
          <w:rFonts w:ascii="Verdana" w:hAnsi="Verdana"/>
          <w:sz w:val="20"/>
        </w:rPr>
        <w:t xml:space="preserve"> points)</w:t>
      </w:r>
    </w:p>
    <w:p w:rsidR="009460E7" w:rsidRDefault="009460E7" w:rsidP="00331542">
      <w:pPr>
        <w:tabs>
          <w:tab w:val="left" w:pos="630"/>
        </w:tabs>
        <w:ind w:left="630" w:right="2985"/>
        <w:rPr>
          <w:rFonts w:ascii="Verdana" w:hAnsi="Verdana"/>
          <w:sz w:val="20"/>
        </w:rPr>
      </w:pPr>
    </w:p>
    <w:p w:rsidR="009460E7" w:rsidRPr="009460E7" w:rsidRDefault="00C04689" w:rsidP="00331542">
      <w:pPr>
        <w:tabs>
          <w:tab w:val="left" w:pos="630"/>
        </w:tabs>
        <w:ind w:left="630" w:right="2985"/>
        <w:rPr>
          <w:rFonts w:ascii="Verdana" w:hAnsi="Verdana"/>
          <w:b/>
          <w:sz w:val="20"/>
        </w:rPr>
      </w:pPr>
      <w:r>
        <w:rPr>
          <w:rFonts w:ascii="Verdana" w:hAnsi="Verdana"/>
          <w:b/>
          <w:sz w:val="20"/>
        </w:rPr>
        <w:t>Grading Rubric for E</w:t>
      </w:r>
      <w:r w:rsidR="009460E7" w:rsidRPr="009460E7">
        <w:rPr>
          <w:rFonts w:ascii="Verdana" w:hAnsi="Verdana"/>
          <w:b/>
          <w:sz w:val="20"/>
        </w:rPr>
        <w:t>ssays Assignments:</w:t>
      </w:r>
    </w:p>
    <w:p w:rsidR="00331542" w:rsidRDefault="00331542" w:rsidP="00331542">
      <w:pPr>
        <w:ind w:left="630" w:right="2985"/>
        <w:rPr>
          <w:rFonts w:ascii="Verdana" w:hAnsi="Verdana"/>
          <w:sz w:val="20"/>
        </w:rPr>
      </w:pPr>
    </w:p>
    <w:tbl>
      <w:tblPr>
        <w:tblW w:w="0" w:type="auto"/>
        <w:tblInd w:w="6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12"/>
        <w:gridCol w:w="4961"/>
        <w:gridCol w:w="5089"/>
        <w:gridCol w:w="5381"/>
      </w:tblGrid>
      <w:tr w:rsidR="00A23C58" w:rsidRPr="00C04689" w:rsidTr="00C04689">
        <w:trPr>
          <w:trHeight w:val="274"/>
        </w:trPr>
        <w:tc>
          <w:tcPr>
            <w:tcW w:w="0" w:type="auto"/>
          </w:tcPr>
          <w:p w:rsidR="00A23C58" w:rsidRPr="00C04689" w:rsidRDefault="00A23C58" w:rsidP="00C04689">
            <w:pPr>
              <w:ind w:left="630" w:right="2985"/>
              <w:rPr>
                <w:rFonts w:ascii="Verdana" w:hAnsi="Verdana"/>
                <w:sz w:val="20"/>
              </w:rPr>
            </w:pPr>
          </w:p>
        </w:tc>
        <w:tc>
          <w:tcPr>
            <w:tcW w:w="0" w:type="auto"/>
          </w:tcPr>
          <w:p w:rsidR="00A23C58" w:rsidRPr="00C04689" w:rsidRDefault="00A23C58" w:rsidP="00C04689">
            <w:pPr>
              <w:ind w:left="630" w:right="2985"/>
              <w:rPr>
                <w:rFonts w:ascii="Verdana" w:hAnsi="Verdana"/>
                <w:b/>
                <w:sz w:val="20"/>
              </w:rPr>
            </w:pPr>
            <w:r w:rsidRPr="00C04689">
              <w:rPr>
                <w:rFonts w:ascii="Verdana" w:hAnsi="Verdana"/>
                <w:b/>
                <w:sz w:val="20"/>
              </w:rPr>
              <w:t>Beginning</w:t>
            </w:r>
          </w:p>
        </w:tc>
        <w:tc>
          <w:tcPr>
            <w:tcW w:w="0" w:type="auto"/>
          </w:tcPr>
          <w:p w:rsidR="00A23C58" w:rsidRPr="00C04689" w:rsidRDefault="00A23C58" w:rsidP="00C04689">
            <w:pPr>
              <w:ind w:left="630" w:right="2985"/>
              <w:rPr>
                <w:rFonts w:ascii="Verdana" w:hAnsi="Verdana"/>
                <w:b/>
                <w:sz w:val="20"/>
              </w:rPr>
            </w:pPr>
            <w:r w:rsidRPr="00C04689">
              <w:rPr>
                <w:rFonts w:ascii="Verdana" w:hAnsi="Verdana"/>
                <w:b/>
                <w:sz w:val="20"/>
              </w:rPr>
              <w:t>Developing</w:t>
            </w:r>
          </w:p>
        </w:tc>
        <w:tc>
          <w:tcPr>
            <w:tcW w:w="0" w:type="auto"/>
          </w:tcPr>
          <w:p w:rsidR="00A23C58" w:rsidRPr="00C04689" w:rsidRDefault="00A23C58" w:rsidP="00C04689">
            <w:pPr>
              <w:ind w:left="630" w:right="2985"/>
              <w:rPr>
                <w:rFonts w:ascii="Verdana" w:hAnsi="Verdana"/>
                <w:b/>
                <w:sz w:val="20"/>
              </w:rPr>
            </w:pPr>
            <w:r w:rsidRPr="00C04689">
              <w:rPr>
                <w:rFonts w:ascii="Verdana" w:hAnsi="Verdana"/>
                <w:b/>
                <w:sz w:val="20"/>
              </w:rPr>
              <w:t>Accomplished</w:t>
            </w:r>
          </w:p>
        </w:tc>
      </w:tr>
      <w:tr w:rsidR="00A23C58" w:rsidRPr="00C04689" w:rsidTr="00C04689">
        <w:trPr>
          <w:trHeight w:val="487"/>
        </w:trPr>
        <w:tc>
          <w:tcPr>
            <w:tcW w:w="4659" w:type="dxa"/>
          </w:tcPr>
          <w:p w:rsidR="00A23C58" w:rsidRPr="00C04689" w:rsidRDefault="00A07516" w:rsidP="00C04689">
            <w:pPr>
              <w:ind w:left="630" w:right="-66"/>
              <w:rPr>
                <w:rFonts w:ascii="Verdana" w:hAnsi="Verdana"/>
                <w:sz w:val="20"/>
              </w:rPr>
            </w:pPr>
            <w:r w:rsidRPr="00C04689">
              <w:rPr>
                <w:rFonts w:ascii="Verdana" w:hAnsi="Verdana"/>
                <w:b/>
                <w:bCs/>
                <w:sz w:val="20"/>
              </w:rPr>
              <w:t>Quality of analysis of the i</w:t>
            </w:r>
            <w:r w:rsidR="00A23C58" w:rsidRPr="00C04689">
              <w:rPr>
                <w:rFonts w:ascii="Verdana" w:hAnsi="Verdana"/>
                <w:b/>
                <w:bCs/>
                <w:sz w:val="20"/>
              </w:rPr>
              <w:t>mpact on the development of justice, development, and human rights in international relations and trade</w:t>
            </w:r>
          </w:p>
        </w:tc>
        <w:tc>
          <w:tcPr>
            <w:tcW w:w="5040" w:type="dxa"/>
          </w:tcPr>
          <w:p w:rsidR="00A23C58" w:rsidRPr="00C04689" w:rsidRDefault="00A23C58" w:rsidP="00C04689">
            <w:pPr>
              <w:ind w:left="630" w:right="2985"/>
              <w:rPr>
                <w:rFonts w:ascii="Verdana" w:hAnsi="Verdana"/>
                <w:sz w:val="20"/>
              </w:rPr>
            </w:pPr>
            <w:r w:rsidRPr="00C04689">
              <w:rPr>
                <w:rFonts w:ascii="Verdana" w:hAnsi="Verdana"/>
                <w:sz w:val="20"/>
              </w:rPr>
              <w:t>0-5 points</w:t>
            </w:r>
          </w:p>
        </w:tc>
        <w:tc>
          <w:tcPr>
            <w:tcW w:w="5130" w:type="dxa"/>
          </w:tcPr>
          <w:p w:rsidR="00A23C58" w:rsidRPr="00C04689" w:rsidRDefault="00A23C58" w:rsidP="00C04689">
            <w:pPr>
              <w:ind w:left="630" w:right="2985"/>
              <w:rPr>
                <w:rFonts w:ascii="Verdana" w:hAnsi="Verdana"/>
                <w:sz w:val="20"/>
              </w:rPr>
            </w:pPr>
            <w:r w:rsidRPr="00C04689">
              <w:rPr>
                <w:rFonts w:ascii="Verdana" w:hAnsi="Verdana"/>
                <w:sz w:val="20"/>
              </w:rPr>
              <w:t>6-10 points</w:t>
            </w:r>
          </w:p>
        </w:tc>
        <w:tc>
          <w:tcPr>
            <w:tcW w:w="5497" w:type="dxa"/>
          </w:tcPr>
          <w:p w:rsidR="00A23C58" w:rsidRPr="00C04689" w:rsidRDefault="00A23C58" w:rsidP="00C04689">
            <w:pPr>
              <w:ind w:left="630" w:right="2985"/>
              <w:rPr>
                <w:rFonts w:ascii="Verdana" w:hAnsi="Verdana"/>
                <w:sz w:val="20"/>
              </w:rPr>
            </w:pPr>
            <w:r w:rsidRPr="00C04689">
              <w:rPr>
                <w:rFonts w:ascii="Verdana" w:hAnsi="Verdana"/>
                <w:sz w:val="20"/>
              </w:rPr>
              <w:t>11-20 points</w:t>
            </w:r>
          </w:p>
        </w:tc>
      </w:tr>
      <w:tr w:rsidR="00A23C58" w:rsidRPr="00C04689" w:rsidTr="00C04689">
        <w:trPr>
          <w:trHeight w:val="487"/>
        </w:trPr>
        <w:tc>
          <w:tcPr>
            <w:tcW w:w="4659" w:type="dxa"/>
          </w:tcPr>
          <w:p w:rsidR="00A23C58" w:rsidRPr="00C04689" w:rsidRDefault="00A23C58" w:rsidP="00C04689">
            <w:pPr>
              <w:ind w:left="630" w:right="-51"/>
              <w:rPr>
                <w:rFonts w:ascii="Verdana" w:hAnsi="Verdana"/>
                <w:sz w:val="20"/>
              </w:rPr>
            </w:pPr>
            <w:r w:rsidRPr="00C04689">
              <w:rPr>
                <w:rFonts w:ascii="Verdana" w:hAnsi="Verdana"/>
                <w:b/>
                <w:bCs/>
                <w:sz w:val="20"/>
              </w:rPr>
              <w:t>Relevance of insight to the subject material</w:t>
            </w:r>
          </w:p>
        </w:tc>
        <w:tc>
          <w:tcPr>
            <w:tcW w:w="5040" w:type="dxa"/>
          </w:tcPr>
          <w:p w:rsidR="00A23C58" w:rsidRPr="00C04689" w:rsidRDefault="00A23C58" w:rsidP="00C04689">
            <w:pPr>
              <w:ind w:left="630" w:right="2985"/>
              <w:rPr>
                <w:rFonts w:ascii="Verdana" w:hAnsi="Verdana"/>
                <w:sz w:val="20"/>
              </w:rPr>
            </w:pPr>
            <w:r w:rsidRPr="00C04689">
              <w:rPr>
                <w:rFonts w:ascii="Verdana" w:hAnsi="Verdana"/>
                <w:sz w:val="20"/>
              </w:rPr>
              <w:t>0-5 points</w:t>
            </w:r>
          </w:p>
        </w:tc>
        <w:tc>
          <w:tcPr>
            <w:tcW w:w="5130" w:type="dxa"/>
          </w:tcPr>
          <w:p w:rsidR="00A23C58" w:rsidRPr="00C04689" w:rsidRDefault="00A23C58" w:rsidP="00C04689">
            <w:pPr>
              <w:ind w:left="630" w:right="2985"/>
              <w:rPr>
                <w:rFonts w:ascii="Verdana" w:hAnsi="Verdana"/>
                <w:sz w:val="20"/>
              </w:rPr>
            </w:pPr>
            <w:r w:rsidRPr="00C04689">
              <w:rPr>
                <w:rFonts w:ascii="Verdana" w:hAnsi="Verdana"/>
                <w:sz w:val="20"/>
              </w:rPr>
              <w:t>6-10 points</w:t>
            </w:r>
          </w:p>
        </w:tc>
        <w:tc>
          <w:tcPr>
            <w:tcW w:w="5497" w:type="dxa"/>
          </w:tcPr>
          <w:p w:rsidR="00A23C58" w:rsidRPr="00C04689" w:rsidRDefault="00A23C58" w:rsidP="00C04689">
            <w:pPr>
              <w:ind w:left="630" w:right="2985"/>
              <w:rPr>
                <w:rFonts w:ascii="Verdana" w:hAnsi="Verdana"/>
                <w:sz w:val="20"/>
              </w:rPr>
            </w:pPr>
            <w:r w:rsidRPr="00C04689">
              <w:rPr>
                <w:rFonts w:ascii="Verdana" w:hAnsi="Verdana"/>
                <w:sz w:val="20"/>
              </w:rPr>
              <w:t>11-20 points</w:t>
            </w:r>
          </w:p>
        </w:tc>
      </w:tr>
      <w:tr w:rsidR="00A23C58" w:rsidRPr="00C04689" w:rsidTr="00C04689">
        <w:trPr>
          <w:trHeight w:val="563"/>
        </w:trPr>
        <w:tc>
          <w:tcPr>
            <w:tcW w:w="4659" w:type="dxa"/>
          </w:tcPr>
          <w:p w:rsidR="00A23C58" w:rsidRPr="00C04689" w:rsidRDefault="00A07516" w:rsidP="00C04689">
            <w:pPr>
              <w:ind w:left="630" w:right="-141"/>
              <w:rPr>
                <w:rFonts w:ascii="Verdana" w:hAnsi="Verdana"/>
                <w:b/>
                <w:sz w:val="20"/>
              </w:rPr>
            </w:pPr>
            <w:r w:rsidRPr="00C04689">
              <w:rPr>
                <w:rFonts w:ascii="Verdana" w:hAnsi="Verdana"/>
                <w:b/>
                <w:sz w:val="20"/>
              </w:rPr>
              <w:t>Quality of writing</w:t>
            </w:r>
            <w:r w:rsidR="00CF1D2F" w:rsidRPr="00C04689">
              <w:rPr>
                <w:rFonts w:ascii="Verdana" w:hAnsi="Verdana"/>
                <w:b/>
                <w:sz w:val="20"/>
              </w:rPr>
              <w:t xml:space="preserve"> (see rubric, below)</w:t>
            </w:r>
          </w:p>
        </w:tc>
        <w:tc>
          <w:tcPr>
            <w:tcW w:w="5040" w:type="dxa"/>
          </w:tcPr>
          <w:p w:rsidR="00A23C58" w:rsidRPr="00C04689" w:rsidRDefault="00A23C58" w:rsidP="00C04689">
            <w:pPr>
              <w:ind w:left="630" w:right="2985"/>
              <w:rPr>
                <w:rFonts w:ascii="Verdana" w:hAnsi="Verdana"/>
                <w:sz w:val="20"/>
              </w:rPr>
            </w:pPr>
            <w:r w:rsidRPr="00C04689">
              <w:rPr>
                <w:rFonts w:ascii="Verdana" w:hAnsi="Verdana"/>
                <w:sz w:val="20"/>
              </w:rPr>
              <w:t>0-5 points</w:t>
            </w:r>
          </w:p>
        </w:tc>
        <w:tc>
          <w:tcPr>
            <w:tcW w:w="5130" w:type="dxa"/>
          </w:tcPr>
          <w:p w:rsidR="00A23C58" w:rsidRPr="00C04689" w:rsidRDefault="00A23C58" w:rsidP="00C04689">
            <w:pPr>
              <w:ind w:left="630" w:right="2985"/>
              <w:rPr>
                <w:rFonts w:ascii="Verdana" w:hAnsi="Verdana"/>
                <w:sz w:val="20"/>
              </w:rPr>
            </w:pPr>
            <w:r w:rsidRPr="00C04689">
              <w:rPr>
                <w:rFonts w:ascii="Verdana" w:hAnsi="Verdana"/>
                <w:sz w:val="20"/>
              </w:rPr>
              <w:t>6-10 points</w:t>
            </w:r>
          </w:p>
        </w:tc>
        <w:tc>
          <w:tcPr>
            <w:tcW w:w="5497" w:type="dxa"/>
          </w:tcPr>
          <w:p w:rsidR="00A23C58" w:rsidRPr="00C04689" w:rsidRDefault="00A23C58" w:rsidP="00C04689">
            <w:pPr>
              <w:ind w:left="630" w:right="2985"/>
              <w:rPr>
                <w:rFonts w:ascii="Verdana" w:hAnsi="Verdana"/>
                <w:sz w:val="20"/>
              </w:rPr>
            </w:pPr>
            <w:r w:rsidRPr="00C04689">
              <w:rPr>
                <w:rFonts w:ascii="Verdana" w:hAnsi="Verdana"/>
                <w:sz w:val="20"/>
              </w:rPr>
              <w:t>11-20 points</w:t>
            </w:r>
          </w:p>
        </w:tc>
      </w:tr>
      <w:tr w:rsidR="00A23C58" w:rsidRPr="00C04689" w:rsidTr="00C04689">
        <w:trPr>
          <w:trHeight w:val="502"/>
        </w:trPr>
        <w:tc>
          <w:tcPr>
            <w:tcW w:w="4659" w:type="dxa"/>
          </w:tcPr>
          <w:p w:rsidR="00A23C58" w:rsidRPr="00C04689" w:rsidRDefault="00A23C58" w:rsidP="00C04689">
            <w:pPr>
              <w:ind w:left="630" w:right="-51"/>
              <w:rPr>
                <w:rFonts w:ascii="Verdana" w:hAnsi="Verdana"/>
                <w:sz w:val="20"/>
              </w:rPr>
            </w:pPr>
            <w:r w:rsidRPr="00C04689">
              <w:rPr>
                <w:rFonts w:ascii="Verdana" w:hAnsi="Verdana"/>
                <w:b/>
                <w:bCs/>
                <w:sz w:val="20"/>
              </w:rPr>
              <w:t>Quality of comparative analysis of Catholic and ecumenical teachings on questions considered by this course</w:t>
            </w:r>
          </w:p>
        </w:tc>
        <w:tc>
          <w:tcPr>
            <w:tcW w:w="5040" w:type="dxa"/>
          </w:tcPr>
          <w:p w:rsidR="00A23C58" w:rsidRPr="00C04689" w:rsidRDefault="00A23C58" w:rsidP="00C04689">
            <w:pPr>
              <w:ind w:left="630" w:right="2985"/>
              <w:rPr>
                <w:rFonts w:ascii="Verdana" w:hAnsi="Verdana"/>
                <w:sz w:val="20"/>
              </w:rPr>
            </w:pPr>
            <w:r w:rsidRPr="00C04689">
              <w:rPr>
                <w:rFonts w:ascii="Verdana" w:hAnsi="Verdana"/>
                <w:sz w:val="20"/>
              </w:rPr>
              <w:t>0-5 points</w:t>
            </w:r>
          </w:p>
        </w:tc>
        <w:tc>
          <w:tcPr>
            <w:tcW w:w="5130" w:type="dxa"/>
          </w:tcPr>
          <w:p w:rsidR="00A23C58" w:rsidRPr="00C04689" w:rsidRDefault="00A23C58" w:rsidP="00C04689">
            <w:pPr>
              <w:ind w:left="630" w:right="2985"/>
              <w:rPr>
                <w:rFonts w:ascii="Verdana" w:hAnsi="Verdana"/>
                <w:sz w:val="20"/>
              </w:rPr>
            </w:pPr>
            <w:r w:rsidRPr="00C04689">
              <w:rPr>
                <w:rFonts w:ascii="Verdana" w:hAnsi="Verdana"/>
                <w:sz w:val="20"/>
              </w:rPr>
              <w:t>6-10 points</w:t>
            </w:r>
          </w:p>
        </w:tc>
        <w:tc>
          <w:tcPr>
            <w:tcW w:w="5497" w:type="dxa"/>
          </w:tcPr>
          <w:p w:rsidR="00A23C58" w:rsidRPr="00C04689" w:rsidRDefault="00A23C58" w:rsidP="00C04689">
            <w:pPr>
              <w:ind w:left="630" w:right="2985"/>
              <w:rPr>
                <w:rFonts w:ascii="Verdana" w:hAnsi="Verdana"/>
                <w:sz w:val="20"/>
              </w:rPr>
            </w:pPr>
            <w:r w:rsidRPr="00C04689">
              <w:rPr>
                <w:rFonts w:ascii="Verdana" w:hAnsi="Verdana"/>
                <w:sz w:val="20"/>
              </w:rPr>
              <w:t>11-20 points</w:t>
            </w:r>
          </w:p>
        </w:tc>
      </w:tr>
      <w:tr w:rsidR="00A23C58" w:rsidRPr="00C04689" w:rsidTr="00C04689">
        <w:trPr>
          <w:trHeight w:val="487"/>
        </w:trPr>
        <w:tc>
          <w:tcPr>
            <w:tcW w:w="4659" w:type="dxa"/>
          </w:tcPr>
          <w:p w:rsidR="00A23C58" w:rsidRPr="00C04689" w:rsidRDefault="00A23C58" w:rsidP="00C04689">
            <w:pPr>
              <w:ind w:left="630"/>
              <w:rPr>
                <w:rFonts w:ascii="Verdana" w:hAnsi="Verdana"/>
                <w:sz w:val="20"/>
              </w:rPr>
            </w:pPr>
            <w:r w:rsidRPr="00C04689">
              <w:rPr>
                <w:rFonts w:ascii="Verdana" w:hAnsi="Verdana"/>
                <w:b/>
                <w:bCs/>
                <w:sz w:val="20"/>
              </w:rPr>
              <w:t>Use of Resources</w:t>
            </w:r>
          </w:p>
        </w:tc>
        <w:tc>
          <w:tcPr>
            <w:tcW w:w="5040" w:type="dxa"/>
          </w:tcPr>
          <w:p w:rsidR="00A23C58" w:rsidRPr="00C04689" w:rsidRDefault="00A23C58" w:rsidP="00C04689">
            <w:pPr>
              <w:ind w:left="630" w:right="2985"/>
              <w:rPr>
                <w:rFonts w:ascii="Verdana" w:hAnsi="Verdana"/>
                <w:sz w:val="20"/>
              </w:rPr>
            </w:pPr>
            <w:r w:rsidRPr="00C04689">
              <w:rPr>
                <w:rFonts w:ascii="Verdana" w:hAnsi="Verdana"/>
                <w:sz w:val="20"/>
              </w:rPr>
              <w:t>0-5 points</w:t>
            </w:r>
          </w:p>
        </w:tc>
        <w:tc>
          <w:tcPr>
            <w:tcW w:w="5130" w:type="dxa"/>
          </w:tcPr>
          <w:p w:rsidR="00A23C58" w:rsidRPr="00C04689" w:rsidRDefault="00A23C58" w:rsidP="00C04689">
            <w:pPr>
              <w:ind w:left="630" w:right="2985"/>
              <w:rPr>
                <w:rFonts w:ascii="Verdana" w:hAnsi="Verdana"/>
                <w:sz w:val="20"/>
              </w:rPr>
            </w:pPr>
            <w:r w:rsidRPr="00C04689">
              <w:rPr>
                <w:rFonts w:ascii="Verdana" w:hAnsi="Verdana"/>
                <w:sz w:val="20"/>
              </w:rPr>
              <w:t>6-10 points</w:t>
            </w:r>
          </w:p>
        </w:tc>
        <w:tc>
          <w:tcPr>
            <w:tcW w:w="5497" w:type="dxa"/>
          </w:tcPr>
          <w:p w:rsidR="00A23C58" w:rsidRPr="00C04689" w:rsidRDefault="00A23C58" w:rsidP="00C04689">
            <w:pPr>
              <w:ind w:left="630" w:right="2985"/>
              <w:rPr>
                <w:rFonts w:ascii="Verdana" w:hAnsi="Verdana"/>
                <w:sz w:val="20"/>
              </w:rPr>
            </w:pPr>
            <w:r w:rsidRPr="00C04689">
              <w:rPr>
                <w:rFonts w:ascii="Verdana" w:hAnsi="Verdana"/>
                <w:sz w:val="20"/>
              </w:rPr>
              <w:t>11-20 points</w:t>
            </w:r>
          </w:p>
        </w:tc>
      </w:tr>
      <w:tr w:rsidR="00331542" w:rsidRPr="00C04689" w:rsidTr="00C04689">
        <w:trPr>
          <w:trHeight w:val="244"/>
        </w:trPr>
        <w:tc>
          <w:tcPr>
            <w:tcW w:w="0" w:type="auto"/>
            <w:gridSpan w:val="4"/>
          </w:tcPr>
          <w:p w:rsidR="00331542" w:rsidRPr="00C04689" w:rsidRDefault="003A3F4E" w:rsidP="00C04689">
            <w:pPr>
              <w:ind w:left="630" w:right="2985"/>
              <w:rPr>
                <w:rFonts w:ascii="Verdana" w:hAnsi="Verdana"/>
                <w:sz w:val="20"/>
              </w:rPr>
            </w:pPr>
            <w:r w:rsidRPr="00C04689">
              <w:rPr>
                <w:rFonts w:ascii="Verdana" w:hAnsi="Verdana"/>
                <w:b/>
                <w:bCs/>
                <w:sz w:val="20"/>
              </w:rPr>
              <w:t>Total Score: --/1</w:t>
            </w:r>
            <w:r w:rsidR="009460E7" w:rsidRPr="00C04689">
              <w:rPr>
                <w:rFonts w:ascii="Verdana" w:hAnsi="Verdana"/>
                <w:b/>
                <w:bCs/>
                <w:sz w:val="20"/>
              </w:rPr>
              <w:t>00</w:t>
            </w:r>
          </w:p>
        </w:tc>
      </w:tr>
    </w:tbl>
    <w:p w:rsidR="00331542" w:rsidRPr="00331542" w:rsidRDefault="00331542" w:rsidP="00331542">
      <w:pPr>
        <w:ind w:left="630" w:right="2985"/>
        <w:rPr>
          <w:rFonts w:ascii="Verdana" w:hAnsi="Verdana"/>
          <w:sz w:val="20"/>
        </w:rPr>
      </w:pPr>
    </w:p>
    <w:p w:rsidR="00CF1D2F" w:rsidRPr="00CF1D2F" w:rsidRDefault="00CF1D2F" w:rsidP="00CF1D2F">
      <w:pPr>
        <w:tabs>
          <w:tab w:val="left" w:pos="630"/>
        </w:tabs>
        <w:ind w:left="630" w:right="2985"/>
        <w:rPr>
          <w:rFonts w:ascii="Verdana" w:hAnsi="Verdana"/>
          <w:b/>
          <w:sz w:val="20"/>
        </w:rPr>
      </w:pPr>
      <w:r w:rsidRPr="00CF1D2F">
        <w:rPr>
          <w:rFonts w:ascii="Verdana" w:hAnsi="Verdana"/>
          <w:b/>
          <w:sz w:val="20"/>
        </w:rPr>
        <w:t> </w:t>
      </w:r>
      <w:r w:rsidRPr="00CF1D2F">
        <w:rPr>
          <w:rFonts w:ascii="Verdana" w:hAnsi="Verdana"/>
          <w:b/>
          <w:bCs/>
          <w:sz w:val="20"/>
        </w:rPr>
        <w:t>Quality of Writing</w:t>
      </w:r>
      <w:r>
        <w:rPr>
          <w:rFonts w:ascii="Verdana" w:hAnsi="Verdana"/>
          <w:b/>
          <w:bCs/>
          <w:sz w:val="20"/>
        </w:rPr>
        <w:t xml:space="preserve"> Rubric</w:t>
      </w:r>
      <w:r w:rsidR="00A56241">
        <w:rPr>
          <w:rFonts w:ascii="Verdana" w:hAnsi="Verdana"/>
          <w:b/>
          <w:bCs/>
          <w:sz w:val="20"/>
        </w:rPr>
        <w:t>:</w:t>
      </w:r>
    </w:p>
    <w:p w:rsidR="00CF1D2F" w:rsidRPr="00CF1D2F" w:rsidRDefault="00CF1D2F" w:rsidP="00CF1D2F">
      <w:pPr>
        <w:tabs>
          <w:tab w:val="left" w:pos="630"/>
        </w:tabs>
        <w:ind w:left="630" w:right="2985"/>
        <w:rPr>
          <w:rFonts w:ascii="Verdana" w:hAnsi="Verdana"/>
          <w:b/>
          <w:sz w:val="20"/>
        </w:rPr>
      </w:pPr>
    </w:p>
    <w:tbl>
      <w:tblPr>
        <w:tblW w:w="20340"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80"/>
        <w:gridCol w:w="5040"/>
        <w:gridCol w:w="5130"/>
        <w:gridCol w:w="5490"/>
      </w:tblGrid>
      <w:tr w:rsidR="009C1C4A" w:rsidRPr="00C04689" w:rsidTr="00C04689">
        <w:tc>
          <w:tcPr>
            <w:tcW w:w="4680" w:type="dxa"/>
          </w:tcPr>
          <w:p w:rsidR="009C1C4A" w:rsidRPr="00C04689" w:rsidRDefault="009C1C4A" w:rsidP="00C04689">
            <w:pPr>
              <w:tabs>
                <w:tab w:val="left" w:pos="630"/>
              </w:tabs>
              <w:ind w:left="630" w:right="363"/>
              <w:rPr>
                <w:rFonts w:ascii="Verdana" w:hAnsi="Verdana"/>
                <w:b/>
                <w:bCs/>
                <w:sz w:val="20"/>
              </w:rPr>
            </w:pPr>
          </w:p>
        </w:tc>
        <w:tc>
          <w:tcPr>
            <w:tcW w:w="5040" w:type="dxa"/>
          </w:tcPr>
          <w:p w:rsidR="009C1C4A" w:rsidRPr="00C04689" w:rsidRDefault="00A9382A" w:rsidP="00C04689">
            <w:pPr>
              <w:tabs>
                <w:tab w:val="left" w:pos="215"/>
              </w:tabs>
              <w:ind w:right="207"/>
              <w:jc w:val="center"/>
              <w:rPr>
                <w:rFonts w:ascii="Verdana" w:hAnsi="Verdana"/>
                <w:b/>
                <w:bCs/>
                <w:sz w:val="20"/>
              </w:rPr>
            </w:pPr>
            <w:r w:rsidRPr="00C04689">
              <w:rPr>
                <w:rFonts w:ascii="Verdana" w:hAnsi="Verdana"/>
                <w:b/>
                <w:bCs/>
                <w:sz w:val="20"/>
              </w:rPr>
              <w:t>Beginning</w:t>
            </w:r>
          </w:p>
        </w:tc>
        <w:tc>
          <w:tcPr>
            <w:tcW w:w="5130" w:type="dxa"/>
          </w:tcPr>
          <w:p w:rsidR="009C1C4A" w:rsidRPr="00C04689" w:rsidRDefault="00A9382A" w:rsidP="00845A05">
            <w:pPr>
              <w:tabs>
                <w:tab w:val="left" w:pos="-108"/>
              </w:tabs>
              <w:ind w:right="-108"/>
              <w:jc w:val="center"/>
              <w:rPr>
                <w:rFonts w:ascii="Verdana" w:hAnsi="Verdana"/>
                <w:b/>
                <w:bCs/>
                <w:sz w:val="20"/>
              </w:rPr>
            </w:pPr>
            <w:r w:rsidRPr="00C04689">
              <w:rPr>
                <w:rFonts w:ascii="Verdana" w:hAnsi="Verdana"/>
                <w:b/>
                <w:bCs/>
                <w:sz w:val="20"/>
              </w:rPr>
              <w:t>Developing</w:t>
            </w:r>
          </w:p>
          <w:p w:rsidR="009C1C4A" w:rsidRPr="00C04689" w:rsidRDefault="009C1C4A" w:rsidP="00C04689">
            <w:pPr>
              <w:tabs>
                <w:tab w:val="left" w:pos="-108"/>
              </w:tabs>
              <w:ind w:right="-108"/>
              <w:rPr>
                <w:rFonts w:ascii="Verdana" w:hAnsi="Verdana"/>
                <w:b/>
                <w:sz w:val="20"/>
              </w:rPr>
            </w:pPr>
          </w:p>
          <w:p w:rsidR="009C1C4A" w:rsidRPr="00C04689" w:rsidRDefault="009C1C4A" w:rsidP="00C04689">
            <w:pPr>
              <w:tabs>
                <w:tab w:val="left" w:pos="630"/>
              </w:tabs>
              <w:ind w:right="-1432"/>
              <w:rPr>
                <w:rFonts w:ascii="Verdana" w:hAnsi="Verdana"/>
                <w:b/>
                <w:bCs/>
                <w:sz w:val="20"/>
              </w:rPr>
            </w:pPr>
          </w:p>
        </w:tc>
        <w:tc>
          <w:tcPr>
            <w:tcW w:w="5490" w:type="dxa"/>
          </w:tcPr>
          <w:p w:rsidR="009C1C4A" w:rsidRPr="00C04689" w:rsidRDefault="00A9382A" w:rsidP="00845A05">
            <w:pPr>
              <w:ind w:right="-108"/>
              <w:jc w:val="center"/>
              <w:rPr>
                <w:rFonts w:ascii="Verdana" w:hAnsi="Verdana"/>
                <w:b/>
                <w:sz w:val="20"/>
              </w:rPr>
            </w:pPr>
            <w:r w:rsidRPr="00C04689">
              <w:rPr>
                <w:rFonts w:ascii="Verdana" w:hAnsi="Verdana"/>
                <w:b/>
                <w:bCs/>
                <w:sz w:val="20"/>
              </w:rPr>
              <w:t>Accomplished</w:t>
            </w:r>
          </w:p>
          <w:p w:rsidR="009C1C4A" w:rsidRPr="00C04689" w:rsidRDefault="009C1C4A" w:rsidP="00C04689">
            <w:pPr>
              <w:tabs>
                <w:tab w:val="left" w:pos="630"/>
              </w:tabs>
              <w:ind w:right="3779"/>
              <w:rPr>
                <w:rFonts w:ascii="Verdana" w:hAnsi="Verdana"/>
                <w:b/>
                <w:bCs/>
                <w:sz w:val="20"/>
              </w:rPr>
            </w:pPr>
          </w:p>
        </w:tc>
      </w:tr>
      <w:tr w:rsidR="009C1C4A" w:rsidRPr="00C04689" w:rsidTr="00C04689">
        <w:trPr>
          <w:trHeight w:val="1673"/>
        </w:trPr>
        <w:tc>
          <w:tcPr>
            <w:tcW w:w="4680" w:type="dxa"/>
          </w:tcPr>
          <w:p w:rsidR="009C1C4A" w:rsidRPr="00C04689" w:rsidRDefault="009C1C4A" w:rsidP="00C04689">
            <w:pPr>
              <w:tabs>
                <w:tab w:val="left" w:pos="630"/>
              </w:tabs>
              <w:ind w:right="19"/>
              <w:rPr>
                <w:rFonts w:ascii="Arial" w:hAnsi="Arial" w:cs="Arial"/>
                <w:b/>
                <w:bCs/>
                <w:color w:val="000000"/>
                <w:szCs w:val="22"/>
              </w:rPr>
            </w:pPr>
            <w:r w:rsidRPr="00C04689">
              <w:rPr>
                <w:rFonts w:ascii="Arial" w:hAnsi="Arial" w:cs="Arial"/>
                <w:b/>
                <w:bCs/>
                <w:color w:val="000000"/>
                <w:szCs w:val="22"/>
              </w:rPr>
              <w:t xml:space="preserve">Quality of Writing: Development </w:t>
            </w:r>
          </w:p>
          <w:p w:rsidR="009C1C4A" w:rsidRPr="00C04689" w:rsidRDefault="009C1C4A" w:rsidP="00C04689">
            <w:pPr>
              <w:tabs>
                <w:tab w:val="left" w:pos="630"/>
              </w:tabs>
              <w:ind w:right="19"/>
              <w:rPr>
                <w:rFonts w:ascii="Verdana" w:hAnsi="Verdana"/>
                <w:b/>
                <w:bCs/>
                <w:sz w:val="20"/>
              </w:rPr>
            </w:pPr>
            <w:r w:rsidRPr="00C04689">
              <w:rPr>
                <w:rFonts w:ascii="Arial" w:hAnsi="Arial" w:cs="Arial"/>
                <w:color w:val="000000"/>
                <w:sz w:val="16"/>
                <w:szCs w:val="16"/>
              </w:rPr>
              <w:t>(6, 24%)</w:t>
            </w:r>
            <w:r w:rsidRPr="00C04689">
              <w:rPr>
                <w:rFonts w:ascii="Arial" w:hAnsi="Arial" w:cs="Arial"/>
                <w:b/>
                <w:bCs/>
                <w:color w:val="000000"/>
                <w:szCs w:val="22"/>
              </w:rPr>
              <w:t xml:space="preserve"> </w:t>
            </w:r>
            <w:r w:rsidRPr="00C04689">
              <w:rPr>
                <w:rFonts w:ascii="Arial" w:hAnsi="Arial" w:cs="Arial"/>
                <w:color w:val="000000"/>
                <w:sz w:val="16"/>
                <w:szCs w:val="16"/>
              </w:rPr>
              <w:t>HI-CHAM-GE-LO.EL.3 HI-CHAM-GE-LO.PHIL.3</w:t>
            </w:r>
          </w:p>
        </w:tc>
        <w:tc>
          <w:tcPr>
            <w:tcW w:w="5040" w:type="dxa"/>
          </w:tcPr>
          <w:p w:rsidR="009C1C4A" w:rsidRPr="00C04689" w:rsidRDefault="009C1C4A" w:rsidP="00C04689">
            <w:pPr>
              <w:tabs>
                <w:tab w:val="left" w:pos="630"/>
              </w:tabs>
              <w:ind w:right="100"/>
              <w:rPr>
                <w:rFonts w:ascii="Verdana" w:hAnsi="Verdana"/>
                <w:b/>
                <w:bCs/>
                <w:sz w:val="20"/>
              </w:rPr>
            </w:pPr>
            <w:r w:rsidRPr="00C04689">
              <w:rPr>
                <w:rFonts w:ascii="Arial" w:hAnsi="Arial" w:cs="Arial"/>
                <w:color w:val="000000"/>
                <w:szCs w:val="22"/>
              </w:rPr>
              <w:t>No researched examples (</w:t>
            </w:r>
            <w:proofErr w:type="spellStart"/>
            <w:r w:rsidRPr="00C04689">
              <w:rPr>
                <w:rFonts w:ascii="Arial" w:hAnsi="Arial" w:cs="Arial"/>
                <w:color w:val="000000"/>
                <w:szCs w:val="22"/>
              </w:rPr>
              <w:t>non narrative</w:t>
            </w:r>
            <w:proofErr w:type="spellEnd"/>
            <w:r w:rsidRPr="00C04689">
              <w:rPr>
                <w:rFonts w:ascii="Arial" w:hAnsi="Arial" w:cs="Arial"/>
                <w:color w:val="000000"/>
                <w:szCs w:val="22"/>
              </w:rPr>
              <w:t>) are present to support the thesis.</w:t>
            </w:r>
          </w:p>
        </w:tc>
        <w:tc>
          <w:tcPr>
            <w:tcW w:w="5130" w:type="dxa"/>
          </w:tcPr>
          <w:p w:rsidR="009C1C4A" w:rsidRPr="00C04689" w:rsidRDefault="009C1C4A" w:rsidP="00C04689">
            <w:pPr>
              <w:tabs>
                <w:tab w:val="left" w:pos="630"/>
                <w:tab w:val="left" w:pos="3777"/>
                <w:tab w:val="left" w:pos="4914"/>
              </w:tabs>
              <w:ind w:right="-108"/>
              <w:rPr>
                <w:rFonts w:ascii="Verdana" w:hAnsi="Verdana"/>
                <w:b/>
                <w:bCs/>
                <w:sz w:val="20"/>
              </w:rPr>
            </w:pPr>
            <w:r w:rsidRPr="00C04689">
              <w:rPr>
                <w:rFonts w:ascii="Arial" w:hAnsi="Arial" w:cs="Arial"/>
                <w:color w:val="000000"/>
                <w:szCs w:val="22"/>
              </w:rPr>
              <w:t xml:space="preserve">The examples logically support the thesis; however, further research is needed (additional articles, follow up studies on old data, </w:t>
            </w:r>
            <w:proofErr w:type="spellStart"/>
            <w:r w:rsidRPr="00C04689">
              <w:rPr>
                <w:rFonts w:ascii="Arial" w:hAnsi="Arial" w:cs="Arial"/>
                <w:color w:val="000000"/>
                <w:szCs w:val="22"/>
              </w:rPr>
              <w:t>etc</w:t>
            </w:r>
            <w:proofErr w:type="spellEnd"/>
            <w:r w:rsidRPr="00C04689">
              <w:rPr>
                <w:rFonts w:ascii="Arial" w:hAnsi="Arial" w:cs="Arial"/>
                <w:color w:val="000000"/>
                <w:szCs w:val="22"/>
              </w:rPr>
              <w:t>) to adequately prove the thesis.</w:t>
            </w:r>
          </w:p>
        </w:tc>
        <w:tc>
          <w:tcPr>
            <w:tcW w:w="5490" w:type="dxa"/>
          </w:tcPr>
          <w:p w:rsidR="009C1C4A" w:rsidRPr="00C04689" w:rsidRDefault="009C1C4A" w:rsidP="00845A05">
            <w:pPr>
              <w:ind w:right="-108"/>
              <w:rPr>
                <w:rFonts w:ascii="Verdana" w:hAnsi="Verdana"/>
                <w:sz w:val="20"/>
              </w:rPr>
            </w:pPr>
            <w:r w:rsidRPr="00C04689">
              <w:rPr>
                <w:rFonts w:ascii="Verdana" w:hAnsi="Verdana"/>
                <w:sz w:val="20"/>
              </w:rPr>
              <w:t>The thesis is clearly stated and the rhetorical techniques are logical and effective</w:t>
            </w:r>
          </w:p>
          <w:p w:rsidR="009C1C4A" w:rsidRPr="00C04689" w:rsidRDefault="009C1C4A" w:rsidP="00C04689">
            <w:pPr>
              <w:tabs>
                <w:tab w:val="left" w:pos="4652"/>
              </w:tabs>
              <w:ind w:left="630" w:right="257"/>
              <w:rPr>
                <w:rFonts w:ascii="Verdana" w:hAnsi="Verdana"/>
                <w:b/>
                <w:bCs/>
                <w:sz w:val="20"/>
              </w:rPr>
            </w:pPr>
          </w:p>
        </w:tc>
      </w:tr>
      <w:tr w:rsidR="009C1C4A" w:rsidRPr="00C04689" w:rsidTr="00C04689">
        <w:tc>
          <w:tcPr>
            <w:tcW w:w="4680" w:type="dxa"/>
          </w:tcPr>
          <w:p w:rsidR="009C1C4A" w:rsidRPr="00C04689" w:rsidRDefault="009C1C4A" w:rsidP="00C04689">
            <w:pPr>
              <w:tabs>
                <w:tab w:val="left" w:pos="630"/>
              </w:tabs>
              <w:ind w:right="109"/>
              <w:rPr>
                <w:rFonts w:ascii="Arial" w:hAnsi="Arial" w:cs="Arial"/>
                <w:b/>
                <w:bCs/>
                <w:color w:val="000000"/>
                <w:szCs w:val="22"/>
              </w:rPr>
            </w:pPr>
            <w:r w:rsidRPr="00C04689">
              <w:rPr>
                <w:rFonts w:ascii="Arial" w:hAnsi="Arial" w:cs="Arial"/>
                <w:b/>
                <w:bCs/>
                <w:color w:val="000000"/>
                <w:szCs w:val="22"/>
              </w:rPr>
              <w:t xml:space="preserve">Quality of Writing: Clarity </w:t>
            </w:r>
          </w:p>
          <w:p w:rsidR="009C1C4A" w:rsidRPr="00C04689" w:rsidRDefault="009C1C4A" w:rsidP="00C04689">
            <w:pPr>
              <w:tabs>
                <w:tab w:val="left" w:pos="630"/>
              </w:tabs>
              <w:ind w:right="109"/>
              <w:rPr>
                <w:rFonts w:ascii="Verdana" w:hAnsi="Verdana"/>
                <w:b/>
                <w:bCs/>
                <w:sz w:val="20"/>
              </w:rPr>
            </w:pPr>
            <w:r w:rsidRPr="00C04689">
              <w:rPr>
                <w:rFonts w:ascii="Arial" w:hAnsi="Arial" w:cs="Arial"/>
                <w:color w:val="000000"/>
                <w:sz w:val="16"/>
                <w:szCs w:val="16"/>
              </w:rPr>
              <w:t>(4, 16%)</w:t>
            </w:r>
            <w:r w:rsidRPr="00C04689">
              <w:rPr>
                <w:rFonts w:ascii="Arial" w:hAnsi="Arial" w:cs="Arial"/>
                <w:b/>
                <w:bCs/>
                <w:color w:val="000000"/>
                <w:szCs w:val="22"/>
              </w:rPr>
              <w:t xml:space="preserve"> </w:t>
            </w:r>
            <w:r w:rsidRPr="00C04689">
              <w:rPr>
                <w:rFonts w:ascii="Arial" w:hAnsi="Arial" w:cs="Arial"/>
                <w:color w:val="000000"/>
                <w:sz w:val="16"/>
                <w:szCs w:val="16"/>
              </w:rPr>
              <w:t>HI-CHAM-GE-LO.EL.3</w:t>
            </w:r>
          </w:p>
        </w:tc>
        <w:tc>
          <w:tcPr>
            <w:tcW w:w="5040" w:type="dxa"/>
          </w:tcPr>
          <w:p w:rsidR="009C1C4A" w:rsidRPr="00C04689" w:rsidRDefault="009C1C4A" w:rsidP="00C04689">
            <w:pPr>
              <w:tabs>
                <w:tab w:val="left" w:pos="3544"/>
              </w:tabs>
              <w:ind w:right="116"/>
              <w:rPr>
                <w:rFonts w:ascii="Verdana" w:hAnsi="Verdana"/>
                <w:b/>
                <w:bCs/>
                <w:sz w:val="20"/>
              </w:rPr>
            </w:pPr>
            <w:r w:rsidRPr="00C04689">
              <w:rPr>
                <w:rFonts w:ascii="Arial" w:hAnsi="Arial" w:cs="Arial"/>
                <w:color w:val="000000"/>
                <w:szCs w:val="22"/>
              </w:rPr>
              <w:t>The thesis is neither implicit nor explicit</w:t>
            </w:r>
          </w:p>
        </w:tc>
        <w:tc>
          <w:tcPr>
            <w:tcW w:w="5130" w:type="dxa"/>
          </w:tcPr>
          <w:p w:rsidR="009C1C4A" w:rsidRPr="00C04689" w:rsidRDefault="009C1C4A" w:rsidP="00C04689">
            <w:pPr>
              <w:tabs>
                <w:tab w:val="left" w:pos="630"/>
              </w:tabs>
              <w:ind w:right="252"/>
              <w:rPr>
                <w:rFonts w:ascii="Verdana" w:hAnsi="Verdana"/>
                <w:b/>
                <w:bCs/>
                <w:sz w:val="20"/>
              </w:rPr>
            </w:pPr>
            <w:r w:rsidRPr="00C04689">
              <w:rPr>
                <w:rFonts w:ascii="Arial" w:hAnsi="Arial" w:cs="Arial"/>
                <w:color w:val="000000"/>
                <w:szCs w:val="22"/>
              </w:rPr>
              <w:t xml:space="preserve">The thesis is clearly stated, but additional rhetorical techniques (definition, narration, </w:t>
            </w:r>
            <w:proofErr w:type="spellStart"/>
            <w:r w:rsidRPr="00C04689">
              <w:rPr>
                <w:rFonts w:ascii="Arial" w:hAnsi="Arial" w:cs="Arial"/>
                <w:color w:val="000000"/>
                <w:szCs w:val="22"/>
              </w:rPr>
              <w:t>etc</w:t>
            </w:r>
            <w:proofErr w:type="spellEnd"/>
            <w:r w:rsidRPr="00C04689">
              <w:rPr>
                <w:rFonts w:ascii="Arial" w:hAnsi="Arial" w:cs="Arial"/>
                <w:color w:val="000000"/>
                <w:szCs w:val="22"/>
              </w:rPr>
              <w:t>) may be needed to logically or effectively prove the specific thesis</w:t>
            </w:r>
          </w:p>
        </w:tc>
        <w:tc>
          <w:tcPr>
            <w:tcW w:w="5490" w:type="dxa"/>
          </w:tcPr>
          <w:p w:rsidR="009C1C4A" w:rsidRPr="00C04689" w:rsidRDefault="009C1C4A" w:rsidP="00845A05">
            <w:pPr>
              <w:ind w:right="-108"/>
              <w:rPr>
                <w:rFonts w:ascii="Verdana" w:hAnsi="Verdana"/>
                <w:sz w:val="20"/>
              </w:rPr>
            </w:pPr>
            <w:r w:rsidRPr="00C04689">
              <w:rPr>
                <w:rFonts w:ascii="Verdana" w:hAnsi="Verdana"/>
                <w:sz w:val="20"/>
              </w:rPr>
              <w:t>The writer provided a sufficient number of researched examples to support the thesis and the examples logically connect to that thesis.</w:t>
            </w:r>
          </w:p>
          <w:p w:rsidR="009C1C4A" w:rsidRPr="00C04689" w:rsidRDefault="009C1C4A" w:rsidP="00C04689">
            <w:pPr>
              <w:tabs>
                <w:tab w:val="left" w:pos="630"/>
              </w:tabs>
              <w:ind w:left="630" w:right="79"/>
              <w:rPr>
                <w:rFonts w:ascii="Verdana" w:hAnsi="Verdana"/>
                <w:b/>
                <w:sz w:val="20"/>
              </w:rPr>
            </w:pPr>
          </w:p>
        </w:tc>
      </w:tr>
    </w:tbl>
    <w:p w:rsidR="00CF1D2F" w:rsidRDefault="00CF1D2F" w:rsidP="00CF1D2F">
      <w:pPr>
        <w:tabs>
          <w:tab w:val="left" w:pos="630"/>
        </w:tabs>
        <w:ind w:left="630" w:right="2985"/>
        <w:rPr>
          <w:rFonts w:ascii="Verdana" w:hAnsi="Verdana"/>
          <w:b/>
          <w:bCs/>
          <w:sz w:val="20"/>
        </w:rPr>
      </w:pPr>
    </w:p>
    <w:p w:rsidR="009C73D4" w:rsidRPr="009460E7" w:rsidRDefault="009C73D4" w:rsidP="009C73D4">
      <w:pPr>
        <w:tabs>
          <w:tab w:val="left" w:pos="630"/>
        </w:tabs>
        <w:ind w:left="630" w:right="2985"/>
        <w:rPr>
          <w:rFonts w:ascii="Verdana" w:hAnsi="Verdana"/>
          <w:b/>
          <w:sz w:val="20"/>
        </w:rPr>
      </w:pPr>
      <w:r>
        <w:rPr>
          <w:rFonts w:ascii="Verdana" w:hAnsi="Verdana"/>
          <w:b/>
          <w:sz w:val="20"/>
        </w:rPr>
        <w:t xml:space="preserve">Grading Rubric for Discussion Forum </w:t>
      </w:r>
      <w:r w:rsidRPr="009460E7">
        <w:rPr>
          <w:rFonts w:ascii="Verdana" w:hAnsi="Verdana"/>
          <w:b/>
          <w:sz w:val="20"/>
        </w:rPr>
        <w:t>Assignments:</w:t>
      </w:r>
    </w:p>
    <w:p w:rsidR="009C73D4" w:rsidRDefault="009C73D4" w:rsidP="009C73D4">
      <w:pPr>
        <w:ind w:left="630" w:right="2985"/>
        <w:rPr>
          <w:rFonts w:ascii="Verdana" w:hAnsi="Verdana"/>
          <w:sz w:val="20"/>
        </w:rPr>
      </w:pPr>
    </w:p>
    <w:tbl>
      <w:tblPr>
        <w:tblW w:w="0" w:type="auto"/>
        <w:tblInd w:w="6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12"/>
        <w:gridCol w:w="4961"/>
        <w:gridCol w:w="5089"/>
        <w:gridCol w:w="5381"/>
      </w:tblGrid>
      <w:tr w:rsidR="009C73D4" w:rsidRPr="00C04689" w:rsidTr="00C04689">
        <w:trPr>
          <w:trHeight w:val="274"/>
        </w:trPr>
        <w:tc>
          <w:tcPr>
            <w:tcW w:w="0" w:type="auto"/>
          </w:tcPr>
          <w:p w:rsidR="009C73D4" w:rsidRPr="00C04689" w:rsidRDefault="009C73D4" w:rsidP="00C04689">
            <w:pPr>
              <w:ind w:left="630" w:right="2985"/>
              <w:rPr>
                <w:rFonts w:ascii="Verdana" w:hAnsi="Verdana"/>
                <w:sz w:val="20"/>
              </w:rPr>
            </w:pPr>
          </w:p>
        </w:tc>
        <w:tc>
          <w:tcPr>
            <w:tcW w:w="0" w:type="auto"/>
          </w:tcPr>
          <w:p w:rsidR="009C73D4" w:rsidRPr="00C04689" w:rsidRDefault="009C73D4" w:rsidP="00C04689">
            <w:pPr>
              <w:ind w:left="630" w:right="2985"/>
              <w:rPr>
                <w:rFonts w:ascii="Verdana" w:hAnsi="Verdana"/>
                <w:b/>
                <w:sz w:val="20"/>
              </w:rPr>
            </w:pPr>
            <w:r w:rsidRPr="00C04689">
              <w:rPr>
                <w:rFonts w:ascii="Verdana" w:hAnsi="Verdana"/>
                <w:b/>
                <w:sz w:val="20"/>
              </w:rPr>
              <w:t>Beginning</w:t>
            </w:r>
          </w:p>
        </w:tc>
        <w:tc>
          <w:tcPr>
            <w:tcW w:w="0" w:type="auto"/>
          </w:tcPr>
          <w:p w:rsidR="009C73D4" w:rsidRPr="00C04689" w:rsidRDefault="009C73D4" w:rsidP="00C04689">
            <w:pPr>
              <w:ind w:left="630" w:right="2985"/>
              <w:rPr>
                <w:rFonts w:ascii="Verdana" w:hAnsi="Verdana"/>
                <w:b/>
                <w:sz w:val="20"/>
              </w:rPr>
            </w:pPr>
            <w:r w:rsidRPr="00C04689">
              <w:rPr>
                <w:rFonts w:ascii="Verdana" w:hAnsi="Verdana"/>
                <w:b/>
                <w:sz w:val="20"/>
              </w:rPr>
              <w:t>Developing</w:t>
            </w:r>
          </w:p>
        </w:tc>
        <w:tc>
          <w:tcPr>
            <w:tcW w:w="0" w:type="auto"/>
          </w:tcPr>
          <w:p w:rsidR="009C73D4" w:rsidRPr="00C04689" w:rsidRDefault="009C73D4" w:rsidP="00C04689">
            <w:pPr>
              <w:ind w:left="630" w:right="2985"/>
              <w:rPr>
                <w:rFonts w:ascii="Verdana" w:hAnsi="Verdana"/>
                <w:b/>
                <w:sz w:val="20"/>
              </w:rPr>
            </w:pPr>
            <w:r w:rsidRPr="00C04689">
              <w:rPr>
                <w:rFonts w:ascii="Verdana" w:hAnsi="Verdana"/>
                <w:b/>
                <w:sz w:val="20"/>
              </w:rPr>
              <w:t>Accomplished</w:t>
            </w:r>
          </w:p>
        </w:tc>
      </w:tr>
      <w:tr w:rsidR="009C73D4" w:rsidRPr="00C04689" w:rsidTr="00C04689">
        <w:trPr>
          <w:trHeight w:val="487"/>
        </w:trPr>
        <w:tc>
          <w:tcPr>
            <w:tcW w:w="0" w:type="auto"/>
          </w:tcPr>
          <w:p w:rsidR="009C73D4" w:rsidRPr="00C04689" w:rsidRDefault="00A07516" w:rsidP="00C04689">
            <w:pPr>
              <w:ind w:left="630" w:right="-66"/>
              <w:rPr>
                <w:rFonts w:ascii="Verdana" w:hAnsi="Verdana"/>
                <w:sz w:val="20"/>
              </w:rPr>
            </w:pPr>
            <w:r w:rsidRPr="00C04689">
              <w:rPr>
                <w:rFonts w:ascii="Verdana" w:hAnsi="Verdana"/>
                <w:b/>
                <w:bCs/>
                <w:sz w:val="20"/>
              </w:rPr>
              <w:t>Quality of analysis of the i</w:t>
            </w:r>
            <w:r w:rsidR="009C73D4" w:rsidRPr="00C04689">
              <w:rPr>
                <w:rFonts w:ascii="Verdana" w:hAnsi="Verdana"/>
                <w:b/>
                <w:bCs/>
                <w:sz w:val="20"/>
              </w:rPr>
              <w:t>mpact on the development of justice, development, and human rights in international relations and trade</w:t>
            </w:r>
          </w:p>
        </w:tc>
        <w:tc>
          <w:tcPr>
            <w:tcW w:w="0" w:type="auto"/>
          </w:tcPr>
          <w:p w:rsidR="009C73D4" w:rsidRPr="00C04689" w:rsidRDefault="009C73D4" w:rsidP="00C04689">
            <w:pPr>
              <w:ind w:left="630" w:right="2985"/>
              <w:rPr>
                <w:rFonts w:ascii="Verdana" w:hAnsi="Verdana"/>
                <w:sz w:val="20"/>
              </w:rPr>
            </w:pPr>
            <w:r w:rsidRPr="00C04689">
              <w:rPr>
                <w:rFonts w:ascii="Verdana" w:hAnsi="Verdana"/>
                <w:sz w:val="20"/>
              </w:rPr>
              <w:t>0-</w:t>
            </w:r>
            <w:r w:rsidR="00492DBF" w:rsidRPr="00C04689">
              <w:rPr>
                <w:rFonts w:ascii="Verdana" w:hAnsi="Verdana"/>
                <w:sz w:val="20"/>
              </w:rPr>
              <w:t>2</w:t>
            </w:r>
            <w:r w:rsidRPr="00C04689">
              <w:rPr>
                <w:rFonts w:ascii="Verdana" w:hAnsi="Verdana"/>
                <w:sz w:val="20"/>
              </w:rPr>
              <w:t xml:space="preserve"> points</w:t>
            </w:r>
          </w:p>
        </w:tc>
        <w:tc>
          <w:tcPr>
            <w:tcW w:w="0" w:type="auto"/>
          </w:tcPr>
          <w:p w:rsidR="009C73D4" w:rsidRPr="00C04689" w:rsidRDefault="00492DBF" w:rsidP="00C04689">
            <w:pPr>
              <w:ind w:left="630" w:right="2985"/>
              <w:rPr>
                <w:rFonts w:ascii="Verdana" w:hAnsi="Verdana"/>
                <w:sz w:val="20"/>
              </w:rPr>
            </w:pPr>
            <w:r w:rsidRPr="00C04689">
              <w:rPr>
                <w:rFonts w:ascii="Verdana" w:hAnsi="Verdana"/>
                <w:sz w:val="20"/>
              </w:rPr>
              <w:t>3-4</w:t>
            </w:r>
            <w:r w:rsidR="009C73D4" w:rsidRPr="00C04689">
              <w:rPr>
                <w:rFonts w:ascii="Verdana" w:hAnsi="Verdana"/>
                <w:sz w:val="20"/>
              </w:rPr>
              <w:t xml:space="preserve"> points</w:t>
            </w:r>
          </w:p>
        </w:tc>
        <w:tc>
          <w:tcPr>
            <w:tcW w:w="0" w:type="auto"/>
          </w:tcPr>
          <w:p w:rsidR="009C73D4" w:rsidRPr="00C04689" w:rsidRDefault="00492DBF" w:rsidP="00C04689">
            <w:pPr>
              <w:ind w:left="630" w:right="2985"/>
              <w:rPr>
                <w:rFonts w:ascii="Verdana" w:hAnsi="Verdana"/>
                <w:sz w:val="20"/>
              </w:rPr>
            </w:pPr>
            <w:r w:rsidRPr="00C04689">
              <w:rPr>
                <w:rFonts w:ascii="Verdana" w:hAnsi="Verdana"/>
                <w:sz w:val="20"/>
              </w:rPr>
              <w:t>5</w:t>
            </w:r>
            <w:r w:rsidR="009C73D4" w:rsidRPr="00C04689">
              <w:rPr>
                <w:rFonts w:ascii="Verdana" w:hAnsi="Verdana"/>
                <w:sz w:val="20"/>
              </w:rPr>
              <w:t xml:space="preserve"> points</w:t>
            </w:r>
          </w:p>
        </w:tc>
      </w:tr>
      <w:tr w:rsidR="009C73D4" w:rsidRPr="00C04689" w:rsidTr="00C04689">
        <w:trPr>
          <w:trHeight w:val="487"/>
        </w:trPr>
        <w:tc>
          <w:tcPr>
            <w:tcW w:w="0" w:type="auto"/>
          </w:tcPr>
          <w:p w:rsidR="009C73D4" w:rsidRPr="00C04689" w:rsidRDefault="009C73D4" w:rsidP="00C04689">
            <w:pPr>
              <w:ind w:left="630" w:right="-51"/>
              <w:rPr>
                <w:rFonts w:ascii="Verdana" w:hAnsi="Verdana"/>
                <w:sz w:val="20"/>
              </w:rPr>
            </w:pPr>
            <w:r w:rsidRPr="00C04689">
              <w:rPr>
                <w:rFonts w:ascii="Verdana" w:hAnsi="Verdana"/>
                <w:b/>
                <w:bCs/>
                <w:sz w:val="20"/>
              </w:rPr>
              <w:t>Relevance of insight to the subject material</w:t>
            </w:r>
          </w:p>
        </w:tc>
        <w:tc>
          <w:tcPr>
            <w:tcW w:w="0" w:type="auto"/>
          </w:tcPr>
          <w:p w:rsidR="009C73D4" w:rsidRPr="00C04689" w:rsidRDefault="009C73D4" w:rsidP="00C04689">
            <w:pPr>
              <w:ind w:left="630" w:right="2985"/>
              <w:rPr>
                <w:rFonts w:ascii="Verdana" w:hAnsi="Verdana"/>
                <w:sz w:val="20"/>
              </w:rPr>
            </w:pPr>
            <w:r w:rsidRPr="00C04689">
              <w:rPr>
                <w:rFonts w:ascii="Verdana" w:hAnsi="Verdana"/>
                <w:sz w:val="20"/>
              </w:rPr>
              <w:t>0</w:t>
            </w:r>
            <w:r w:rsidR="00492DBF" w:rsidRPr="00C04689">
              <w:rPr>
                <w:rFonts w:ascii="Verdana" w:hAnsi="Verdana"/>
                <w:sz w:val="20"/>
              </w:rPr>
              <w:t>-2</w:t>
            </w:r>
            <w:r w:rsidRPr="00C04689">
              <w:rPr>
                <w:rFonts w:ascii="Verdana" w:hAnsi="Verdana"/>
                <w:sz w:val="20"/>
              </w:rPr>
              <w:t xml:space="preserve"> points</w:t>
            </w:r>
          </w:p>
        </w:tc>
        <w:tc>
          <w:tcPr>
            <w:tcW w:w="0" w:type="auto"/>
          </w:tcPr>
          <w:p w:rsidR="009C73D4" w:rsidRPr="00C04689" w:rsidRDefault="00492DBF" w:rsidP="00C04689">
            <w:pPr>
              <w:ind w:left="630" w:right="2985"/>
              <w:rPr>
                <w:rFonts w:ascii="Verdana" w:hAnsi="Verdana"/>
                <w:sz w:val="20"/>
              </w:rPr>
            </w:pPr>
            <w:r w:rsidRPr="00C04689">
              <w:rPr>
                <w:rFonts w:ascii="Verdana" w:hAnsi="Verdana"/>
                <w:sz w:val="20"/>
              </w:rPr>
              <w:t>3-4</w:t>
            </w:r>
            <w:r w:rsidR="009C73D4" w:rsidRPr="00C04689">
              <w:rPr>
                <w:rFonts w:ascii="Verdana" w:hAnsi="Verdana"/>
                <w:sz w:val="20"/>
              </w:rPr>
              <w:t xml:space="preserve"> points</w:t>
            </w:r>
          </w:p>
        </w:tc>
        <w:tc>
          <w:tcPr>
            <w:tcW w:w="0" w:type="auto"/>
          </w:tcPr>
          <w:p w:rsidR="009C73D4" w:rsidRPr="00C04689" w:rsidRDefault="00492DBF" w:rsidP="00C04689">
            <w:pPr>
              <w:ind w:left="630" w:right="2985"/>
              <w:rPr>
                <w:rFonts w:ascii="Verdana" w:hAnsi="Verdana"/>
                <w:sz w:val="20"/>
              </w:rPr>
            </w:pPr>
            <w:r w:rsidRPr="00C04689">
              <w:rPr>
                <w:rFonts w:ascii="Verdana" w:hAnsi="Verdana"/>
                <w:sz w:val="20"/>
              </w:rPr>
              <w:t>5</w:t>
            </w:r>
            <w:r w:rsidR="009C73D4" w:rsidRPr="00C04689">
              <w:rPr>
                <w:rFonts w:ascii="Verdana" w:hAnsi="Verdana"/>
                <w:sz w:val="20"/>
              </w:rPr>
              <w:t xml:space="preserve"> points</w:t>
            </w:r>
          </w:p>
        </w:tc>
      </w:tr>
      <w:tr w:rsidR="009C73D4" w:rsidRPr="00C04689" w:rsidTr="00C04689">
        <w:trPr>
          <w:trHeight w:val="563"/>
        </w:trPr>
        <w:tc>
          <w:tcPr>
            <w:tcW w:w="0" w:type="auto"/>
          </w:tcPr>
          <w:p w:rsidR="009C73D4" w:rsidRPr="00C04689" w:rsidRDefault="00A07516" w:rsidP="00C04689">
            <w:pPr>
              <w:ind w:left="630" w:right="-141"/>
              <w:rPr>
                <w:rFonts w:ascii="Verdana" w:hAnsi="Verdana"/>
                <w:b/>
                <w:sz w:val="20"/>
              </w:rPr>
            </w:pPr>
            <w:r w:rsidRPr="00C04689">
              <w:rPr>
                <w:rFonts w:ascii="Verdana" w:hAnsi="Verdana"/>
                <w:b/>
                <w:sz w:val="20"/>
              </w:rPr>
              <w:t>Quality of writing (see rubric, above)</w:t>
            </w:r>
          </w:p>
        </w:tc>
        <w:tc>
          <w:tcPr>
            <w:tcW w:w="0" w:type="auto"/>
          </w:tcPr>
          <w:p w:rsidR="009C73D4" w:rsidRPr="00C04689" w:rsidRDefault="009C73D4" w:rsidP="00C04689">
            <w:pPr>
              <w:ind w:left="630" w:right="2985"/>
              <w:rPr>
                <w:rFonts w:ascii="Verdana" w:hAnsi="Verdana"/>
                <w:sz w:val="20"/>
              </w:rPr>
            </w:pPr>
            <w:r w:rsidRPr="00C04689">
              <w:rPr>
                <w:rFonts w:ascii="Verdana" w:hAnsi="Verdana"/>
                <w:sz w:val="20"/>
              </w:rPr>
              <w:t>0</w:t>
            </w:r>
            <w:r w:rsidR="00492DBF" w:rsidRPr="00C04689">
              <w:rPr>
                <w:rFonts w:ascii="Verdana" w:hAnsi="Verdana"/>
                <w:sz w:val="20"/>
              </w:rPr>
              <w:t>-2</w:t>
            </w:r>
            <w:r w:rsidRPr="00C04689">
              <w:rPr>
                <w:rFonts w:ascii="Verdana" w:hAnsi="Verdana"/>
                <w:sz w:val="20"/>
              </w:rPr>
              <w:t xml:space="preserve"> points</w:t>
            </w:r>
          </w:p>
        </w:tc>
        <w:tc>
          <w:tcPr>
            <w:tcW w:w="0" w:type="auto"/>
          </w:tcPr>
          <w:p w:rsidR="009C73D4" w:rsidRPr="00C04689" w:rsidRDefault="00492DBF" w:rsidP="00C04689">
            <w:pPr>
              <w:ind w:left="630" w:right="2985"/>
              <w:rPr>
                <w:rFonts w:ascii="Verdana" w:hAnsi="Verdana"/>
                <w:sz w:val="20"/>
              </w:rPr>
            </w:pPr>
            <w:r w:rsidRPr="00C04689">
              <w:rPr>
                <w:rFonts w:ascii="Verdana" w:hAnsi="Verdana"/>
                <w:sz w:val="20"/>
              </w:rPr>
              <w:t>3-4</w:t>
            </w:r>
            <w:r w:rsidR="009C73D4" w:rsidRPr="00C04689">
              <w:rPr>
                <w:rFonts w:ascii="Verdana" w:hAnsi="Verdana"/>
                <w:sz w:val="20"/>
              </w:rPr>
              <w:t xml:space="preserve"> points</w:t>
            </w:r>
          </w:p>
        </w:tc>
        <w:tc>
          <w:tcPr>
            <w:tcW w:w="0" w:type="auto"/>
          </w:tcPr>
          <w:p w:rsidR="009C73D4" w:rsidRPr="00C04689" w:rsidRDefault="00492DBF" w:rsidP="00C04689">
            <w:pPr>
              <w:ind w:left="630" w:right="2985"/>
              <w:rPr>
                <w:rFonts w:ascii="Verdana" w:hAnsi="Verdana"/>
                <w:sz w:val="20"/>
              </w:rPr>
            </w:pPr>
            <w:r w:rsidRPr="00C04689">
              <w:rPr>
                <w:rFonts w:ascii="Verdana" w:hAnsi="Verdana"/>
                <w:sz w:val="20"/>
              </w:rPr>
              <w:t>5</w:t>
            </w:r>
            <w:r w:rsidR="009C73D4" w:rsidRPr="00C04689">
              <w:rPr>
                <w:rFonts w:ascii="Verdana" w:hAnsi="Verdana"/>
                <w:sz w:val="20"/>
              </w:rPr>
              <w:t xml:space="preserve"> points</w:t>
            </w:r>
          </w:p>
        </w:tc>
      </w:tr>
      <w:tr w:rsidR="009C73D4" w:rsidRPr="00C04689" w:rsidTr="00C04689">
        <w:trPr>
          <w:trHeight w:val="502"/>
        </w:trPr>
        <w:tc>
          <w:tcPr>
            <w:tcW w:w="0" w:type="auto"/>
          </w:tcPr>
          <w:p w:rsidR="009C73D4" w:rsidRPr="00C04689" w:rsidRDefault="009C73D4" w:rsidP="00C04689">
            <w:pPr>
              <w:ind w:left="630" w:right="-51"/>
              <w:rPr>
                <w:rFonts w:ascii="Verdana" w:hAnsi="Verdana"/>
                <w:sz w:val="20"/>
              </w:rPr>
            </w:pPr>
            <w:r w:rsidRPr="00C04689">
              <w:rPr>
                <w:rFonts w:ascii="Verdana" w:hAnsi="Verdana"/>
                <w:b/>
                <w:bCs/>
                <w:sz w:val="20"/>
              </w:rPr>
              <w:t>Quality of comparative analysis of Catholic and ecumenical teachings on questions considered by this course</w:t>
            </w:r>
          </w:p>
        </w:tc>
        <w:tc>
          <w:tcPr>
            <w:tcW w:w="0" w:type="auto"/>
          </w:tcPr>
          <w:p w:rsidR="009C73D4" w:rsidRPr="00C04689" w:rsidRDefault="009C73D4" w:rsidP="00C04689">
            <w:pPr>
              <w:ind w:left="630" w:right="2985"/>
              <w:rPr>
                <w:rFonts w:ascii="Verdana" w:hAnsi="Verdana"/>
                <w:sz w:val="20"/>
              </w:rPr>
            </w:pPr>
            <w:r w:rsidRPr="00C04689">
              <w:rPr>
                <w:rFonts w:ascii="Verdana" w:hAnsi="Verdana"/>
                <w:sz w:val="20"/>
              </w:rPr>
              <w:t>0</w:t>
            </w:r>
            <w:r w:rsidR="00492DBF" w:rsidRPr="00C04689">
              <w:rPr>
                <w:rFonts w:ascii="Verdana" w:hAnsi="Verdana"/>
                <w:sz w:val="20"/>
              </w:rPr>
              <w:t>-2</w:t>
            </w:r>
            <w:r w:rsidRPr="00C04689">
              <w:rPr>
                <w:rFonts w:ascii="Verdana" w:hAnsi="Verdana"/>
                <w:sz w:val="20"/>
              </w:rPr>
              <w:t xml:space="preserve"> points</w:t>
            </w:r>
          </w:p>
        </w:tc>
        <w:tc>
          <w:tcPr>
            <w:tcW w:w="0" w:type="auto"/>
          </w:tcPr>
          <w:p w:rsidR="009C73D4" w:rsidRPr="00C04689" w:rsidRDefault="00492DBF" w:rsidP="00C04689">
            <w:pPr>
              <w:ind w:left="630" w:right="2985"/>
              <w:rPr>
                <w:rFonts w:ascii="Verdana" w:hAnsi="Verdana"/>
                <w:sz w:val="20"/>
              </w:rPr>
            </w:pPr>
            <w:r w:rsidRPr="00C04689">
              <w:rPr>
                <w:rFonts w:ascii="Verdana" w:hAnsi="Verdana"/>
                <w:sz w:val="20"/>
              </w:rPr>
              <w:t>3-4</w:t>
            </w:r>
            <w:r w:rsidR="009C73D4" w:rsidRPr="00C04689">
              <w:rPr>
                <w:rFonts w:ascii="Verdana" w:hAnsi="Verdana"/>
                <w:sz w:val="20"/>
              </w:rPr>
              <w:t xml:space="preserve"> points</w:t>
            </w:r>
          </w:p>
        </w:tc>
        <w:tc>
          <w:tcPr>
            <w:tcW w:w="0" w:type="auto"/>
          </w:tcPr>
          <w:p w:rsidR="009C73D4" w:rsidRPr="00C04689" w:rsidRDefault="00492DBF" w:rsidP="00C04689">
            <w:pPr>
              <w:ind w:left="630" w:right="2985"/>
              <w:rPr>
                <w:rFonts w:ascii="Verdana" w:hAnsi="Verdana"/>
                <w:sz w:val="20"/>
              </w:rPr>
            </w:pPr>
            <w:r w:rsidRPr="00C04689">
              <w:rPr>
                <w:rFonts w:ascii="Verdana" w:hAnsi="Verdana"/>
                <w:sz w:val="20"/>
              </w:rPr>
              <w:t>5</w:t>
            </w:r>
            <w:r w:rsidR="009C73D4" w:rsidRPr="00C04689">
              <w:rPr>
                <w:rFonts w:ascii="Verdana" w:hAnsi="Verdana"/>
                <w:sz w:val="20"/>
              </w:rPr>
              <w:t xml:space="preserve"> points</w:t>
            </w:r>
          </w:p>
        </w:tc>
      </w:tr>
      <w:tr w:rsidR="009C73D4" w:rsidRPr="00C04689" w:rsidTr="00C04689">
        <w:trPr>
          <w:trHeight w:val="487"/>
        </w:trPr>
        <w:tc>
          <w:tcPr>
            <w:tcW w:w="0" w:type="auto"/>
          </w:tcPr>
          <w:p w:rsidR="009C73D4" w:rsidRPr="00C04689" w:rsidRDefault="009C73D4" w:rsidP="00C04689">
            <w:pPr>
              <w:ind w:left="630"/>
              <w:rPr>
                <w:rFonts w:ascii="Verdana" w:hAnsi="Verdana"/>
                <w:sz w:val="20"/>
              </w:rPr>
            </w:pPr>
            <w:r w:rsidRPr="00C04689">
              <w:rPr>
                <w:rFonts w:ascii="Verdana" w:hAnsi="Verdana"/>
                <w:b/>
                <w:bCs/>
                <w:sz w:val="20"/>
              </w:rPr>
              <w:t>Use of Resources</w:t>
            </w:r>
          </w:p>
        </w:tc>
        <w:tc>
          <w:tcPr>
            <w:tcW w:w="0" w:type="auto"/>
          </w:tcPr>
          <w:p w:rsidR="009C73D4" w:rsidRPr="00C04689" w:rsidRDefault="009C73D4" w:rsidP="00C04689">
            <w:pPr>
              <w:ind w:left="630" w:right="2985"/>
              <w:rPr>
                <w:rFonts w:ascii="Verdana" w:hAnsi="Verdana"/>
                <w:sz w:val="20"/>
              </w:rPr>
            </w:pPr>
            <w:r w:rsidRPr="00C04689">
              <w:rPr>
                <w:rFonts w:ascii="Verdana" w:hAnsi="Verdana"/>
                <w:sz w:val="20"/>
              </w:rPr>
              <w:t>0</w:t>
            </w:r>
            <w:r w:rsidR="00492DBF" w:rsidRPr="00C04689">
              <w:rPr>
                <w:rFonts w:ascii="Verdana" w:hAnsi="Verdana"/>
                <w:sz w:val="20"/>
              </w:rPr>
              <w:t>-2</w:t>
            </w:r>
            <w:r w:rsidRPr="00C04689">
              <w:rPr>
                <w:rFonts w:ascii="Verdana" w:hAnsi="Verdana"/>
                <w:sz w:val="20"/>
              </w:rPr>
              <w:t xml:space="preserve"> points</w:t>
            </w:r>
          </w:p>
        </w:tc>
        <w:tc>
          <w:tcPr>
            <w:tcW w:w="0" w:type="auto"/>
          </w:tcPr>
          <w:p w:rsidR="009C73D4" w:rsidRPr="00C04689" w:rsidRDefault="00492DBF" w:rsidP="00C04689">
            <w:pPr>
              <w:ind w:left="630" w:right="2985"/>
              <w:rPr>
                <w:rFonts w:ascii="Verdana" w:hAnsi="Verdana"/>
                <w:sz w:val="20"/>
              </w:rPr>
            </w:pPr>
            <w:r w:rsidRPr="00C04689">
              <w:rPr>
                <w:rFonts w:ascii="Verdana" w:hAnsi="Verdana"/>
                <w:sz w:val="20"/>
              </w:rPr>
              <w:t>3-4</w:t>
            </w:r>
            <w:r w:rsidR="009C73D4" w:rsidRPr="00C04689">
              <w:rPr>
                <w:rFonts w:ascii="Verdana" w:hAnsi="Verdana"/>
                <w:sz w:val="20"/>
              </w:rPr>
              <w:t xml:space="preserve"> points</w:t>
            </w:r>
          </w:p>
        </w:tc>
        <w:tc>
          <w:tcPr>
            <w:tcW w:w="0" w:type="auto"/>
          </w:tcPr>
          <w:p w:rsidR="009C73D4" w:rsidRPr="00C04689" w:rsidRDefault="00492DBF" w:rsidP="00C04689">
            <w:pPr>
              <w:ind w:left="630" w:right="2985"/>
              <w:rPr>
                <w:rFonts w:ascii="Verdana" w:hAnsi="Verdana"/>
                <w:sz w:val="20"/>
              </w:rPr>
            </w:pPr>
            <w:r w:rsidRPr="00C04689">
              <w:rPr>
                <w:rFonts w:ascii="Verdana" w:hAnsi="Verdana"/>
                <w:sz w:val="20"/>
              </w:rPr>
              <w:t>5</w:t>
            </w:r>
            <w:r w:rsidR="009C73D4" w:rsidRPr="00C04689">
              <w:rPr>
                <w:rFonts w:ascii="Verdana" w:hAnsi="Verdana"/>
                <w:sz w:val="20"/>
              </w:rPr>
              <w:t xml:space="preserve"> points</w:t>
            </w:r>
          </w:p>
        </w:tc>
      </w:tr>
      <w:tr w:rsidR="009C73D4" w:rsidRPr="00C04689" w:rsidTr="00C04689">
        <w:trPr>
          <w:trHeight w:val="244"/>
        </w:trPr>
        <w:tc>
          <w:tcPr>
            <w:tcW w:w="0" w:type="auto"/>
            <w:gridSpan w:val="4"/>
          </w:tcPr>
          <w:p w:rsidR="009C73D4" w:rsidRPr="00C04689" w:rsidRDefault="009C73D4" w:rsidP="00C04689">
            <w:pPr>
              <w:ind w:left="630" w:right="2985"/>
              <w:rPr>
                <w:rFonts w:ascii="Verdana" w:hAnsi="Verdana"/>
                <w:sz w:val="20"/>
              </w:rPr>
            </w:pPr>
            <w:r w:rsidRPr="00C04689">
              <w:rPr>
                <w:rFonts w:ascii="Verdana" w:hAnsi="Verdana"/>
                <w:b/>
                <w:bCs/>
                <w:sz w:val="20"/>
              </w:rPr>
              <w:t>Total Score: --/</w:t>
            </w:r>
            <w:r w:rsidR="00492DBF" w:rsidRPr="00C04689">
              <w:rPr>
                <w:rFonts w:ascii="Verdana" w:hAnsi="Verdana"/>
                <w:b/>
                <w:bCs/>
                <w:sz w:val="20"/>
              </w:rPr>
              <w:t>25</w:t>
            </w:r>
          </w:p>
        </w:tc>
      </w:tr>
      <w:tr w:rsidR="00DC67E0" w:rsidRPr="00C04689" w:rsidTr="00C04689">
        <w:trPr>
          <w:trHeight w:val="244"/>
        </w:trPr>
        <w:tc>
          <w:tcPr>
            <w:tcW w:w="0" w:type="auto"/>
            <w:gridSpan w:val="4"/>
          </w:tcPr>
          <w:p w:rsidR="00DC67E0" w:rsidRPr="00C04689" w:rsidRDefault="00DC67E0" w:rsidP="00C04689">
            <w:pPr>
              <w:ind w:left="630" w:right="2985"/>
              <w:rPr>
                <w:rFonts w:ascii="Verdana" w:hAnsi="Verdana"/>
                <w:b/>
                <w:bCs/>
                <w:sz w:val="20"/>
              </w:rPr>
            </w:pPr>
          </w:p>
          <w:p w:rsidR="00DC67E0" w:rsidRPr="00C04689" w:rsidRDefault="00DC67E0" w:rsidP="00C04689">
            <w:pPr>
              <w:pStyle w:val="Heading2"/>
              <w:shd w:val="clear" w:color="auto" w:fill="FFFFFF"/>
              <w:spacing w:after="120" w:line="432" w:lineRule="atLeast"/>
              <w:rPr>
                <w:rFonts w:ascii="Arial" w:hAnsi="Arial" w:cs="Arial"/>
                <w:color w:val="35A30D"/>
                <w:sz w:val="27"/>
                <w:szCs w:val="27"/>
              </w:rPr>
            </w:pPr>
            <w:r w:rsidRPr="00C04689">
              <w:rPr>
                <w:rFonts w:ascii="Arial" w:hAnsi="Arial" w:cs="Arial"/>
                <w:color w:val="35A30D"/>
                <w:sz w:val="27"/>
                <w:szCs w:val="27"/>
              </w:rPr>
              <w:t>Assessment</w:t>
            </w:r>
          </w:p>
          <w:p w:rsidR="00DC67E0" w:rsidRPr="00C04689" w:rsidRDefault="00DC67E0" w:rsidP="00C04689">
            <w:pPr>
              <w:shd w:val="clear" w:color="auto" w:fill="ECF8E8"/>
              <w:rPr>
                <w:rFonts w:ascii="Arial" w:hAnsi="Arial" w:cs="Arial"/>
                <w:color w:val="000000"/>
                <w:sz w:val="17"/>
                <w:szCs w:val="17"/>
              </w:rPr>
            </w:pPr>
            <w:r w:rsidRPr="00C04689">
              <w:rPr>
                <w:rFonts w:ascii="Arial" w:hAnsi="Arial" w:cs="Arial"/>
                <w:color w:val="000000"/>
                <w:sz w:val="17"/>
                <w:szCs w:val="17"/>
              </w:rPr>
              <w:t> </w:t>
            </w:r>
          </w:p>
          <w:p w:rsidR="00DC67E0" w:rsidRPr="00C04689" w:rsidRDefault="00313615" w:rsidP="00C04689">
            <w:pPr>
              <w:shd w:val="clear" w:color="auto" w:fill="A6F58A"/>
              <w:textAlignment w:val="center"/>
              <w:rPr>
                <w:rFonts w:ascii="Arial" w:hAnsi="Arial" w:cs="Arial"/>
                <w:color w:val="FFFFFF"/>
                <w:sz w:val="17"/>
                <w:szCs w:val="17"/>
              </w:rPr>
            </w:pPr>
            <w:hyperlink r:id="rId6" w:history="1">
              <w:r w:rsidR="00DC67E0" w:rsidRPr="00C04689">
                <w:rPr>
                  <w:rStyle w:val="iconedit2"/>
                  <w:rFonts w:ascii="Arial" w:hAnsi="Arial" w:cs="Arial"/>
                  <w:color w:val="FFFFFF"/>
                  <w:sz w:val="17"/>
                  <w:szCs w:val="17"/>
                </w:rPr>
                <w:t>Edit</w:t>
              </w:r>
            </w:hyperlink>
          </w:p>
          <w:p w:rsidR="00DC67E0" w:rsidRPr="00C04689" w:rsidRDefault="00DC67E0" w:rsidP="00C04689">
            <w:pPr>
              <w:shd w:val="clear" w:color="auto" w:fill="ECF8E8"/>
              <w:spacing w:before="100" w:beforeAutospacing="1" w:after="48"/>
              <w:outlineLvl w:val="3"/>
              <w:rPr>
                <w:rFonts w:ascii="Arial" w:hAnsi="Arial" w:cs="Arial"/>
                <w:b/>
                <w:bCs/>
                <w:color w:val="666666"/>
              </w:rPr>
            </w:pPr>
            <w:r w:rsidRPr="00C04689">
              <w:rPr>
                <w:rFonts w:ascii="Arial" w:hAnsi="Arial" w:cs="Arial"/>
                <w:b/>
                <w:bCs/>
                <w:color w:val="666666"/>
              </w:rPr>
              <w:t>Context</w:t>
            </w:r>
          </w:p>
          <w:p w:rsidR="00DC67E0" w:rsidRPr="00C04689" w:rsidRDefault="00DC67E0" w:rsidP="00C04689">
            <w:pPr>
              <w:shd w:val="clear" w:color="auto" w:fill="ECF8E8"/>
              <w:spacing w:before="100" w:beforeAutospacing="1" w:after="100" w:afterAutospacing="1"/>
              <w:rPr>
                <w:rFonts w:ascii="Arial" w:hAnsi="Arial" w:cs="Arial"/>
                <w:color w:val="000000"/>
                <w:sz w:val="17"/>
                <w:szCs w:val="17"/>
              </w:rPr>
            </w:pPr>
            <w:bookmarkStart w:id="0" w:name="section-24589907_71907068"/>
            <w:bookmarkEnd w:id="0"/>
            <w:r w:rsidRPr="00C04689">
              <w:rPr>
                <w:rFonts w:ascii="Arial" w:hAnsi="Arial" w:cs="Arial"/>
                <w:color w:val="000000"/>
                <w:sz w:val="17"/>
                <w:szCs w:val="17"/>
              </w:rPr>
              <w:t>This rubric is used to assess and grade the written exams for POL/RE 347 Justice, Development and Human Rights.</w:t>
            </w:r>
          </w:p>
          <w:p w:rsidR="00DC67E0" w:rsidRPr="00C04689" w:rsidRDefault="00DC67E0" w:rsidP="00C04689">
            <w:pPr>
              <w:shd w:val="clear" w:color="auto" w:fill="ECF8E8"/>
              <w:spacing w:line="24" w:lineRule="atLeast"/>
              <w:rPr>
                <w:rFonts w:ascii="Arial" w:hAnsi="Arial" w:cs="Arial"/>
                <w:color w:val="000000"/>
                <w:sz w:val="17"/>
                <w:szCs w:val="17"/>
              </w:rPr>
            </w:pPr>
            <w:r w:rsidRPr="00C04689">
              <w:rPr>
                <w:rFonts w:ascii="Arial" w:hAnsi="Arial" w:cs="Arial"/>
                <w:color w:val="000000"/>
                <w:sz w:val="17"/>
                <w:szCs w:val="17"/>
              </w:rPr>
              <w:t> </w:t>
            </w:r>
          </w:p>
          <w:p w:rsidR="00DC67E0" w:rsidRPr="00C04689" w:rsidRDefault="00313615" w:rsidP="00C04689">
            <w:pPr>
              <w:shd w:val="clear" w:color="auto" w:fill="A6F58A"/>
              <w:textAlignment w:val="center"/>
              <w:rPr>
                <w:rFonts w:ascii="Arial" w:hAnsi="Arial" w:cs="Arial"/>
                <w:color w:val="FFFFFF"/>
                <w:sz w:val="17"/>
                <w:szCs w:val="17"/>
              </w:rPr>
            </w:pPr>
            <w:hyperlink r:id="rId7" w:history="1">
              <w:r w:rsidR="00DC67E0" w:rsidRPr="00C04689">
                <w:rPr>
                  <w:rStyle w:val="iconedit2"/>
                  <w:rFonts w:ascii="Arial" w:hAnsi="Arial" w:cs="Arial"/>
                  <w:color w:val="FFFFFF"/>
                  <w:sz w:val="17"/>
                  <w:szCs w:val="17"/>
                </w:rPr>
                <w:t>Edit</w:t>
              </w:r>
            </w:hyperlink>
          </w:p>
          <w:p w:rsidR="00DC67E0" w:rsidRPr="00C04689" w:rsidRDefault="00DC67E0" w:rsidP="00C04689">
            <w:pPr>
              <w:shd w:val="clear" w:color="auto" w:fill="ECF8E8"/>
              <w:spacing w:before="100" w:beforeAutospacing="1" w:after="48"/>
              <w:outlineLvl w:val="3"/>
              <w:rPr>
                <w:rFonts w:ascii="Arial" w:hAnsi="Arial" w:cs="Arial"/>
                <w:b/>
                <w:bCs/>
                <w:color w:val="666666"/>
              </w:rPr>
            </w:pPr>
            <w:r w:rsidRPr="00C04689">
              <w:rPr>
                <w:rFonts w:ascii="Arial" w:hAnsi="Arial" w:cs="Arial"/>
                <w:b/>
                <w:bCs/>
                <w:color w:val="666666"/>
              </w:rPr>
              <w:t>Purpose</w:t>
            </w:r>
          </w:p>
          <w:p w:rsidR="00DC67E0" w:rsidRPr="00C04689" w:rsidRDefault="00DC67E0" w:rsidP="00C04689">
            <w:pPr>
              <w:shd w:val="clear" w:color="auto" w:fill="ECF8E8"/>
              <w:spacing w:before="100" w:beforeAutospacing="1" w:after="100" w:afterAutospacing="1"/>
              <w:rPr>
                <w:rFonts w:ascii="Arial" w:hAnsi="Arial" w:cs="Arial"/>
                <w:color w:val="000000"/>
                <w:sz w:val="17"/>
                <w:szCs w:val="17"/>
              </w:rPr>
            </w:pPr>
            <w:bookmarkStart w:id="1" w:name="section-24589907_71907069"/>
            <w:bookmarkEnd w:id="1"/>
            <w:r w:rsidRPr="00C04689">
              <w:rPr>
                <w:rFonts w:ascii="Arial" w:hAnsi="Arial" w:cs="Arial"/>
                <w:color w:val="000000"/>
                <w:sz w:val="17"/>
                <w:szCs w:val="17"/>
              </w:rPr>
              <w:t>The purpose of the assessments is to evaluate the learner's progress in developing and articulating critical and analytical thinking skills about justice, development, and human rights in the modern global economy, and to compare and contrast Catholic and ecumenical thinking on these issues.</w:t>
            </w:r>
          </w:p>
          <w:p w:rsidR="00DC67E0" w:rsidRPr="00C04689" w:rsidRDefault="00DC67E0" w:rsidP="00C04689">
            <w:pPr>
              <w:shd w:val="clear" w:color="auto" w:fill="ECF8E8"/>
              <w:spacing w:line="24" w:lineRule="atLeast"/>
              <w:rPr>
                <w:rFonts w:ascii="Arial" w:hAnsi="Arial" w:cs="Arial"/>
                <w:color w:val="000000"/>
                <w:sz w:val="17"/>
                <w:szCs w:val="17"/>
              </w:rPr>
            </w:pPr>
            <w:r w:rsidRPr="00C04689">
              <w:rPr>
                <w:rFonts w:ascii="Arial" w:hAnsi="Arial" w:cs="Arial"/>
                <w:color w:val="000000"/>
                <w:sz w:val="17"/>
                <w:szCs w:val="17"/>
              </w:rPr>
              <w:t> </w:t>
            </w:r>
          </w:p>
          <w:p w:rsidR="00DC67E0" w:rsidRPr="00C04689" w:rsidRDefault="00313615" w:rsidP="00C04689">
            <w:pPr>
              <w:shd w:val="clear" w:color="auto" w:fill="A6F58A"/>
              <w:textAlignment w:val="center"/>
              <w:rPr>
                <w:rFonts w:ascii="Arial" w:hAnsi="Arial" w:cs="Arial"/>
                <w:color w:val="FFFFFF"/>
                <w:sz w:val="17"/>
                <w:szCs w:val="17"/>
              </w:rPr>
            </w:pPr>
            <w:hyperlink r:id="rId8" w:history="1">
              <w:r w:rsidR="00DC67E0" w:rsidRPr="00C04689">
                <w:rPr>
                  <w:rStyle w:val="iconedit2"/>
                  <w:rFonts w:ascii="Arial" w:hAnsi="Arial" w:cs="Arial"/>
                  <w:color w:val="FFFFFF"/>
                  <w:sz w:val="17"/>
                  <w:szCs w:val="17"/>
                </w:rPr>
                <w:t>Edit</w:t>
              </w:r>
            </w:hyperlink>
          </w:p>
          <w:p w:rsidR="00DC67E0" w:rsidRPr="00C04689" w:rsidRDefault="00DC67E0" w:rsidP="00C04689">
            <w:pPr>
              <w:shd w:val="clear" w:color="auto" w:fill="ECF8E8"/>
              <w:spacing w:before="100" w:beforeAutospacing="1" w:after="48"/>
              <w:outlineLvl w:val="3"/>
              <w:rPr>
                <w:rFonts w:ascii="Arial" w:hAnsi="Arial" w:cs="Arial"/>
                <w:b/>
                <w:bCs/>
                <w:color w:val="666666"/>
              </w:rPr>
            </w:pPr>
            <w:r w:rsidRPr="00C04689">
              <w:rPr>
                <w:rFonts w:ascii="Arial" w:hAnsi="Arial" w:cs="Arial"/>
                <w:b/>
                <w:bCs/>
                <w:color w:val="666666"/>
              </w:rPr>
              <w:t>Assessor</w:t>
            </w:r>
          </w:p>
          <w:p w:rsidR="00DC67E0" w:rsidRPr="00C04689" w:rsidRDefault="00DC67E0" w:rsidP="00C04689">
            <w:pPr>
              <w:shd w:val="clear" w:color="auto" w:fill="ECF8E8"/>
              <w:spacing w:before="100" w:beforeAutospacing="1" w:after="100" w:afterAutospacing="1"/>
              <w:rPr>
                <w:rFonts w:ascii="Arial" w:hAnsi="Arial" w:cs="Arial"/>
                <w:color w:val="000000"/>
                <w:sz w:val="17"/>
                <w:szCs w:val="17"/>
              </w:rPr>
            </w:pPr>
            <w:bookmarkStart w:id="2" w:name="section-24589907_71907070"/>
            <w:bookmarkEnd w:id="2"/>
            <w:r w:rsidRPr="00C04689">
              <w:rPr>
                <w:rFonts w:ascii="Arial" w:hAnsi="Arial" w:cs="Arial"/>
                <w:color w:val="000000"/>
                <w:sz w:val="17"/>
                <w:szCs w:val="17"/>
              </w:rPr>
              <w:t>The assessment will be done by the instructor.</w:t>
            </w:r>
          </w:p>
          <w:p w:rsidR="00DC67E0" w:rsidRPr="00C04689" w:rsidRDefault="00DC67E0" w:rsidP="00C04689">
            <w:pPr>
              <w:shd w:val="clear" w:color="auto" w:fill="ECF8E8"/>
              <w:spacing w:line="24" w:lineRule="atLeast"/>
              <w:rPr>
                <w:rFonts w:ascii="Arial" w:hAnsi="Arial" w:cs="Arial"/>
                <w:color w:val="000000"/>
                <w:sz w:val="17"/>
                <w:szCs w:val="17"/>
              </w:rPr>
            </w:pPr>
            <w:r w:rsidRPr="00C04689">
              <w:rPr>
                <w:rFonts w:ascii="Arial" w:hAnsi="Arial" w:cs="Arial"/>
                <w:color w:val="000000"/>
                <w:sz w:val="17"/>
                <w:szCs w:val="17"/>
              </w:rPr>
              <w:t> </w:t>
            </w:r>
          </w:p>
          <w:p w:rsidR="00DC67E0" w:rsidRPr="00C04689" w:rsidRDefault="00313615" w:rsidP="00C04689">
            <w:pPr>
              <w:shd w:val="clear" w:color="auto" w:fill="A6F58A"/>
              <w:textAlignment w:val="center"/>
              <w:rPr>
                <w:rFonts w:ascii="Arial" w:hAnsi="Arial" w:cs="Arial"/>
                <w:color w:val="FFFFFF"/>
                <w:sz w:val="17"/>
                <w:szCs w:val="17"/>
              </w:rPr>
            </w:pPr>
            <w:hyperlink r:id="rId9" w:history="1">
              <w:r w:rsidR="00DC67E0" w:rsidRPr="00C04689">
                <w:rPr>
                  <w:rStyle w:val="iconedit2"/>
                  <w:rFonts w:ascii="Arial" w:hAnsi="Arial" w:cs="Arial"/>
                  <w:color w:val="FFFFFF"/>
                  <w:sz w:val="17"/>
                  <w:szCs w:val="17"/>
                </w:rPr>
                <w:t>Edit</w:t>
              </w:r>
            </w:hyperlink>
          </w:p>
          <w:p w:rsidR="00DC67E0" w:rsidRPr="00C04689" w:rsidRDefault="00DC67E0" w:rsidP="00C04689">
            <w:pPr>
              <w:shd w:val="clear" w:color="auto" w:fill="ECF8E8"/>
              <w:spacing w:before="100" w:beforeAutospacing="1" w:after="48"/>
              <w:outlineLvl w:val="3"/>
              <w:rPr>
                <w:rFonts w:ascii="Arial" w:hAnsi="Arial" w:cs="Arial"/>
                <w:b/>
                <w:bCs/>
                <w:color w:val="666666"/>
              </w:rPr>
            </w:pPr>
            <w:r w:rsidRPr="00C04689">
              <w:rPr>
                <w:rFonts w:ascii="Arial" w:hAnsi="Arial" w:cs="Arial"/>
                <w:b/>
                <w:bCs/>
                <w:color w:val="666666"/>
              </w:rPr>
              <w:t>Performance Assessment</w:t>
            </w:r>
          </w:p>
          <w:tbl>
            <w:tblPr>
              <w:tblW w:w="5000" w:type="pct"/>
              <w:tblCellSpacing w:w="15" w:type="dxa"/>
              <w:tblCellMar>
                <w:top w:w="45" w:type="dxa"/>
                <w:left w:w="45" w:type="dxa"/>
                <w:bottom w:w="45" w:type="dxa"/>
                <w:right w:w="45" w:type="dxa"/>
              </w:tblCellMar>
              <w:tblLook w:val="0000" w:firstRow="0" w:lastRow="0" w:firstColumn="0" w:lastColumn="0" w:noHBand="0" w:noVBand="0"/>
            </w:tblPr>
            <w:tblGrid>
              <w:gridCol w:w="11844"/>
              <w:gridCol w:w="1466"/>
              <w:gridCol w:w="1340"/>
              <w:gridCol w:w="1340"/>
              <w:gridCol w:w="1537"/>
            </w:tblGrid>
            <w:tr w:rsidR="00DC67E0" w:rsidTr="00262505">
              <w:trPr>
                <w:tblHeader/>
                <w:tblCellSpacing w:w="15" w:type="dxa"/>
              </w:trPr>
              <w:tc>
                <w:tcPr>
                  <w:tcW w:w="0" w:type="auto"/>
                  <w:gridSpan w:val="5"/>
                  <w:tcBorders>
                    <w:top w:val="nil"/>
                    <w:left w:val="nil"/>
                    <w:bottom w:val="nil"/>
                    <w:right w:val="nil"/>
                  </w:tcBorders>
                  <w:vAlign w:val="center"/>
                </w:tcPr>
                <w:p w:rsidR="00DC67E0" w:rsidRDefault="00DC67E0" w:rsidP="00262505">
                  <w:pPr>
                    <w:rPr>
                      <w:rFonts w:ascii="Arial" w:hAnsi="Arial" w:cs="Arial"/>
                      <w:b/>
                      <w:bCs/>
                      <w:color w:val="000000"/>
                      <w:sz w:val="15"/>
                      <w:szCs w:val="15"/>
                    </w:rPr>
                  </w:pPr>
                  <w:bookmarkStart w:id="3" w:name="section-24589907_71907071"/>
                  <w:bookmarkEnd w:id="3"/>
                  <w:r>
                    <w:rPr>
                      <w:rFonts w:ascii="Arial" w:hAnsi="Arial" w:cs="Arial"/>
                      <w:b/>
                      <w:bCs/>
                      <w:color w:val="000000"/>
                      <w:sz w:val="15"/>
                      <w:szCs w:val="15"/>
                    </w:rPr>
                    <w:t>Performance Assessment</w:t>
                  </w:r>
                </w:p>
              </w:tc>
            </w:tr>
            <w:tr w:rsidR="00DC67E0" w:rsidTr="00262505">
              <w:trPr>
                <w:tblHeader/>
                <w:tblCellSpacing w:w="15" w:type="dxa"/>
              </w:trPr>
              <w:tc>
                <w:tcPr>
                  <w:tcW w:w="1680" w:type="dxa"/>
                  <w:tcBorders>
                    <w:top w:val="nil"/>
                    <w:left w:val="nil"/>
                    <w:bottom w:val="nil"/>
                    <w:right w:val="nil"/>
                  </w:tcBorders>
                  <w:vAlign w:val="center"/>
                </w:tcPr>
                <w:p w:rsidR="00DC67E0" w:rsidRDefault="00DC67E0" w:rsidP="00262505">
                  <w:pPr>
                    <w:spacing w:before="75" w:after="75"/>
                    <w:ind w:left="75" w:right="75"/>
                    <w:jc w:val="center"/>
                    <w:rPr>
                      <w:rFonts w:ascii="Arial" w:hAnsi="Arial" w:cs="Arial"/>
                      <w:b/>
                      <w:bCs/>
                      <w:color w:val="000000"/>
                      <w:sz w:val="17"/>
                      <w:szCs w:val="17"/>
                    </w:rPr>
                  </w:pPr>
                </w:p>
              </w:tc>
              <w:tc>
                <w:tcPr>
                  <w:tcW w:w="0" w:type="auto"/>
                  <w:tcBorders>
                    <w:top w:val="single" w:sz="6" w:space="0" w:color="CCCCCC"/>
                    <w:left w:val="single" w:sz="6" w:space="0" w:color="CCCCCC"/>
                    <w:bottom w:val="single" w:sz="6" w:space="0" w:color="CCCCCC"/>
                    <w:right w:val="single" w:sz="6" w:space="0" w:color="CCCCCC"/>
                  </w:tcBorders>
                  <w:shd w:val="clear" w:color="auto" w:fill="EDEDED"/>
                  <w:tcMar>
                    <w:top w:w="75" w:type="dxa"/>
                    <w:left w:w="75" w:type="dxa"/>
                    <w:bottom w:w="75" w:type="dxa"/>
                    <w:right w:w="75" w:type="dxa"/>
                  </w:tcMar>
                  <w:vAlign w:val="center"/>
                </w:tcPr>
                <w:p w:rsidR="00DC67E0" w:rsidRDefault="00DC67E0" w:rsidP="00262505">
                  <w:pPr>
                    <w:spacing w:before="75" w:after="75"/>
                    <w:ind w:left="75" w:right="75"/>
                    <w:rPr>
                      <w:rFonts w:ascii="Arial" w:hAnsi="Arial" w:cs="Arial"/>
                      <w:b/>
                      <w:bCs/>
                      <w:color w:val="000000"/>
                      <w:sz w:val="17"/>
                      <w:szCs w:val="17"/>
                    </w:rPr>
                  </w:pPr>
                  <w:r>
                    <w:rPr>
                      <w:rFonts w:ascii="Arial" w:hAnsi="Arial" w:cs="Arial"/>
                      <w:b/>
                      <w:bCs/>
                      <w:color w:val="000000"/>
                      <w:sz w:val="17"/>
                      <w:szCs w:val="17"/>
                    </w:rPr>
                    <w:t xml:space="preserve">Unacceptable </w:t>
                  </w:r>
                </w:p>
              </w:tc>
              <w:tc>
                <w:tcPr>
                  <w:tcW w:w="0" w:type="auto"/>
                  <w:tcBorders>
                    <w:top w:val="single" w:sz="6" w:space="0" w:color="CCCCCC"/>
                    <w:left w:val="single" w:sz="6" w:space="0" w:color="CCCCCC"/>
                    <w:bottom w:val="single" w:sz="6" w:space="0" w:color="CCCCCC"/>
                    <w:right w:val="single" w:sz="6" w:space="0" w:color="CCCCCC"/>
                  </w:tcBorders>
                  <w:shd w:val="clear" w:color="auto" w:fill="EDEDED"/>
                  <w:tcMar>
                    <w:top w:w="75" w:type="dxa"/>
                    <w:left w:w="75" w:type="dxa"/>
                    <w:bottom w:w="75" w:type="dxa"/>
                    <w:right w:w="75" w:type="dxa"/>
                  </w:tcMar>
                  <w:vAlign w:val="center"/>
                </w:tcPr>
                <w:p w:rsidR="00DC67E0" w:rsidRDefault="00DC67E0" w:rsidP="00262505">
                  <w:pPr>
                    <w:spacing w:before="75" w:after="75"/>
                    <w:ind w:left="75" w:right="75"/>
                    <w:rPr>
                      <w:rFonts w:ascii="Arial" w:hAnsi="Arial" w:cs="Arial"/>
                      <w:b/>
                      <w:bCs/>
                      <w:color w:val="000000"/>
                      <w:sz w:val="17"/>
                      <w:szCs w:val="17"/>
                    </w:rPr>
                  </w:pPr>
                  <w:r>
                    <w:rPr>
                      <w:rFonts w:ascii="Arial" w:hAnsi="Arial" w:cs="Arial"/>
                      <w:b/>
                      <w:bCs/>
                      <w:color w:val="000000"/>
                      <w:sz w:val="17"/>
                      <w:szCs w:val="17"/>
                    </w:rPr>
                    <w:t xml:space="preserve">Beginning </w:t>
                  </w:r>
                  <w:r>
                    <w:rPr>
                      <w:rStyle w:val="points1"/>
                      <w:rFonts w:ascii="Arial" w:hAnsi="Arial" w:cs="Arial"/>
                      <w:color w:val="000000"/>
                      <w:sz w:val="14"/>
                      <w:szCs w:val="14"/>
                    </w:rPr>
                    <w:t>(5 </w:t>
                  </w:r>
                  <w:proofErr w:type="spellStart"/>
                  <w:r>
                    <w:rPr>
                      <w:rStyle w:val="points1"/>
                      <w:rFonts w:ascii="Arial" w:hAnsi="Arial" w:cs="Arial"/>
                      <w:color w:val="000000"/>
                      <w:sz w:val="14"/>
                      <w:szCs w:val="14"/>
                    </w:rPr>
                    <w:t>pts</w:t>
                  </w:r>
                  <w:proofErr w:type="spellEnd"/>
                  <w:r>
                    <w:rPr>
                      <w:rStyle w:val="points1"/>
                      <w:rFonts w:ascii="Arial" w:hAnsi="Arial" w:cs="Arial"/>
                      <w:color w:val="000000"/>
                      <w:sz w:val="14"/>
                      <w:szCs w:val="14"/>
                    </w:rPr>
                    <w:t>)</w:t>
                  </w:r>
                  <w:r>
                    <w:rPr>
                      <w:rFonts w:ascii="Arial" w:hAnsi="Arial" w:cs="Arial"/>
                      <w:b/>
                      <w:bCs/>
                      <w:color w:val="000000"/>
                      <w:sz w:val="17"/>
                      <w:szCs w:val="17"/>
                    </w:rPr>
                    <w:t xml:space="preserve"> </w:t>
                  </w:r>
                </w:p>
              </w:tc>
              <w:tc>
                <w:tcPr>
                  <w:tcW w:w="0" w:type="auto"/>
                  <w:tcBorders>
                    <w:top w:val="single" w:sz="6" w:space="0" w:color="CCCCCC"/>
                    <w:left w:val="single" w:sz="6" w:space="0" w:color="CCCCCC"/>
                    <w:bottom w:val="single" w:sz="6" w:space="0" w:color="CCCCCC"/>
                    <w:right w:val="single" w:sz="6" w:space="0" w:color="CCCCCC"/>
                  </w:tcBorders>
                  <w:shd w:val="clear" w:color="auto" w:fill="EDEDED"/>
                  <w:tcMar>
                    <w:top w:w="75" w:type="dxa"/>
                    <w:left w:w="75" w:type="dxa"/>
                    <w:bottom w:w="75" w:type="dxa"/>
                    <w:right w:w="75" w:type="dxa"/>
                  </w:tcMar>
                  <w:vAlign w:val="center"/>
                </w:tcPr>
                <w:p w:rsidR="00DC67E0" w:rsidRDefault="00DC67E0" w:rsidP="00262505">
                  <w:pPr>
                    <w:spacing w:before="75" w:after="75"/>
                    <w:ind w:left="75" w:right="75"/>
                    <w:rPr>
                      <w:rFonts w:ascii="Arial" w:hAnsi="Arial" w:cs="Arial"/>
                      <w:b/>
                      <w:bCs/>
                      <w:color w:val="000000"/>
                      <w:sz w:val="17"/>
                      <w:szCs w:val="17"/>
                    </w:rPr>
                  </w:pPr>
                  <w:r>
                    <w:rPr>
                      <w:rFonts w:ascii="Arial" w:hAnsi="Arial" w:cs="Arial"/>
                      <w:b/>
                      <w:bCs/>
                      <w:color w:val="000000"/>
                      <w:sz w:val="17"/>
                      <w:szCs w:val="17"/>
                    </w:rPr>
                    <w:t xml:space="preserve">Developing </w:t>
                  </w:r>
                  <w:r>
                    <w:rPr>
                      <w:rStyle w:val="points1"/>
                      <w:rFonts w:ascii="Arial" w:hAnsi="Arial" w:cs="Arial"/>
                      <w:color w:val="000000"/>
                      <w:sz w:val="14"/>
                      <w:szCs w:val="14"/>
                    </w:rPr>
                    <w:t>(10 </w:t>
                  </w:r>
                  <w:proofErr w:type="spellStart"/>
                  <w:r>
                    <w:rPr>
                      <w:rStyle w:val="points1"/>
                      <w:rFonts w:ascii="Arial" w:hAnsi="Arial" w:cs="Arial"/>
                      <w:color w:val="000000"/>
                      <w:sz w:val="14"/>
                      <w:szCs w:val="14"/>
                    </w:rPr>
                    <w:t>pts</w:t>
                  </w:r>
                  <w:proofErr w:type="spellEnd"/>
                  <w:r>
                    <w:rPr>
                      <w:rStyle w:val="points1"/>
                      <w:rFonts w:ascii="Arial" w:hAnsi="Arial" w:cs="Arial"/>
                      <w:color w:val="000000"/>
                      <w:sz w:val="14"/>
                      <w:szCs w:val="14"/>
                    </w:rPr>
                    <w:t>)</w:t>
                  </w:r>
                  <w:r>
                    <w:rPr>
                      <w:rFonts w:ascii="Arial" w:hAnsi="Arial" w:cs="Arial"/>
                      <w:b/>
                      <w:bCs/>
                      <w:color w:val="000000"/>
                      <w:sz w:val="17"/>
                      <w:szCs w:val="17"/>
                    </w:rPr>
                    <w:t xml:space="preserve"> </w:t>
                  </w:r>
                </w:p>
              </w:tc>
              <w:tc>
                <w:tcPr>
                  <w:tcW w:w="0" w:type="auto"/>
                  <w:tcBorders>
                    <w:top w:val="single" w:sz="6" w:space="0" w:color="CCCCCC"/>
                    <w:left w:val="single" w:sz="6" w:space="0" w:color="CCCCCC"/>
                    <w:bottom w:val="single" w:sz="6" w:space="0" w:color="CCCCCC"/>
                    <w:right w:val="single" w:sz="6" w:space="0" w:color="CCCCCC"/>
                  </w:tcBorders>
                  <w:shd w:val="clear" w:color="auto" w:fill="EDEDED"/>
                  <w:tcMar>
                    <w:top w:w="75" w:type="dxa"/>
                    <w:left w:w="75" w:type="dxa"/>
                    <w:bottom w:w="75" w:type="dxa"/>
                    <w:right w:w="75" w:type="dxa"/>
                  </w:tcMar>
                  <w:vAlign w:val="center"/>
                </w:tcPr>
                <w:p w:rsidR="00DC67E0" w:rsidRDefault="00DC67E0" w:rsidP="00262505">
                  <w:pPr>
                    <w:spacing w:before="75" w:after="75"/>
                    <w:ind w:left="75" w:right="75"/>
                    <w:rPr>
                      <w:rFonts w:ascii="Arial" w:hAnsi="Arial" w:cs="Arial"/>
                      <w:b/>
                      <w:bCs/>
                      <w:color w:val="000000"/>
                      <w:sz w:val="17"/>
                      <w:szCs w:val="17"/>
                    </w:rPr>
                  </w:pPr>
                  <w:r>
                    <w:rPr>
                      <w:rFonts w:ascii="Arial" w:hAnsi="Arial" w:cs="Arial"/>
                      <w:b/>
                      <w:bCs/>
                      <w:color w:val="000000"/>
                      <w:sz w:val="17"/>
                      <w:szCs w:val="17"/>
                    </w:rPr>
                    <w:t xml:space="preserve">Accomplished </w:t>
                  </w:r>
                  <w:r>
                    <w:rPr>
                      <w:rStyle w:val="points1"/>
                      <w:rFonts w:ascii="Arial" w:hAnsi="Arial" w:cs="Arial"/>
                      <w:color w:val="000000"/>
                      <w:sz w:val="14"/>
                      <w:szCs w:val="14"/>
                    </w:rPr>
                    <w:t>(20 </w:t>
                  </w:r>
                  <w:proofErr w:type="spellStart"/>
                  <w:r>
                    <w:rPr>
                      <w:rStyle w:val="points1"/>
                      <w:rFonts w:ascii="Arial" w:hAnsi="Arial" w:cs="Arial"/>
                      <w:color w:val="000000"/>
                      <w:sz w:val="14"/>
                      <w:szCs w:val="14"/>
                    </w:rPr>
                    <w:t>pts</w:t>
                  </w:r>
                  <w:proofErr w:type="spellEnd"/>
                  <w:r>
                    <w:rPr>
                      <w:rStyle w:val="points1"/>
                      <w:rFonts w:ascii="Arial" w:hAnsi="Arial" w:cs="Arial"/>
                      <w:color w:val="000000"/>
                      <w:sz w:val="14"/>
                      <w:szCs w:val="14"/>
                    </w:rPr>
                    <w:t>)</w:t>
                  </w:r>
                  <w:r>
                    <w:rPr>
                      <w:rFonts w:ascii="Arial" w:hAnsi="Arial" w:cs="Arial"/>
                      <w:b/>
                      <w:bCs/>
                      <w:color w:val="000000"/>
                      <w:sz w:val="17"/>
                      <w:szCs w:val="17"/>
                    </w:rPr>
                    <w:t xml:space="preserve"> </w:t>
                  </w:r>
                </w:p>
              </w:tc>
            </w:tr>
            <w:tr w:rsidR="00DC67E0" w:rsidTr="00262505">
              <w:trPr>
                <w:tblCellSpacing w:w="15" w:type="dxa"/>
              </w:trPr>
              <w:tc>
                <w:tcPr>
                  <w:tcW w:w="0" w:type="auto"/>
                  <w:tcBorders>
                    <w:top w:val="single" w:sz="6" w:space="0" w:color="B6CAD5"/>
                    <w:left w:val="single" w:sz="6" w:space="0" w:color="B6CAD5"/>
                    <w:bottom w:val="single" w:sz="6" w:space="0" w:color="B6CAD5"/>
                    <w:right w:val="single" w:sz="6" w:space="0" w:color="B6CAD5"/>
                  </w:tcBorders>
                  <w:shd w:val="clear" w:color="auto" w:fill="D8DFE2"/>
                  <w:tcMar>
                    <w:top w:w="75" w:type="dxa"/>
                    <w:left w:w="75" w:type="dxa"/>
                    <w:bottom w:w="75" w:type="dxa"/>
                    <w:right w:w="75" w:type="dxa"/>
                  </w:tcMar>
                </w:tcPr>
                <w:p w:rsidR="00DC67E0" w:rsidRDefault="00DC67E0" w:rsidP="00262505">
                  <w:pPr>
                    <w:spacing w:before="75" w:after="75"/>
                    <w:ind w:left="75" w:right="75"/>
                    <w:rPr>
                      <w:rFonts w:ascii="Arial" w:hAnsi="Arial" w:cs="Arial"/>
                      <w:b/>
                      <w:bCs/>
                      <w:color w:val="000000"/>
                      <w:sz w:val="17"/>
                      <w:szCs w:val="17"/>
                    </w:rPr>
                  </w:pPr>
                  <w:proofErr w:type="spellStart"/>
                  <w:r>
                    <w:rPr>
                      <w:rFonts w:ascii="Arial" w:hAnsi="Arial" w:cs="Arial"/>
                      <w:b/>
                      <w:bCs/>
                      <w:color w:val="000000"/>
                      <w:sz w:val="17"/>
                      <w:szCs w:val="17"/>
                    </w:rPr>
                    <w:t>Identication</w:t>
                  </w:r>
                  <w:proofErr w:type="spellEnd"/>
                  <w:r>
                    <w:rPr>
                      <w:rFonts w:ascii="Arial" w:hAnsi="Arial" w:cs="Arial"/>
                      <w:b/>
                      <w:bCs/>
                      <w:color w:val="000000"/>
                      <w:sz w:val="17"/>
                      <w:szCs w:val="17"/>
                    </w:rPr>
                    <w:t xml:space="preserve"> of points </w:t>
                  </w:r>
                  <w:r>
                    <w:rPr>
                      <w:rStyle w:val="points1"/>
                      <w:rFonts w:ascii="Arial" w:hAnsi="Arial" w:cs="Arial"/>
                      <w:color w:val="000000"/>
                      <w:sz w:val="14"/>
                      <w:szCs w:val="14"/>
                    </w:rPr>
                    <w:t>(2, 20%)</w:t>
                  </w:r>
                  <w:r>
                    <w:rPr>
                      <w:rFonts w:ascii="Arial" w:hAnsi="Arial" w:cs="Arial"/>
                      <w:b/>
                      <w:bCs/>
                      <w:color w:val="000000"/>
                      <w:sz w:val="17"/>
                      <w:szCs w:val="17"/>
                    </w:rPr>
                    <w:t xml:space="preserve"> </w:t>
                  </w:r>
                  <w:r>
                    <w:rPr>
                      <w:rStyle w:val="standards1"/>
                      <w:rFonts w:ascii="Arial" w:hAnsi="Arial" w:cs="Arial"/>
                      <w:color w:val="000000"/>
                      <w:sz w:val="14"/>
                      <w:szCs w:val="14"/>
                    </w:rPr>
                    <w:t>HI-CHAM-HFA.IS.1</w:t>
                  </w:r>
                  <w:r>
                    <w:rPr>
                      <w:rFonts w:ascii="Arial" w:hAnsi="Arial" w:cs="Arial"/>
                      <w:b/>
                      <w:bCs/>
                      <w:color w:val="000000"/>
                      <w:sz w:val="17"/>
                      <w:szCs w:val="17"/>
                    </w:rPr>
                    <w:t xml:space="preserve"> </w:t>
                  </w:r>
                </w:p>
              </w:tc>
              <w:tc>
                <w:tcPr>
                  <w:tcW w:w="0" w:type="auto"/>
                  <w:tcBorders>
                    <w:top w:val="single" w:sz="6" w:space="0" w:color="CCCCCC"/>
                    <w:left w:val="single" w:sz="6" w:space="0" w:color="CCCCCC"/>
                    <w:bottom w:val="single" w:sz="6" w:space="0" w:color="CCCCCC"/>
                    <w:right w:val="single" w:sz="6" w:space="0" w:color="CCCCCC"/>
                  </w:tcBorders>
                </w:tcPr>
                <w:p w:rsidR="00DC67E0" w:rsidRDefault="00DC67E0" w:rsidP="00262505">
                  <w:pPr>
                    <w:spacing w:before="75" w:after="75"/>
                    <w:ind w:left="75" w:right="75"/>
                    <w:rPr>
                      <w:rFonts w:ascii="Arial" w:hAnsi="Arial" w:cs="Arial"/>
                      <w:color w:val="000000"/>
                      <w:sz w:val="17"/>
                      <w:szCs w:val="17"/>
                    </w:rPr>
                  </w:pPr>
                  <w:r>
                    <w:rPr>
                      <w:rFonts w:ascii="Arial" w:hAnsi="Arial" w:cs="Arial"/>
                      <w:color w:val="000000"/>
                      <w:sz w:val="17"/>
                      <w:szCs w:val="17"/>
                    </w:rPr>
                    <w:t>Essay fails to identify any minor or major points that affect social, cultural, political, and economic development of contemporary civilization</w:t>
                  </w:r>
                </w:p>
              </w:tc>
              <w:tc>
                <w:tcPr>
                  <w:tcW w:w="0" w:type="auto"/>
                  <w:tcBorders>
                    <w:top w:val="single" w:sz="6" w:space="0" w:color="CCCCCC"/>
                    <w:left w:val="single" w:sz="6" w:space="0" w:color="CCCCCC"/>
                    <w:bottom w:val="single" w:sz="6" w:space="0" w:color="CCCCCC"/>
                    <w:right w:val="single" w:sz="6" w:space="0" w:color="CCCCCC"/>
                  </w:tcBorders>
                </w:tcPr>
                <w:p w:rsidR="00DC67E0" w:rsidRDefault="00DC67E0" w:rsidP="00262505">
                  <w:pPr>
                    <w:spacing w:before="75" w:after="75"/>
                    <w:ind w:left="75" w:right="75"/>
                    <w:rPr>
                      <w:rFonts w:ascii="Arial" w:hAnsi="Arial" w:cs="Arial"/>
                      <w:color w:val="000000"/>
                      <w:sz w:val="17"/>
                      <w:szCs w:val="17"/>
                    </w:rPr>
                  </w:pPr>
                  <w:r>
                    <w:rPr>
                      <w:rFonts w:ascii="Arial" w:hAnsi="Arial" w:cs="Arial"/>
                      <w:color w:val="000000"/>
                      <w:sz w:val="17"/>
                      <w:szCs w:val="17"/>
                    </w:rPr>
                    <w:t>While identifying some minor points of impact, the essay fails to identify any major points that affect social, cultural, political, and economic development of contemporary civilization</w:t>
                  </w:r>
                </w:p>
              </w:tc>
              <w:tc>
                <w:tcPr>
                  <w:tcW w:w="0" w:type="auto"/>
                  <w:tcBorders>
                    <w:top w:val="single" w:sz="6" w:space="0" w:color="CCCCCC"/>
                    <w:left w:val="single" w:sz="6" w:space="0" w:color="CCCCCC"/>
                    <w:bottom w:val="single" w:sz="6" w:space="0" w:color="CCCCCC"/>
                    <w:right w:val="single" w:sz="6" w:space="0" w:color="CCCCCC"/>
                  </w:tcBorders>
                </w:tcPr>
                <w:p w:rsidR="00DC67E0" w:rsidRDefault="00DC67E0" w:rsidP="00262505">
                  <w:pPr>
                    <w:spacing w:before="75" w:after="75"/>
                    <w:ind w:left="75" w:right="75"/>
                    <w:rPr>
                      <w:rFonts w:ascii="Arial" w:hAnsi="Arial" w:cs="Arial"/>
                      <w:color w:val="000000"/>
                      <w:sz w:val="17"/>
                      <w:szCs w:val="17"/>
                    </w:rPr>
                  </w:pPr>
                  <w:r>
                    <w:rPr>
                      <w:rFonts w:ascii="Arial" w:hAnsi="Arial" w:cs="Arial"/>
                      <w:color w:val="000000"/>
                      <w:sz w:val="17"/>
                      <w:szCs w:val="17"/>
                    </w:rPr>
                    <w:t>Essay identifies some but omits some or many major points that affect social, cultural, political, and economic development of contemporary civilization</w:t>
                  </w:r>
                </w:p>
              </w:tc>
              <w:tc>
                <w:tcPr>
                  <w:tcW w:w="0" w:type="auto"/>
                  <w:tcBorders>
                    <w:top w:val="single" w:sz="6" w:space="0" w:color="CCCCCC"/>
                    <w:left w:val="single" w:sz="6" w:space="0" w:color="CCCCCC"/>
                    <w:bottom w:val="single" w:sz="6" w:space="0" w:color="CCCCCC"/>
                    <w:right w:val="single" w:sz="6" w:space="0" w:color="CCCCCC"/>
                  </w:tcBorders>
                </w:tcPr>
                <w:p w:rsidR="00DC67E0" w:rsidRDefault="00DC67E0" w:rsidP="00262505">
                  <w:pPr>
                    <w:spacing w:before="75" w:after="75"/>
                    <w:ind w:left="75" w:right="75"/>
                    <w:rPr>
                      <w:rFonts w:ascii="Arial" w:hAnsi="Arial" w:cs="Arial"/>
                      <w:color w:val="000000"/>
                      <w:sz w:val="17"/>
                      <w:szCs w:val="17"/>
                    </w:rPr>
                  </w:pPr>
                  <w:r>
                    <w:rPr>
                      <w:rFonts w:ascii="Arial" w:hAnsi="Arial" w:cs="Arial"/>
                      <w:color w:val="000000"/>
                      <w:sz w:val="17"/>
                      <w:szCs w:val="17"/>
                    </w:rPr>
                    <w:t>Essay identifies most or all major points that affect social, cultural, political, and economic development of contemporary civilization</w:t>
                  </w:r>
                </w:p>
              </w:tc>
            </w:tr>
            <w:tr w:rsidR="00DC67E0" w:rsidTr="00262505">
              <w:trPr>
                <w:tblCellSpacing w:w="15" w:type="dxa"/>
              </w:trPr>
              <w:tc>
                <w:tcPr>
                  <w:tcW w:w="0" w:type="auto"/>
                  <w:tcBorders>
                    <w:top w:val="single" w:sz="6" w:space="0" w:color="B6CAD5"/>
                    <w:left w:val="single" w:sz="6" w:space="0" w:color="B6CAD5"/>
                    <w:bottom w:val="single" w:sz="6" w:space="0" w:color="B6CAD5"/>
                    <w:right w:val="single" w:sz="6" w:space="0" w:color="B6CAD5"/>
                  </w:tcBorders>
                  <w:shd w:val="clear" w:color="auto" w:fill="D8DFE2"/>
                  <w:tcMar>
                    <w:top w:w="75" w:type="dxa"/>
                    <w:left w:w="75" w:type="dxa"/>
                    <w:bottom w:w="75" w:type="dxa"/>
                    <w:right w:w="75" w:type="dxa"/>
                  </w:tcMar>
                </w:tcPr>
                <w:p w:rsidR="00DC67E0" w:rsidRDefault="00DC67E0" w:rsidP="00262505">
                  <w:pPr>
                    <w:spacing w:before="75" w:after="75"/>
                    <w:ind w:left="75" w:right="75"/>
                    <w:rPr>
                      <w:rFonts w:ascii="Arial" w:hAnsi="Arial" w:cs="Arial"/>
                      <w:b/>
                      <w:bCs/>
                      <w:color w:val="000000"/>
                      <w:sz w:val="17"/>
                      <w:szCs w:val="17"/>
                    </w:rPr>
                  </w:pPr>
                  <w:r>
                    <w:rPr>
                      <w:rFonts w:ascii="Arial" w:hAnsi="Arial" w:cs="Arial"/>
                      <w:b/>
                      <w:bCs/>
                      <w:color w:val="000000"/>
                      <w:sz w:val="17"/>
                      <w:szCs w:val="17"/>
                    </w:rPr>
                    <w:t xml:space="preserve">Impact on the development of justice, development, and human rights in international relations and trade </w:t>
                  </w:r>
                  <w:r>
                    <w:rPr>
                      <w:rStyle w:val="points1"/>
                      <w:rFonts w:ascii="Arial" w:hAnsi="Arial" w:cs="Arial"/>
                      <w:color w:val="000000"/>
                      <w:sz w:val="14"/>
                      <w:szCs w:val="14"/>
                    </w:rPr>
                    <w:t>(2, 20%)</w:t>
                  </w:r>
                  <w:r>
                    <w:rPr>
                      <w:rFonts w:ascii="Arial" w:hAnsi="Arial" w:cs="Arial"/>
                      <w:b/>
                      <w:bCs/>
                      <w:color w:val="000000"/>
                      <w:sz w:val="17"/>
                      <w:szCs w:val="17"/>
                    </w:rPr>
                    <w:t xml:space="preserve"> </w:t>
                  </w:r>
                  <w:r>
                    <w:rPr>
                      <w:rStyle w:val="standards1"/>
                      <w:rFonts w:ascii="Arial" w:hAnsi="Arial" w:cs="Arial"/>
                      <w:color w:val="000000"/>
                      <w:sz w:val="14"/>
                      <w:szCs w:val="14"/>
                    </w:rPr>
                    <w:t>HI-CHAM-HFA.IS.1</w:t>
                  </w:r>
                  <w:r>
                    <w:rPr>
                      <w:rFonts w:ascii="Arial" w:hAnsi="Arial" w:cs="Arial"/>
                      <w:b/>
                      <w:bCs/>
                      <w:color w:val="000000"/>
                      <w:sz w:val="17"/>
                      <w:szCs w:val="17"/>
                    </w:rPr>
                    <w:t xml:space="preserve"> </w:t>
                  </w:r>
                </w:p>
              </w:tc>
              <w:tc>
                <w:tcPr>
                  <w:tcW w:w="0" w:type="auto"/>
                  <w:tcBorders>
                    <w:top w:val="single" w:sz="6" w:space="0" w:color="CCCCCC"/>
                    <w:left w:val="single" w:sz="6" w:space="0" w:color="CCCCCC"/>
                    <w:bottom w:val="single" w:sz="6" w:space="0" w:color="CCCCCC"/>
                    <w:right w:val="single" w:sz="6" w:space="0" w:color="CCCCCC"/>
                  </w:tcBorders>
                </w:tcPr>
                <w:p w:rsidR="00DC67E0" w:rsidRDefault="00DC67E0" w:rsidP="00262505">
                  <w:pPr>
                    <w:spacing w:before="75" w:after="75"/>
                    <w:ind w:left="75" w:right="75"/>
                    <w:rPr>
                      <w:rFonts w:ascii="Arial" w:hAnsi="Arial" w:cs="Arial"/>
                      <w:color w:val="000000"/>
                      <w:sz w:val="17"/>
                      <w:szCs w:val="17"/>
                    </w:rPr>
                  </w:pPr>
                  <w:r>
                    <w:rPr>
                      <w:rFonts w:ascii="Arial" w:hAnsi="Arial" w:cs="Arial"/>
                      <w:color w:val="000000"/>
                      <w:sz w:val="17"/>
                      <w:szCs w:val="17"/>
                    </w:rPr>
                    <w:t>Response draws no conclusion and is inappropriate or unrelated to the task.</w:t>
                  </w:r>
                </w:p>
              </w:tc>
              <w:tc>
                <w:tcPr>
                  <w:tcW w:w="0" w:type="auto"/>
                  <w:tcBorders>
                    <w:top w:val="single" w:sz="6" w:space="0" w:color="CCCCCC"/>
                    <w:left w:val="single" w:sz="6" w:space="0" w:color="CCCCCC"/>
                    <w:bottom w:val="single" w:sz="6" w:space="0" w:color="CCCCCC"/>
                    <w:right w:val="single" w:sz="6" w:space="0" w:color="CCCCCC"/>
                  </w:tcBorders>
                </w:tcPr>
                <w:p w:rsidR="00DC67E0" w:rsidRDefault="00DC67E0" w:rsidP="00262505">
                  <w:pPr>
                    <w:spacing w:before="75" w:after="75"/>
                    <w:ind w:left="75" w:right="75"/>
                    <w:rPr>
                      <w:rFonts w:ascii="Arial" w:hAnsi="Arial" w:cs="Arial"/>
                      <w:color w:val="000000"/>
                      <w:sz w:val="17"/>
                      <w:szCs w:val="17"/>
                    </w:rPr>
                  </w:pPr>
                  <w:r>
                    <w:rPr>
                      <w:rFonts w:ascii="Arial" w:hAnsi="Arial" w:cs="Arial"/>
                      <w:color w:val="000000"/>
                      <w:sz w:val="17"/>
                      <w:szCs w:val="17"/>
                    </w:rPr>
                    <w:t>Response draws no conclusion but is appropriate or related to the task.</w:t>
                  </w:r>
                </w:p>
              </w:tc>
              <w:tc>
                <w:tcPr>
                  <w:tcW w:w="0" w:type="auto"/>
                  <w:tcBorders>
                    <w:top w:val="single" w:sz="6" w:space="0" w:color="CCCCCC"/>
                    <w:left w:val="single" w:sz="6" w:space="0" w:color="CCCCCC"/>
                    <w:bottom w:val="single" w:sz="6" w:space="0" w:color="CCCCCC"/>
                    <w:right w:val="single" w:sz="6" w:space="0" w:color="CCCCCC"/>
                  </w:tcBorders>
                </w:tcPr>
                <w:p w:rsidR="00DC67E0" w:rsidRDefault="00DC67E0" w:rsidP="00262505">
                  <w:pPr>
                    <w:spacing w:before="75" w:after="75"/>
                    <w:ind w:left="75" w:right="75"/>
                    <w:rPr>
                      <w:rFonts w:ascii="Arial" w:hAnsi="Arial" w:cs="Arial"/>
                      <w:color w:val="000000"/>
                      <w:sz w:val="17"/>
                      <w:szCs w:val="17"/>
                    </w:rPr>
                  </w:pPr>
                  <w:r>
                    <w:rPr>
                      <w:rFonts w:ascii="Arial" w:hAnsi="Arial" w:cs="Arial"/>
                      <w:color w:val="000000"/>
                      <w:sz w:val="17"/>
                      <w:szCs w:val="17"/>
                    </w:rPr>
                    <w:t>Response draws some conclusions but may be brief, somewhat lacking in clarity, or have minor errors in logic.</w:t>
                  </w:r>
                </w:p>
              </w:tc>
              <w:tc>
                <w:tcPr>
                  <w:tcW w:w="0" w:type="auto"/>
                  <w:tcBorders>
                    <w:top w:val="single" w:sz="6" w:space="0" w:color="CCCCCC"/>
                    <w:left w:val="single" w:sz="6" w:space="0" w:color="CCCCCC"/>
                    <w:bottom w:val="single" w:sz="6" w:space="0" w:color="CCCCCC"/>
                    <w:right w:val="single" w:sz="6" w:space="0" w:color="CCCCCC"/>
                  </w:tcBorders>
                </w:tcPr>
                <w:p w:rsidR="00DC67E0" w:rsidRDefault="00DC67E0" w:rsidP="00262505">
                  <w:pPr>
                    <w:spacing w:before="75" w:after="75"/>
                    <w:ind w:left="75" w:right="75"/>
                    <w:rPr>
                      <w:rFonts w:ascii="Arial" w:hAnsi="Arial" w:cs="Arial"/>
                      <w:color w:val="000000"/>
                      <w:sz w:val="17"/>
                      <w:szCs w:val="17"/>
                    </w:rPr>
                  </w:pPr>
                  <w:r>
                    <w:rPr>
                      <w:rFonts w:ascii="Arial" w:hAnsi="Arial" w:cs="Arial"/>
                      <w:color w:val="000000"/>
                      <w:sz w:val="17"/>
                      <w:szCs w:val="17"/>
                    </w:rPr>
                    <w:t>Response draws logical, clear conclusions which are somewhat developed.</w:t>
                  </w:r>
                </w:p>
              </w:tc>
            </w:tr>
            <w:tr w:rsidR="00DC67E0" w:rsidTr="00262505">
              <w:trPr>
                <w:tblCellSpacing w:w="15" w:type="dxa"/>
              </w:trPr>
              <w:tc>
                <w:tcPr>
                  <w:tcW w:w="0" w:type="auto"/>
                  <w:tcBorders>
                    <w:top w:val="single" w:sz="6" w:space="0" w:color="B6CAD5"/>
                    <w:left w:val="single" w:sz="6" w:space="0" w:color="B6CAD5"/>
                    <w:bottom w:val="single" w:sz="6" w:space="0" w:color="B6CAD5"/>
                    <w:right w:val="single" w:sz="6" w:space="0" w:color="B6CAD5"/>
                  </w:tcBorders>
                  <w:shd w:val="clear" w:color="auto" w:fill="D8DFE2"/>
                  <w:tcMar>
                    <w:top w:w="75" w:type="dxa"/>
                    <w:left w:w="75" w:type="dxa"/>
                    <w:bottom w:w="75" w:type="dxa"/>
                    <w:right w:w="75" w:type="dxa"/>
                  </w:tcMar>
                </w:tcPr>
                <w:p w:rsidR="00DC67E0" w:rsidRDefault="00DC67E0" w:rsidP="00262505">
                  <w:pPr>
                    <w:spacing w:before="75" w:after="75"/>
                    <w:ind w:left="75" w:right="75"/>
                    <w:rPr>
                      <w:rFonts w:ascii="Arial" w:hAnsi="Arial" w:cs="Arial"/>
                      <w:b/>
                      <w:bCs/>
                      <w:color w:val="000000"/>
                      <w:sz w:val="17"/>
                      <w:szCs w:val="17"/>
                    </w:rPr>
                  </w:pPr>
                  <w:r>
                    <w:rPr>
                      <w:rFonts w:ascii="Arial" w:hAnsi="Arial" w:cs="Arial"/>
                      <w:b/>
                      <w:bCs/>
                      <w:color w:val="000000"/>
                      <w:sz w:val="17"/>
                      <w:szCs w:val="17"/>
                    </w:rPr>
                    <w:t xml:space="preserve">Relevance of insight to the subject material </w:t>
                  </w:r>
                  <w:r>
                    <w:rPr>
                      <w:rStyle w:val="points1"/>
                      <w:rFonts w:ascii="Arial" w:hAnsi="Arial" w:cs="Arial"/>
                      <w:color w:val="000000"/>
                      <w:sz w:val="14"/>
                      <w:szCs w:val="14"/>
                    </w:rPr>
                    <w:t>(2, 20%)</w:t>
                  </w:r>
                  <w:r>
                    <w:rPr>
                      <w:rFonts w:ascii="Arial" w:hAnsi="Arial" w:cs="Arial"/>
                      <w:b/>
                      <w:bCs/>
                      <w:color w:val="000000"/>
                      <w:sz w:val="17"/>
                      <w:szCs w:val="17"/>
                    </w:rPr>
                    <w:t xml:space="preserve"> </w:t>
                  </w:r>
                </w:p>
              </w:tc>
              <w:tc>
                <w:tcPr>
                  <w:tcW w:w="0" w:type="auto"/>
                  <w:tcBorders>
                    <w:top w:val="single" w:sz="6" w:space="0" w:color="CCCCCC"/>
                    <w:left w:val="single" w:sz="6" w:space="0" w:color="CCCCCC"/>
                    <w:bottom w:val="single" w:sz="6" w:space="0" w:color="CCCCCC"/>
                    <w:right w:val="single" w:sz="6" w:space="0" w:color="CCCCCC"/>
                  </w:tcBorders>
                </w:tcPr>
                <w:p w:rsidR="00DC67E0" w:rsidRDefault="00DC67E0" w:rsidP="00262505">
                  <w:pPr>
                    <w:spacing w:before="75" w:after="75"/>
                    <w:ind w:left="75" w:right="75"/>
                    <w:rPr>
                      <w:rFonts w:ascii="Arial" w:hAnsi="Arial" w:cs="Arial"/>
                      <w:color w:val="000000"/>
                      <w:sz w:val="17"/>
                      <w:szCs w:val="17"/>
                    </w:rPr>
                  </w:pPr>
                  <w:r>
                    <w:rPr>
                      <w:rFonts w:ascii="Arial" w:hAnsi="Arial" w:cs="Arial"/>
                      <w:color w:val="000000"/>
                      <w:sz w:val="17"/>
                      <w:szCs w:val="17"/>
                    </w:rPr>
                    <w:t>Response draws no conclusion or is appropriate or unrelated to the task.</w:t>
                  </w:r>
                </w:p>
              </w:tc>
              <w:tc>
                <w:tcPr>
                  <w:tcW w:w="0" w:type="auto"/>
                  <w:tcBorders>
                    <w:top w:val="single" w:sz="6" w:space="0" w:color="CCCCCC"/>
                    <w:left w:val="single" w:sz="6" w:space="0" w:color="CCCCCC"/>
                    <w:bottom w:val="single" w:sz="6" w:space="0" w:color="CCCCCC"/>
                    <w:right w:val="single" w:sz="6" w:space="0" w:color="CCCCCC"/>
                  </w:tcBorders>
                </w:tcPr>
                <w:p w:rsidR="00DC67E0" w:rsidRDefault="00DC67E0" w:rsidP="00262505">
                  <w:pPr>
                    <w:spacing w:before="75" w:after="75"/>
                    <w:ind w:left="75" w:right="75"/>
                    <w:rPr>
                      <w:rFonts w:ascii="Arial" w:hAnsi="Arial" w:cs="Arial"/>
                      <w:color w:val="000000"/>
                      <w:sz w:val="17"/>
                      <w:szCs w:val="17"/>
                    </w:rPr>
                  </w:pPr>
                  <w:r>
                    <w:rPr>
                      <w:rFonts w:ascii="Arial" w:hAnsi="Arial" w:cs="Arial"/>
                      <w:color w:val="000000"/>
                      <w:sz w:val="17"/>
                      <w:szCs w:val="17"/>
                    </w:rPr>
                    <w:t>Response draws no conclusion but is appropriate or related to the task.</w:t>
                  </w:r>
                </w:p>
              </w:tc>
              <w:tc>
                <w:tcPr>
                  <w:tcW w:w="0" w:type="auto"/>
                  <w:tcBorders>
                    <w:top w:val="single" w:sz="6" w:space="0" w:color="CCCCCC"/>
                    <w:left w:val="single" w:sz="6" w:space="0" w:color="CCCCCC"/>
                    <w:bottom w:val="single" w:sz="6" w:space="0" w:color="CCCCCC"/>
                    <w:right w:val="single" w:sz="6" w:space="0" w:color="CCCCCC"/>
                  </w:tcBorders>
                </w:tcPr>
                <w:p w:rsidR="00DC67E0" w:rsidRDefault="00DC67E0" w:rsidP="00262505">
                  <w:pPr>
                    <w:spacing w:before="75" w:after="75"/>
                    <w:ind w:left="75" w:right="75"/>
                    <w:rPr>
                      <w:rFonts w:ascii="Arial" w:hAnsi="Arial" w:cs="Arial"/>
                      <w:color w:val="000000"/>
                      <w:sz w:val="17"/>
                      <w:szCs w:val="17"/>
                    </w:rPr>
                  </w:pPr>
                  <w:r>
                    <w:rPr>
                      <w:rFonts w:ascii="Arial" w:hAnsi="Arial" w:cs="Arial"/>
                      <w:color w:val="000000"/>
                      <w:sz w:val="17"/>
                      <w:szCs w:val="17"/>
                    </w:rPr>
                    <w:t>Response draws some conclusions but may be brief, somewhat lacking in clarity, or have minor errors in logic.</w:t>
                  </w:r>
                </w:p>
              </w:tc>
              <w:tc>
                <w:tcPr>
                  <w:tcW w:w="0" w:type="auto"/>
                  <w:tcBorders>
                    <w:top w:val="single" w:sz="6" w:space="0" w:color="CCCCCC"/>
                    <w:left w:val="single" w:sz="6" w:space="0" w:color="CCCCCC"/>
                    <w:bottom w:val="single" w:sz="6" w:space="0" w:color="CCCCCC"/>
                    <w:right w:val="single" w:sz="6" w:space="0" w:color="CCCCCC"/>
                  </w:tcBorders>
                </w:tcPr>
                <w:p w:rsidR="00DC67E0" w:rsidRDefault="00DC67E0" w:rsidP="00262505">
                  <w:pPr>
                    <w:spacing w:before="75" w:after="75"/>
                    <w:ind w:left="75" w:right="75"/>
                    <w:rPr>
                      <w:rFonts w:ascii="Arial" w:hAnsi="Arial" w:cs="Arial"/>
                      <w:color w:val="000000"/>
                      <w:sz w:val="17"/>
                      <w:szCs w:val="17"/>
                    </w:rPr>
                  </w:pPr>
                  <w:r>
                    <w:rPr>
                      <w:rFonts w:ascii="Arial" w:hAnsi="Arial" w:cs="Arial"/>
                      <w:color w:val="000000"/>
                      <w:sz w:val="17"/>
                      <w:szCs w:val="17"/>
                    </w:rPr>
                    <w:t>Response draws logical, clear conclusions which are somewhat developed.</w:t>
                  </w:r>
                </w:p>
              </w:tc>
            </w:tr>
            <w:tr w:rsidR="00DC67E0" w:rsidTr="00262505">
              <w:trPr>
                <w:tblCellSpacing w:w="15" w:type="dxa"/>
              </w:trPr>
              <w:tc>
                <w:tcPr>
                  <w:tcW w:w="0" w:type="auto"/>
                  <w:tcBorders>
                    <w:top w:val="single" w:sz="6" w:space="0" w:color="B6CAD5"/>
                    <w:left w:val="single" w:sz="6" w:space="0" w:color="B6CAD5"/>
                    <w:bottom w:val="single" w:sz="6" w:space="0" w:color="B6CAD5"/>
                    <w:right w:val="single" w:sz="6" w:space="0" w:color="B6CAD5"/>
                  </w:tcBorders>
                  <w:shd w:val="clear" w:color="auto" w:fill="D8DFE2"/>
                  <w:tcMar>
                    <w:top w:w="75" w:type="dxa"/>
                    <w:left w:w="75" w:type="dxa"/>
                    <w:bottom w:w="75" w:type="dxa"/>
                    <w:right w:w="75" w:type="dxa"/>
                  </w:tcMar>
                </w:tcPr>
                <w:p w:rsidR="00DC67E0" w:rsidRDefault="00DC67E0" w:rsidP="00262505">
                  <w:pPr>
                    <w:spacing w:before="75" w:after="75"/>
                    <w:ind w:left="75" w:right="75"/>
                    <w:rPr>
                      <w:rFonts w:ascii="Arial" w:hAnsi="Arial" w:cs="Arial"/>
                      <w:b/>
                      <w:bCs/>
                      <w:color w:val="000000"/>
                      <w:sz w:val="17"/>
                      <w:szCs w:val="17"/>
                    </w:rPr>
                  </w:pPr>
                  <w:r>
                    <w:rPr>
                      <w:rFonts w:ascii="Arial" w:hAnsi="Arial" w:cs="Arial"/>
                      <w:b/>
                      <w:bCs/>
                      <w:color w:val="000000"/>
                      <w:sz w:val="17"/>
                      <w:szCs w:val="17"/>
                    </w:rPr>
                    <w:t xml:space="preserve">Succinctness of expression </w:t>
                  </w:r>
                  <w:r>
                    <w:rPr>
                      <w:rStyle w:val="points1"/>
                      <w:rFonts w:ascii="Arial" w:hAnsi="Arial" w:cs="Arial"/>
                      <w:color w:val="000000"/>
                      <w:sz w:val="14"/>
                      <w:szCs w:val="14"/>
                    </w:rPr>
                    <w:t>(1, 10%)</w:t>
                  </w:r>
                  <w:r>
                    <w:rPr>
                      <w:rFonts w:ascii="Arial" w:hAnsi="Arial" w:cs="Arial"/>
                      <w:b/>
                      <w:bCs/>
                      <w:color w:val="000000"/>
                      <w:sz w:val="17"/>
                      <w:szCs w:val="17"/>
                    </w:rPr>
                    <w:t xml:space="preserve"> </w:t>
                  </w:r>
                </w:p>
              </w:tc>
              <w:tc>
                <w:tcPr>
                  <w:tcW w:w="0" w:type="auto"/>
                  <w:tcBorders>
                    <w:top w:val="single" w:sz="6" w:space="0" w:color="CCCCCC"/>
                    <w:left w:val="single" w:sz="6" w:space="0" w:color="CCCCCC"/>
                    <w:bottom w:val="single" w:sz="6" w:space="0" w:color="CCCCCC"/>
                    <w:right w:val="single" w:sz="6" w:space="0" w:color="CCCCCC"/>
                  </w:tcBorders>
                </w:tcPr>
                <w:p w:rsidR="00DC67E0" w:rsidRDefault="00DC67E0" w:rsidP="00262505">
                  <w:pPr>
                    <w:spacing w:before="75" w:after="75"/>
                    <w:ind w:left="75" w:right="75"/>
                    <w:rPr>
                      <w:rFonts w:ascii="Arial" w:hAnsi="Arial" w:cs="Arial"/>
                      <w:color w:val="000000"/>
                      <w:sz w:val="17"/>
                      <w:szCs w:val="17"/>
                    </w:rPr>
                  </w:pPr>
                  <w:r>
                    <w:rPr>
                      <w:rFonts w:ascii="Arial" w:hAnsi="Arial" w:cs="Arial"/>
                      <w:color w:val="000000"/>
                      <w:sz w:val="17"/>
                      <w:szCs w:val="17"/>
                    </w:rPr>
                    <w:t> </w:t>
                  </w:r>
                </w:p>
              </w:tc>
              <w:tc>
                <w:tcPr>
                  <w:tcW w:w="0" w:type="auto"/>
                  <w:tcBorders>
                    <w:top w:val="single" w:sz="6" w:space="0" w:color="CCCCCC"/>
                    <w:left w:val="single" w:sz="6" w:space="0" w:color="CCCCCC"/>
                    <w:bottom w:val="single" w:sz="6" w:space="0" w:color="CCCCCC"/>
                    <w:right w:val="single" w:sz="6" w:space="0" w:color="CCCCCC"/>
                  </w:tcBorders>
                </w:tcPr>
                <w:p w:rsidR="00DC67E0" w:rsidRDefault="00DC67E0" w:rsidP="00262505">
                  <w:pPr>
                    <w:spacing w:before="75" w:after="75"/>
                    <w:ind w:left="75" w:right="75"/>
                    <w:rPr>
                      <w:rFonts w:ascii="Arial" w:hAnsi="Arial" w:cs="Arial"/>
                      <w:color w:val="000000"/>
                      <w:sz w:val="17"/>
                      <w:szCs w:val="17"/>
                    </w:rPr>
                  </w:pPr>
                  <w:r>
                    <w:rPr>
                      <w:rFonts w:ascii="Arial" w:hAnsi="Arial" w:cs="Arial"/>
                      <w:color w:val="000000"/>
                      <w:sz w:val="17"/>
                      <w:szCs w:val="17"/>
                    </w:rPr>
                    <w:t> </w:t>
                  </w:r>
                </w:p>
              </w:tc>
              <w:tc>
                <w:tcPr>
                  <w:tcW w:w="0" w:type="auto"/>
                  <w:tcBorders>
                    <w:top w:val="single" w:sz="6" w:space="0" w:color="CCCCCC"/>
                    <w:left w:val="single" w:sz="6" w:space="0" w:color="CCCCCC"/>
                    <w:bottom w:val="single" w:sz="6" w:space="0" w:color="CCCCCC"/>
                    <w:right w:val="single" w:sz="6" w:space="0" w:color="CCCCCC"/>
                  </w:tcBorders>
                </w:tcPr>
                <w:p w:rsidR="00DC67E0" w:rsidRDefault="00DC67E0" w:rsidP="00262505">
                  <w:pPr>
                    <w:spacing w:before="75" w:after="75"/>
                    <w:ind w:left="75" w:right="75"/>
                    <w:rPr>
                      <w:rFonts w:ascii="Arial" w:hAnsi="Arial" w:cs="Arial"/>
                      <w:color w:val="000000"/>
                      <w:sz w:val="17"/>
                      <w:szCs w:val="17"/>
                    </w:rPr>
                  </w:pPr>
                  <w:r>
                    <w:rPr>
                      <w:rFonts w:ascii="Arial" w:hAnsi="Arial" w:cs="Arial"/>
                      <w:color w:val="000000"/>
                      <w:sz w:val="17"/>
                      <w:szCs w:val="17"/>
                    </w:rPr>
                    <w:t> </w:t>
                  </w:r>
                </w:p>
              </w:tc>
              <w:tc>
                <w:tcPr>
                  <w:tcW w:w="0" w:type="auto"/>
                  <w:tcBorders>
                    <w:top w:val="single" w:sz="6" w:space="0" w:color="CCCCCC"/>
                    <w:left w:val="single" w:sz="6" w:space="0" w:color="CCCCCC"/>
                    <w:bottom w:val="single" w:sz="6" w:space="0" w:color="CCCCCC"/>
                    <w:right w:val="single" w:sz="6" w:space="0" w:color="CCCCCC"/>
                  </w:tcBorders>
                </w:tcPr>
                <w:p w:rsidR="00DC67E0" w:rsidRDefault="00DC67E0" w:rsidP="00262505">
                  <w:pPr>
                    <w:spacing w:before="75" w:after="75"/>
                    <w:ind w:left="75" w:right="75"/>
                    <w:rPr>
                      <w:rFonts w:ascii="Arial" w:hAnsi="Arial" w:cs="Arial"/>
                      <w:color w:val="000000"/>
                      <w:sz w:val="17"/>
                      <w:szCs w:val="17"/>
                    </w:rPr>
                  </w:pPr>
                  <w:r>
                    <w:rPr>
                      <w:rFonts w:ascii="Arial" w:hAnsi="Arial" w:cs="Arial"/>
                      <w:color w:val="000000"/>
                      <w:sz w:val="17"/>
                      <w:szCs w:val="17"/>
                    </w:rPr>
                    <w:t> </w:t>
                  </w:r>
                </w:p>
              </w:tc>
            </w:tr>
            <w:tr w:rsidR="00DC67E0" w:rsidTr="00262505">
              <w:trPr>
                <w:tblCellSpacing w:w="15" w:type="dxa"/>
              </w:trPr>
              <w:tc>
                <w:tcPr>
                  <w:tcW w:w="0" w:type="auto"/>
                  <w:tcBorders>
                    <w:top w:val="single" w:sz="6" w:space="0" w:color="B6CAD5"/>
                    <w:left w:val="single" w:sz="6" w:space="0" w:color="B6CAD5"/>
                    <w:bottom w:val="single" w:sz="6" w:space="0" w:color="B6CAD5"/>
                    <w:right w:val="single" w:sz="6" w:space="0" w:color="B6CAD5"/>
                  </w:tcBorders>
                  <w:shd w:val="clear" w:color="auto" w:fill="D8DFE2"/>
                  <w:tcMar>
                    <w:top w:w="75" w:type="dxa"/>
                    <w:left w:w="75" w:type="dxa"/>
                    <w:bottom w:w="75" w:type="dxa"/>
                    <w:right w:w="75" w:type="dxa"/>
                  </w:tcMar>
                </w:tcPr>
                <w:p w:rsidR="00DC67E0" w:rsidRDefault="00DC67E0" w:rsidP="00262505">
                  <w:pPr>
                    <w:spacing w:before="75" w:after="75"/>
                    <w:ind w:left="75" w:right="75"/>
                    <w:rPr>
                      <w:rFonts w:ascii="Arial" w:hAnsi="Arial" w:cs="Arial"/>
                      <w:b/>
                      <w:bCs/>
                      <w:color w:val="000000"/>
                      <w:sz w:val="17"/>
                      <w:szCs w:val="17"/>
                    </w:rPr>
                  </w:pPr>
                  <w:r>
                    <w:rPr>
                      <w:rFonts w:ascii="Arial" w:hAnsi="Arial" w:cs="Arial"/>
                      <w:b/>
                      <w:bCs/>
                      <w:color w:val="000000"/>
                      <w:sz w:val="17"/>
                      <w:szCs w:val="17"/>
                    </w:rPr>
                    <w:t xml:space="preserve">Quality of comparative analysis of Catholic and ecumenical teachings on questions considered by this course </w:t>
                  </w:r>
                  <w:r>
                    <w:rPr>
                      <w:rStyle w:val="points1"/>
                      <w:rFonts w:ascii="Arial" w:hAnsi="Arial" w:cs="Arial"/>
                      <w:color w:val="000000"/>
                      <w:sz w:val="14"/>
                      <w:szCs w:val="14"/>
                    </w:rPr>
                    <w:t>(2, 20%)</w:t>
                  </w:r>
                  <w:r>
                    <w:rPr>
                      <w:rFonts w:ascii="Arial" w:hAnsi="Arial" w:cs="Arial"/>
                      <w:b/>
                      <w:bCs/>
                      <w:color w:val="000000"/>
                      <w:sz w:val="17"/>
                      <w:szCs w:val="17"/>
                    </w:rPr>
                    <w:t xml:space="preserve"> </w:t>
                  </w:r>
                  <w:r>
                    <w:rPr>
                      <w:rStyle w:val="standards1"/>
                      <w:rFonts w:ascii="Arial" w:hAnsi="Arial" w:cs="Arial"/>
                      <w:color w:val="000000"/>
                      <w:sz w:val="14"/>
                      <w:szCs w:val="14"/>
                    </w:rPr>
                    <w:t>HI-CHAM-HFA.IS.3 HI-CHAM-HFA.IS.IR.1</w:t>
                  </w:r>
                  <w:r>
                    <w:rPr>
                      <w:rFonts w:ascii="Arial" w:hAnsi="Arial" w:cs="Arial"/>
                      <w:b/>
                      <w:bCs/>
                      <w:color w:val="000000"/>
                      <w:sz w:val="17"/>
                      <w:szCs w:val="17"/>
                    </w:rPr>
                    <w:t xml:space="preserve"> </w:t>
                  </w:r>
                </w:p>
              </w:tc>
              <w:tc>
                <w:tcPr>
                  <w:tcW w:w="0" w:type="auto"/>
                  <w:tcBorders>
                    <w:top w:val="single" w:sz="6" w:space="0" w:color="CCCCCC"/>
                    <w:left w:val="single" w:sz="6" w:space="0" w:color="CCCCCC"/>
                    <w:bottom w:val="single" w:sz="6" w:space="0" w:color="CCCCCC"/>
                    <w:right w:val="single" w:sz="6" w:space="0" w:color="CCCCCC"/>
                  </w:tcBorders>
                </w:tcPr>
                <w:p w:rsidR="00DC67E0" w:rsidRDefault="00DC67E0" w:rsidP="00262505">
                  <w:pPr>
                    <w:spacing w:before="75" w:after="75"/>
                    <w:ind w:left="75" w:right="75"/>
                    <w:rPr>
                      <w:rFonts w:ascii="Arial" w:hAnsi="Arial" w:cs="Arial"/>
                      <w:color w:val="000000"/>
                      <w:sz w:val="17"/>
                      <w:szCs w:val="17"/>
                    </w:rPr>
                  </w:pPr>
                  <w:r>
                    <w:rPr>
                      <w:rFonts w:ascii="Arial" w:hAnsi="Arial" w:cs="Arial"/>
                      <w:color w:val="000000"/>
                      <w:sz w:val="17"/>
                      <w:szCs w:val="17"/>
                    </w:rPr>
                    <w:t>Response draws no conclusion or is appropriate or unrelated to the task.</w:t>
                  </w:r>
                </w:p>
              </w:tc>
              <w:tc>
                <w:tcPr>
                  <w:tcW w:w="0" w:type="auto"/>
                  <w:tcBorders>
                    <w:top w:val="single" w:sz="6" w:space="0" w:color="CCCCCC"/>
                    <w:left w:val="single" w:sz="6" w:space="0" w:color="CCCCCC"/>
                    <w:bottom w:val="single" w:sz="6" w:space="0" w:color="CCCCCC"/>
                    <w:right w:val="single" w:sz="6" w:space="0" w:color="CCCCCC"/>
                  </w:tcBorders>
                </w:tcPr>
                <w:p w:rsidR="00DC67E0" w:rsidRDefault="00DC67E0" w:rsidP="00262505">
                  <w:pPr>
                    <w:spacing w:before="75" w:after="75"/>
                    <w:ind w:left="75" w:right="75"/>
                    <w:rPr>
                      <w:rFonts w:ascii="Arial" w:hAnsi="Arial" w:cs="Arial"/>
                      <w:color w:val="000000"/>
                      <w:sz w:val="17"/>
                      <w:szCs w:val="17"/>
                    </w:rPr>
                  </w:pPr>
                  <w:r>
                    <w:rPr>
                      <w:rFonts w:ascii="Arial" w:hAnsi="Arial" w:cs="Arial"/>
                      <w:color w:val="000000"/>
                      <w:sz w:val="17"/>
                      <w:szCs w:val="17"/>
                    </w:rPr>
                    <w:t>Response draws no conclusion but is appropriate or related to the task.</w:t>
                  </w:r>
                </w:p>
              </w:tc>
              <w:tc>
                <w:tcPr>
                  <w:tcW w:w="0" w:type="auto"/>
                  <w:tcBorders>
                    <w:top w:val="single" w:sz="6" w:space="0" w:color="CCCCCC"/>
                    <w:left w:val="single" w:sz="6" w:space="0" w:color="CCCCCC"/>
                    <w:bottom w:val="single" w:sz="6" w:space="0" w:color="CCCCCC"/>
                    <w:right w:val="single" w:sz="6" w:space="0" w:color="CCCCCC"/>
                  </w:tcBorders>
                </w:tcPr>
                <w:p w:rsidR="00DC67E0" w:rsidRDefault="00DC67E0" w:rsidP="00262505">
                  <w:pPr>
                    <w:spacing w:before="75" w:after="75"/>
                    <w:ind w:left="75" w:right="75"/>
                    <w:rPr>
                      <w:rFonts w:ascii="Arial" w:hAnsi="Arial" w:cs="Arial"/>
                      <w:color w:val="000000"/>
                      <w:sz w:val="17"/>
                      <w:szCs w:val="17"/>
                    </w:rPr>
                  </w:pPr>
                  <w:r>
                    <w:rPr>
                      <w:rFonts w:ascii="Arial" w:hAnsi="Arial" w:cs="Arial"/>
                      <w:color w:val="000000"/>
                      <w:sz w:val="17"/>
                      <w:szCs w:val="17"/>
                    </w:rPr>
                    <w:t>Response draws some conclusions but may be brief, somewhat lacking in clarity, or have minor errors in logic.</w:t>
                  </w:r>
                </w:p>
              </w:tc>
              <w:tc>
                <w:tcPr>
                  <w:tcW w:w="0" w:type="auto"/>
                  <w:tcBorders>
                    <w:top w:val="single" w:sz="6" w:space="0" w:color="CCCCCC"/>
                    <w:left w:val="single" w:sz="6" w:space="0" w:color="CCCCCC"/>
                    <w:bottom w:val="single" w:sz="6" w:space="0" w:color="CCCCCC"/>
                    <w:right w:val="single" w:sz="6" w:space="0" w:color="CCCCCC"/>
                  </w:tcBorders>
                </w:tcPr>
                <w:p w:rsidR="00DC67E0" w:rsidRDefault="00DC67E0" w:rsidP="00262505">
                  <w:pPr>
                    <w:spacing w:before="75" w:after="75"/>
                    <w:ind w:left="75" w:right="75"/>
                    <w:rPr>
                      <w:rFonts w:ascii="Arial" w:hAnsi="Arial" w:cs="Arial"/>
                      <w:color w:val="000000"/>
                      <w:sz w:val="17"/>
                      <w:szCs w:val="17"/>
                    </w:rPr>
                  </w:pPr>
                  <w:r>
                    <w:rPr>
                      <w:rFonts w:ascii="Arial" w:hAnsi="Arial" w:cs="Arial"/>
                      <w:color w:val="000000"/>
                      <w:sz w:val="17"/>
                      <w:szCs w:val="17"/>
                    </w:rPr>
                    <w:t>Response draws logical, clear conclusions which are somewhat developed.</w:t>
                  </w:r>
                </w:p>
              </w:tc>
            </w:tr>
            <w:tr w:rsidR="00DC67E0" w:rsidTr="00262505">
              <w:trPr>
                <w:tblCellSpacing w:w="15" w:type="dxa"/>
              </w:trPr>
              <w:tc>
                <w:tcPr>
                  <w:tcW w:w="0" w:type="auto"/>
                  <w:tcBorders>
                    <w:top w:val="single" w:sz="6" w:space="0" w:color="B6CAD5"/>
                    <w:left w:val="single" w:sz="6" w:space="0" w:color="B6CAD5"/>
                    <w:bottom w:val="single" w:sz="6" w:space="0" w:color="B6CAD5"/>
                    <w:right w:val="single" w:sz="6" w:space="0" w:color="B6CAD5"/>
                  </w:tcBorders>
                  <w:shd w:val="clear" w:color="auto" w:fill="D8DFE2"/>
                  <w:tcMar>
                    <w:top w:w="75" w:type="dxa"/>
                    <w:left w:w="75" w:type="dxa"/>
                    <w:bottom w:w="75" w:type="dxa"/>
                    <w:right w:w="75" w:type="dxa"/>
                  </w:tcMar>
                </w:tcPr>
                <w:p w:rsidR="00DC67E0" w:rsidRDefault="00DC67E0" w:rsidP="00262505">
                  <w:pPr>
                    <w:spacing w:before="75" w:after="75"/>
                    <w:ind w:left="75" w:right="75"/>
                    <w:rPr>
                      <w:rFonts w:ascii="Arial" w:hAnsi="Arial" w:cs="Arial"/>
                      <w:b/>
                      <w:bCs/>
                      <w:color w:val="000000"/>
                      <w:sz w:val="17"/>
                      <w:szCs w:val="17"/>
                    </w:rPr>
                  </w:pPr>
                  <w:r>
                    <w:rPr>
                      <w:rFonts w:ascii="Arial" w:hAnsi="Arial" w:cs="Arial"/>
                      <w:b/>
                      <w:bCs/>
                      <w:color w:val="000000"/>
                      <w:sz w:val="17"/>
                      <w:szCs w:val="17"/>
                    </w:rPr>
                    <w:t xml:space="preserve">Use of Resources </w:t>
                  </w:r>
                  <w:r>
                    <w:rPr>
                      <w:rStyle w:val="points1"/>
                      <w:rFonts w:ascii="Arial" w:hAnsi="Arial" w:cs="Arial"/>
                      <w:color w:val="000000"/>
                      <w:sz w:val="14"/>
                      <w:szCs w:val="14"/>
                    </w:rPr>
                    <w:t>(1, 10%)</w:t>
                  </w:r>
                  <w:r>
                    <w:rPr>
                      <w:rFonts w:ascii="Arial" w:hAnsi="Arial" w:cs="Arial"/>
                      <w:b/>
                      <w:bCs/>
                      <w:color w:val="000000"/>
                      <w:sz w:val="17"/>
                      <w:szCs w:val="17"/>
                    </w:rPr>
                    <w:t xml:space="preserve"> </w:t>
                  </w:r>
                </w:p>
              </w:tc>
              <w:tc>
                <w:tcPr>
                  <w:tcW w:w="0" w:type="auto"/>
                  <w:tcBorders>
                    <w:top w:val="single" w:sz="6" w:space="0" w:color="CCCCCC"/>
                    <w:left w:val="single" w:sz="6" w:space="0" w:color="CCCCCC"/>
                    <w:bottom w:val="single" w:sz="6" w:space="0" w:color="CCCCCC"/>
                    <w:right w:val="single" w:sz="6" w:space="0" w:color="CCCCCC"/>
                  </w:tcBorders>
                </w:tcPr>
                <w:p w:rsidR="00DC67E0" w:rsidRDefault="00DC67E0" w:rsidP="00262505">
                  <w:pPr>
                    <w:spacing w:before="75" w:after="75"/>
                    <w:ind w:left="75" w:right="75"/>
                    <w:rPr>
                      <w:rFonts w:ascii="Arial" w:hAnsi="Arial" w:cs="Arial"/>
                      <w:color w:val="000000"/>
                      <w:sz w:val="17"/>
                      <w:szCs w:val="17"/>
                    </w:rPr>
                  </w:pPr>
                  <w:r>
                    <w:rPr>
                      <w:rFonts w:ascii="Arial" w:hAnsi="Arial" w:cs="Arial"/>
                      <w:color w:val="000000"/>
                      <w:sz w:val="17"/>
                      <w:szCs w:val="17"/>
                    </w:rPr>
                    <w:t>Learner has not used any relevant resources.</w:t>
                  </w:r>
                </w:p>
              </w:tc>
              <w:tc>
                <w:tcPr>
                  <w:tcW w:w="0" w:type="auto"/>
                  <w:tcBorders>
                    <w:top w:val="single" w:sz="6" w:space="0" w:color="CCCCCC"/>
                    <w:left w:val="single" w:sz="6" w:space="0" w:color="CCCCCC"/>
                    <w:bottom w:val="single" w:sz="6" w:space="0" w:color="CCCCCC"/>
                    <w:right w:val="single" w:sz="6" w:space="0" w:color="CCCCCC"/>
                  </w:tcBorders>
                </w:tcPr>
                <w:p w:rsidR="00DC67E0" w:rsidRDefault="00DC67E0" w:rsidP="00262505">
                  <w:pPr>
                    <w:spacing w:before="75" w:after="75"/>
                    <w:ind w:left="75" w:right="75"/>
                    <w:rPr>
                      <w:rFonts w:ascii="Arial" w:hAnsi="Arial" w:cs="Arial"/>
                      <w:color w:val="000000"/>
                      <w:sz w:val="17"/>
                      <w:szCs w:val="17"/>
                    </w:rPr>
                  </w:pPr>
                  <w:r>
                    <w:rPr>
                      <w:rFonts w:ascii="Arial" w:hAnsi="Arial" w:cs="Arial"/>
                      <w:color w:val="000000"/>
                      <w:sz w:val="17"/>
                      <w:szCs w:val="17"/>
                    </w:rPr>
                    <w:t> </w:t>
                  </w:r>
                </w:p>
              </w:tc>
              <w:tc>
                <w:tcPr>
                  <w:tcW w:w="0" w:type="auto"/>
                  <w:tcBorders>
                    <w:top w:val="single" w:sz="6" w:space="0" w:color="CCCCCC"/>
                    <w:left w:val="single" w:sz="6" w:space="0" w:color="CCCCCC"/>
                    <w:bottom w:val="single" w:sz="6" w:space="0" w:color="CCCCCC"/>
                    <w:right w:val="single" w:sz="6" w:space="0" w:color="CCCCCC"/>
                  </w:tcBorders>
                </w:tcPr>
                <w:p w:rsidR="00DC67E0" w:rsidRDefault="00DC67E0" w:rsidP="00262505">
                  <w:pPr>
                    <w:spacing w:before="75" w:after="75"/>
                    <w:ind w:left="75" w:right="75"/>
                    <w:rPr>
                      <w:rFonts w:ascii="Arial" w:hAnsi="Arial" w:cs="Arial"/>
                      <w:color w:val="000000"/>
                      <w:sz w:val="17"/>
                      <w:szCs w:val="17"/>
                    </w:rPr>
                  </w:pPr>
                  <w:r>
                    <w:rPr>
                      <w:rFonts w:ascii="Arial" w:hAnsi="Arial" w:cs="Arial"/>
                      <w:color w:val="000000"/>
                      <w:sz w:val="17"/>
                      <w:szCs w:val="17"/>
                    </w:rPr>
                    <w:t>Learner has made some use of relevant resources.</w:t>
                  </w:r>
                </w:p>
              </w:tc>
              <w:tc>
                <w:tcPr>
                  <w:tcW w:w="0" w:type="auto"/>
                  <w:tcBorders>
                    <w:top w:val="single" w:sz="6" w:space="0" w:color="CCCCCC"/>
                    <w:left w:val="single" w:sz="6" w:space="0" w:color="CCCCCC"/>
                    <w:bottom w:val="single" w:sz="6" w:space="0" w:color="CCCCCC"/>
                    <w:right w:val="single" w:sz="6" w:space="0" w:color="CCCCCC"/>
                  </w:tcBorders>
                </w:tcPr>
                <w:p w:rsidR="00DC67E0" w:rsidRDefault="00DC67E0" w:rsidP="00262505">
                  <w:pPr>
                    <w:spacing w:before="75" w:after="75"/>
                    <w:ind w:left="75" w:right="75"/>
                    <w:rPr>
                      <w:rFonts w:ascii="Arial" w:hAnsi="Arial" w:cs="Arial"/>
                      <w:color w:val="000000"/>
                      <w:sz w:val="17"/>
                      <w:szCs w:val="17"/>
                    </w:rPr>
                  </w:pPr>
                  <w:r>
                    <w:rPr>
                      <w:rFonts w:ascii="Arial" w:hAnsi="Arial" w:cs="Arial"/>
                      <w:color w:val="000000"/>
                      <w:sz w:val="17"/>
                      <w:szCs w:val="17"/>
                    </w:rPr>
                    <w:t>Learner has made extensive use of relevant resources.</w:t>
                  </w:r>
                </w:p>
              </w:tc>
            </w:tr>
          </w:tbl>
          <w:p w:rsidR="00DC67E0" w:rsidRPr="00C04689" w:rsidRDefault="00DC67E0" w:rsidP="00C04689">
            <w:pPr>
              <w:shd w:val="clear" w:color="auto" w:fill="ECF8E8"/>
              <w:spacing w:line="24" w:lineRule="atLeast"/>
              <w:rPr>
                <w:rFonts w:ascii="Arial" w:hAnsi="Arial" w:cs="Arial"/>
                <w:color w:val="000000"/>
                <w:sz w:val="17"/>
                <w:szCs w:val="17"/>
              </w:rPr>
            </w:pPr>
            <w:r w:rsidRPr="00C04689">
              <w:rPr>
                <w:rFonts w:ascii="Arial" w:hAnsi="Arial" w:cs="Arial"/>
                <w:color w:val="000000"/>
                <w:sz w:val="17"/>
                <w:szCs w:val="17"/>
              </w:rPr>
              <w:t> </w:t>
            </w:r>
          </w:p>
          <w:p w:rsidR="00DC67E0" w:rsidRPr="00C04689" w:rsidRDefault="00313615" w:rsidP="00C04689">
            <w:pPr>
              <w:shd w:val="clear" w:color="auto" w:fill="A6F58A"/>
              <w:textAlignment w:val="center"/>
              <w:rPr>
                <w:rFonts w:ascii="Arial" w:hAnsi="Arial" w:cs="Arial"/>
                <w:color w:val="FFFFFF"/>
                <w:sz w:val="17"/>
                <w:szCs w:val="17"/>
              </w:rPr>
            </w:pPr>
            <w:hyperlink r:id="rId10" w:history="1">
              <w:r w:rsidR="00DC67E0" w:rsidRPr="00C04689">
                <w:rPr>
                  <w:rStyle w:val="iconedit2"/>
                  <w:rFonts w:ascii="Arial" w:hAnsi="Arial" w:cs="Arial"/>
                  <w:color w:val="FFFFFF"/>
                  <w:sz w:val="17"/>
                  <w:szCs w:val="17"/>
                </w:rPr>
                <w:t>Edit</w:t>
              </w:r>
            </w:hyperlink>
          </w:p>
          <w:p w:rsidR="00DC67E0" w:rsidRPr="00C04689" w:rsidRDefault="00DC67E0" w:rsidP="00C04689">
            <w:pPr>
              <w:shd w:val="clear" w:color="auto" w:fill="ECF8E8"/>
              <w:spacing w:before="100" w:beforeAutospacing="1" w:after="48"/>
              <w:outlineLvl w:val="3"/>
              <w:rPr>
                <w:rFonts w:ascii="Arial" w:hAnsi="Arial" w:cs="Arial"/>
                <w:b/>
                <w:bCs/>
                <w:color w:val="666666"/>
              </w:rPr>
            </w:pPr>
            <w:r w:rsidRPr="00C04689">
              <w:rPr>
                <w:rFonts w:ascii="Arial" w:hAnsi="Arial" w:cs="Arial"/>
                <w:b/>
                <w:bCs/>
                <w:color w:val="666666"/>
              </w:rPr>
              <w:t>Standards</w:t>
            </w:r>
          </w:p>
          <w:p w:rsidR="00DC67E0" w:rsidRPr="00C04689" w:rsidRDefault="00DC67E0" w:rsidP="00C04689">
            <w:pPr>
              <w:shd w:val="clear" w:color="auto" w:fill="ECF8E8"/>
              <w:rPr>
                <w:rFonts w:ascii="Arial" w:hAnsi="Arial" w:cs="Arial"/>
                <w:color w:val="000000"/>
                <w:sz w:val="17"/>
                <w:szCs w:val="17"/>
              </w:rPr>
            </w:pPr>
            <w:bookmarkStart w:id="4" w:name="section-24589907_71907072"/>
            <w:bookmarkEnd w:id="4"/>
            <w:r w:rsidRPr="00C04689">
              <w:rPr>
                <w:rFonts w:ascii="Arial" w:hAnsi="Arial" w:cs="Arial"/>
                <w:color w:val="000000"/>
                <w:sz w:val="17"/>
                <w:szCs w:val="17"/>
              </w:rPr>
              <w:t xml:space="preserve">HI-CHAM-HFA.IS.1 </w:t>
            </w:r>
          </w:p>
          <w:p w:rsidR="00DC67E0" w:rsidRPr="00C04689" w:rsidRDefault="00DC67E0" w:rsidP="00C04689">
            <w:pPr>
              <w:shd w:val="clear" w:color="auto" w:fill="ECF8E8"/>
              <w:ind w:left="720"/>
              <w:rPr>
                <w:rFonts w:ascii="Arial" w:hAnsi="Arial" w:cs="Arial"/>
                <w:color w:val="000000"/>
                <w:sz w:val="17"/>
                <w:szCs w:val="17"/>
              </w:rPr>
            </w:pPr>
            <w:r w:rsidRPr="00C04689">
              <w:rPr>
                <w:rFonts w:ascii="Arial" w:hAnsi="Arial" w:cs="Arial"/>
                <w:color w:val="000000"/>
                <w:sz w:val="17"/>
                <w:szCs w:val="17"/>
              </w:rPr>
              <w:t xml:space="preserve">Upon successful completion of the program, students will demonstrate an understanding of the social and cultural contexts and issues which influence the conduct of international relations and trade. </w:t>
            </w:r>
          </w:p>
          <w:p w:rsidR="00DC67E0" w:rsidRPr="00C04689" w:rsidRDefault="00DC67E0" w:rsidP="00C04689">
            <w:pPr>
              <w:shd w:val="clear" w:color="auto" w:fill="ECF8E8"/>
              <w:rPr>
                <w:rFonts w:ascii="Arial" w:hAnsi="Arial" w:cs="Arial"/>
                <w:color w:val="000000"/>
                <w:sz w:val="17"/>
                <w:szCs w:val="17"/>
              </w:rPr>
            </w:pPr>
            <w:r w:rsidRPr="00C04689">
              <w:rPr>
                <w:rFonts w:ascii="Arial" w:hAnsi="Arial" w:cs="Arial"/>
                <w:color w:val="000000"/>
                <w:sz w:val="17"/>
                <w:szCs w:val="17"/>
              </w:rPr>
              <w:t xml:space="preserve">HI-CHAM-HFA.IS.3 </w:t>
            </w:r>
          </w:p>
          <w:p w:rsidR="00DC67E0" w:rsidRPr="00C04689" w:rsidRDefault="00DC67E0" w:rsidP="00C04689">
            <w:pPr>
              <w:shd w:val="clear" w:color="auto" w:fill="ECF8E8"/>
              <w:ind w:left="720"/>
              <w:rPr>
                <w:rFonts w:ascii="Arial" w:hAnsi="Arial" w:cs="Arial"/>
                <w:color w:val="000000"/>
                <w:sz w:val="17"/>
                <w:szCs w:val="17"/>
              </w:rPr>
            </w:pPr>
            <w:r w:rsidRPr="00C04689">
              <w:rPr>
                <w:rFonts w:ascii="Arial" w:hAnsi="Arial" w:cs="Arial"/>
                <w:color w:val="000000"/>
                <w:sz w:val="17"/>
                <w:szCs w:val="17"/>
              </w:rPr>
              <w:t xml:space="preserve">Upon successful completion of the program, students will demonstrate an understanding of the political, legal, and value systems and issues which influence the conduct of international relations and trade. </w:t>
            </w:r>
          </w:p>
          <w:p w:rsidR="00DC67E0" w:rsidRPr="00C04689" w:rsidRDefault="00DC67E0" w:rsidP="00C04689">
            <w:pPr>
              <w:shd w:val="clear" w:color="auto" w:fill="ECF8E8"/>
              <w:rPr>
                <w:rFonts w:ascii="Arial" w:hAnsi="Arial" w:cs="Arial"/>
                <w:color w:val="000000"/>
                <w:sz w:val="17"/>
                <w:szCs w:val="17"/>
              </w:rPr>
            </w:pPr>
            <w:r w:rsidRPr="00C04689">
              <w:rPr>
                <w:rFonts w:ascii="Arial" w:hAnsi="Arial" w:cs="Arial"/>
                <w:color w:val="000000"/>
                <w:sz w:val="17"/>
                <w:szCs w:val="17"/>
              </w:rPr>
              <w:t xml:space="preserve">HI-CHAM-HFA.IS.5 </w:t>
            </w:r>
          </w:p>
          <w:p w:rsidR="00DC67E0" w:rsidRPr="00C04689" w:rsidRDefault="00DC67E0" w:rsidP="00C04689">
            <w:pPr>
              <w:shd w:val="clear" w:color="auto" w:fill="ECF8E8"/>
              <w:ind w:left="720"/>
              <w:rPr>
                <w:rFonts w:ascii="Arial" w:hAnsi="Arial" w:cs="Arial"/>
                <w:color w:val="000000"/>
                <w:sz w:val="17"/>
                <w:szCs w:val="17"/>
              </w:rPr>
            </w:pPr>
            <w:r w:rsidRPr="00C04689">
              <w:rPr>
                <w:rFonts w:ascii="Arial" w:hAnsi="Arial" w:cs="Arial"/>
                <w:color w:val="000000"/>
                <w:sz w:val="17"/>
                <w:szCs w:val="17"/>
              </w:rPr>
              <w:t xml:space="preserve">Upon successful completion of the program, students will demonstrate an understanding of the distinctive features and challenges of conducting business internationally. </w:t>
            </w:r>
          </w:p>
          <w:p w:rsidR="00DC67E0" w:rsidRPr="00C04689" w:rsidRDefault="00DC67E0" w:rsidP="00C04689">
            <w:pPr>
              <w:shd w:val="clear" w:color="auto" w:fill="ECF8E8"/>
              <w:rPr>
                <w:rFonts w:ascii="Arial" w:hAnsi="Arial" w:cs="Arial"/>
                <w:color w:val="000000"/>
                <w:sz w:val="17"/>
                <w:szCs w:val="17"/>
              </w:rPr>
            </w:pPr>
            <w:r w:rsidRPr="00C04689">
              <w:rPr>
                <w:rFonts w:ascii="Arial" w:hAnsi="Arial" w:cs="Arial"/>
                <w:color w:val="000000"/>
                <w:sz w:val="17"/>
                <w:szCs w:val="17"/>
              </w:rPr>
              <w:t xml:space="preserve">HI-CHAM-HFA.IS.IR.1 </w:t>
            </w:r>
          </w:p>
          <w:p w:rsidR="00DC67E0" w:rsidRPr="00C04689" w:rsidRDefault="00DC67E0" w:rsidP="00C04689">
            <w:pPr>
              <w:shd w:val="clear" w:color="auto" w:fill="ECF8E8"/>
              <w:ind w:left="720"/>
              <w:rPr>
                <w:rFonts w:ascii="Arial" w:hAnsi="Arial" w:cs="Arial"/>
                <w:color w:val="000000"/>
                <w:sz w:val="17"/>
                <w:szCs w:val="17"/>
              </w:rPr>
            </w:pPr>
            <w:r w:rsidRPr="00C04689">
              <w:rPr>
                <w:rFonts w:ascii="Arial" w:hAnsi="Arial" w:cs="Arial"/>
                <w:color w:val="000000"/>
                <w:sz w:val="17"/>
                <w:szCs w:val="17"/>
              </w:rPr>
              <w:t xml:space="preserve">Students who pursue a concentration in International Studies will further demonstrate an enhanced comprehension of politics, governance, culture, history, and/or religion as they concern particular regions of the world. </w:t>
            </w:r>
          </w:p>
          <w:p w:rsidR="00DC67E0" w:rsidRDefault="00DC67E0" w:rsidP="00DC67E0"/>
          <w:p w:rsidR="00DC67E0" w:rsidRPr="00C04689" w:rsidRDefault="00DC67E0" w:rsidP="00C04689">
            <w:pPr>
              <w:ind w:left="630" w:right="2985"/>
              <w:rPr>
                <w:rFonts w:ascii="Verdana" w:hAnsi="Verdana"/>
                <w:b/>
                <w:bCs/>
                <w:sz w:val="20"/>
              </w:rPr>
            </w:pPr>
          </w:p>
        </w:tc>
      </w:tr>
    </w:tbl>
    <w:p w:rsidR="009C73D4" w:rsidRDefault="009C73D4" w:rsidP="00331542">
      <w:pPr>
        <w:ind w:left="630" w:right="2985"/>
        <w:rPr>
          <w:rFonts w:ascii="Verdana" w:hAnsi="Verdana"/>
          <w:b/>
          <w:sz w:val="20"/>
        </w:rPr>
      </w:pPr>
    </w:p>
    <w:p w:rsidR="00DC67E0" w:rsidRDefault="00DC67E0" w:rsidP="00331542">
      <w:pPr>
        <w:ind w:left="630" w:right="2985"/>
        <w:rPr>
          <w:rFonts w:ascii="Verdana" w:hAnsi="Verdana"/>
          <w:b/>
          <w:sz w:val="20"/>
        </w:rPr>
      </w:pPr>
    </w:p>
    <w:p w:rsidR="00331542" w:rsidRPr="00331542" w:rsidRDefault="00331542" w:rsidP="00331542">
      <w:pPr>
        <w:ind w:left="630" w:right="2985"/>
        <w:rPr>
          <w:rFonts w:ascii="Verdana" w:hAnsi="Verdana"/>
          <w:sz w:val="20"/>
        </w:rPr>
      </w:pPr>
      <w:r w:rsidRPr="00331542">
        <w:rPr>
          <w:rFonts w:ascii="Verdana" w:hAnsi="Verdana"/>
          <w:b/>
          <w:sz w:val="20"/>
        </w:rPr>
        <w:t>Outcome to be assessed:</w:t>
      </w:r>
      <w:r w:rsidRPr="00331542">
        <w:rPr>
          <w:rFonts w:ascii="Verdana" w:hAnsi="Verdana"/>
          <w:sz w:val="20"/>
        </w:rPr>
        <w:t xml:space="preserve"> Development of cre</w:t>
      </w:r>
      <w:r w:rsidR="00981056">
        <w:rPr>
          <w:rFonts w:ascii="Verdana" w:hAnsi="Verdana"/>
          <w:sz w:val="20"/>
        </w:rPr>
        <w:t>ative thinking skills in the subject</w:t>
      </w:r>
      <w:r w:rsidRPr="00331542">
        <w:rPr>
          <w:rFonts w:ascii="Verdana" w:hAnsi="Verdana"/>
          <w:sz w:val="20"/>
        </w:rPr>
        <w:t>. Specifically, development of the learner's ability to identify the main points of a given topic; to describe how those points affected the social, cultural, pol</w:t>
      </w:r>
      <w:r w:rsidR="00981056">
        <w:rPr>
          <w:rFonts w:ascii="Verdana" w:hAnsi="Verdana"/>
          <w:sz w:val="20"/>
        </w:rPr>
        <w:t>itical, and economic context of those points</w:t>
      </w:r>
      <w:r w:rsidRPr="00331542">
        <w:rPr>
          <w:rFonts w:ascii="Verdana" w:hAnsi="Verdana"/>
          <w:sz w:val="20"/>
        </w:rPr>
        <w:t xml:space="preserve">; and to describe the relevance of those insights to the </w:t>
      </w:r>
      <w:r w:rsidR="00981056">
        <w:rPr>
          <w:rFonts w:ascii="Verdana" w:hAnsi="Verdana"/>
          <w:sz w:val="20"/>
        </w:rPr>
        <w:t>evaluation of the overall development of justice, development, and human rights in international relations and trade</w:t>
      </w:r>
      <w:r w:rsidRPr="00331542">
        <w:rPr>
          <w:rFonts w:ascii="Verdana" w:hAnsi="Verdana"/>
          <w:sz w:val="20"/>
        </w:rPr>
        <w:t>.</w:t>
      </w:r>
    </w:p>
    <w:p w:rsidR="00331542" w:rsidRPr="00331542" w:rsidRDefault="00331542" w:rsidP="00331542">
      <w:pPr>
        <w:ind w:left="630" w:right="2985"/>
        <w:rPr>
          <w:rFonts w:ascii="Verdana" w:hAnsi="Verdana"/>
          <w:sz w:val="20"/>
        </w:rPr>
      </w:pPr>
    </w:p>
    <w:p w:rsidR="00331542" w:rsidRPr="00331542" w:rsidRDefault="00331542" w:rsidP="00331542">
      <w:pPr>
        <w:ind w:left="630" w:right="2985"/>
        <w:rPr>
          <w:rFonts w:ascii="Verdana" w:hAnsi="Verdana"/>
          <w:sz w:val="20"/>
        </w:rPr>
      </w:pPr>
      <w:r w:rsidRPr="00331542">
        <w:rPr>
          <w:rFonts w:ascii="Verdana" w:hAnsi="Verdana"/>
          <w:b/>
          <w:sz w:val="20"/>
        </w:rPr>
        <w:t xml:space="preserve">Tasks: </w:t>
      </w:r>
      <w:r w:rsidRPr="00331542">
        <w:rPr>
          <w:rFonts w:ascii="Verdana" w:hAnsi="Verdana"/>
          <w:sz w:val="20"/>
        </w:rPr>
        <w:t>The learn</w:t>
      </w:r>
      <w:r w:rsidR="00981056">
        <w:rPr>
          <w:rFonts w:ascii="Verdana" w:hAnsi="Verdana"/>
          <w:sz w:val="20"/>
        </w:rPr>
        <w:t>er is required to write a ser</w:t>
      </w:r>
      <w:r w:rsidR="007529AA">
        <w:rPr>
          <w:rFonts w:ascii="Verdana" w:hAnsi="Verdana"/>
          <w:sz w:val="20"/>
        </w:rPr>
        <w:t>ies of four Essays A</w:t>
      </w:r>
      <w:r w:rsidR="00981056">
        <w:rPr>
          <w:rFonts w:ascii="Verdana" w:hAnsi="Verdana"/>
          <w:sz w:val="20"/>
        </w:rPr>
        <w:t>ssignments that demonstrate</w:t>
      </w:r>
      <w:r w:rsidRPr="00331542">
        <w:rPr>
          <w:rFonts w:ascii="Verdana" w:hAnsi="Verdana"/>
          <w:sz w:val="20"/>
        </w:rPr>
        <w:t xml:space="preserve"> the outcomes discussed above.</w:t>
      </w:r>
    </w:p>
    <w:p w:rsidR="00331542" w:rsidRPr="00331542" w:rsidRDefault="00331542" w:rsidP="00331542">
      <w:pPr>
        <w:ind w:left="630" w:right="2985"/>
        <w:rPr>
          <w:rFonts w:ascii="Verdana" w:hAnsi="Verdana"/>
          <w:sz w:val="20"/>
        </w:rPr>
      </w:pPr>
    </w:p>
    <w:p w:rsidR="00331542" w:rsidRPr="00331542" w:rsidRDefault="00331542" w:rsidP="00331542">
      <w:pPr>
        <w:ind w:left="630" w:right="2985"/>
        <w:rPr>
          <w:rFonts w:ascii="Verdana" w:hAnsi="Verdana"/>
          <w:sz w:val="20"/>
        </w:rPr>
      </w:pPr>
      <w:r w:rsidRPr="00331542">
        <w:rPr>
          <w:rFonts w:ascii="Verdana" w:hAnsi="Verdana"/>
          <w:b/>
          <w:sz w:val="20"/>
        </w:rPr>
        <w:t>Assessment rubric:</w:t>
      </w:r>
      <w:r w:rsidRPr="00331542">
        <w:rPr>
          <w:rFonts w:ascii="Verdana" w:hAnsi="Verdana"/>
          <w:sz w:val="20"/>
        </w:rPr>
        <w:t xml:space="preserve"> Assessmen</w:t>
      </w:r>
      <w:r w:rsidR="007529AA">
        <w:rPr>
          <w:rFonts w:ascii="Verdana" w:hAnsi="Verdana"/>
          <w:sz w:val="20"/>
        </w:rPr>
        <w:t>t of the learner's Essays A</w:t>
      </w:r>
      <w:r w:rsidR="00981056">
        <w:rPr>
          <w:rFonts w:ascii="Verdana" w:hAnsi="Verdana"/>
          <w:sz w:val="20"/>
        </w:rPr>
        <w:t>ssignments</w:t>
      </w:r>
      <w:r w:rsidRPr="00331542">
        <w:rPr>
          <w:rFonts w:ascii="Verdana" w:hAnsi="Verdana"/>
          <w:sz w:val="20"/>
        </w:rPr>
        <w:t>.</w:t>
      </w:r>
    </w:p>
    <w:p w:rsidR="00331542" w:rsidRPr="00331542" w:rsidRDefault="00331542" w:rsidP="00331542">
      <w:pPr>
        <w:ind w:left="630" w:right="2985"/>
        <w:rPr>
          <w:rFonts w:ascii="Verdana" w:hAnsi="Verdana"/>
          <w:sz w:val="20"/>
        </w:rPr>
      </w:pPr>
    </w:p>
    <w:p w:rsidR="00331542" w:rsidRPr="00331542" w:rsidRDefault="00331542" w:rsidP="00331542">
      <w:pPr>
        <w:ind w:left="630" w:right="2985"/>
        <w:rPr>
          <w:rFonts w:ascii="Verdana" w:hAnsi="Verdana"/>
          <w:sz w:val="20"/>
        </w:rPr>
      </w:pPr>
      <w:r w:rsidRPr="00331542">
        <w:rPr>
          <w:rFonts w:ascii="Verdana" w:hAnsi="Verdana"/>
          <w:b/>
          <w:sz w:val="20"/>
        </w:rPr>
        <w:t xml:space="preserve">Feedback: </w:t>
      </w:r>
      <w:r w:rsidR="00981056">
        <w:rPr>
          <w:rFonts w:ascii="Verdana" w:hAnsi="Verdana"/>
          <w:sz w:val="20"/>
        </w:rPr>
        <w:t>The instructor will provide specif</w:t>
      </w:r>
      <w:r w:rsidR="007529AA">
        <w:rPr>
          <w:rFonts w:ascii="Verdana" w:hAnsi="Verdana"/>
          <w:sz w:val="20"/>
        </w:rPr>
        <w:t>ic guidance for each of the</w:t>
      </w:r>
      <w:r w:rsidR="00981056">
        <w:rPr>
          <w:rFonts w:ascii="Verdana" w:hAnsi="Verdana"/>
          <w:sz w:val="20"/>
        </w:rPr>
        <w:t xml:space="preserve"> Essays Assignment</w:t>
      </w:r>
      <w:r w:rsidR="007529AA">
        <w:rPr>
          <w:rFonts w:ascii="Verdana" w:hAnsi="Verdana"/>
          <w:sz w:val="20"/>
        </w:rPr>
        <w:t>s</w:t>
      </w:r>
      <w:r w:rsidR="00981056">
        <w:rPr>
          <w:rFonts w:ascii="Verdana" w:hAnsi="Verdana"/>
          <w:sz w:val="20"/>
        </w:rPr>
        <w:t xml:space="preserve"> as to their </w:t>
      </w:r>
      <w:r w:rsidRPr="00331542">
        <w:rPr>
          <w:rFonts w:ascii="Verdana" w:hAnsi="Verdana"/>
          <w:sz w:val="20"/>
        </w:rPr>
        <w:t>implication</w:t>
      </w:r>
      <w:r w:rsidR="00981056">
        <w:rPr>
          <w:rFonts w:ascii="Verdana" w:hAnsi="Verdana"/>
          <w:sz w:val="20"/>
        </w:rPr>
        <w:t>s for the development of justice, development, and human rights in international relations and trade</w:t>
      </w:r>
      <w:r w:rsidRPr="00331542">
        <w:rPr>
          <w:rFonts w:ascii="Verdana" w:hAnsi="Verdana"/>
          <w:sz w:val="20"/>
        </w:rPr>
        <w:t>.</w:t>
      </w:r>
    </w:p>
    <w:p w:rsidR="00331542" w:rsidRPr="00331542" w:rsidRDefault="00331542" w:rsidP="00331542">
      <w:pPr>
        <w:ind w:left="630" w:right="2985"/>
        <w:rPr>
          <w:rFonts w:ascii="Verdana" w:hAnsi="Verdana"/>
          <w:sz w:val="20"/>
        </w:rPr>
      </w:pPr>
    </w:p>
    <w:p w:rsidR="00331542" w:rsidRPr="00331542" w:rsidRDefault="00331542" w:rsidP="00331542">
      <w:pPr>
        <w:ind w:left="630" w:right="2985"/>
        <w:rPr>
          <w:rFonts w:ascii="Verdana" w:hAnsi="Verdana"/>
          <w:b/>
          <w:sz w:val="20"/>
        </w:rPr>
      </w:pPr>
      <w:r w:rsidRPr="00331542">
        <w:rPr>
          <w:rFonts w:ascii="Verdana" w:hAnsi="Verdana"/>
          <w:b/>
          <w:sz w:val="20"/>
        </w:rPr>
        <w:t>Justification:</w:t>
      </w:r>
      <w:r w:rsidRPr="00331542">
        <w:rPr>
          <w:rFonts w:ascii="Verdana" w:hAnsi="Verdana"/>
          <w:sz w:val="20"/>
        </w:rPr>
        <w:t xml:space="preserve"> The criteria selected are essential for the development of the ability to derive the essential points from often overwhelming volumes of material and to ascertain their importance </w:t>
      </w:r>
      <w:r w:rsidR="00981056">
        <w:rPr>
          <w:rFonts w:ascii="Verdana" w:hAnsi="Verdana"/>
          <w:sz w:val="20"/>
        </w:rPr>
        <w:t>and relevance</w:t>
      </w:r>
      <w:r w:rsidRPr="00331542">
        <w:rPr>
          <w:rFonts w:ascii="Verdana" w:hAnsi="Verdana"/>
          <w:sz w:val="20"/>
        </w:rPr>
        <w:t>. Scoring is limited to 0-2</w:t>
      </w:r>
      <w:r w:rsidR="00981056">
        <w:rPr>
          <w:rFonts w:ascii="Verdana" w:hAnsi="Verdana"/>
          <w:sz w:val="20"/>
        </w:rPr>
        <w:t>0</w:t>
      </w:r>
      <w:r w:rsidRPr="00331542">
        <w:rPr>
          <w:rFonts w:ascii="Verdana" w:hAnsi="Verdana"/>
          <w:sz w:val="20"/>
        </w:rPr>
        <w:t xml:space="preserve"> points, and the format used has been chosen because of the </w:t>
      </w:r>
      <w:proofErr w:type="gramStart"/>
      <w:r w:rsidRPr="00331542">
        <w:rPr>
          <w:rFonts w:ascii="Verdana" w:hAnsi="Verdana"/>
          <w:sz w:val="20"/>
        </w:rPr>
        <w:t>very</w:t>
      </w:r>
      <w:proofErr w:type="gramEnd"/>
      <w:r w:rsidRPr="00331542">
        <w:rPr>
          <w:rFonts w:ascii="Verdana" w:hAnsi="Verdana"/>
          <w:sz w:val="20"/>
        </w:rPr>
        <w:t xml:space="preserve"> generalized nature of assessing the development of such thinking skills. Although the rubric is posted online, the assessment itself is done individually by the instructor.</w:t>
      </w:r>
    </w:p>
    <w:p w:rsidR="00331542" w:rsidRPr="00331542" w:rsidRDefault="00331542" w:rsidP="00331542">
      <w:pPr>
        <w:ind w:left="630" w:right="2985"/>
        <w:rPr>
          <w:rFonts w:ascii="Verdana" w:hAnsi="Verdana"/>
          <w:sz w:val="20"/>
        </w:rPr>
      </w:pPr>
    </w:p>
    <w:p w:rsidR="00331542" w:rsidRPr="00331542" w:rsidRDefault="00331542" w:rsidP="00331542">
      <w:pPr>
        <w:ind w:left="630" w:right="2985"/>
        <w:rPr>
          <w:rFonts w:ascii="Verdana" w:hAnsi="Verdana"/>
          <w:b/>
          <w:bCs/>
          <w:sz w:val="20"/>
        </w:rPr>
      </w:pPr>
      <w:r w:rsidRPr="00331542">
        <w:rPr>
          <w:rFonts w:ascii="Verdana" w:hAnsi="Verdana"/>
          <w:b/>
          <w:bCs/>
          <w:sz w:val="20"/>
        </w:rPr>
        <w:t>Point Scale:</w:t>
      </w:r>
    </w:p>
    <w:p w:rsidR="00331542" w:rsidRPr="00331542" w:rsidRDefault="00331542" w:rsidP="00331542">
      <w:pPr>
        <w:ind w:left="630" w:right="2985"/>
        <w:rPr>
          <w:rFonts w:ascii="Verdana" w:hAnsi="Verdana"/>
          <w:b/>
          <w:bCs/>
          <w:sz w:val="20"/>
        </w:rPr>
      </w:pPr>
    </w:p>
    <w:p w:rsidR="00331542" w:rsidRPr="00331542" w:rsidRDefault="00331542" w:rsidP="00331542">
      <w:pPr>
        <w:ind w:left="630" w:right="2985"/>
        <w:rPr>
          <w:rFonts w:ascii="Verdana" w:hAnsi="Verdana"/>
          <w:b/>
          <w:bCs/>
          <w:sz w:val="20"/>
        </w:rPr>
      </w:pPr>
      <w:r w:rsidRPr="00331542">
        <w:rPr>
          <w:rFonts w:ascii="Verdana" w:hAnsi="Verdana"/>
          <w:b/>
          <w:bCs/>
          <w:sz w:val="20"/>
        </w:rPr>
        <w:t>Identification of main points:</w:t>
      </w:r>
    </w:p>
    <w:p w:rsidR="00331542" w:rsidRPr="00331542" w:rsidRDefault="00331542" w:rsidP="00331542">
      <w:pPr>
        <w:ind w:left="630" w:right="2985"/>
        <w:rPr>
          <w:rFonts w:ascii="Verdana" w:hAnsi="Verdana"/>
          <w:b/>
          <w:bCs/>
          <w:sz w:val="20"/>
        </w:rPr>
      </w:pPr>
    </w:p>
    <w:p w:rsidR="00331542" w:rsidRPr="00331542" w:rsidRDefault="00492DBF" w:rsidP="00331542">
      <w:pPr>
        <w:ind w:left="630" w:right="2985"/>
        <w:rPr>
          <w:rFonts w:ascii="Verdana" w:hAnsi="Verdana"/>
          <w:sz w:val="20"/>
        </w:rPr>
      </w:pPr>
      <w:r>
        <w:rPr>
          <w:rFonts w:ascii="Verdana" w:hAnsi="Verdana"/>
          <w:b/>
          <w:bCs/>
          <w:sz w:val="20"/>
        </w:rPr>
        <w:t>Accomplished</w:t>
      </w:r>
      <w:r w:rsidR="004E7AD2">
        <w:rPr>
          <w:rFonts w:ascii="Verdana" w:hAnsi="Verdana"/>
          <w:b/>
          <w:bCs/>
          <w:sz w:val="20"/>
        </w:rPr>
        <w:t>:</w:t>
      </w:r>
      <w:r w:rsidR="00331542" w:rsidRPr="00331542">
        <w:rPr>
          <w:rFonts w:ascii="Verdana" w:hAnsi="Verdana"/>
          <w:b/>
          <w:bCs/>
          <w:sz w:val="20"/>
        </w:rPr>
        <w:t xml:space="preserve"> </w:t>
      </w:r>
      <w:r w:rsidR="00331542" w:rsidRPr="00331542">
        <w:rPr>
          <w:rFonts w:ascii="Verdana" w:hAnsi="Verdana"/>
          <w:sz w:val="20"/>
        </w:rPr>
        <w:t>Essay identifies most or all major points that affect social, cultural, political, and economic development of contemporary civilization</w:t>
      </w:r>
    </w:p>
    <w:p w:rsidR="00331542" w:rsidRPr="00331542" w:rsidRDefault="00492DBF" w:rsidP="00331542">
      <w:pPr>
        <w:ind w:left="630" w:right="2985"/>
        <w:rPr>
          <w:rFonts w:ascii="Verdana" w:hAnsi="Verdana"/>
          <w:sz w:val="20"/>
        </w:rPr>
      </w:pPr>
      <w:r>
        <w:rPr>
          <w:rFonts w:ascii="Verdana" w:hAnsi="Verdana"/>
          <w:b/>
          <w:bCs/>
          <w:sz w:val="20"/>
        </w:rPr>
        <w:t>Developing</w:t>
      </w:r>
      <w:r w:rsidR="004E7AD2">
        <w:rPr>
          <w:rFonts w:ascii="Verdana" w:hAnsi="Verdana"/>
          <w:b/>
          <w:bCs/>
          <w:sz w:val="20"/>
        </w:rPr>
        <w:t>:</w:t>
      </w:r>
      <w:r w:rsidR="00331542" w:rsidRPr="00331542">
        <w:rPr>
          <w:rFonts w:ascii="Verdana" w:hAnsi="Verdana"/>
          <w:b/>
          <w:bCs/>
          <w:sz w:val="20"/>
        </w:rPr>
        <w:t xml:space="preserve"> </w:t>
      </w:r>
      <w:r w:rsidR="00331542" w:rsidRPr="00331542">
        <w:rPr>
          <w:rFonts w:ascii="Verdana" w:hAnsi="Verdana"/>
          <w:sz w:val="20"/>
        </w:rPr>
        <w:t>Essay identifies some but omits some or many major points that affect social, cultural, political, and economic development of contemporary civilization</w:t>
      </w:r>
    </w:p>
    <w:p w:rsidR="00331542" w:rsidRPr="00331542" w:rsidRDefault="00492DBF" w:rsidP="00331542">
      <w:pPr>
        <w:ind w:left="630" w:right="2985"/>
        <w:rPr>
          <w:rFonts w:ascii="Verdana" w:hAnsi="Verdana"/>
          <w:sz w:val="20"/>
        </w:rPr>
      </w:pPr>
      <w:r>
        <w:rPr>
          <w:rFonts w:ascii="Verdana" w:hAnsi="Verdana"/>
          <w:b/>
          <w:bCs/>
          <w:sz w:val="20"/>
        </w:rPr>
        <w:t>Beginning</w:t>
      </w:r>
      <w:r w:rsidR="004E7AD2">
        <w:rPr>
          <w:rFonts w:ascii="Verdana" w:hAnsi="Verdana"/>
          <w:b/>
          <w:bCs/>
          <w:sz w:val="20"/>
        </w:rPr>
        <w:t>:</w:t>
      </w:r>
      <w:r w:rsidR="00331542" w:rsidRPr="00331542">
        <w:rPr>
          <w:rFonts w:ascii="Verdana" w:hAnsi="Verdana"/>
          <w:b/>
          <w:bCs/>
          <w:sz w:val="20"/>
        </w:rPr>
        <w:t xml:space="preserve"> </w:t>
      </w:r>
      <w:r w:rsidR="00331542" w:rsidRPr="00331542">
        <w:rPr>
          <w:rFonts w:ascii="Verdana" w:hAnsi="Verdana"/>
          <w:sz w:val="20"/>
        </w:rPr>
        <w:t>Essay fails to identify any major points that affect social, cultural, political, and economic development of contemporary civilization</w:t>
      </w:r>
    </w:p>
    <w:p w:rsidR="00331542" w:rsidRPr="00331542" w:rsidRDefault="00331542" w:rsidP="00331542">
      <w:pPr>
        <w:ind w:left="630" w:right="2985"/>
        <w:rPr>
          <w:rFonts w:ascii="Verdana" w:hAnsi="Verdana"/>
          <w:sz w:val="20"/>
        </w:rPr>
      </w:pPr>
    </w:p>
    <w:p w:rsidR="00331542" w:rsidRPr="00331542" w:rsidRDefault="00331542" w:rsidP="00331542">
      <w:pPr>
        <w:ind w:left="630" w:right="2985"/>
        <w:rPr>
          <w:rFonts w:ascii="Verdana" w:hAnsi="Verdana"/>
          <w:sz w:val="20"/>
        </w:rPr>
      </w:pPr>
      <w:r w:rsidRPr="00331542">
        <w:rPr>
          <w:rFonts w:ascii="Verdana" w:hAnsi="Verdana"/>
          <w:b/>
          <w:bCs/>
          <w:sz w:val="20"/>
        </w:rPr>
        <w:t xml:space="preserve">Impact on </w:t>
      </w:r>
      <w:r w:rsidR="004E7AD2">
        <w:rPr>
          <w:rFonts w:ascii="Verdana" w:hAnsi="Verdana"/>
          <w:b/>
          <w:bCs/>
          <w:sz w:val="20"/>
        </w:rPr>
        <w:t xml:space="preserve">the </w:t>
      </w:r>
      <w:r w:rsidR="004E7AD2" w:rsidRPr="004E7AD2">
        <w:rPr>
          <w:rFonts w:ascii="Verdana" w:hAnsi="Verdana"/>
          <w:b/>
          <w:bCs/>
          <w:sz w:val="20"/>
        </w:rPr>
        <w:t>development of justice, development, and human rights in international relations and trade</w:t>
      </w:r>
      <w:r w:rsidR="004E7AD2">
        <w:rPr>
          <w:rFonts w:ascii="Verdana" w:hAnsi="Verdana"/>
          <w:b/>
          <w:bCs/>
          <w:sz w:val="20"/>
        </w:rPr>
        <w:t>:</w:t>
      </w:r>
    </w:p>
    <w:p w:rsidR="00331542" w:rsidRPr="00331542" w:rsidRDefault="00331542" w:rsidP="00331542">
      <w:pPr>
        <w:ind w:left="630" w:right="2985"/>
        <w:rPr>
          <w:rFonts w:ascii="Verdana" w:hAnsi="Verdana"/>
          <w:b/>
          <w:bCs/>
          <w:sz w:val="20"/>
        </w:rPr>
      </w:pPr>
    </w:p>
    <w:p w:rsidR="00331542" w:rsidRPr="00331542" w:rsidRDefault="00492DBF" w:rsidP="00331542">
      <w:pPr>
        <w:ind w:left="630" w:right="2985"/>
        <w:rPr>
          <w:rFonts w:ascii="Verdana" w:hAnsi="Verdana"/>
          <w:sz w:val="20"/>
        </w:rPr>
      </w:pPr>
      <w:r>
        <w:rPr>
          <w:rFonts w:ascii="Verdana" w:hAnsi="Verdana"/>
          <w:b/>
          <w:bCs/>
          <w:sz w:val="20"/>
        </w:rPr>
        <w:t>Accomplished:</w:t>
      </w:r>
      <w:r w:rsidR="00331542" w:rsidRPr="00331542">
        <w:rPr>
          <w:rFonts w:ascii="Verdana" w:hAnsi="Verdana"/>
          <w:b/>
          <w:bCs/>
          <w:sz w:val="20"/>
        </w:rPr>
        <w:t xml:space="preserve"> </w:t>
      </w:r>
      <w:r w:rsidR="00331542" w:rsidRPr="00331542">
        <w:rPr>
          <w:rFonts w:ascii="Verdana" w:hAnsi="Verdana"/>
          <w:sz w:val="20"/>
        </w:rPr>
        <w:t>Response draws logical, clear conclusions which are somewhat developed.</w:t>
      </w:r>
    </w:p>
    <w:p w:rsidR="00331542" w:rsidRPr="00331542" w:rsidRDefault="00492DBF" w:rsidP="00331542">
      <w:pPr>
        <w:ind w:left="630" w:right="2985"/>
        <w:rPr>
          <w:rFonts w:ascii="Verdana" w:hAnsi="Verdana"/>
          <w:sz w:val="20"/>
        </w:rPr>
      </w:pPr>
      <w:proofErr w:type="gramStart"/>
      <w:r>
        <w:rPr>
          <w:rFonts w:ascii="Verdana" w:hAnsi="Verdana"/>
          <w:b/>
          <w:bCs/>
          <w:sz w:val="20"/>
        </w:rPr>
        <w:t>Developing</w:t>
      </w:r>
      <w:r w:rsidR="004E7AD2">
        <w:rPr>
          <w:rFonts w:ascii="Verdana" w:hAnsi="Verdana"/>
          <w:b/>
          <w:bCs/>
          <w:sz w:val="20"/>
        </w:rPr>
        <w:t>:</w:t>
      </w:r>
      <w:r w:rsidR="00331542" w:rsidRPr="00331542">
        <w:rPr>
          <w:rFonts w:ascii="Verdana" w:hAnsi="Verdana"/>
          <w:b/>
          <w:bCs/>
          <w:sz w:val="20"/>
        </w:rPr>
        <w:t xml:space="preserve"> </w:t>
      </w:r>
      <w:r w:rsidR="00331542" w:rsidRPr="00331542">
        <w:rPr>
          <w:rFonts w:ascii="Verdana" w:hAnsi="Verdana"/>
          <w:sz w:val="20"/>
        </w:rPr>
        <w:t>Response draws some conclusions but may be brief, somewhat lacking in clarity, or have minor errors in logic.</w:t>
      </w:r>
      <w:proofErr w:type="gramEnd"/>
    </w:p>
    <w:p w:rsidR="00331542" w:rsidRPr="00331542" w:rsidRDefault="00492DBF" w:rsidP="00331542">
      <w:pPr>
        <w:ind w:left="630" w:right="2985"/>
        <w:rPr>
          <w:rFonts w:ascii="Verdana" w:hAnsi="Verdana"/>
          <w:sz w:val="20"/>
        </w:rPr>
      </w:pPr>
      <w:r>
        <w:rPr>
          <w:rFonts w:ascii="Verdana" w:hAnsi="Verdana"/>
          <w:b/>
          <w:bCs/>
          <w:sz w:val="20"/>
        </w:rPr>
        <w:t>Beginning</w:t>
      </w:r>
      <w:r w:rsidR="004E7AD2">
        <w:rPr>
          <w:rFonts w:ascii="Verdana" w:hAnsi="Verdana"/>
          <w:b/>
          <w:bCs/>
          <w:sz w:val="20"/>
        </w:rPr>
        <w:t>:</w:t>
      </w:r>
      <w:r w:rsidR="00331542" w:rsidRPr="00331542">
        <w:rPr>
          <w:rFonts w:ascii="Verdana" w:hAnsi="Verdana"/>
          <w:b/>
          <w:bCs/>
          <w:sz w:val="20"/>
        </w:rPr>
        <w:t xml:space="preserve"> </w:t>
      </w:r>
      <w:r w:rsidR="00331542" w:rsidRPr="00331542">
        <w:rPr>
          <w:rFonts w:ascii="Verdana" w:hAnsi="Verdana"/>
          <w:sz w:val="20"/>
        </w:rPr>
        <w:t>Response draws no conclusion or is appropriate or unrelated to the task.</w:t>
      </w:r>
    </w:p>
    <w:p w:rsidR="00331542" w:rsidRPr="00331542" w:rsidRDefault="00331542" w:rsidP="00331542">
      <w:pPr>
        <w:ind w:left="630" w:right="2985"/>
        <w:rPr>
          <w:rFonts w:ascii="Verdana" w:hAnsi="Verdana"/>
          <w:sz w:val="20"/>
        </w:rPr>
      </w:pPr>
    </w:p>
    <w:p w:rsidR="00331542" w:rsidRPr="00331542" w:rsidRDefault="00331542" w:rsidP="00331542">
      <w:pPr>
        <w:ind w:left="630" w:right="2985"/>
        <w:rPr>
          <w:rFonts w:ascii="Verdana" w:hAnsi="Verdana"/>
          <w:sz w:val="20"/>
        </w:rPr>
      </w:pPr>
      <w:r w:rsidRPr="00331542">
        <w:rPr>
          <w:rFonts w:ascii="Verdana" w:hAnsi="Verdana"/>
          <w:b/>
          <w:bCs/>
          <w:sz w:val="20"/>
        </w:rPr>
        <w:t xml:space="preserve">Relevance of insight to </w:t>
      </w:r>
      <w:r w:rsidR="004E7AD2">
        <w:rPr>
          <w:rFonts w:ascii="Verdana" w:hAnsi="Verdana"/>
          <w:b/>
          <w:bCs/>
          <w:sz w:val="20"/>
        </w:rPr>
        <w:t>the subject material:</w:t>
      </w:r>
    </w:p>
    <w:p w:rsidR="00331542" w:rsidRPr="00331542" w:rsidRDefault="00331542" w:rsidP="00331542">
      <w:pPr>
        <w:ind w:left="630" w:right="2985"/>
        <w:rPr>
          <w:rFonts w:ascii="Verdana" w:hAnsi="Verdana"/>
          <w:sz w:val="20"/>
        </w:rPr>
      </w:pPr>
    </w:p>
    <w:p w:rsidR="00331542" w:rsidRPr="00331542" w:rsidRDefault="00492DBF" w:rsidP="00331542">
      <w:pPr>
        <w:ind w:left="630" w:right="2985"/>
        <w:rPr>
          <w:rFonts w:ascii="Verdana" w:hAnsi="Verdana"/>
          <w:sz w:val="20"/>
        </w:rPr>
      </w:pPr>
      <w:r>
        <w:rPr>
          <w:rFonts w:ascii="Verdana" w:hAnsi="Verdana"/>
          <w:b/>
          <w:bCs/>
          <w:sz w:val="20"/>
        </w:rPr>
        <w:t>Accomplished</w:t>
      </w:r>
      <w:r w:rsidR="004E7AD2">
        <w:rPr>
          <w:rFonts w:ascii="Verdana" w:hAnsi="Verdana"/>
          <w:b/>
          <w:bCs/>
          <w:sz w:val="20"/>
        </w:rPr>
        <w:t>:</w:t>
      </w:r>
      <w:r w:rsidR="00331542" w:rsidRPr="00331542">
        <w:rPr>
          <w:rFonts w:ascii="Verdana" w:hAnsi="Verdana"/>
          <w:b/>
          <w:bCs/>
          <w:sz w:val="20"/>
        </w:rPr>
        <w:t xml:space="preserve"> </w:t>
      </w:r>
      <w:r w:rsidR="00331542" w:rsidRPr="00331542">
        <w:rPr>
          <w:rFonts w:ascii="Verdana" w:hAnsi="Verdana"/>
          <w:sz w:val="20"/>
        </w:rPr>
        <w:t>Response draws logical, clear conclusions which are somewhat developed.</w:t>
      </w:r>
    </w:p>
    <w:p w:rsidR="00331542" w:rsidRPr="00331542" w:rsidRDefault="00492DBF" w:rsidP="00331542">
      <w:pPr>
        <w:ind w:left="630" w:right="2985"/>
        <w:rPr>
          <w:rFonts w:ascii="Verdana" w:hAnsi="Verdana"/>
          <w:sz w:val="20"/>
        </w:rPr>
      </w:pPr>
      <w:proofErr w:type="gramStart"/>
      <w:r>
        <w:rPr>
          <w:rFonts w:ascii="Verdana" w:hAnsi="Verdana"/>
          <w:b/>
          <w:bCs/>
          <w:sz w:val="20"/>
        </w:rPr>
        <w:t>Developing</w:t>
      </w:r>
      <w:r w:rsidR="004E7AD2">
        <w:rPr>
          <w:rFonts w:ascii="Verdana" w:hAnsi="Verdana"/>
          <w:b/>
          <w:bCs/>
          <w:sz w:val="20"/>
        </w:rPr>
        <w:t>:</w:t>
      </w:r>
      <w:r w:rsidR="00331542" w:rsidRPr="00331542">
        <w:rPr>
          <w:rFonts w:ascii="Verdana" w:hAnsi="Verdana"/>
          <w:b/>
          <w:bCs/>
          <w:sz w:val="20"/>
        </w:rPr>
        <w:t xml:space="preserve"> </w:t>
      </w:r>
      <w:r w:rsidR="00331542" w:rsidRPr="00331542">
        <w:rPr>
          <w:rFonts w:ascii="Verdana" w:hAnsi="Verdana"/>
          <w:sz w:val="20"/>
        </w:rPr>
        <w:t>Response draws some conclusions but may be brief, somewhat lacking in clarity, or have minor errors in logic.</w:t>
      </w:r>
      <w:proofErr w:type="gramEnd"/>
    </w:p>
    <w:p w:rsidR="00331542" w:rsidRPr="00331542" w:rsidRDefault="00492DBF" w:rsidP="00331542">
      <w:pPr>
        <w:ind w:left="630" w:right="2985"/>
        <w:rPr>
          <w:rFonts w:ascii="Verdana" w:hAnsi="Verdana"/>
          <w:sz w:val="20"/>
        </w:rPr>
      </w:pPr>
      <w:r>
        <w:rPr>
          <w:rFonts w:ascii="Verdana" w:hAnsi="Verdana"/>
          <w:b/>
          <w:bCs/>
          <w:sz w:val="20"/>
        </w:rPr>
        <w:t>Beginning</w:t>
      </w:r>
      <w:r w:rsidR="004E7AD2">
        <w:rPr>
          <w:rFonts w:ascii="Verdana" w:hAnsi="Verdana"/>
          <w:b/>
          <w:bCs/>
          <w:sz w:val="20"/>
        </w:rPr>
        <w:t>:</w:t>
      </w:r>
      <w:r w:rsidR="00331542" w:rsidRPr="00331542">
        <w:rPr>
          <w:rFonts w:ascii="Verdana" w:hAnsi="Verdana"/>
          <w:b/>
          <w:bCs/>
          <w:sz w:val="20"/>
        </w:rPr>
        <w:t xml:space="preserve"> </w:t>
      </w:r>
      <w:r w:rsidR="00331542" w:rsidRPr="00331542">
        <w:rPr>
          <w:rFonts w:ascii="Verdana" w:hAnsi="Verdana"/>
          <w:sz w:val="20"/>
        </w:rPr>
        <w:t>Response draws no conclusion or is appropriate or unrelated to the task.</w:t>
      </w:r>
    </w:p>
    <w:p w:rsidR="00331542" w:rsidRPr="00331542" w:rsidRDefault="00331542" w:rsidP="00331542">
      <w:pPr>
        <w:ind w:left="630" w:right="2985"/>
        <w:rPr>
          <w:rFonts w:ascii="Verdana" w:hAnsi="Verdana"/>
          <w:sz w:val="20"/>
        </w:rPr>
      </w:pPr>
    </w:p>
    <w:p w:rsidR="00331542" w:rsidRPr="00331542" w:rsidRDefault="004E7AD2" w:rsidP="00331542">
      <w:pPr>
        <w:ind w:left="630" w:right="2985"/>
        <w:rPr>
          <w:rFonts w:ascii="Verdana" w:hAnsi="Verdana"/>
          <w:b/>
          <w:bCs/>
          <w:sz w:val="20"/>
        </w:rPr>
      </w:pPr>
      <w:r>
        <w:rPr>
          <w:rFonts w:ascii="Verdana" w:hAnsi="Verdana"/>
          <w:b/>
          <w:bCs/>
          <w:sz w:val="20"/>
        </w:rPr>
        <w:t>Quality</w:t>
      </w:r>
      <w:r w:rsidR="00331542" w:rsidRPr="00331542">
        <w:rPr>
          <w:rFonts w:ascii="Verdana" w:hAnsi="Verdana"/>
          <w:b/>
          <w:bCs/>
          <w:sz w:val="20"/>
        </w:rPr>
        <w:t xml:space="preserve"> </w:t>
      </w:r>
      <w:r>
        <w:rPr>
          <w:rFonts w:ascii="Verdana" w:hAnsi="Verdana"/>
          <w:b/>
          <w:bCs/>
          <w:sz w:val="20"/>
        </w:rPr>
        <w:t>of comparative analysis of Catholic and ecumenical teachings on questions considered by this course:</w:t>
      </w:r>
    </w:p>
    <w:p w:rsidR="00331542" w:rsidRPr="00331542" w:rsidRDefault="00331542" w:rsidP="00331542">
      <w:pPr>
        <w:ind w:left="630" w:right="2985"/>
        <w:rPr>
          <w:rFonts w:ascii="Verdana" w:hAnsi="Verdana"/>
          <w:b/>
          <w:bCs/>
          <w:sz w:val="20"/>
        </w:rPr>
      </w:pPr>
    </w:p>
    <w:p w:rsidR="00331542" w:rsidRPr="00331542" w:rsidRDefault="00492DBF" w:rsidP="00331542">
      <w:pPr>
        <w:ind w:left="630" w:right="2985"/>
        <w:rPr>
          <w:rFonts w:ascii="Verdana" w:hAnsi="Verdana"/>
          <w:sz w:val="20"/>
        </w:rPr>
      </w:pPr>
      <w:r>
        <w:rPr>
          <w:rFonts w:ascii="Verdana" w:hAnsi="Verdana"/>
          <w:b/>
          <w:bCs/>
          <w:sz w:val="20"/>
        </w:rPr>
        <w:t>Accomplished</w:t>
      </w:r>
      <w:r w:rsidR="004E7AD2">
        <w:rPr>
          <w:rFonts w:ascii="Verdana" w:hAnsi="Verdana"/>
          <w:b/>
          <w:bCs/>
          <w:sz w:val="20"/>
        </w:rPr>
        <w:t>:</w:t>
      </w:r>
      <w:r w:rsidR="00331542" w:rsidRPr="00331542">
        <w:rPr>
          <w:rFonts w:ascii="Verdana" w:hAnsi="Verdana"/>
          <w:b/>
          <w:bCs/>
          <w:sz w:val="20"/>
        </w:rPr>
        <w:t xml:space="preserve"> </w:t>
      </w:r>
      <w:r w:rsidR="00331542" w:rsidRPr="00331542">
        <w:rPr>
          <w:rFonts w:ascii="Verdana" w:hAnsi="Verdana"/>
          <w:sz w:val="20"/>
        </w:rPr>
        <w:t>Response draws logical, clear conclusions which are somewhat developed.</w:t>
      </w:r>
    </w:p>
    <w:p w:rsidR="00331542" w:rsidRPr="00331542" w:rsidRDefault="00492DBF" w:rsidP="00331542">
      <w:pPr>
        <w:ind w:left="630" w:right="2985"/>
        <w:rPr>
          <w:rFonts w:ascii="Verdana" w:hAnsi="Verdana"/>
          <w:sz w:val="20"/>
        </w:rPr>
      </w:pPr>
      <w:proofErr w:type="gramStart"/>
      <w:r>
        <w:rPr>
          <w:rFonts w:ascii="Verdana" w:hAnsi="Verdana"/>
          <w:b/>
          <w:bCs/>
          <w:sz w:val="20"/>
        </w:rPr>
        <w:t>Developing</w:t>
      </w:r>
      <w:r w:rsidR="004E7AD2">
        <w:rPr>
          <w:rFonts w:ascii="Verdana" w:hAnsi="Verdana"/>
          <w:b/>
          <w:bCs/>
          <w:sz w:val="20"/>
        </w:rPr>
        <w:t>:</w:t>
      </w:r>
      <w:r w:rsidR="00331542" w:rsidRPr="00331542">
        <w:rPr>
          <w:rFonts w:ascii="Verdana" w:hAnsi="Verdana"/>
          <w:b/>
          <w:bCs/>
          <w:sz w:val="20"/>
        </w:rPr>
        <w:t xml:space="preserve"> </w:t>
      </w:r>
      <w:r w:rsidR="00331542" w:rsidRPr="00331542">
        <w:rPr>
          <w:rFonts w:ascii="Verdana" w:hAnsi="Verdana"/>
          <w:sz w:val="20"/>
        </w:rPr>
        <w:t>Response draws some conclusions but may be brief, somewhat lacking in clarity, or have minor errors in logic.</w:t>
      </w:r>
      <w:proofErr w:type="gramEnd"/>
    </w:p>
    <w:p w:rsidR="00331542" w:rsidRPr="00331542" w:rsidRDefault="00492DBF" w:rsidP="00331542">
      <w:pPr>
        <w:ind w:left="630" w:right="2985"/>
        <w:rPr>
          <w:rFonts w:ascii="Verdana" w:hAnsi="Verdana"/>
          <w:sz w:val="20"/>
        </w:rPr>
      </w:pPr>
      <w:r>
        <w:rPr>
          <w:rFonts w:ascii="Verdana" w:hAnsi="Verdana"/>
          <w:b/>
          <w:bCs/>
          <w:sz w:val="20"/>
        </w:rPr>
        <w:t>Beginning</w:t>
      </w:r>
      <w:r w:rsidR="004E7AD2">
        <w:rPr>
          <w:rFonts w:ascii="Verdana" w:hAnsi="Verdana"/>
          <w:b/>
          <w:bCs/>
          <w:sz w:val="20"/>
        </w:rPr>
        <w:t>:</w:t>
      </w:r>
      <w:r w:rsidR="00331542" w:rsidRPr="00331542">
        <w:rPr>
          <w:rFonts w:ascii="Verdana" w:hAnsi="Verdana"/>
          <w:b/>
          <w:bCs/>
          <w:sz w:val="20"/>
        </w:rPr>
        <w:t xml:space="preserve"> </w:t>
      </w:r>
      <w:r w:rsidR="00331542" w:rsidRPr="00331542">
        <w:rPr>
          <w:rFonts w:ascii="Verdana" w:hAnsi="Verdana"/>
          <w:sz w:val="20"/>
        </w:rPr>
        <w:t>Response draws no conclusion or is appropriate or unrelated to the task.</w:t>
      </w:r>
    </w:p>
    <w:p w:rsidR="00331542" w:rsidRPr="00331542" w:rsidRDefault="00331542" w:rsidP="00331542">
      <w:pPr>
        <w:ind w:left="630" w:right="2985"/>
        <w:rPr>
          <w:rFonts w:ascii="Verdana" w:hAnsi="Verdana"/>
          <w:sz w:val="20"/>
        </w:rPr>
      </w:pPr>
    </w:p>
    <w:p w:rsidR="00331542" w:rsidRPr="00331542" w:rsidRDefault="004E7AD2" w:rsidP="00331542">
      <w:pPr>
        <w:ind w:left="630" w:right="2985"/>
        <w:rPr>
          <w:rFonts w:ascii="Verdana" w:hAnsi="Verdana"/>
          <w:b/>
          <w:bCs/>
          <w:sz w:val="20"/>
        </w:rPr>
      </w:pPr>
      <w:r>
        <w:rPr>
          <w:rFonts w:ascii="Verdana" w:hAnsi="Verdana"/>
          <w:b/>
          <w:bCs/>
          <w:sz w:val="20"/>
        </w:rPr>
        <w:t xml:space="preserve">Use of </w:t>
      </w:r>
      <w:r w:rsidR="00331542" w:rsidRPr="00331542">
        <w:rPr>
          <w:rFonts w:ascii="Verdana" w:hAnsi="Verdana"/>
          <w:b/>
          <w:bCs/>
          <w:sz w:val="20"/>
        </w:rPr>
        <w:t>Resources</w:t>
      </w:r>
      <w:r>
        <w:rPr>
          <w:rFonts w:ascii="Verdana" w:hAnsi="Verdana"/>
          <w:b/>
          <w:bCs/>
          <w:sz w:val="20"/>
        </w:rPr>
        <w:t>:</w:t>
      </w:r>
    </w:p>
    <w:p w:rsidR="00331542" w:rsidRPr="00331542" w:rsidRDefault="00331542" w:rsidP="00331542">
      <w:pPr>
        <w:ind w:left="630" w:right="2985"/>
        <w:rPr>
          <w:rFonts w:ascii="Verdana" w:hAnsi="Verdana"/>
          <w:b/>
          <w:bCs/>
          <w:sz w:val="20"/>
        </w:rPr>
      </w:pPr>
    </w:p>
    <w:p w:rsidR="00331542" w:rsidRPr="00331542" w:rsidRDefault="00492DBF" w:rsidP="00331542">
      <w:pPr>
        <w:ind w:left="630" w:right="2985"/>
        <w:rPr>
          <w:rFonts w:ascii="Verdana" w:hAnsi="Verdana"/>
          <w:b/>
          <w:bCs/>
          <w:sz w:val="20"/>
        </w:rPr>
      </w:pPr>
      <w:r>
        <w:rPr>
          <w:rFonts w:ascii="Verdana" w:hAnsi="Verdana"/>
          <w:b/>
          <w:bCs/>
          <w:sz w:val="20"/>
        </w:rPr>
        <w:t>Accomplished</w:t>
      </w:r>
      <w:r w:rsidR="004E7AD2">
        <w:rPr>
          <w:rFonts w:ascii="Verdana" w:hAnsi="Verdana"/>
          <w:b/>
          <w:bCs/>
          <w:sz w:val="20"/>
        </w:rPr>
        <w:t>:</w:t>
      </w:r>
      <w:r w:rsidR="00331542" w:rsidRPr="00331542">
        <w:rPr>
          <w:rFonts w:ascii="Verdana" w:hAnsi="Verdana"/>
          <w:b/>
          <w:bCs/>
          <w:sz w:val="20"/>
        </w:rPr>
        <w:t xml:space="preserve"> </w:t>
      </w:r>
      <w:r w:rsidR="00331542" w:rsidRPr="00331542">
        <w:rPr>
          <w:rFonts w:ascii="Verdana" w:hAnsi="Verdana"/>
          <w:sz w:val="20"/>
        </w:rPr>
        <w:t>Learner has made extensive use of relevant resources.</w:t>
      </w:r>
    </w:p>
    <w:p w:rsidR="00331542" w:rsidRPr="00331542" w:rsidRDefault="00492DBF" w:rsidP="00331542">
      <w:pPr>
        <w:ind w:left="630" w:right="2985"/>
        <w:rPr>
          <w:rFonts w:ascii="Verdana" w:hAnsi="Verdana"/>
          <w:sz w:val="20"/>
        </w:rPr>
      </w:pPr>
      <w:r>
        <w:rPr>
          <w:rFonts w:ascii="Verdana" w:hAnsi="Verdana"/>
          <w:b/>
          <w:bCs/>
          <w:sz w:val="20"/>
        </w:rPr>
        <w:t>Developing</w:t>
      </w:r>
      <w:r w:rsidR="004E7AD2">
        <w:rPr>
          <w:rFonts w:ascii="Verdana" w:hAnsi="Verdana"/>
          <w:b/>
          <w:bCs/>
          <w:sz w:val="20"/>
        </w:rPr>
        <w:t>:</w:t>
      </w:r>
      <w:r w:rsidR="00331542" w:rsidRPr="00331542">
        <w:rPr>
          <w:rFonts w:ascii="Verdana" w:hAnsi="Verdana"/>
          <w:b/>
          <w:bCs/>
          <w:sz w:val="20"/>
        </w:rPr>
        <w:t xml:space="preserve"> </w:t>
      </w:r>
      <w:r w:rsidR="00331542" w:rsidRPr="00331542">
        <w:rPr>
          <w:rFonts w:ascii="Verdana" w:hAnsi="Verdana"/>
          <w:sz w:val="20"/>
        </w:rPr>
        <w:t>Learner has made some use of relevant resources.</w:t>
      </w:r>
    </w:p>
    <w:p w:rsidR="00331542" w:rsidRPr="00331542" w:rsidRDefault="00492DBF" w:rsidP="00331542">
      <w:pPr>
        <w:ind w:left="630" w:right="2985"/>
        <w:rPr>
          <w:rFonts w:ascii="Verdana" w:hAnsi="Verdana"/>
          <w:sz w:val="20"/>
        </w:rPr>
      </w:pPr>
      <w:r>
        <w:rPr>
          <w:rFonts w:ascii="Verdana" w:hAnsi="Verdana"/>
          <w:b/>
          <w:bCs/>
          <w:sz w:val="20"/>
        </w:rPr>
        <w:t>Beginning</w:t>
      </w:r>
      <w:r w:rsidR="004E7AD2">
        <w:rPr>
          <w:rFonts w:ascii="Verdana" w:hAnsi="Verdana"/>
          <w:b/>
          <w:bCs/>
          <w:sz w:val="20"/>
        </w:rPr>
        <w:t>:</w:t>
      </w:r>
      <w:r w:rsidR="00331542" w:rsidRPr="00331542">
        <w:rPr>
          <w:rFonts w:ascii="Verdana" w:hAnsi="Verdana"/>
          <w:b/>
          <w:bCs/>
          <w:sz w:val="20"/>
        </w:rPr>
        <w:t xml:space="preserve"> </w:t>
      </w:r>
      <w:r w:rsidR="00331542" w:rsidRPr="00331542">
        <w:rPr>
          <w:rFonts w:ascii="Verdana" w:hAnsi="Verdana"/>
          <w:sz w:val="20"/>
        </w:rPr>
        <w:t>Learner has not used any relevant resources.</w:t>
      </w:r>
    </w:p>
    <w:p w:rsidR="00331542" w:rsidRPr="00331542" w:rsidRDefault="00331542" w:rsidP="00331542">
      <w:pPr>
        <w:ind w:left="630" w:right="2985"/>
        <w:rPr>
          <w:rFonts w:ascii="Verdana" w:hAnsi="Verdana"/>
          <w:sz w:val="20"/>
        </w:rPr>
      </w:pPr>
    </w:p>
    <w:p w:rsidR="00EA2612" w:rsidRDefault="00EA2612" w:rsidP="00331542">
      <w:pPr>
        <w:ind w:left="630" w:right="2985"/>
        <w:rPr>
          <w:rFonts w:ascii="Verdana" w:hAnsi="Verdana"/>
          <w:b/>
          <w:bCs/>
          <w:sz w:val="20"/>
        </w:rPr>
      </w:pPr>
      <w:r>
        <w:rPr>
          <w:rFonts w:ascii="Verdana" w:hAnsi="Verdana"/>
          <w:b/>
          <w:bCs/>
          <w:sz w:val="20"/>
        </w:rPr>
        <w:t>Assignment Schedule:</w:t>
      </w:r>
    </w:p>
    <w:p w:rsidR="00EA2612" w:rsidRDefault="00EA2612" w:rsidP="00FF2023">
      <w:pPr>
        <w:ind w:left="2160" w:right="2985" w:hanging="2160"/>
        <w:rPr>
          <w:rFonts w:ascii="Verdana" w:hAnsi="Verdana"/>
          <w:sz w:val="20"/>
        </w:rPr>
      </w:pPr>
      <w:r>
        <w:rPr>
          <w:rFonts w:ascii="Verdana" w:hAnsi="Verdana"/>
          <w:sz w:val="20"/>
        </w:rPr>
        <w:tab/>
        <w:t> </w:t>
      </w:r>
    </w:p>
    <w:p w:rsidR="00EA2612" w:rsidRPr="008C3333" w:rsidRDefault="00EA2612" w:rsidP="00331542">
      <w:pPr>
        <w:ind w:left="630" w:right="2985"/>
        <w:rPr>
          <w:rFonts w:ascii="Verdana" w:hAnsi="Verdana"/>
          <w:b/>
          <w:sz w:val="20"/>
        </w:rPr>
      </w:pPr>
      <w:r w:rsidRPr="008C3333">
        <w:rPr>
          <w:rFonts w:ascii="Verdana" w:hAnsi="Verdana"/>
          <w:b/>
          <w:sz w:val="20"/>
        </w:rPr>
        <w:t>Week 1</w:t>
      </w:r>
      <w:r w:rsidR="00A5191C">
        <w:rPr>
          <w:rFonts w:ascii="Verdana" w:hAnsi="Verdana"/>
          <w:b/>
          <w:sz w:val="20"/>
        </w:rPr>
        <w:t xml:space="preserve"> (Jan. 13 - Jan. 19</w:t>
      </w:r>
      <w:r w:rsidR="00671369">
        <w:rPr>
          <w:rFonts w:ascii="Verdana" w:hAnsi="Verdana"/>
          <w:b/>
          <w:sz w:val="20"/>
        </w:rPr>
        <w:t>)</w:t>
      </w:r>
      <w:r w:rsidRPr="008C3333">
        <w:rPr>
          <w:rFonts w:ascii="Verdana" w:hAnsi="Verdana"/>
          <w:b/>
          <w:sz w:val="20"/>
        </w:rPr>
        <w:t xml:space="preserve">: </w:t>
      </w:r>
      <w:r w:rsidRPr="008C3333">
        <w:rPr>
          <w:rFonts w:ascii="Verdana" w:hAnsi="Verdana"/>
          <w:b/>
          <w:sz w:val="20"/>
        </w:rPr>
        <w:tab/>
      </w:r>
    </w:p>
    <w:p w:rsidR="00EA2612" w:rsidRDefault="00EA2612" w:rsidP="00331542">
      <w:pPr>
        <w:ind w:left="630" w:right="2985"/>
        <w:rPr>
          <w:rFonts w:ascii="Verdana" w:hAnsi="Verdana"/>
          <w:sz w:val="20"/>
        </w:rPr>
      </w:pPr>
    </w:p>
    <w:p w:rsidR="007901FF" w:rsidRDefault="00EA2612" w:rsidP="00331542">
      <w:pPr>
        <w:ind w:left="630" w:right="2985"/>
        <w:rPr>
          <w:rFonts w:ascii="Verdana" w:hAnsi="Verdana"/>
          <w:sz w:val="20"/>
        </w:rPr>
      </w:pPr>
      <w:smartTag w:uri="urn:schemas-microsoft-com:office:smarttags" w:element="place">
        <w:smartTag w:uri="urn:schemas-microsoft-com:office:smarttags" w:element="City">
          <w:r>
            <w:rPr>
              <w:rFonts w:ascii="Verdana" w:hAnsi="Verdana"/>
              <w:sz w:val="20"/>
            </w:rPr>
            <w:t>Reading</w:t>
          </w:r>
        </w:smartTag>
      </w:smartTag>
      <w:r>
        <w:rPr>
          <w:rFonts w:ascii="Verdana" w:hAnsi="Verdana"/>
          <w:sz w:val="20"/>
        </w:rPr>
        <w:t>:</w:t>
      </w:r>
      <w:r w:rsidR="00D0540B">
        <w:rPr>
          <w:rFonts w:ascii="Verdana" w:hAnsi="Verdana"/>
          <w:sz w:val="20"/>
        </w:rPr>
        <w:t xml:space="preserve"> </w:t>
      </w:r>
      <w:r w:rsidR="00D0540B" w:rsidRPr="009460E7">
        <w:rPr>
          <w:rFonts w:ascii="Verdana" w:eastAsia="SimSun" w:hAnsi="Verdana" w:cs="Arial"/>
          <w:bCs/>
          <w:i/>
          <w:sz w:val="20"/>
          <w:lang w:eastAsia="zh-CN"/>
        </w:rPr>
        <w:t>Modern Catholic Social Teaching</w:t>
      </w:r>
      <w:r w:rsidR="00D0540B">
        <w:rPr>
          <w:rFonts w:ascii="Verdana" w:eastAsia="SimSun" w:hAnsi="Verdana" w:cs="Arial"/>
          <w:sz w:val="20"/>
          <w:lang w:eastAsia="zh-CN"/>
        </w:rPr>
        <w:t xml:space="preserve">: </w:t>
      </w:r>
      <w:r w:rsidR="00D0540B" w:rsidRPr="00B27329">
        <w:rPr>
          <w:rFonts w:ascii="Verdana" w:eastAsia="SimSun" w:hAnsi="Verdana" w:cs="Arial"/>
          <w:i/>
          <w:iCs/>
          <w:sz w:val="20"/>
          <w:lang w:eastAsia="zh-CN"/>
        </w:rPr>
        <w:t>Commentaries and Interpretations</w:t>
      </w:r>
      <w:r w:rsidR="00D0540B">
        <w:rPr>
          <w:rFonts w:ascii="Arial" w:hAnsi="Arial" w:cs="Arial"/>
          <w:sz w:val="20"/>
        </w:rPr>
        <w:br/>
      </w:r>
      <w:r w:rsidR="00D0540B">
        <w:rPr>
          <w:rFonts w:ascii="Arial" w:hAnsi="Arial" w:cs="Arial"/>
          <w:sz w:val="20"/>
        </w:rPr>
        <w:br/>
      </w:r>
      <w:r w:rsidR="00D0540B" w:rsidRPr="00D0540B">
        <w:rPr>
          <w:rFonts w:ascii="Verdana" w:hAnsi="Verdana" w:cs="Arial"/>
          <w:sz w:val="20"/>
        </w:rPr>
        <w:t xml:space="preserve">Chap. </w:t>
      </w:r>
      <w:r w:rsidR="007E1638">
        <w:rPr>
          <w:rFonts w:ascii="Verdana" w:hAnsi="Verdana" w:cs="Arial"/>
          <w:sz w:val="20"/>
        </w:rPr>
        <w:t>1:</w:t>
      </w:r>
      <w:r w:rsidR="00D0540B" w:rsidRPr="00D0540B">
        <w:rPr>
          <w:rFonts w:ascii="Verdana" w:hAnsi="Verdana" w:cs="Arial"/>
          <w:sz w:val="20"/>
        </w:rPr>
        <w:t xml:space="preserve"> The Bible and Catholic Social Teaching: Will This Engagement Lead to Marriage?</w:t>
      </w:r>
      <w:r w:rsidR="00D0540B" w:rsidRPr="00D0540B">
        <w:rPr>
          <w:rFonts w:ascii="Verdana" w:hAnsi="Verdana" w:cs="Arial"/>
          <w:sz w:val="20"/>
        </w:rPr>
        <w:br/>
        <w:t>John R. Donahue, S.J</w:t>
      </w:r>
      <w:proofErr w:type="gramStart"/>
      <w:r w:rsidR="00D0540B" w:rsidRPr="00D0540B">
        <w:rPr>
          <w:rFonts w:ascii="Verdana" w:hAnsi="Verdana" w:cs="Arial"/>
          <w:sz w:val="20"/>
        </w:rPr>
        <w:t>.</w:t>
      </w:r>
      <w:proofErr w:type="gramEnd"/>
      <w:r w:rsidR="00D0540B" w:rsidRPr="00D0540B">
        <w:rPr>
          <w:rFonts w:ascii="Verdana" w:hAnsi="Verdana" w:cs="Arial"/>
          <w:sz w:val="20"/>
        </w:rPr>
        <w:br/>
        <w:t xml:space="preserve">Chap. </w:t>
      </w:r>
      <w:r w:rsidR="007E1638">
        <w:rPr>
          <w:rFonts w:ascii="Verdana" w:hAnsi="Verdana" w:cs="Arial"/>
          <w:sz w:val="20"/>
        </w:rPr>
        <w:t>2:</w:t>
      </w:r>
      <w:r w:rsidR="00D0540B" w:rsidRPr="00D0540B">
        <w:rPr>
          <w:rFonts w:ascii="Verdana" w:hAnsi="Verdana" w:cs="Arial"/>
          <w:sz w:val="20"/>
        </w:rPr>
        <w:t xml:space="preserve"> Natural Law in Catholic Social Teaching</w:t>
      </w:r>
      <w:r w:rsidR="00D0540B" w:rsidRPr="00D0540B">
        <w:rPr>
          <w:rFonts w:ascii="Verdana" w:hAnsi="Verdana" w:cs="Arial"/>
          <w:sz w:val="20"/>
        </w:rPr>
        <w:br/>
        <w:t>Stephen J. Pope</w:t>
      </w:r>
      <w:r>
        <w:rPr>
          <w:rFonts w:ascii="Verdana" w:hAnsi="Verdana"/>
          <w:sz w:val="20"/>
        </w:rPr>
        <w:t xml:space="preserve"> </w:t>
      </w:r>
    </w:p>
    <w:p w:rsidR="00A5191C" w:rsidRPr="007E1638" w:rsidRDefault="00A5191C" w:rsidP="00A5191C">
      <w:pPr>
        <w:ind w:left="630" w:right="2985"/>
        <w:rPr>
          <w:rFonts w:ascii="Verdana" w:hAnsi="Verdana"/>
          <w:sz w:val="20"/>
        </w:rPr>
      </w:pPr>
      <w:r>
        <w:rPr>
          <w:rFonts w:ascii="Verdana" w:hAnsi="Verdana"/>
          <w:sz w:val="20"/>
        </w:rPr>
        <w:t xml:space="preserve">Chap. </w:t>
      </w:r>
      <w:r>
        <w:rPr>
          <w:rFonts w:ascii="Verdana" w:hAnsi="Verdana" w:cs="Arial"/>
          <w:sz w:val="20"/>
        </w:rPr>
        <w:t>3:</w:t>
      </w:r>
      <w:r w:rsidRPr="007E1638">
        <w:rPr>
          <w:rFonts w:ascii="Verdana" w:hAnsi="Verdana" w:cs="Arial"/>
          <w:sz w:val="20"/>
        </w:rPr>
        <w:t xml:space="preserve"> The Ecclesiological Foundations of Modern Catholic Social Teaching</w:t>
      </w:r>
      <w:r w:rsidRPr="007E1638">
        <w:rPr>
          <w:rFonts w:ascii="Verdana" w:hAnsi="Verdana" w:cs="Arial"/>
          <w:sz w:val="20"/>
        </w:rPr>
        <w:br/>
        <w:t xml:space="preserve">Richard R. </w:t>
      </w:r>
      <w:proofErr w:type="spellStart"/>
      <w:r w:rsidRPr="007E1638">
        <w:rPr>
          <w:rFonts w:ascii="Verdana" w:hAnsi="Verdana" w:cs="Arial"/>
          <w:sz w:val="20"/>
        </w:rPr>
        <w:t>Gaillardetz</w:t>
      </w:r>
      <w:proofErr w:type="spellEnd"/>
    </w:p>
    <w:p w:rsidR="00A5191C" w:rsidRDefault="00A5191C" w:rsidP="00331542">
      <w:pPr>
        <w:ind w:left="630" w:right="2985"/>
        <w:rPr>
          <w:rFonts w:ascii="Verdana" w:hAnsi="Verdana"/>
          <w:sz w:val="20"/>
        </w:rPr>
      </w:pPr>
    </w:p>
    <w:p w:rsidR="00B26DAD" w:rsidRDefault="00B26DAD" w:rsidP="00331542">
      <w:pPr>
        <w:ind w:left="630" w:right="2985"/>
        <w:rPr>
          <w:rFonts w:ascii="Verdana" w:hAnsi="Verdana"/>
          <w:sz w:val="20"/>
        </w:rPr>
      </w:pPr>
    </w:p>
    <w:p w:rsidR="00B26DAD" w:rsidRDefault="00B26DAD" w:rsidP="00331542">
      <w:pPr>
        <w:ind w:left="630" w:right="2985"/>
        <w:rPr>
          <w:rFonts w:ascii="Verdana" w:hAnsi="Verdana"/>
          <w:sz w:val="20"/>
        </w:rPr>
      </w:pPr>
      <w:smartTag w:uri="urn:schemas-microsoft-com:office:smarttags" w:element="City">
        <w:r>
          <w:rPr>
            <w:rFonts w:ascii="Verdana" w:hAnsi="Verdana"/>
            <w:sz w:val="20"/>
          </w:rPr>
          <w:t>Reading</w:t>
        </w:r>
      </w:smartTag>
      <w:r>
        <w:rPr>
          <w:rFonts w:ascii="Verdana" w:hAnsi="Verdana"/>
          <w:sz w:val="20"/>
        </w:rPr>
        <w:t xml:space="preserve">: </w:t>
      </w:r>
      <w:r w:rsidRPr="009460E7">
        <w:rPr>
          <w:rFonts w:ascii="Verdana" w:eastAsia="SimSun" w:hAnsi="Verdana" w:cs="Arial"/>
          <w:bCs/>
          <w:i/>
          <w:sz w:val="20"/>
          <w:lang w:eastAsia="zh-CN"/>
        </w:rPr>
        <w:t>For All Peoples and All Nations</w:t>
      </w:r>
      <w:r>
        <w:rPr>
          <w:rFonts w:ascii="Verdana" w:eastAsia="SimSun" w:hAnsi="Verdana" w:cs="Arial"/>
          <w:i/>
          <w:sz w:val="20"/>
          <w:lang w:eastAsia="zh-CN"/>
        </w:rPr>
        <w:t xml:space="preserve">: </w:t>
      </w:r>
      <w:r w:rsidRPr="00B27329">
        <w:rPr>
          <w:rFonts w:ascii="Verdana" w:eastAsia="SimSun" w:hAnsi="Verdana" w:cs="Arial"/>
          <w:i/>
          <w:iCs/>
          <w:sz w:val="20"/>
          <w:lang w:eastAsia="zh-CN"/>
        </w:rPr>
        <w:t xml:space="preserve">The </w:t>
      </w:r>
      <w:smartTag w:uri="urn:schemas-microsoft-com:office:smarttags" w:element="place">
        <w:smartTag w:uri="urn:schemas-microsoft-com:office:smarttags" w:element="PlaceName">
          <w:r w:rsidRPr="00B27329">
            <w:rPr>
              <w:rFonts w:ascii="Verdana" w:eastAsia="SimSun" w:hAnsi="Verdana" w:cs="Arial"/>
              <w:i/>
              <w:iCs/>
              <w:sz w:val="20"/>
              <w:lang w:eastAsia="zh-CN"/>
            </w:rPr>
            <w:t>Ecumenical</w:t>
          </w:r>
        </w:smartTag>
        <w:r w:rsidRPr="00B27329">
          <w:rPr>
            <w:rFonts w:ascii="Verdana" w:eastAsia="SimSun" w:hAnsi="Verdana" w:cs="Arial"/>
            <w:i/>
            <w:iCs/>
            <w:sz w:val="20"/>
            <w:lang w:eastAsia="zh-CN"/>
          </w:rPr>
          <w:t xml:space="preserve"> </w:t>
        </w:r>
        <w:smartTag w:uri="urn:schemas-microsoft-com:office:smarttags" w:element="PlaceType">
          <w:r w:rsidRPr="00B27329">
            <w:rPr>
              <w:rFonts w:ascii="Verdana" w:eastAsia="SimSun" w:hAnsi="Verdana" w:cs="Arial"/>
              <w:i/>
              <w:iCs/>
              <w:sz w:val="20"/>
              <w:lang w:eastAsia="zh-CN"/>
            </w:rPr>
            <w:t>Church</w:t>
          </w:r>
        </w:smartTag>
      </w:smartTag>
      <w:r w:rsidRPr="00B27329">
        <w:rPr>
          <w:rFonts w:ascii="Verdana" w:eastAsia="SimSun" w:hAnsi="Verdana" w:cs="Arial"/>
          <w:i/>
          <w:iCs/>
          <w:sz w:val="20"/>
          <w:lang w:eastAsia="zh-CN"/>
        </w:rPr>
        <w:t xml:space="preserve"> and Human Rights</w:t>
      </w:r>
    </w:p>
    <w:p w:rsidR="00D0540B" w:rsidRDefault="00D0540B" w:rsidP="00331542">
      <w:pPr>
        <w:ind w:left="630" w:right="2985"/>
        <w:rPr>
          <w:rFonts w:ascii="Verdana" w:hAnsi="Verdana"/>
          <w:sz w:val="20"/>
        </w:rPr>
      </w:pPr>
    </w:p>
    <w:p w:rsidR="00B26DAD" w:rsidRPr="00B26DAD" w:rsidRDefault="00B26DAD" w:rsidP="00331542">
      <w:pPr>
        <w:ind w:left="630" w:right="2985"/>
        <w:rPr>
          <w:rFonts w:ascii="Verdana" w:hAnsi="Verdana"/>
          <w:sz w:val="20"/>
        </w:rPr>
      </w:pPr>
      <w:r>
        <w:rPr>
          <w:rFonts w:ascii="Verdana" w:hAnsi="Verdana" w:cs="Arial"/>
          <w:sz w:val="20"/>
        </w:rPr>
        <w:t xml:space="preserve">Chap. 1: </w:t>
      </w:r>
      <w:r w:rsidRPr="00B26DAD">
        <w:rPr>
          <w:rFonts w:ascii="Verdana" w:hAnsi="Verdana" w:cs="Arial"/>
          <w:sz w:val="20"/>
        </w:rPr>
        <w:t>The Idea: To Universalize "Christendom"</w:t>
      </w:r>
    </w:p>
    <w:p w:rsidR="00331542" w:rsidRDefault="00331542" w:rsidP="00331542">
      <w:pPr>
        <w:ind w:left="630" w:right="2985"/>
        <w:rPr>
          <w:rFonts w:ascii="Verdana" w:hAnsi="Verdana"/>
          <w:iCs/>
          <w:sz w:val="20"/>
        </w:rPr>
      </w:pPr>
    </w:p>
    <w:p w:rsidR="00785512" w:rsidRPr="007901FF" w:rsidRDefault="00EC52BD" w:rsidP="00331542">
      <w:pPr>
        <w:ind w:left="630" w:right="2985"/>
        <w:rPr>
          <w:rFonts w:ascii="Verdana" w:hAnsi="Verdana"/>
          <w:sz w:val="20"/>
        </w:rPr>
      </w:pPr>
      <w:r>
        <w:rPr>
          <w:rFonts w:ascii="Verdana" w:hAnsi="Verdana"/>
          <w:iCs/>
          <w:sz w:val="20"/>
        </w:rPr>
        <w:t>Participate in Week 1 Discussion F</w:t>
      </w:r>
      <w:r w:rsidR="00785512">
        <w:rPr>
          <w:rFonts w:ascii="Verdana" w:hAnsi="Verdana"/>
          <w:iCs/>
          <w:sz w:val="20"/>
        </w:rPr>
        <w:t>orum</w:t>
      </w:r>
    </w:p>
    <w:p w:rsidR="00EA2612" w:rsidRDefault="00EA2612" w:rsidP="00331542">
      <w:pPr>
        <w:ind w:left="630" w:right="2985"/>
        <w:rPr>
          <w:rFonts w:ascii="Verdana" w:hAnsi="Verdana"/>
          <w:sz w:val="20"/>
        </w:rPr>
      </w:pPr>
    </w:p>
    <w:p w:rsidR="00A5191C" w:rsidRDefault="00190839" w:rsidP="00331542">
      <w:pPr>
        <w:ind w:left="630" w:right="2985"/>
        <w:rPr>
          <w:rFonts w:ascii="Verdana" w:hAnsi="Verdana"/>
          <w:b/>
          <w:sz w:val="20"/>
        </w:rPr>
      </w:pPr>
      <w:r>
        <w:rPr>
          <w:rFonts w:ascii="Verdana" w:hAnsi="Verdana"/>
          <w:b/>
          <w:sz w:val="20"/>
        </w:rPr>
        <w:t>Week 2 (</w:t>
      </w:r>
      <w:r w:rsidR="00A5191C">
        <w:rPr>
          <w:rFonts w:ascii="Verdana" w:hAnsi="Verdana"/>
          <w:b/>
          <w:sz w:val="20"/>
        </w:rPr>
        <w:t>Jan. 20 – Jan. 26</w:t>
      </w:r>
      <w:r w:rsidR="00671369">
        <w:rPr>
          <w:rFonts w:ascii="Verdana" w:hAnsi="Verdana"/>
          <w:b/>
          <w:sz w:val="20"/>
        </w:rPr>
        <w:t>)</w:t>
      </w:r>
      <w:r w:rsidR="00EA2612" w:rsidRPr="008C3333">
        <w:rPr>
          <w:rFonts w:ascii="Verdana" w:hAnsi="Verdana"/>
          <w:b/>
          <w:sz w:val="20"/>
        </w:rPr>
        <w:t>:</w:t>
      </w:r>
    </w:p>
    <w:p w:rsidR="00EA2612" w:rsidRPr="008C3333" w:rsidRDefault="00EA2612" w:rsidP="00331542">
      <w:pPr>
        <w:ind w:left="630" w:right="2985"/>
        <w:rPr>
          <w:rFonts w:ascii="Verdana" w:hAnsi="Verdana"/>
          <w:b/>
          <w:sz w:val="20"/>
        </w:rPr>
      </w:pPr>
      <w:r w:rsidRPr="008C3333">
        <w:rPr>
          <w:rFonts w:ascii="Verdana" w:hAnsi="Verdana"/>
          <w:b/>
          <w:sz w:val="20"/>
        </w:rPr>
        <w:tab/>
      </w:r>
    </w:p>
    <w:p w:rsidR="00A5191C" w:rsidRDefault="00A5191C" w:rsidP="00A5191C">
      <w:pPr>
        <w:ind w:left="630" w:right="2985"/>
        <w:rPr>
          <w:rFonts w:ascii="Verdana" w:eastAsia="SimSun" w:hAnsi="Verdana" w:cs="Arial"/>
          <w:i/>
          <w:iCs/>
          <w:sz w:val="20"/>
          <w:lang w:eastAsia="zh-CN"/>
        </w:rPr>
      </w:pPr>
      <w:smartTag w:uri="urn:schemas-microsoft-com:office:smarttags" w:element="place">
        <w:smartTag w:uri="urn:schemas-microsoft-com:office:smarttags" w:element="City">
          <w:r>
            <w:rPr>
              <w:rFonts w:ascii="Verdana" w:hAnsi="Verdana"/>
              <w:sz w:val="20"/>
            </w:rPr>
            <w:t>Reading</w:t>
          </w:r>
        </w:smartTag>
      </w:smartTag>
      <w:r>
        <w:rPr>
          <w:rFonts w:ascii="Verdana" w:hAnsi="Verdana"/>
          <w:sz w:val="20"/>
        </w:rPr>
        <w:t xml:space="preserve">: </w:t>
      </w:r>
      <w:r w:rsidRPr="009460E7">
        <w:rPr>
          <w:rFonts w:ascii="Verdana" w:eastAsia="SimSun" w:hAnsi="Verdana" w:cs="Arial"/>
          <w:bCs/>
          <w:i/>
          <w:sz w:val="20"/>
          <w:lang w:eastAsia="zh-CN"/>
        </w:rPr>
        <w:t>Modern Catholic Social Teaching</w:t>
      </w:r>
      <w:r>
        <w:rPr>
          <w:rFonts w:ascii="Verdana" w:eastAsia="SimSun" w:hAnsi="Verdana" w:cs="Arial"/>
          <w:sz w:val="20"/>
          <w:lang w:eastAsia="zh-CN"/>
        </w:rPr>
        <w:t xml:space="preserve">: </w:t>
      </w:r>
      <w:r w:rsidRPr="00B27329">
        <w:rPr>
          <w:rFonts w:ascii="Verdana" w:eastAsia="SimSun" w:hAnsi="Verdana" w:cs="Arial"/>
          <w:i/>
          <w:iCs/>
          <w:sz w:val="20"/>
          <w:lang w:eastAsia="zh-CN"/>
        </w:rPr>
        <w:t>Commentaries and Interpretations</w:t>
      </w:r>
    </w:p>
    <w:p w:rsidR="00A5191C" w:rsidRDefault="00A5191C" w:rsidP="00A5191C">
      <w:pPr>
        <w:ind w:left="630" w:right="2985"/>
        <w:rPr>
          <w:rFonts w:ascii="Verdana" w:eastAsia="SimSun" w:hAnsi="Verdana" w:cs="Arial"/>
          <w:i/>
          <w:iCs/>
          <w:sz w:val="20"/>
          <w:lang w:eastAsia="zh-CN"/>
        </w:rPr>
      </w:pPr>
    </w:p>
    <w:p w:rsidR="00A5191C" w:rsidRDefault="00A5191C" w:rsidP="00A5191C">
      <w:pPr>
        <w:ind w:left="630" w:right="2985"/>
        <w:rPr>
          <w:rFonts w:ascii="Verdana" w:hAnsi="Verdana" w:cs="Arial"/>
          <w:sz w:val="20"/>
        </w:rPr>
      </w:pPr>
      <w:r w:rsidRPr="007E1638">
        <w:rPr>
          <w:rFonts w:ascii="Verdana" w:hAnsi="Verdana" w:cs="Arial"/>
          <w:sz w:val="20"/>
        </w:rPr>
        <w:t>Chap. 4: Early Modern Roman Catholic Social Thought, 1740-1890</w:t>
      </w:r>
      <w:r w:rsidRPr="007E1638">
        <w:rPr>
          <w:rFonts w:ascii="Verdana" w:hAnsi="Verdana" w:cs="Arial"/>
          <w:sz w:val="20"/>
        </w:rPr>
        <w:br/>
        <w:t xml:space="preserve">Michael J. </w:t>
      </w:r>
      <w:proofErr w:type="spellStart"/>
      <w:r w:rsidRPr="007E1638">
        <w:rPr>
          <w:rFonts w:ascii="Verdana" w:hAnsi="Verdana" w:cs="Arial"/>
          <w:sz w:val="20"/>
        </w:rPr>
        <w:t>Schuck</w:t>
      </w:r>
      <w:proofErr w:type="spellEnd"/>
    </w:p>
    <w:p w:rsidR="00A5191C" w:rsidRPr="007E1638" w:rsidRDefault="00A5191C" w:rsidP="00A5191C">
      <w:pPr>
        <w:ind w:left="630" w:right="2985"/>
        <w:rPr>
          <w:rFonts w:ascii="Verdana" w:hAnsi="Verdana" w:cs="Arial"/>
          <w:sz w:val="20"/>
        </w:rPr>
      </w:pPr>
      <w:r>
        <w:rPr>
          <w:rFonts w:ascii="Verdana" w:hAnsi="Verdana" w:cs="Arial"/>
          <w:sz w:val="20"/>
        </w:rPr>
        <w:t>Chap. 5:</w:t>
      </w:r>
      <w:r w:rsidRPr="007E1638">
        <w:rPr>
          <w:rFonts w:ascii="Verdana" w:hAnsi="Verdana" w:cs="Arial"/>
          <w:sz w:val="20"/>
        </w:rPr>
        <w:t xml:space="preserve"> </w:t>
      </w:r>
      <w:proofErr w:type="spellStart"/>
      <w:r w:rsidRPr="007E1638">
        <w:rPr>
          <w:rFonts w:ascii="Verdana" w:hAnsi="Verdana" w:cs="Arial"/>
          <w:i/>
          <w:iCs/>
          <w:sz w:val="20"/>
        </w:rPr>
        <w:t>Rerum</w:t>
      </w:r>
      <w:proofErr w:type="spellEnd"/>
      <w:r w:rsidRPr="007E1638">
        <w:rPr>
          <w:rFonts w:ascii="Verdana" w:hAnsi="Verdana" w:cs="Arial"/>
          <w:i/>
          <w:iCs/>
          <w:sz w:val="20"/>
        </w:rPr>
        <w:t xml:space="preserve"> </w:t>
      </w:r>
      <w:proofErr w:type="spellStart"/>
      <w:r w:rsidRPr="007E1638">
        <w:rPr>
          <w:rFonts w:ascii="Verdana" w:hAnsi="Verdana" w:cs="Arial"/>
          <w:i/>
          <w:iCs/>
          <w:sz w:val="20"/>
        </w:rPr>
        <w:t>Novarum</w:t>
      </w:r>
      <w:proofErr w:type="spellEnd"/>
      <w:r w:rsidRPr="007E1638">
        <w:rPr>
          <w:rFonts w:ascii="Verdana" w:hAnsi="Verdana" w:cs="Arial"/>
          <w:sz w:val="20"/>
        </w:rPr>
        <w:br/>
        <w:t>Thomas A. Shannon</w:t>
      </w:r>
      <w:r w:rsidRPr="007E1638">
        <w:rPr>
          <w:rFonts w:ascii="Verdana" w:hAnsi="Verdana" w:cs="Arial"/>
          <w:sz w:val="20"/>
        </w:rPr>
        <w:br/>
      </w:r>
      <w:r>
        <w:rPr>
          <w:rFonts w:ascii="Verdana" w:hAnsi="Verdana" w:cs="Arial"/>
          <w:sz w:val="20"/>
        </w:rPr>
        <w:t>Chap. 6:</w:t>
      </w:r>
      <w:r w:rsidRPr="007E1638">
        <w:rPr>
          <w:rFonts w:ascii="Verdana" w:hAnsi="Verdana" w:cs="Arial"/>
          <w:sz w:val="20"/>
        </w:rPr>
        <w:t xml:space="preserve"> </w:t>
      </w:r>
      <w:proofErr w:type="spellStart"/>
      <w:r w:rsidRPr="007E1638">
        <w:rPr>
          <w:rFonts w:ascii="Verdana" w:hAnsi="Verdana" w:cs="Arial"/>
          <w:i/>
          <w:iCs/>
          <w:sz w:val="20"/>
        </w:rPr>
        <w:t>Quadragesimo</w:t>
      </w:r>
      <w:proofErr w:type="spellEnd"/>
      <w:r w:rsidRPr="007E1638">
        <w:rPr>
          <w:rFonts w:ascii="Verdana" w:hAnsi="Verdana" w:cs="Arial"/>
          <w:i/>
          <w:iCs/>
          <w:sz w:val="20"/>
        </w:rPr>
        <w:t xml:space="preserve"> Anno</w:t>
      </w:r>
      <w:r w:rsidRPr="007E1638">
        <w:rPr>
          <w:rFonts w:ascii="Verdana" w:hAnsi="Verdana" w:cs="Arial"/>
          <w:sz w:val="20"/>
        </w:rPr>
        <w:br/>
        <w:t xml:space="preserve">Christine Firer </w:t>
      </w:r>
      <w:proofErr w:type="spellStart"/>
      <w:r w:rsidRPr="007E1638">
        <w:rPr>
          <w:rFonts w:ascii="Verdana" w:hAnsi="Verdana" w:cs="Arial"/>
          <w:sz w:val="20"/>
        </w:rPr>
        <w:t>Hinze</w:t>
      </w:r>
      <w:proofErr w:type="spellEnd"/>
    </w:p>
    <w:p w:rsidR="00A5191C" w:rsidRPr="007E1638" w:rsidRDefault="00A5191C" w:rsidP="00A5191C">
      <w:pPr>
        <w:ind w:left="630" w:right="2985"/>
        <w:rPr>
          <w:rFonts w:ascii="Verdana" w:hAnsi="Verdana"/>
          <w:sz w:val="20"/>
        </w:rPr>
      </w:pPr>
    </w:p>
    <w:p w:rsidR="00A5191C" w:rsidRDefault="00A5191C" w:rsidP="00A5191C">
      <w:pPr>
        <w:ind w:left="630" w:right="2985"/>
        <w:rPr>
          <w:rFonts w:ascii="Verdana" w:hAnsi="Verdana"/>
          <w:iCs/>
          <w:sz w:val="20"/>
        </w:rPr>
      </w:pPr>
    </w:p>
    <w:p w:rsidR="00A5191C" w:rsidRDefault="00A5191C" w:rsidP="00A5191C">
      <w:pPr>
        <w:ind w:left="630" w:right="2985"/>
        <w:rPr>
          <w:rFonts w:ascii="Verdana" w:hAnsi="Verdana"/>
          <w:iCs/>
          <w:sz w:val="20"/>
        </w:rPr>
      </w:pPr>
      <w:smartTag w:uri="urn:schemas-microsoft-com:office:smarttags" w:element="City">
        <w:r>
          <w:rPr>
            <w:rFonts w:ascii="Verdana" w:hAnsi="Verdana"/>
            <w:sz w:val="20"/>
          </w:rPr>
          <w:t>Reading</w:t>
        </w:r>
      </w:smartTag>
      <w:r>
        <w:rPr>
          <w:rFonts w:ascii="Verdana" w:hAnsi="Verdana"/>
          <w:sz w:val="20"/>
        </w:rPr>
        <w:t xml:space="preserve">: </w:t>
      </w:r>
      <w:r w:rsidRPr="009460E7">
        <w:rPr>
          <w:rFonts w:ascii="Verdana" w:eastAsia="SimSun" w:hAnsi="Verdana" w:cs="Arial"/>
          <w:bCs/>
          <w:i/>
          <w:sz w:val="20"/>
          <w:lang w:eastAsia="zh-CN"/>
        </w:rPr>
        <w:t>For All Peoples and All Nations</w:t>
      </w:r>
      <w:r>
        <w:rPr>
          <w:rFonts w:ascii="Verdana" w:eastAsia="SimSun" w:hAnsi="Verdana" w:cs="Arial"/>
          <w:i/>
          <w:sz w:val="20"/>
          <w:lang w:eastAsia="zh-CN"/>
        </w:rPr>
        <w:t xml:space="preserve">: </w:t>
      </w:r>
      <w:r w:rsidRPr="00B27329">
        <w:rPr>
          <w:rFonts w:ascii="Verdana" w:eastAsia="SimSun" w:hAnsi="Verdana" w:cs="Arial"/>
          <w:i/>
          <w:iCs/>
          <w:sz w:val="20"/>
          <w:lang w:eastAsia="zh-CN"/>
        </w:rPr>
        <w:t xml:space="preserve">The </w:t>
      </w:r>
      <w:smartTag w:uri="urn:schemas-microsoft-com:office:smarttags" w:element="place">
        <w:smartTag w:uri="urn:schemas-microsoft-com:office:smarttags" w:element="PlaceName">
          <w:r w:rsidRPr="00B27329">
            <w:rPr>
              <w:rFonts w:ascii="Verdana" w:eastAsia="SimSun" w:hAnsi="Verdana" w:cs="Arial"/>
              <w:i/>
              <w:iCs/>
              <w:sz w:val="20"/>
              <w:lang w:eastAsia="zh-CN"/>
            </w:rPr>
            <w:t>Ecumenical</w:t>
          </w:r>
        </w:smartTag>
        <w:r w:rsidRPr="00B27329">
          <w:rPr>
            <w:rFonts w:ascii="Verdana" w:eastAsia="SimSun" w:hAnsi="Verdana" w:cs="Arial"/>
            <w:i/>
            <w:iCs/>
            <w:sz w:val="20"/>
            <w:lang w:eastAsia="zh-CN"/>
          </w:rPr>
          <w:t xml:space="preserve"> </w:t>
        </w:r>
        <w:smartTag w:uri="urn:schemas-microsoft-com:office:smarttags" w:element="PlaceType">
          <w:r w:rsidRPr="00B27329">
            <w:rPr>
              <w:rFonts w:ascii="Verdana" w:eastAsia="SimSun" w:hAnsi="Verdana" w:cs="Arial"/>
              <w:i/>
              <w:iCs/>
              <w:sz w:val="20"/>
              <w:lang w:eastAsia="zh-CN"/>
            </w:rPr>
            <w:t>Church</w:t>
          </w:r>
        </w:smartTag>
      </w:smartTag>
      <w:r w:rsidRPr="00B27329">
        <w:rPr>
          <w:rFonts w:ascii="Verdana" w:eastAsia="SimSun" w:hAnsi="Verdana" w:cs="Arial"/>
          <w:i/>
          <w:iCs/>
          <w:sz w:val="20"/>
          <w:lang w:eastAsia="zh-CN"/>
        </w:rPr>
        <w:t xml:space="preserve"> and Human Rights</w:t>
      </w:r>
    </w:p>
    <w:p w:rsidR="00A5191C" w:rsidRDefault="00A5191C" w:rsidP="00A5191C">
      <w:pPr>
        <w:ind w:left="630" w:right="2985"/>
        <w:rPr>
          <w:rFonts w:ascii="Verdana" w:hAnsi="Verdana"/>
          <w:iCs/>
          <w:sz w:val="20"/>
        </w:rPr>
      </w:pPr>
    </w:p>
    <w:p w:rsidR="00A5191C" w:rsidRDefault="00A5191C" w:rsidP="00A5191C">
      <w:pPr>
        <w:ind w:left="630" w:right="2985"/>
        <w:rPr>
          <w:rFonts w:ascii="Arial" w:hAnsi="Arial" w:cs="Arial"/>
          <w:sz w:val="20"/>
        </w:rPr>
      </w:pPr>
      <w:r>
        <w:rPr>
          <w:rFonts w:ascii="Verdana" w:hAnsi="Verdana"/>
          <w:iCs/>
          <w:sz w:val="20"/>
        </w:rPr>
        <w:t xml:space="preserve">Chap. 2: </w:t>
      </w:r>
      <w:r w:rsidRPr="00001E02">
        <w:rPr>
          <w:rFonts w:ascii="Verdana" w:hAnsi="Verdana" w:cs="Arial"/>
          <w:sz w:val="20"/>
        </w:rPr>
        <w:t xml:space="preserve">The Man: Fred </w:t>
      </w:r>
      <w:proofErr w:type="spellStart"/>
      <w:r w:rsidRPr="00001E02">
        <w:rPr>
          <w:rFonts w:ascii="Verdana" w:hAnsi="Verdana" w:cs="Arial"/>
          <w:sz w:val="20"/>
        </w:rPr>
        <w:t>Nolde</w:t>
      </w:r>
      <w:proofErr w:type="spellEnd"/>
    </w:p>
    <w:p w:rsidR="00A5191C" w:rsidRDefault="00A5191C" w:rsidP="00A5191C">
      <w:pPr>
        <w:ind w:left="630" w:right="2985"/>
        <w:rPr>
          <w:rFonts w:ascii="Verdana" w:hAnsi="Verdana"/>
          <w:iCs/>
          <w:sz w:val="20"/>
        </w:rPr>
      </w:pPr>
    </w:p>
    <w:p w:rsidR="00A5191C" w:rsidRDefault="00A5191C" w:rsidP="00A5191C">
      <w:pPr>
        <w:ind w:left="630" w:right="2985"/>
        <w:rPr>
          <w:rFonts w:ascii="Verdana" w:hAnsi="Verdana"/>
          <w:iCs/>
          <w:sz w:val="20"/>
        </w:rPr>
      </w:pPr>
      <w:r>
        <w:rPr>
          <w:rFonts w:ascii="Verdana" w:hAnsi="Verdana"/>
          <w:iCs/>
          <w:sz w:val="20"/>
        </w:rPr>
        <w:t>Participate in Week 2</w:t>
      </w:r>
      <w:r>
        <w:rPr>
          <w:rFonts w:ascii="Verdana" w:hAnsi="Verdana"/>
          <w:iCs/>
          <w:sz w:val="20"/>
        </w:rPr>
        <w:t xml:space="preserve"> Discussion Forum</w:t>
      </w:r>
    </w:p>
    <w:p w:rsidR="001A0FE1" w:rsidRDefault="001A0FE1" w:rsidP="00A5191C">
      <w:pPr>
        <w:ind w:left="630" w:right="2985"/>
        <w:rPr>
          <w:rFonts w:ascii="Verdana" w:hAnsi="Verdana"/>
          <w:iCs/>
          <w:sz w:val="20"/>
        </w:rPr>
      </w:pPr>
    </w:p>
    <w:p w:rsidR="001A0FE1" w:rsidRPr="007901FF" w:rsidRDefault="001A0FE1" w:rsidP="001A0FE1">
      <w:pPr>
        <w:ind w:left="630" w:right="2985"/>
        <w:rPr>
          <w:rFonts w:ascii="Verdana" w:hAnsi="Verdana"/>
          <w:sz w:val="20"/>
        </w:rPr>
      </w:pPr>
      <w:r>
        <w:rPr>
          <w:rFonts w:ascii="Verdana" w:hAnsi="Verdana"/>
          <w:iCs/>
          <w:sz w:val="20"/>
        </w:rPr>
        <w:t>Submit Essays Assignment 1</w:t>
      </w:r>
    </w:p>
    <w:p w:rsidR="001A0FE1" w:rsidRPr="007901FF" w:rsidRDefault="001A0FE1" w:rsidP="00A5191C">
      <w:pPr>
        <w:ind w:left="630" w:right="2985"/>
        <w:rPr>
          <w:rFonts w:ascii="Verdana" w:hAnsi="Verdana"/>
          <w:sz w:val="20"/>
        </w:rPr>
      </w:pPr>
    </w:p>
    <w:p w:rsidR="00EA2612" w:rsidRDefault="00EA2612" w:rsidP="00331542">
      <w:pPr>
        <w:ind w:left="630" w:right="2985" w:firstLine="720"/>
        <w:rPr>
          <w:rFonts w:ascii="Verdana" w:hAnsi="Verdana"/>
          <w:sz w:val="20"/>
        </w:rPr>
      </w:pPr>
    </w:p>
    <w:p w:rsidR="00EA2612" w:rsidRDefault="00EA2612" w:rsidP="00331542">
      <w:pPr>
        <w:ind w:left="630" w:right="2985"/>
        <w:rPr>
          <w:rFonts w:ascii="Verdana" w:hAnsi="Verdana"/>
          <w:sz w:val="20"/>
        </w:rPr>
      </w:pPr>
      <w:r>
        <w:rPr>
          <w:rFonts w:ascii="Verdana" w:hAnsi="Verdana"/>
          <w:sz w:val="20"/>
        </w:rPr>
        <w:t> </w:t>
      </w:r>
    </w:p>
    <w:p w:rsidR="00EA2612" w:rsidRPr="008C3333" w:rsidRDefault="000A3924" w:rsidP="00331542">
      <w:pPr>
        <w:ind w:left="630" w:right="2985"/>
        <w:rPr>
          <w:rFonts w:ascii="Verdana" w:hAnsi="Verdana"/>
          <w:b/>
          <w:sz w:val="20"/>
        </w:rPr>
      </w:pPr>
      <w:r>
        <w:rPr>
          <w:rFonts w:ascii="Verdana" w:hAnsi="Verdana"/>
          <w:b/>
          <w:sz w:val="20"/>
        </w:rPr>
        <w:t>Week 3 (</w:t>
      </w:r>
      <w:r w:rsidR="00A5191C">
        <w:rPr>
          <w:rFonts w:ascii="Verdana" w:hAnsi="Verdana"/>
          <w:b/>
          <w:sz w:val="20"/>
        </w:rPr>
        <w:t>Jan. 27 – Feb. 2</w:t>
      </w:r>
      <w:r w:rsidR="00671369">
        <w:rPr>
          <w:rFonts w:ascii="Verdana" w:hAnsi="Verdana"/>
          <w:b/>
          <w:sz w:val="20"/>
        </w:rPr>
        <w:t>)</w:t>
      </w:r>
      <w:r w:rsidR="00EA2612" w:rsidRPr="008C3333">
        <w:rPr>
          <w:rFonts w:ascii="Verdana" w:hAnsi="Verdana"/>
          <w:b/>
          <w:sz w:val="20"/>
        </w:rPr>
        <w:t>:</w:t>
      </w:r>
      <w:r w:rsidR="00EA2612" w:rsidRPr="008C3333">
        <w:rPr>
          <w:rFonts w:ascii="Verdana" w:hAnsi="Verdana"/>
          <w:b/>
          <w:sz w:val="20"/>
        </w:rPr>
        <w:tab/>
      </w:r>
    </w:p>
    <w:p w:rsidR="00EA2612" w:rsidRDefault="00EA2612" w:rsidP="00331542">
      <w:pPr>
        <w:ind w:left="630" w:right="2985" w:firstLine="720"/>
        <w:rPr>
          <w:rFonts w:ascii="Verdana" w:hAnsi="Verdana"/>
          <w:sz w:val="20"/>
        </w:rPr>
      </w:pPr>
    </w:p>
    <w:p w:rsidR="001A0FE1" w:rsidRDefault="001A0FE1" w:rsidP="001A0FE1">
      <w:pPr>
        <w:ind w:left="630" w:right="2985"/>
        <w:rPr>
          <w:rFonts w:ascii="Verdana" w:hAnsi="Verdana"/>
          <w:sz w:val="20"/>
        </w:rPr>
      </w:pPr>
      <w:r>
        <w:rPr>
          <w:rFonts w:ascii="Verdana" w:hAnsi="Verdana"/>
          <w:sz w:val="20"/>
        </w:rPr>
        <w:t xml:space="preserve">Reading: </w:t>
      </w:r>
      <w:r w:rsidRPr="009460E7">
        <w:rPr>
          <w:rFonts w:ascii="Verdana" w:eastAsia="SimSun" w:hAnsi="Verdana" w:cs="Arial"/>
          <w:bCs/>
          <w:i/>
          <w:sz w:val="20"/>
          <w:lang w:eastAsia="zh-CN"/>
        </w:rPr>
        <w:t>Modern Catholic Social Teaching</w:t>
      </w:r>
      <w:r>
        <w:rPr>
          <w:rFonts w:ascii="Verdana" w:eastAsia="SimSun" w:hAnsi="Verdana" w:cs="Arial"/>
          <w:sz w:val="20"/>
          <w:lang w:eastAsia="zh-CN"/>
        </w:rPr>
        <w:t xml:space="preserve">: </w:t>
      </w:r>
      <w:r w:rsidRPr="00B27329">
        <w:rPr>
          <w:rFonts w:ascii="Verdana" w:eastAsia="SimSun" w:hAnsi="Verdana" w:cs="Arial"/>
          <w:i/>
          <w:iCs/>
          <w:sz w:val="20"/>
          <w:lang w:eastAsia="zh-CN"/>
        </w:rPr>
        <w:t>Commentaries and Interpretations</w:t>
      </w:r>
    </w:p>
    <w:p w:rsidR="001A0FE1" w:rsidRDefault="001A0FE1" w:rsidP="001A0FE1">
      <w:pPr>
        <w:ind w:left="630" w:right="2985"/>
        <w:rPr>
          <w:rFonts w:ascii="Verdana" w:hAnsi="Verdana"/>
          <w:iCs/>
          <w:sz w:val="20"/>
        </w:rPr>
      </w:pPr>
    </w:p>
    <w:p w:rsidR="001A0FE1" w:rsidRPr="00A23C58" w:rsidRDefault="001A0FE1" w:rsidP="001A0FE1">
      <w:pPr>
        <w:ind w:left="630" w:right="2985"/>
        <w:rPr>
          <w:rFonts w:ascii="Verdana" w:hAnsi="Verdana"/>
          <w:iCs/>
          <w:sz w:val="20"/>
        </w:rPr>
      </w:pPr>
      <w:r w:rsidRPr="00A23C58">
        <w:rPr>
          <w:rFonts w:ascii="Verdana" w:hAnsi="Verdana" w:cs="Arial"/>
          <w:sz w:val="20"/>
        </w:rPr>
        <w:t>Chap. 7: The Christmas Messages of Pius XII</w:t>
      </w:r>
      <w:r w:rsidRPr="00A23C58">
        <w:rPr>
          <w:rFonts w:ascii="Verdana" w:hAnsi="Verdana" w:cs="Arial"/>
          <w:sz w:val="20"/>
        </w:rPr>
        <w:br/>
        <w:t xml:space="preserve">John P. </w:t>
      </w:r>
      <w:proofErr w:type="spellStart"/>
      <w:r w:rsidRPr="00A23C58">
        <w:rPr>
          <w:rFonts w:ascii="Verdana" w:hAnsi="Verdana" w:cs="Arial"/>
          <w:sz w:val="20"/>
        </w:rPr>
        <w:t>Langan</w:t>
      </w:r>
      <w:proofErr w:type="spellEnd"/>
      <w:r w:rsidRPr="00A23C58">
        <w:rPr>
          <w:rFonts w:ascii="Verdana" w:hAnsi="Verdana" w:cs="Arial"/>
          <w:sz w:val="20"/>
        </w:rPr>
        <w:t>, S.J</w:t>
      </w:r>
      <w:proofErr w:type="gramStart"/>
      <w:r w:rsidRPr="00A23C58">
        <w:rPr>
          <w:rFonts w:ascii="Verdana" w:hAnsi="Verdana" w:cs="Arial"/>
          <w:sz w:val="20"/>
        </w:rPr>
        <w:t>.</w:t>
      </w:r>
      <w:proofErr w:type="gramEnd"/>
      <w:r w:rsidRPr="00A23C58">
        <w:rPr>
          <w:rFonts w:ascii="Verdana" w:hAnsi="Verdana" w:cs="Arial"/>
          <w:sz w:val="20"/>
        </w:rPr>
        <w:br/>
        <w:t xml:space="preserve">Chap. 8: </w:t>
      </w:r>
      <w:r w:rsidRPr="00A23C58">
        <w:rPr>
          <w:rFonts w:ascii="Verdana" w:hAnsi="Verdana" w:cs="Arial"/>
          <w:i/>
          <w:iCs/>
          <w:sz w:val="20"/>
        </w:rPr>
        <w:t xml:space="preserve">Mater et </w:t>
      </w:r>
      <w:proofErr w:type="spellStart"/>
      <w:r w:rsidRPr="00A23C58">
        <w:rPr>
          <w:rFonts w:ascii="Verdana" w:hAnsi="Verdana" w:cs="Arial"/>
          <w:i/>
          <w:iCs/>
          <w:sz w:val="20"/>
        </w:rPr>
        <w:t>magistra</w:t>
      </w:r>
      <w:proofErr w:type="spellEnd"/>
      <w:r w:rsidRPr="00A23C58">
        <w:rPr>
          <w:rFonts w:ascii="Verdana" w:hAnsi="Verdana" w:cs="Arial"/>
          <w:sz w:val="20"/>
        </w:rPr>
        <w:br/>
        <w:t xml:space="preserve">Marvin L. </w:t>
      </w:r>
      <w:proofErr w:type="spellStart"/>
      <w:r w:rsidRPr="00A23C58">
        <w:rPr>
          <w:rFonts w:ascii="Verdana" w:hAnsi="Verdana" w:cs="Arial"/>
          <w:sz w:val="20"/>
        </w:rPr>
        <w:t>Mich</w:t>
      </w:r>
      <w:proofErr w:type="spellEnd"/>
    </w:p>
    <w:p w:rsidR="001A0FE1" w:rsidRDefault="001A0FE1" w:rsidP="001A0FE1">
      <w:pPr>
        <w:ind w:left="630" w:right="2985"/>
        <w:rPr>
          <w:rFonts w:ascii="Verdana" w:hAnsi="Verdana"/>
          <w:iCs/>
          <w:sz w:val="20"/>
        </w:rPr>
      </w:pPr>
    </w:p>
    <w:p w:rsidR="001A0FE1" w:rsidRDefault="001A0FE1" w:rsidP="001A0FE1">
      <w:pPr>
        <w:ind w:left="630" w:right="2985"/>
        <w:rPr>
          <w:rFonts w:ascii="Verdana" w:hAnsi="Verdana"/>
          <w:iCs/>
          <w:sz w:val="20"/>
        </w:rPr>
      </w:pPr>
      <w:smartTag w:uri="urn:schemas-microsoft-com:office:smarttags" w:element="City">
        <w:r>
          <w:rPr>
            <w:rFonts w:ascii="Verdana" w:hAnsi="Verdana"/>
            <w:sz w:val="20"/>
          </w:rPr>
          <w:t>Reading</w:t>
        </w:r>
      </w:smartTag>
      <w:r>
        <w:rPr>
          <w:rFonts w:ascii="Verdana" w:hAnsi="Verdana"/>
          <w:sz w:val="20"/>
        </w:rPr>
        <w:t xml:space="preserve">: </w:t>
      </w:r>
      <w:r w:rsidRPr="009460E7">
        <w:rPr>
          <w:rFonts w:ascii="Verdana" w:eastAsia="SimSun" w:hAnsi="Verdana" w:cs="Arial"/>
          <w:bCs/>
          <w:i/>
          <w:sz w:val="20"/>
          <w:lang w:eastAsia="zh-CN"/>
        </w:rPr>
        <w:t>For All Peoples and All Nations</w:t>
      </w:r>
      <w:r>
        <w:rPr>
          <w:rFonts w:ascii="Verdana" w:eastAsia="SimSun" w:hAnsi="Verdana" w:cs="Arial"/>
          <w:i/>
          <w:sz w:val="20"/>
          <w:lang w:eastAsia="zh-CN"/>
        </w:rPr>
        <w:t xml:space="preserve">: </w:t>
      </w:r>
      <w:r w:rsidRPr="00B27329">
        <w:rPr>
          <w:rFonts w:ascii="Verdana" w:eastAsia="SimSun" w:hAnsi="Verdana" w:cs="Arial"/>
          <w:i/>
          <w:iCs/>
          <w:sz w:val="20"/>
          <w:lang w:eastAsia="zh-CN"/>
        </w:rPr>
        <w:t xml:space="preserve">The </w:t>
      </w:r>
      <w:smartTag w:uri="urn:schemas-microsoft-com:office:smarttags" w:element="place">
        <w:smartTag w:uri="urn:schemas-microsoft-com:office:smarttags" w:element="PlaceName">
          <w:r w:rsidRPr="00B27329">
            <w:rPr>
              <w:rFonts w:ascii="Verdana" w:eastAsia="SimSun" w:hAnsi="Verdana" w:cs="Arial"/>
              <w:i/>
              <w:iCs/>
              <w:sz w:val="20"/>
              <w:lang w:eastAsia="zh-CN"/>
            </w:rPr>
            <w:t>Ecumenical</w:t>
          </w:r>
        </w:smartTag>
        <w:r w:rsidRPr="00B27329">
          <w:rPr>
            <w:rFonts w:ascii="Verdana" w:eastAsia="SimSun" w:hAnsi="Verdana" w:cs="Arial"/>
            <w:i/>
            <w:iCs/>
            <w:sz w:val="20"/>
            <w:lang w:eastAsia="zh-CN"/>
          </w:rPr>
          <w:t xml:space="preserve"> </w:t>
        </w:r>
        <w:smartTag w:uri="urn:schemas-microsoft-com:office:smarttags" w:element="PlaceType">
          <w:r w:rsidRPr="00B27329">
            <w:rPr>
              <w:rFonts w:ascii="Verdana" w:eastAsia="SimSun" w:hAnsi="Verdana" w:cs="Arial"/>
              <w:i/>
              <w:iCs/>
              <w:sz w:val="20"/>
              <w:lang w:eastAsia="zh-CN"/>
            </w:rPr>
            <w:t>Church</w:t>
          </w:r>
        </w:smartTag>
      </w:smartTag>
      <w:r w:rsidRPr="00B27329">
        <w:rPr>
          <w:rFonts w:ascii="Verdana" w:eastAsia="SimSun" w:hAnsi="Verdana" w:cs="Arial"/>
          <w:i/>
          <w:iCs/>
          <w:sz w:val="20"/>
          <w:lang w:eastAsia="zh-CN"/>
        </w:rPr>
        <w:t xml:space="preserve"> and Human Rights</w:t>
      </w:r>
    </w:p>
    <w:p w:rsidR="001A0FE1" w:rsidRDefault="001A0FE1" w:rsidP="001A0FE1">
      <w:pPr>
        <w:ind w:left="630" w:right="2985"/>
        <w:rPr>
          <w:rFonts w:ascii="Verdana" w:hAnsi="Verdana"/>
          <w:iCs/>
          <w:sz w:val="20"/>
        </w:rPr>
      </w:pPr>
    </w:p>
    <w:p w:rsidR="001A0FE1" w:rsidRPr="00001E02" w:rsidRDefault="001A0FE1" w:rsidP="001A0FE1">
      <w:pPr>
        <w:ind w:left="630" w:right="2985"/>
        <w:rPr>
          <w:rFonts w:ascii="Verdana" w:hAnsi="Verdana" w:cs="Arial"/>
          <w:sz w:val="20"/>
        </w:rPr>
      </w:pPr>
      <w:r w:rsidRPr="00001E02">
        <w:rPr>
          <w:rFonts w:ascii="Verdana" w:hAnsi="Verdana"/>
          <w:iCs/>
          <w:sz w:val="20"/>
        </w:rPr>
        <w:t xml:space="preserve">Chap. 3: </w:t>
      </w:r>
      <w:r w:rsidRPr="00001E02">
        <w:rPr>
          <w:rFonts w:ascii="Verdana" w:hAnsi="Verdana" w:cs="Arial"/>
          <w:sz w:val="20"/>
        </w:rPr>
        <w:t>To Write a Just and Durable Peace</w:t>
      </w:r>
    </w:p>
    <w:p w:rsidR="001A0FE1" w:rsidRDefault="001A0FE1" w:rsidP="001A0FE1">
      <w:pPr>
        <w:ind w:left="630" w:right="2985"/>
        <w:rPr>
          <w:rFonts w:ascii="Verdana" w:hAnsi="Verdana"/>
          <w:iCs/>
          <w:sz w:val="20"/>
        </w:rPr>
      </w:pPr>
    </w:p>
    <w:p w:rsidR="001A0FE1" w:rsidRDefault="001A0FE1" w:rsidP="001A0FE1">
      <w:pPr>
        <w:ind w:left="630" w:right="2985"/>
        <w:rPr>
          <w:rFonts w:ascii="Verdana" w:hAnsi="Verdana"/>
          <w:iCs/>
          <w:sz w:val="20"/>
        </w:rPr>
      </w:pPr>
      <w:r>
        <w:rPr>
          <w:rFonts w:ascii="Verdana" w:hAnsi="Verdana"/>
          <w:iCs/>
          <w:sz w:val="20"/>
        </w:rPr>
        <w:t>Par</w:t>
      </w:r>
      <w:r>
        <w:rPr>
          <w:rFonts w:ascii="Verdana" w:hAnsi="Verdana"/>
          <w:iCs/>
          <w:sz w:val="20"/>
        </w:rPr>
        <w:t>ticipate in Week 3</w:t>
      </w:r>
      <w:r>
        <w:rPr>
          <w:rFonts w:ascii="Verdana" w:hAnsi="Verdana"/>
          <w:iCs/>
          <w:sz w:val="20"/>
        </w:rPr>
        <w:t xml:space="preserve"> Discussion Forum</w:t>
      </w:r>
    </w:p>
    <w:p w:rsidR="001A0FE1" w:rsidRDefault="001A0FE1" w:rsidP="001A0FE1">
      <w:pPr>
        <w:ind w:left="630" w:right="2985"/>
        <w:rPr>
          <w:rFonts w:ascii="Verdana" w:hAnsi="Verdana"/>
          <w:iCs/>
          <w:sz w:val="20"/>
        </w:rPr>
      </w:pPr>
    </w:p>
    <w:p w:rsidR="00EA2612" w:rsidRDefault="00EA2612" w:rsidP="00331542">
      <w:pPr>
        <w:ind w:left="630" w:right="2985"/>
        <w:rPr>
          <w:rFonts w:ascii="Verdana" w:hAnsi="Verdana"/>
          <w:sz w:val="20"/>
        </w:rPr>
      </w:pPr>
    </w:p>
    <w:p w:rsidR="00EA2612" w:rsidRDefault="00EA2612" w:rsidP="00331542">
      <w:pPr>
        <w:ind w:left="630" w:right="2985"/>
        <w:rPr>
          <w:rFonts w:ascii="Verdana" w:hAnsi="Verdana"/>
          <w:b/>
          <w:sz w:val="20"/>
        </w:rPr>
      </w:pPr>
      <w:r>
        <w:rPr>
          <w:rFonts w:ascii="Verdana" w:hAnsi="Verdana"/>
          <w:b/>
          <w:sz w:val="20"/>
        </w:rPr>
        <w:t>We</w:t>
      </w:r>
      <w:r w:rsidR="00190839">
        <w:rPr>
          <w:rFonts w:ascii="Verdana" w:hAnsi="Verdana"/>
          <w:b/>
          <w:sz w:val="20"/>
        </w:rPr>
        <w:t>ek 4 (</w:t>
      </w:r>
      <w:r w:rsidR="00A5191C">
        <w:rPr>
          <w:rFonts w:ascii="Verdana" w:hAnsi="Verdana"/>
          <w:b/>
          <w:sz w:val="20"/>
        </w:rPr>
        <w:t>Feb. 3 – Feb. 9</w:t>
      </w:r>
      <w:r w:rsidR="00671369">
        <w:rPr>
          <w:rFonts w:ascii="Verdana" w:hAnsi="Verdana"/>
          <w:b/>
          <w:sz w:val="20"/>
        </w:rPr>
        <w:t>):</w:t>
      </w:r>
      <w:r w:rsidRPr="008C3333">
        <w:rPr>
          <w:rFonts w:ascii="Verdana" w:hAnsi="Verdana"/>
          <w:b/>
          <w:sz w:val="20"/>
        </w:rPr>
        <w:tab/>
      </w:r>
    </w:p>
    <w:p w:rsidR="001A0FE1" w:rsidRPr="008C3333" w:rsidRDefault="001A0FE1" w:rsidP="00331542">
      <w:pPr>
        <w:ind w:left="630" w:right="2985"/>
        <w:rPr>
          <w:rFonts w:ascii="Verdana" w:hAnsi="Verdana"/>
          <w:b/>
          <w:sz w:val="20"/>
        </w:rPr>
      </w:pPr>
    </w:p>
    <w:p w:rsidR="001A0FE1" w:rsidRDefault="001A0FE1" w:rsidP="001A0FE1">
      <w:pPr>
        <w:ind w:left="630" w:right="2985"/>
        <w:rPr>
          <w:rFonts w:ascii="Verdana" w:hAnsi="Verdana"/>
          <w:sz w:val="20"/>
        </w:rPr>
      </w:pPr>
      <w:smartTag w:uri="urn:schemas-microsoft-com:office:smarttags" w:element="place">
        <w:smartTag w:uri="urn:schemas-microsoft-com:office:smarttags" w:element="City">
          <w:r>
            <w:rPr>
              <w:rFonts w:ascii="Verdana" w:hAnsi="Verdana"/>
              <w:sz w:val="20"/>
            </w:rPr>
            <w:t>Reading</w:t>
          </w:r>
        </w:smartTag>
      </w:smartTag>
      <w:r>
        <w:rPr>
          <w:rFonts w:ascii="Verdana" w:hAnsi="Verdana"/>
          <w:sz w:val="20"/>
        </w:rPr>
        <w:t xml:space="preserve">: </w:t>
      </w:r>
      <w:r w:rsidRPr="009460E7">
        <w:rPr>
          <w:rFonts w:ascii="Verdana" w:eastAsia="SimSun" w:hAnsi="Verdana" w:cs="Arial"/>
          <w:bCs/>
          <w:i/>
          <w:sz w:val="20"/>
          <w:lang w:eastAsia="zh-CN"/>
        </w:rPr>
        <w:t>Modern Catholic Social Teaching</w:t>
      </w:r>
      <w:r>
        <w:rPr>
          <w:rFonts w:ascii="Verdana" w:eastAsia="SimSun" w:hAnsi="Verdana" w:cs="Arial"/>
          <w:sz w:val="20"/>
          <w:lang w:eastAsia="zh-CN"/>
        </w:rPr>
        <w:t xml:space="preserve">: </w:t>
      </w:r>
      <w:r w:rsidRPr="00B27329">
        <w:rPr>
          <w:rFonts w:ascii="Verdana" w:eastAsia="SimSun" w:hAnsi="Verdana" w:cs="Arial"/>
          <w:i/>
          <w:iCs/>
          <w:sz w:val="20"/>
          <w:lang w:eastAsia="zh-CN"/>
        </w:rPr>
        <w:t>Commentaries and Interpretations</w:t>
      </w:r>
    </w:p>
    <w:p w:rsidR="001A0FE1" w:rsidRPr="00492DBF" w:rsidRDefault="001A0FE1" w:rsidP="001A0FE1">
      <w:pPr>
        <w:ind w:left="630" w:right="2985"/>
        <w:rPr>
          <w:rFonts w:ascii="Verdana" w:hAnsi="Verdana"/>
          <w:iCs/>
          <w:sz w:val="20"/>
        </w:rPr>
      </w:pPr>
    </w:p>
    <w:p w:rsidR="001A0FE1" w:rsidRPr="00492DBF" w:rsidRDefault="001A0FE1" w:rsidP="001A0FE1">
      <w:pPr>
        <w:ind w:left="630" w:right="2985"/>
        <w:rPr>
          <w:rFonts w:ascii="Verdana" w:hAnsi="Verdana"/>
          <w:iCs/>
          <w:sz w:val="20"/>
        </w:rPr>
      </w:pPr>
      <w:r>
        <w:rPr>
          <w:rFonts w:ascii="Verdana" w:hAnsi="Verdana" w:cs="Arial"/>
          <w:sz w:val="20"/>
        </w:rPr>
        <w:t>Chap. 9:</w:t>
      </w:r>
      <w:r w:rsidRPr="00492DBF">
        <w:rPr>
          <w:rFonts w:ascii="Verdana" w:hAnsi="Verdana" w:cs="Arial"/>
          <w:sz w:val="20"/>
        </w:rPr>
        <w:t xml:space="preserve"> </w:t>
      </w:r>
      <w:proofErr w:type="spellStart"/>
      <w:r w:rsidRPr="00492DBF">
        <w:rPr>
          <w:rFonts w:ascii="Verdana" w:hAnsi="Verdana" w:cs="Arial"/>
          <w:i/>
          <w:iCs/>
          <w:sz w:val="20"/>
        </w:rPr>
        <w:t>Pacem</w:t>
      </w:r>
      <w:proofErr w:type="spellEnd"/>
      <w:r w:rsidRPr="00492DBF">
        <w:rPr>
          <w:rFonts w:ascii="Verdana" w:hAnsi="Verdana" w:cs="Arial"/>
          <w:i/>
          <w:iCs/>
          <w:sz w:val="20"/>
        </w:rPr>
        <w:t xml:space="preserve"> in </w:t>
      </w:r>
      <w:proofErr w:type="spellStart"/>
      <w:r w:rsidRPr="00492DBF">
        <w:rPr>
          <w:rFonts w:ascii="Verdana" w:hAnsi="Verdana" w:cs="Arial"/>
          <w:i/>
          <w:iCs/>
          <w:sz w:val="20"/>
        </w:rPr>
        <w:t>terris</w:t>
      </w:r>
      <w:proofErr w:type="spellEnd"/>
      <w:r w:rsidRPr="00492DBF">
        <w:rPr>
          <w:rFonts w:ascii="Verdana" w:hAnsi="Verdana" w:cs="Arial"/>
          <w:sz w:val="20"/>
        </w:rPr>
        <w:br/>
        <w:t>Drew Christiansen, S.J</w:t>
      </w:r>
      <w:proofErr w:type="gramStart"/>
      <w:r w:rsidRPr="00492DBF">
        <w:rPr>
          <w:rFonts w:ascii="Verdana" w:hAnsi="Verdana" w:cs="Arial"/>
          <w:sz w:val="20"/>
        </w:rPr>
        <w:t>.</w:t>
      </w:r>
      <w:proofErr w:type="gramEnd"/>
      <w:r w:rsidRPr="00492DBF">
        <w:rPr>
          <w:rFonts w:ascii="Verdana" w:hAnsi="Verdana" w:cs="Arial"/>
          <w:sz w:val="20"/>
        </w:rPr>
        <w:br/>
      </w:r>
      <w:r>
        <w:rPr>
          <w:rFonts w:ascii="Verdana" w:hAnsi="Verdana" w:cs="Arial"/>
          <w:sz w:val="20"/>
        </w:rPr>
        <w:t>Chap. 10:</w:t>
      </w:r>
      <w:r w:rsidRPr="00492DBF">
        <w:rPr>
          <w:rFonts w:ascii="Verdana" w:hAnsi="Verdana" w:cs="Arial"/>
          <w:sz w:val="20"/>
        </w:rPr>
        <w:t xml:space="preserve"> </w:t>
      </w:r>
      <w:proofErr w:type="spellStart"/>
      <w:r w:rsidRPr="00492DBF">
        <w:rPr>
          <w:rFonts w:ascii="Verdana" w:hAnsi="Verdana" w:cs="Arial"/>
          <w:i/>
          <w:iCs/>
          <w:sz w:val="20"/>
        </w:rPr>
        <w:t>Dignitatis</w:t>
      </w:r>
      <w:proofErr w:type="spellEnd"/>
      <w:r w:rsidRPr="00492DBF">
        <w:rPr>
          <w:rFonts w:ascii="Verdana" w:hAnsi="Verdana" w:cs="Arial"/>
          <w:i/>
          <w:iCs/>
          <w:sz w:val="20"/>
        </w:rPr>
        <w:t xml:space="preserve"> </w:t>
      </w:r>
      <w:proofErr w:type="spellStart"/>
      <w:r w:rsidRPr="00492DBF">
        <w:rPr>
          <w:rFonts w:ascii="Verdana" w:hAnsi="Verdana" w:cs="Arial"/>
          <w:i/>
          <w:iCs/>
          <w:sz w:val="20"/>
        </w:rPr>
        <w:t>humanae</w:t>
      </w:r>
      <w:proofErr w:type="spellEnd"/>
      <w:r w:rsidRPr="00492DBF">
        <w:rPr>
          <w:rFonts w:ascii="Verdana" w:hAnsi="Verdana" w:cs="Arial"/>
          <w:sz w:val="20"/>
        </w:rPr>
        <w:br/>
        <w:t>Leslie Griffin</w:t>
      </w:r>
    </w:p>
    <w:p w:rsidR="001A0FE1" w:rsidRDefault="001A0FE1" w:rsidP="001A0FE1">
      <w:pPr>
        <w:ind w:left="630" w:right="2985"/>
        <w:rPr>
          <w:rFonts w:ascii="Verdana" w:hAnsi="Verdana"/>
          <w:iCs/>
          <w:sz w:val="20"/>
        </w:rPr>
      </w:pPr>
    </w:p>
    <w:p w:rsidR="001A0FE1" w:rsidRDefault="001A0FE1" w:rsidP="001A0FE1">
      <w:pPr>
        <w:ind w:left="630" w:right="2985"/>
        <w:rPr>
          <w:rFonts w:ascii="Verdana" w:hAnsi="Verdana"/>
          <w:iCs/>
          <w:sz w:val="20"/>
        </w:rPr>
      </w:pPr>
      <w:r>
        <w:rPr>
          <w:rFonts w:ascii="Verdana" w:hAnsi="Verdana"/>
          <w:iCs/>
          <w:sz w:val="20"/>
        </w:rPr>
        <w:t>Partici</w:t>
      </w:r>
      <w:r>
        <w:rPr>
          <w:rFonts w:ascii="Verdana" w:hAnsi="Verdana"/>
          <w:iCs/>
          <w:sz w:val="20"/>
        </w:rPr>
        <w:t>pate in Week 4</w:t>
      </w:r>
      <w:r>
        <w:rPr>
          <w:rFonts w:ascii="Verdana" w:hAnsi="Verdana"/>
          <w:iCs/>
          <w:sz w:val="20"/>
        </w:rPr>
        <w:t xml:space="preserve"> Discussion Forum</w:t>
      </w:r>
    </w:p>
    <w:p w:rsidR="001A0FE1" w:rsidRPr="007901FF" w:rsidRDefault="001A0FE1" w:rsidP="001A0FE1">
      <w:pPr>
        <w:ind w:right="2985"/>
        <w:rPr>
          <w:rFonts w:ascii="Verdana" w:hAnsi="Verdana"/>
          <w:sz w:val="20"/>
        </w:rPr>
      </w:pPr>
    </w:p>
    <w:p w:rsidR="00EA2612" w:rsidRDefault="00EA2612" w:rsidP="00331542">
      <w:pPr>
        <w:ind w:left="630" w:right="2985"/>
        <w:rPr>
          <w:rFonts w:ascii="Verdana" w:hAnsi="Verdana"/>
          <w:sz w:val="20"/>
        </w:rPr>
      </w:pPr>
    </w:p>
    <w:p w:rsidR="00EA2612" w:rsidRDefault="00EA2612" w:rsidP="00A5191C">
      <w:pPr>
        <w:ind w:right="2985"/>
        <w:rPr>
          <w:rFonts w:ascii="Verdana" w:hAnsi="Verdana"/>
          <w:sz w:val="20"/>
        </w:rPr>
      </w:pPr>
      <w:r>
        <w:rPr>
          <w:rFonts w:ascii="Verdana" w:hAnsi="Verdana"/>
          <w:sz w:val="20"/>
        </w:rPr>
        <w:tab/>
      </w:r>
      <w:r>
        <w:rPr>
          <w:rFonts w:ascii="Verdana" w:hAnsi="Verdana"/>
          <w:sz w:val="20"/>
        </w:rPr>
        <w:tab/>
      </w:r>
    </w:p>
    <w:p w:rsidR="001A0FE1" w:rsidRDefault="00EA2612" w:rsidP="00331542">
      <w:pPr>
        <w:ind w:left="630" w:right="2985"/>
        <w:rPr>
          <w:rFonts w:ascii="Verdana" w:hAnsi="Verdana"/>
          <w:b/>
          <w:sz w:val="20"/>
        </w:rPr>
      </w:pPr>
      <w:r w:rsidRPr="008C3333">
        <w:rPr>
          <w:rFonts w:ascii="Verdana" w:hAnsi="Verdana"/>
          <w:b/>
          <w:sz w:val="20"/>
        </w:rPr>
        <w:t xml:space="preserve">Week </w:t>
      </w:r>
      <w:r w:rsidR="000A3924">
        <w:rPr>
          <w:rFonts w:ascii="Verdana" w:hAnsi="Verdana"/>
          <w:b/>
          <w:sz w:val="20"/>
        </w:rPr>
        <w:t>5 (</w:t>
      </w:r>
      <w:r w:rsidR="00A5191C">
        <w:rPr>
          <w:rFonts w:ascii="Verdana" w:hAnsi="Verdana"/>
          <w:b/>
          <w:sz w:val="20"/>
        </w:rPr>
        <w:t>Feb. 10 – Feb. 16</w:t>
      </w:r>
      <w:r w:rsidR="00671369">
        <w:rPr>
          <w:rFonts w:ascii="Verdana" w:hAnsi="Verdana"/>
          <w:b/>
          <w:sz w:val="20"/>
        </w:rPr>
        <w:t>)</w:t>
      </w:r>
      <w:r w:rsidRPr="008C3333">
        <w:rPr>
          <w:rFonts w:ascii="Verdana" w:hAnsi="Verdana"/>
          <w:b/>
          <w:sz w:val="20"/>
        </w:rPr>
        <w:t>:</w:t>
      </w:r>
    </w:p>
    <w:p w:rsidR="00EA2612" w:rsidRPr="008C3333" w:rsidRDefault="00EA2612" w:rsidP="00331542">
      <w:pPr>
        <w:ind w:left="630" w:right="2985"/>
        <w:rPr>
          <w:rFonts w:ascii="Verdana" w:hAnsi="Verdana"/>
          <w:b/>
          <w:sz w:val="20"/>
        </w:rPr>
      </w:pPr>
      <w:r w:rsidRPr="008C3333">
        <w:rPr>
          <w:rFonts w:ascii="Verdana" w:hAnsi="Verdana"/>
          <w:b/>
          <w:sz w:val="20"/>
        </w:rPr>
        <w:tab/>
      </w:r>
    </w:p>
    <w:p w:rsidR="001A0FE1" w:rsidRDefault="001A0FE1" w:rsidP="001A0FE1">
      <w:pPr>
        <w:ind w:left="630" w:right="2985"/>
        <w:rPr>
          <w:rFonts w:ascii="Verdana" w:hAnsi="Verdana"/>
          <w:sz w:val="20"/>
        </w:rPr>
      </w:pPr>
      <w:smartTag w:uri="urn:schemas-microsoft-com:office:smarttags" w:element="place">
        <w:smartTag w:uri="urn:schemas-microsoft-com:office:smarttags" w:element="City">
          <w:r>
            <w:rPr>
              <w:rFonts w:ascii="Verdana" w:hAnsi="Verdana"/>
              <w:sz w:val="20"/>
            </w:rPr>
            <w:t>Reading</w:t>
          </w:r>
        </w:smartTag>
      </w:smartTag>
      <w:r>
        <w:rPr>
          <w:rFonts w:ascii="Verdana" w:hAnsi="Verdana"/>
          <w:sz w:val="20"/>
        </w:rPr>
        <w:t xml:space="preserve">: </w:t>
      </w:r>
      <w:r w:rsidRPr="009460E7">
        <w:rPr>
          <w:rFonts w:ascii="Verdana" w:eastAsia="SimSun" w:hAnsi="Verdana" w:cs="Arial"/>
          <w:bCs/>
          <w:i/>
          <w:sz w:val="20"/>
          <w:lang w:eastAsia="zh-CN"/>
        </w:rPr>
        <w:t>Modern Catholic Social Teaching</w:t>
      </w:r>
      <w:r>
        <w:rPr>
          <w:rFonts w:ascii="Verdana" w:eastAsia="SimSun" w:hAnsi="Verdana" w:cs="Arial"/>
          <w:sz w:val="20"/>
          <w:lang w:eastAsia="zh-CN"/>
        </w:rPr>
        <w:t xml:space="preserve">: </w:t>
      </w:r>
      <w:r w:rsidRPr="00B27329">
        <w:rPr>
          <w:rFonts w:ascii="Verdana" w:eastAsia="SimSun" w:hAnsi="Verdana" w:cs="Arial"/>
          <w:i/>
          <w:iCs/>
          <w:sz w:val="20"/>
          <w:lang w:eastAsia="zh-CN"/>
        </w:rPr>
        <w:t>Commentaries and Interpretations</w:t>
      </w:r>
    </w:p>
    <w:p w:rsidR="001A0FE1" w:rsidRDefault="001A0FE1" w:rsidP="001A0FE1">
      <w:pPr>
        <w:ind w:left="630" w:right="2985"/>
        <w:rPr>
          <w:rFonts w:ascii="Verdana" w:hAnsi="Verdana"/>
          <w:iCs/>
          <w:sz w:val="20"/>
        </w:rPr>
      </w:pPr>
    </w:p>
    <w:p w:rsidR="001A0FE1" w:rsidRPr="00B26DAD" w:rsidRDefault="001A0FE1" w:rsidP="001A0FE1">
      <w:pPr>
        <w:ind w:left="630" w:right="2985"/>
        <w:rPr>
          <w:rFonts w:ascii="Verdana" w:hAnsi="Verdana" w:cs="Arial"/>
          <w:sz w:val="20"/>
        </w:rPr>
      </w:pPr>
      <w:r w:rsidRPr="00B26DAD">
        <w:rPr>
          <w:rFonts w:ascii="Verdana" w:hAnsi="Verdana" w:cs="Arial"/>
          <w:sz w:val="20"/>
        </w:rPr>
        <w:t xml:space="preserve">Chap. </w:t>
      </w:r>
      <w:r>
        <w:rPr>
          <w:rFonts w:ascii="Verdana" w:hAnsi="Verdana" w:cs="Arial"/>
          <w:sz w:val="20"/>
        </w:rPr>
        <w:t>11:</w:t>
      </w:r>
      <w:r w:rsidRPr="00B26DAD">
        <w:rPr>
          <w:rFonts w:ascii="Verdana" w:hAnsi="Verdana" w:cs="Arial"/>
          <w:sz w:val="20"/>
        </w:rPr>
        <w:t xml:space="preserve"> </w:t>
      </w:r>
      <w:proofErr w:type="spellStart"/>
      <w:r w:rsidRPr="00B26DAD">
        <w:rPr>
          <w:rFonts w:ascii="Verdana" w:hAnsi="Verdana" w:cs="Arial"/>
          <w:i/>
          <w:iCs/>
          <w:sz w:val="20"/>
        </w:rPr>
        <w:t>Gaudium</w:t>
      </w:r>
      <w:proofErr w:type="spellEnd"/>
      <w:r w:rsidRPr="00B26DAD">
        <w:rPr>
          <w:rFonts w:ascii="Verdana" w:hAnsi="Verdana" w:cs="Arial"/>
          <w:i/>
          <w:iCs/>
          <w:sz w:val="20"/>
        </w:rPr>
        <w:t xml:space="preserve"> et </w:t>
      </w:r>
      <w:proofErr w:type="spellStart"/>
      <w:r w:rsidRPr="00B26DAD">
        <w:rPr>
          <w:rFonts w:ascii="Verdana" w:hAnsi="Verdana" w:cs="Arial"/>
          <w:i/>
          <w:iCs/>
          <w:sz w:val="20"/>
        </w:rPr>
        <w:t>spes</w:t>
      </w:r>
      <w:proofErr w:type="spellEnd"/>
      <w:r w:rsidRPr="00B26DAD">
        <w:rPr>
          <w:rFonts w:ascii="Verdana" w:hAnsi="Verdana" w:cs="Arial"/>
          <w:sz w:val="20"/>
        </w:rPr>
        <w:br/>
        <w:t xml:space="preserve">David </w:t>
      </w:r>
      <w:proofErr w:type="spellStart"/>
      <w:r w:rsidRPr="00B26DAD">
        <w:rPr>
          <w:rFonts w:ascii="Verdana" w:hAnsi="Verdana" w:cs="Arial"/>
          <w:sz w:val="20"/>
        </w:rPr>
        <w:t>Hollenbach</w:t>
      </w:r>
      <w:proofErr w:type="spellEnd"/>
      <w:r w:rsidRPr="00B26DAD">
        <w:rPr>
          <w:rFonts w:ascii="Verdana" w:hAnsi="Verdana" w:cs="Arial"/>
          <w:sz w:val="20"/>
        </w:rPr>
        <w:t>, S.J</w:t>
      </w:r>
      <w:proofErr w:type="gramStart"/>
      <w:r w:rsidRPr="00B26DAD">
        <w:rPr>
          <w:rFonts w:ascii="Verdana" w:hAnsi="Verdana" w:cs="Arial"/>
          <w:sz w:val="20"/>
        </w:rPr>
        <w:t>.</w:t>
      </w:r>
      <w:proofErr w:type="gramEnd"/>
      <w:r w:rsidRPr="00B26DAD">
        <w:rPr>
          <w:rFonts w:ascii="Verdana" w:hAnsi="Verdana" w:cs="Arial"/>
          <w:sz w:val="20"/>
        </w:rPr>
        <w:br/>
        <w:t xml:space="preserve">Chap. </w:t>
      </w:r>
      <w:r>
        <w:rPr>
          <w:rFonts w:ascii="Verdana" w:hAnsi="Verdana" w:cs="Arial"/>
          <w:sz w:val="20"/>
        </w:rPr>
        <w:t>12:</w:t>
      </w:r>
      <w:r w:rsidRPr="00B26DAD">
        <w:rPr>
          <w:rFonts w:ascii="Verdana" w:hAnsi="Verdana" w:cs="Arial"/>
          <w:sz w:val="20"/>
        </w:rPr>
        <w:t xml:space="preserve"> </w:t>
      </w:r>
      <w:proofErr w:type="spellStart"/>
      <w:r w:rsidRPr="00B26DAD">
        <w:rPr>
          <w:rFonts w:ascii="Verdana" w:hAnsi="Verdana" w:cs="Arial"/>
          <w:i/>
          <w:iCs/>
          <w:sz w:val="20"/>
        </w:rPr>
        <w:t>Populorum</w:t>
      </w:r>
      <w:proofErr w:type="spellEnd"/>
      <w:r w:rsidRPr="00B26DAD">
        <w:rPr>
          <w:rFonts w:ascii="Verdana" w:hAnsi="Verdana" w:cs="Arial"/>
          <w:i/>
          <w:iCs/>
          <w:sz w:val="20"/>
        </w:rPr>
        <w:t xml:space="preserve"> </w:t>
      </w:r>
      <w:proofErr w:type="spellStart"/>
      <w:r w:rsidRPr="00B26DAD">
        <w:rPr>
          <w:rFonts w:ascii="Verdana" w:hAnsi="Verdana" w:cs="Arial"/>
          <w:i/>
          <w:iCs/>
          <w:sz w:val="20"/>
        </w:rPr>
        <w:t>progressio</w:t>
      </w:r>
      <w:proofErr w:type="spellEnd"/>
      <w:r w:rsidRPr="00B26DAD">
        <w:rPr>
          <w:rFonts w:ascii="Verdana" w:hAnsi="Verdana" w:cs="Arial"/>
          <w:sz w:val="20"/>
        </w:rPr>
        <w:br/>
        <w:t>Allan Figueroa Deck, S.J.</w:t>
      </w:r>
    </w:p>
    <w:p w:rsidR="001A0FE1" w:rsidRDefault="001A0FE1" w:rsidP="001A0FE1">
      <w:pPr>
        <w:ind w:left="630" w:right="2985"/>
        <w:rPr>
          <w:rFonts w:ascii="Verdana" w:hAnsi="Verdana"/>
          <w:iCs/>
          <w:sz w:val="20"/>
        </w:rPr>
      </w:pPr>
    </w:p>
    <w:p w:rsidR="001A0FE1" w:rsidRDefault="001A0FE1" w:rsidP="001A0FE1">
      <w:pPr>
        <w:ind w:left="630" w:right="2985"/>
        <w:rPr>
          <w:rFonts w:ascii="Verdana" w:hAnsi="Verdana"/>
          <w:iCs/>
          <w:sz w:val="20"/>
        </w:rPr>
      </w:pPr>
      <w:smartTag w:uri="urn:schemas-microsoft-com:office:smarttags" w:element="City">
        <w:r>
          <w:rPr>
            <w:rFonts w:ascii="Verdana" w:hAnsi="Verdana"/>
            <w:sz w:val="20"/>
          </w:rPr>
          <w:t>Reading</w:t>
        </w:r>
      </w:smartTag>
      <w:r>
        <w:rPr>
          <w:rFonts w:ascii="Verdana" w:hAnsi="Verdana"/>
          <w:sz w:val="20"/>
        </w:rPr>
        <w:t xml:space="preserve">: </w:t>
      </w:r>
      <w:r w:rsidRPr="009460E7">
        <w:rPr>
          <w:rFonts w:ascii="Verdana" w:eastAsia="SimSun" w:hAnsi="Verdana" w:cs="Arial"/>
          <w:bCs/>
          <w:i/>
          <w:sz w:val="20"/>
          <w:lang w:eastAsia="zh-CN"/>
        </w:rPr>
        <w:t>For All Peoples and All Nations</w:t>
      </w:r>
      <w:r>
        <w:rPr>
          <w:rFonts w:ascii="Verdana" w:eastAsia="SimSun" w:hAnsi="Verdana" w:cs="Arial"/>
          <w:i/>
          <w:sz w:val="20"/>
          <w:lang w:eastAsia="zh-CN"/>
        </w:rPr>
        <w:t xml:space="preserve">: </w:t>
      </w:r>
      <w:r w:rsidRPr="00B27329">
        <w:rPr>
          <w:rFonts w:ascii="Verdana" w:eastAsia="SimSun" w:hAnsi="Verdana" w:cs="Arial"/>
          <w:i/>
          <w:iCs/>
          <w:sz w:val="20"/>
          <w:lang w:eastAsia="zh-CN"/>
        </w:rPr>
        <w:t xml:space="preserve">The </w:t>
      </w:r>
      <w:smartTag w:uri="urn:schemas-microsoft-com:office:smarttags" w:element="place">
        <w:smartTag w:uri="urn:schemas-microsoft-com:office:smarttags" w:element="PlaceName">
          <w:r w:rsidRPr="00B27329">
            <w:rPr>
              <w:rFonts w:ascii="Verdana" w:eastAsia="SimSun" w:hAnsi="Verdana" w:cs="Arial"/>
              <w:i/>
              <w:iCs/>
              <w:sz w:val="20"/>
              <w:lang w:eastAsia="zh-CN"/>
            </w:rPr>
            <w:t>Ecumenical</w:t>
          </w:r>
        </w:smartTag>
        <w:r w:rsidRPr="00B27329">
          <w:rPr>
            <w:rFonts w:ascii="Verdana" w:eastAsia="SimSun" w:hAnsi="Verdana" w:cs="Arial"/>
            <w:i/>
            <w:iCs/>
            <w:sz w:val="20"/>
            <w:lang w:eastAsia="zh-CN"/>
          </w:rPr>
          <w:t xml:space="preserve"> </w:t>
        </w:r>
        <w:smartTag w:uri="urn:schemas-microsoft-com:office:smarttags" w:element="PlaceType">
          <w:r w:rsidRPr="00B27329">
            <w:rPr>
              <w:rFonts w:ascii="Verdana" w:eastAsia="SimSun" w:hAnsi="Verdana" w:cs="Arial"/>
              <w:i/>
              <w:iCs/>
              <w:sz w:val="20"/>
              <w:lang w:eastAsia="zh-CN"/>
            </w:rPr>
            <w:t>Church</w:t>
          </w:r>
        </w:smartTag>
      </w:smartTag>
      <w:r w:rsidRPr="00B27329">
        <w:rPr>
          <w:rFonts w:ascii="Verdana" w:eastAsia="SimSun" w:hAnsi="Verdana" w:cs="Arial"/>
          <w:i/>
          <w:iCs/>
          <w:sz w:val="20"/>
          <w:lang w:eastAsia="zh-CN"/>
        </w:rPr>
        <w:t xml:space="preserve"> and Human Rights</w:t>
      </w:r>
    </w:p>
    <w:p w:rsidR="001A0FE1" w:rsidRDefault="001A0FE1" w:rsidP="001A0FE1">
      <w:pPr>
        <w:ind w:left="630" w:right="2985"/>
        <w:rPr>
          <w:rFonts w:ascii="Verdana" w:hAnsi="Verdana"/>
          <w:iCs/>
          <w:sz w:val="20"/>
        </w:rPr>
      </w:pPr>
    </w:p>
    <w:p w:rsidR="001A0FE1" w:rsidRDefault="001A0FE1" w:rsidP="001A0FE1">
      <w:pPr>
        <w:ind w:left="630" w:right="2985"/>
        <w:rPr>
          <w:rFonts w:ascii="Verdana" w:hAnsi="Verdana" w:cs="Arial"/>
          <w:sz w:val="20"/>
        </w:rPr>
      </w:pPr>
      <w:r>
        <w:rPr>
          <w:rFonts w:ascii="Verdana" w:hAnsi="Verdana"/>
          <w:iCs/>
          <w:sz w:val="20"/>
        </w:rPr>
        <w:t xml:space="preserve">Chap. 4: </w:t>
      </w:r>
      <w:r w:rsidRPr="00001E02">
        <w:rPr>
          <w:rFonts w:ascii="Verdana" w:hAnsi="Verdana" w:cs="Arial"/>
          <w:sz w:val="20"/>
        </w:rPr>
        <w:t>Mobilizing Christian Forces</w:t>
      </w:r>
    </w:p>
    <w:p w:rsidR="001A0FE1" w:rsidRDefault="001A0FE1" w:rsidP="001A0FE1">
      <w:pPr>
        <w:ind w:left="630" w:right="2985"/>
        <w:rPr>
          <w:rFonts w:ascii="Verdana" w:hAnsi="Verdana"/>
          <w:iCs/>
          <w:sz w:val="20"/>
        </w:rPr>
      </w:pPr>
    </w:p>
    <w:p w:rsidR="001A0FE1" w:rsidRDefault="001A0FE1" w:rsidP="001A0FE1">
      <w:pPr>
        <w:ind w:left="630" w:right="2985"/>
        <w:rPr>
          <w:rFonts w:ascii="Verdana" w:hAnsi="Verdana"/>
          <w:iCs/>
          <w:sz w:val="20"/>
        </w:rPr>
      </w:pPr>
      <w:r>
        <w:rPr>
          <w:rFonts w:ascii="Verdana" w:hAnsi="Verdana"/>
          <w:iCs/>
          <w:sz w:val="20"/>
        </w:rPr>
        <w:t>Participate in Week 5</w:t>
      </w:r>
      <w:r>
        <w:rPr>
          <w:rFonts w:ascii="Verdana" w:hAnsi="Verdana"/>
          <w:iCs/>
          <w:sz w:val="20"/>
        </w:rPr>
        <w:t xml:space="preserve"> Discussion Forum</w:t>
      </w:r>
    </w:p>
    <w:p w:rsidR="001A0FE1" w:rsidRDefault="001A0FE1" w:rsidP="001A0FE1">
      <w:pPr>
        <w:ind w:left="630" w:right="2985"/>
        <w:rPr>
          <w:rFonts w:ascii="Verdana" w:hAnsi="Verdana"/>
          <w:iCs/>
          <w:sz w:val="20"/>
        </w:rPr>
      </w:pPr>
    </w:p>
    <w:p w:rsidR="001A0FE1" w:rsidRDefault="001A0FE1" w:rsidP="001A0FE1">
      <w:pPr>
        <w:ind w:left="630" w:right="2985"/>
        <w:rPr>
          <w:rFonts w:ascii="Verdana" w:hAnsi="Verdana"/>
          <w:iCs/>
          <w:sz w:val="20"/>
        </w:rPr>
      </w:pPr>
      <w:r>
        <w:rPr>
          <w:rFonts w:ascii="Verdana" w:hAnsi="Verdana"/>
          <w:iCs/>
          <w:sz w:val="20"/>
        </w:rPr>
        <w:t>Submit Essays Assignment 2</w:t>
      </w:r>
    </w:p>
    <w:p w:rsidR="001A0FE1" w:rsidRPr="007901FF" w:rsidRDefault="001A0FE1" w:rsidP="001A0FE1">
      <w:pPr>
        <w:ind w:left="630" w:right="2985"/>
        <w:rPr>
          <w:rFonts w:ascii="Verdana" w:hAnsi="Verdana"/>
          <w:sz w:val="20"/>
        </w:rPr>
      </w:pPr>
    </w:p>
    <w:p w:rsidR="00EA2612" w:rsidRDefault="00EA2612" w:rsidP="00331542">
      <w:pPr>
        <w:ind w:left="630" w:right="2985"/>
        <w:rPr>
          <w:rFonts w:ascii="Verdana" w:hAnsi="Verdana"/>
          <w:sz w:val="20"/>
        </w:rPr>
      </w:pPr>
    </w:p>
    <w:p w:rsidR="00785512" w:rsidRDefault="00785512" w:rsidP="00331542">
      <w:pPr>
        <w:ind w:left="630" w:right="2985"/>
        <w:rPr>
          <w:rFonts w:ascii="Verdana" w:hAnsi="Verdana"/>
          <w:sz w:val="20"/>
        </w:rPr>
      </w:pPr>
    </w:p>
    <w:p w:rsidR="00EA2612" w:rsidRDefault="000A3924" w:rsidP="00331542">
      <w:pPr>
        <w:ind w:left="630" w:right="2985"/>
        <w:rPr>
          <w:rFonts w:ascii="Verdana" w:hAnsi="Verdana"/>
          <w:b/>
          <w:sz w:val="20"/>
        </w:rPr>
      </w:pPr>
      <w:r>
        <w:rPr>
          <w:rFonts w:ascii="Verdana" w:hAnsi="Verdana"/>
          <w:b/>
          <w:sz w:val="20"/>
        </w:rPr>
        <w:t>Week 6 (</w:t>
      </w:r>
      <w:r w:rsidR="00A5191C">
        <w:rPr>
          <w:rFonts w:ascii="Verdana" w:hAnsi="Verdana"/>
          <w:b/>
          <w:sz w:val="20"/>
        </w:rPr>
        <w:t>Feb. 17 – Feb. 23</w:t>
      </w:r>
      <w:r w:rsidR="00671369">
        <w:rPr>
          <w:rFonts w:ascii="Verdana" w:hAnsi="Verdana"/>
          <w:b/>
          <w:sz w:val="20"/>
        </w:rPr>
        <w:t>)</w:t>
      </w:r>
      <w:r w:rsidR="00EA2612" w:rsidRPr="008C3333">
        <w:rPr>
          <w:rFonts w:ascii="Verdana" w:hAnsi="Verdana"/>
          <w:b/>
          <w:sz w:val="20"/>
        </w:rPr>
        <w:t xml:space="preserve">: </w:t>
      </w:r>
      <w:r w:rsidR="00EA2612" w:rsidRPr="008C3333">
        <w:rPr>
          <w:rFonts w:ascii="Verdana" w:hAnsi="Verdana"/>
          <w:b/>
          <w:sz w:val="20"/>
        </w:rPr>
        <w:tab/>
      </w:r>
    </w:p>
    <w:p w:rsidR="001A0FE1" w:rsidRPr="008C3333" w:rsidRDefault="001A0FE1" w:rsidP="00331542">
      <w:pPr>
        <w:ind w:left="630" w:right="2985"/>
        <w:rPr>
          <w:rFonts w:ascii="Verdana" w:hAnsi="Verdana"/>
          <w:b/>
          <w:sz w:val="20"/>
        </w:rPr>
      </w:pPr>
    </w:p>
    <w:p w:rsidR="001A0FE1" w:rsidRDefault="001A0FE1" w:rsidP="001A0FE1">
      <w:pPr>
        <w:ind w:left="630" w:right="2985"/>
        <w:rPr>
          <w:rFonts w:ascii="Verdana" w:hAnsi="Verdana"/>
          <w:sz w:val="20"/>
        </w:rPr>
      </w:pPr>
      <w:smartTag w:uri="urn:schemas-microsoft-com:office:smarttags" w:element="place">
        <w:smartTag w:uri="urn:schemas-microsoft-com:office:smarttags" w:element="City">
          <w:r>
            <w:rPr>
              <w:rFonts w:ascii="Verdana" w:hAnsi="Verdana"/>
              <w:sz w:val="20"/>
            </w:rPr>
            <w:t>Reading</w:t>
          </w:r>
        </w:smartTag>
      </w:smartTag>
      <w:r>
        <w:rPr>
          <w:rFonts w:ascii="Verdana" w:hAnsi="Verdana"/>
          <w:sz w:val="20"/>
        </w:rPr>
        <w:t xml:space="preserve">: </w:t>
      </w:r>
      <w:r w:rsidRPr="009460E7">
        <w:rPr>
          <w:rFonts w:ascii="Verdana" w:eastAsia="SimSun" w:hAnsi="Verdana" w:cs="Arial"/>
          <w:bCs/>
          <w:i/>
          <w:sz w:val="20"/>
          <w:lang w:eastAsia="zh-CN"/>
        </w:rPr>
        <w:t>Modern Catholic Social Teaching</w:t>
      </w:r>
      <w:r>
        <w:rPr>
          <w:rFonts w:ascii="Verdana" w:eastAsia="SimSun" w:hAnsi="Verdana" w:cs="Arial"/>
          <w:sz w:val="20"/>
          <w:lang w:eastAsia="zh-CN"/>
        </w:rPr>
        <w:t xml:space="preserve">: </w:t>
      </w:r>
      <w:r w:rsidRPr="00B27329">
        <w:rPr>
          <w:rFonts w:ascii="Verdana" w:eastAsia="SimSun" w:hAnsi="Verdana" w:cs="Arial"/>
          <w:i/>
          <w:iCs/>
          <w:sz w:val="20"/>
          <w:lang w:eastAsia="zh-CN"/>
        </w:rPr>
        <w:t>Commentaries and Interpretations</w:t>
      </w:r>
    </w:p>
    <w:p w:rsidR="001A0FE1" w:rsidRDefault="001A0FE1" w:rsidP="001A0FE1">
      <w:pPr>
        <w:ind w:left="630" w:right="2985"/>
        <w:rPr>
          <w:rFonts w:ascii="Verdana" w:hAnsi="Verdana"/>
          <w:iCs/>
          <w:sz w:val="20"/>
        </w:rPr>
      </w:pPr>
    </w:p>
    <w:p w:rsidR="001A0FE1" w:rsidRDefault="001A0FE1" w:rsidP="001A0FE1">
      <w:pPr>
        <w:ind w:left="630" w:right="2985"/>
        <w:rPr>
          <w:rFonts w:ascii="Verdana" w:hAnsi="Verdana" w:cs="Arial"/>
          <w:sz w:val="20"/>
        </w:rPr>
      </w:pPr>
      <w:r w:rsidRPr="00B26DAD">
        <w:rPr>
          <w:rFonts w:ascii="Verdana" w:hAnsi="Verdana" w:cs="Arial"/>
          <w:sz w:val="20"/>
        </w:rPr>
        <w:t xml:space="preserve">Chap. </w:t>
      </w:r>
      <w:r>
        <w:rPr>
          <w:rFonts w:ascii="Verdana" w:hAnsi="Verdana" w:cs="Arial"/>
          <w:sz w:val="20"/>
        </w:rPr>
        <w:t>14:</w:t>
      </w:r>
      <w:r w:rsidRPr="00B26DAD">
        <w:rPr>
          <w:rFonts w:ascii="Verdana" w:hAnsi="Verdana" w:cs="Arial"/>
          <w:sz w:val="20"/>
        </w:rPr>
        <w:t xml:space="preserve"> </w:t>
      </w:r>
      <w:proofErr w:type="spellStart"/>
      <w:r w:rsidRPr="00B26DAD">
        <w:rPr>
          <w:rFonts w:ascii="Verdana" w:hAnsi="Verdana" w:cs="Arial"/>
          <w:i/>
          <w:iCs/>
          <w:sz w:val="20"/>
        </w:rPr>
        <w:t>Justicia</w:t>
      </w:r>
      <w:proofErr w:type="spellEnd"/>
      <w:r w:rsidRPr="00B26DAD">
        <w:rPr>
          <w:rFonts w:ascii="Verdana" w:hAnsi="Verdana" w:cs="Arial"/>
          <w:i/>
          <w:iCs/>
          <w:sz w:val="20"/>
        </w:rPr>
        <w:t xml:space="preserve"> in </w:t>
      </w:r>
      <w:proofErr w:type="spellStart"/>
      <w:r w:rsidRPr="00B26DAD">
        <w:rPr>
          <w:rFonts w:ascii="Verdana" w:hAnsi="Verdana" w:cs="Arial"/>
          <w:i/>
          <w:iCs/>
          <w:sz w:val="20"/>
        </w:rPr>
        <w:t>mundo</w:t>
      </w:r>
      <w:proofErr w:type="spellEnd"/>
      <w:r w:rsidRPr="00B26DAD">
        <w:rPr>
          <w:rFonts w:ascii="Verdana" w:hAnsi="Verdana" w:cs="Arial"/>
          <w:sz w:val="20"/>
        </w:rPr>
        <w:br/>
        <w:t>Kenneth R. Himes, O.F.M.</w:t>
      </w:r>
    </w:p>
    <w:p w:rsidR="001A0FE1" w:rsidRDefault="001A0FE1" w:rsidP="001A0FE1">
      <w:pPr>
        <w:ind w:left="630" w:right="2985"/>
        <w:rPr>
          <w:rFonts w:ascii="Verdana" w:hAnsi="Verdana" w:cs="Arial"/>
          <w:sz w:val="20"/>
        </w:rPr>
      </w:pPr>
    </w:p>
    <w:p w:rsidR="001A0FE1" w:rsidRDefault="001A0FE1" w:rsidP="001A0FE1">
      <w:pPr>
        <w:ind w:left="630" w:right="2985"/>
        <w:rPr>
          <w:rFonts w:ascii="Verdana" w:hAnsi="Verdana"/>
          <w:iCs/>
          <w:sz w:val="20"/>
        </w:rPr>
      </w:pPr>
      <w:smartTag w:uri="urn:schemas-microsoft-com:office:smarttags" w:element="City">
        <w:r>
          <w:rPr>
            <w:rFonts w:ascii="Verdana" w:hAnsi="Verdana"/>
            <w:sz w:val="20"/>
          </w:rPr>
          <w:t>Reading</w:t>
        </w:r>
      </w:smartTag>
      <w:r>
        <w:rPr>
          <w:rFonts w:ascii="Verdana" w:hAnsi="Verdana"/>
          <w:sz w:val="20"/>
        </w:rPr>
        <w:t xml:space="preserve">: </w:t>
      </w:r>
      <w:r w:rsidRPr="009460E7">
        <w:rPr>
          <w:rFonts w:ascii="Verdana" w:eastAsia="SimSun" w:hAnsi="Verdana" w:cs="Arial"/>
          <w:bCs/>
          <w:i/>
          <w:sz w:val="20"/>
          <w:lang w:eastAsia="zh-CN"/>
        </w:rPr>
        <w:t>For All Peoples and All Nations</w:t>
      </w:r>
      <w:r>
        <w:rPr>
          <w:rFonts w:ascii="Verdana" w:eastAsia="SimSun" w:hAnsi="Verdana" w:cs="Arial"/>
          <w:i/>
          <w:sz w:val="20"/>
          <w:lang w:eastAsia="zh-CN"/>
        </w:rPr>
        <w:t xml:space="preserve">: </w:t>
      </w:r>
      <w:r w:rsidRPr="00B27329">
        <w:rPr>
          <w:rFonts w:ascii="Verdana" w:eastAsia="SimSun" w:hAnsi="Verdana" w:cs="Arial"/>
          <w:i/>
          <w:iCs/>
          <w:sz w:val="20"/>
          <w:lang w:eastAsia="zh-CN"/>
        </w:rPr>
        <w:t xml:space="preserve">The </w:t>
      </w:r>
      <w:smartTag w:uri="urn:schemas-microsoft-com:office:smarttags" w:element="place">
        <w:smartTag w:uri="urn:schemas-microsoft-com:office:smarttags" w:element="PlaceName">
          <w:r w:rsidRPr="00B27329">
            <w:rPr>
              <w:rFonts w:ascii="Verdana" w:eastAsia="SimSun" w:hAnsi="Verdana" w:cs="Arial"/>
              <w:i/>
              <w:iCs/>
              <w:sz w:val="20"/>
              <w:lang w:eastAsia="zh-CN"/>
            </w:rPr>
            <w:t>Ecumenical</w:t>
          </w:r>
        </w:smartTag>
        <w:r w:rsidRPr="00B27329">
          <w:rPr>
            <w:rFonts w:ascii="Verdana" w:eastAsia="SimSun" w:hAnsi="Verdana" w:cs="Arial"/>
            <w:i/>
            <w:iCs/>
            <w:sz w:val="20"/>
            <w:lang w:eastAsia="zh-CN"/>
          </w:rPr>
          <w:t xml:space="preserve"> </w:t>
        </w:r>
        <w:smartTag w:uri="urn:schemas-microsoft-com:office:smarttags" w:element="PlaceType">
          <w:r w:rsidRPr="00B27329">
            <w:rPr>
              <w:rFonts w:ascii="Verdana" w:eastAsia="SimSun" w:hAnsi="Verdana" w:cs="Arial"/>
              <w:i/>
              <w:iCs/>
              <w:sz w:val="20"/>
              <w:lang w:eastAsia="zh-CN"/>
            </w:rPr>
            <w:t>Church</w:t>
          </w:r>
        </w:smartTag>
      </w:smartTag>
      <w:r w:rsidRPr="00B27329">
        <w:rPr>
          <w:rFonts w:ascii="Verdana" w:eastAsia="SimSun" w:hAnsi="Verdana" w:cs="Arial"/>
          <w:i/>
          <w:iCs/>
          <w:sz w:val="20"/>
          <w:lang w:eastAsia="zh-CN"/>
        </w:rPr>
        <w:t xml:space="preserve"> and Human Rights</w:t>
      </w:r>
    </w:p>
    <w:p w:rsidR="001A0FE1" w:rsidRDefault="001A0FE1" w:rsidP="001A0FE1">
      <w:pPr>
        <w:ind w:left="630" w:right="2985"/>
        <w:rPr>
          <w:rFonts w:ascii="Verdana" w:hAnsi="Verdana"/>
          <w:iCs/>
          <w:sz w:val="20"/>
        </w:rPr>
      </w:pPr>
    </w:p>
    <w:p w:rsidR="001A0FE1" w:rsidRDefault="001A0FE1" w:rsidP="001A0FE1">
      <w:pPr>
        <w:ind w:left="630" w:right="2985"/>
        <w:rPr>
          <w:rFonts w:ascii="Arial" w:hAnsi="Arial" w:cs="Arial"/>
          <w:sz w:val="20"/>
        </w:rPr>
      </w:pPr>
      <w:r>
        <w:rPr>
          <w:rFonts w:ascii="Verdana" w:hAnsi="Verdana" w:cs="Arial"/>
          <w:sz w:val="20"/>
        </w:rPr>
        <w:t xml:space="preserve">Chap. 5: </w:t>
      </w:r>
      <w:r w:rsidRPr="00001E02">
        <w:rPr>
          <w:rFonts w:ascii="Verdana" w:hAnsi="Verdana" w:cs="Arial"/>
          <w:sz w:val="20"/>
        </w:rPr>
        <w:t>The Joint Committee on Religious Liberty</w:t>
      </w:r>
    </w:p>
    <w:p w:rsidR="001A0FE1" w:rsidRPr="00B26DAD" w:rsidRDefault="001A0FE1" w:rsidP="001A0FE1">
      <w:pPr>
        <w:ind w:left="630" w:right="2985"/>
        <w:rPr>
          <w:rFonts w:ascii="Verdana" w:hAnsi="Verdana"/>
          <w:iCs/>
          <w:sz w:val="20"/>
        </w:rPr>
      </w:pPr>
    </w:p>
    <w:p w:rsidR="001A0FE1" w:rsidRDefault="001A0FE1" w:rsidP="001A0FE1">
      <w:pPr>
        <w:ind w:left="630" w:right="2985"/>
        <w:rPr>
          <w:rFonts w:ascii="Verdana" w:hAnsi="Verdana"/>
          <w:iCs/>
          <w:sz w:val="20"/>
        </w:rPr>
      </w:pPr>
      <w:r>
        <w:rPr>
          <w:rFonts w:ascii="Verdana" w:hAnsi="Verdana"/>
          <w:iCs/>
          <w:sz w:val="20"/>
        </w:rPr>
        <w:t>Participate in Week 6</w:t>
      </w:r>
      <w:r>
        <w:rPr>
          <w:rFonts w:ascii="Verdana" w:hAnsi="Verdana"/>
          <w:iCs/>
          <w:sz w:val="20"/>
        </w:rPr>
        <w:t xml:space="preserve"> Discussion Forum</w:t>
      </w:r>
    </w:p>
    <w:p w:rsidR="001A0FE1" w:rsidRDefault="001A0FE1" w:rsidP="001A0FE1">
      <w:pPr>
        <w:ind w:left="630" w:right="2985"/>
        <w:rPr>
          <w:rFonts w:ascii="Verdana" w:hAnsi="Verdana"/>
          <w:iCs/>
          <w:sz w:val="20"/>
        </w:rPr>
      </w:pPr>
    </w:p>
    <w:p w:rsidR="00EA2612" w:rsidRDefault="00EA2612" w:rsidP="00331542">
      <w:pPr>
        <w:ind w:left="630" w:right="2985" w:firstLine="720"/>
        <w:rPr>
          <w:rFonts w:ascii="Verdana" w:hAnsi="Verdana"/>
          <w:sz w:val="20"/>
        </w:rPr>
      </w:pPr>
    </w:p>
    <w:p w:rsidR="00785512" w:rsidRDefault="00785512" w:rsidP="00331542">
      <w:pPr>
        <w:ind w:left="630" w:right="2985"/>
        <w:rPr>
          <w:rFonts w:ascii="Verdana" w:hAnsi="Verdana"/>
          <w:sz w:val="20"/>
        </w:rPr>
      </w:pPr>
    </w:p>
    <w:p w:rsidR="00EA2612" w:rsidRDefault="000A3924" w:rsidP="00331542">
      <w:pPr>
        <w:ind w:left="630" w:right="2985"/>
        <w:rPr>
          <w:rFonts w:ascii="Verdana" w:hAnsi="Verdana"/>
          <w:b/>
          <w:sz w:val="20"/>
        </w:rPr>
      </w:pPr>
      <w:r>
        <w:rPr>
          <w:rFonts w:ascii="Verdana" w:hAnsi="Verdana"/>
          <w:b/>
          <w:sz w:val="20"/>
        </w:rPr>
        <w:t>Week 7 (</w:t>
      </w:r>
      <w:r w:rsidR="00A5191C">
        <w:rPr>
          <w:rFonts w:ascii="Verdana" w:hAnsi="Verdana"/>
          <w:b/>
          <w:sz w:val="20"/>
        </w:rPr>
        <w:t>Feb. 24 – Mar. 2</w:t>
      </w:r>
      <w:r w:rsidR="00671369">
        <w:rPr>
          <w:rFonts w:ascii="Verdana" w:hAnsi="Verdana"/>
          <w:b/>
          <w:sz w:val="20"/>
        </w:rPr>
        <w:t>)</w:t>
      </w:r>
      <w:r w:rsidR="00EA2612" w:rsidRPr="008C3333">
        <w:rPr>
          <w:rFonts w:ascii="Verdana" w:hAnsi="Verdana"/>
          <w:b/>
          <w:sz w:val="20"/>
        </w:rPr>
        <w:t>:</w:t>
      </w:r>
      <w:r w:rsidR="00EA2612" w:rsidRPr="008C3333">
        <w:rPr>
          <w:rFonts w:ascii="Verdana" w:hAnsi="Verdana"/>
          <w:b/>
          <w:sz w:val="20"/>
        </w:rPr>
        <w:tab/>
      </w:r>
    </w:p>
    <w:p w:rsidR="001A0FE1" w:rsidRPr="008C3333" w:rsidRDefault="001A0FE1" w:rsidP="00331542">
      <w:pPr>
        <w:ind w:left="630" w:right="2985"/>
        <w:rPr>
          <w:rFonts w:ascii="Verdana" w:hAnsi="Verdana"/>
          <w:b/>
          <w:sz w:val="20"/>
        </w:rPr>
      </w:pPr>
    </w:p>
    <w:p w:rsidR="001A0FE1" w:rsidRDefault="001A0FE1" w:rsidP="001A0FE1">
      <w:pPr>
        <w:ind w:left="630" w:right="2985"/>
        <w:rPr>
          <w:rFonts w:ascii="Verdana" w:hAnsi="Verdana"/>
          <w:sz w:val="20"/>
        </w:rPr>
      </w:pPr>
      <w:smartTag w:uri="urn:schemas-microsoft-com:office:smarttags" w:element="place">
        <w:smartTag w:uri="urn:schemas-microsoft-com:office:smarttags" w:element="City">
          <w:r>
            <w:rPr>
              <w:rFonts w:ascii="Verdana" w:hAnsi="Verdana"/>
              <w:sz w:val="20"/>
            </w:rPr>
            <w:t>Reading</w:t>
          </w:r>
        </w:smartTag>
      </w:smartTag>
      <w:r>
        <w:rPr>
          <w:rFonts w:ascii="Verdana" w:hAnsi="Verdana"/>
          <w:sz w:val="20"/>
        </w:rPr>
        <w:t xml:space="preserve">: </w:t>
      </w:r>
      <w:r w:rsidRPr="009460E7">
        <w:rPr>
          <w:rFonts w:ascii="Verdana" w:eastAsia="SimSun" w:hAnsi="Verdana" w:cs="Arial"/>
          <w:bCs/>
          <w:i/>
          <w:sz w:val="20"/>
          <w:lang w:eastAsia="zh-CN"/>
        </w:rPr>
        <w:t>Modern Catholic Social Teaching</w:t>
      </w:r>
      <w:r>
        <w:rPr>
          <w:rFonts w:ascii="Verdana" w:eastAsia="SimSun" w:hAnsi="Verdana" w:cs="Arial"/>
          <w:sz w:val="20"/>
          <w:lang w:eastAsia="zh-CN"/>
        </w:rPr>
        <w:t xml:space="preserve">: </w:t>
      </w:r>
      <w:r w:rsidRPr="00B27329">
        <w:rPr>
          <w:rFonts w:ascii="Verdana" w:eastAsia="SimSun" w:hAnsi="Verdana" w:cs="Arial"/>
          <w:i/>
          <w:iCs/>
          <w:sz w:val="20"/>
          <w:lang w:eastAsia="zh-CN"/>
        </w:rPr>
        <w:t>Commentaries and Interpretations</w:t>
      </w:r>
    </w:p>
    <w:p w:rsidR="001A0FE1" w:rsidRDefault="001A0FE1" w:rsidP="001A0FE1">
      <w:pPr>
        <w:ind w:left="630" w:right="2985"/>
        <w:rPr>
          <w:rFonts w:ascii="Verdana" w:hAnsi="Verdana"/>
          <w:iCs/>
          <w:sz w:val="20"/>
        </w:rPr>
      </w:pPr>
    </w:p>
    <w:p w:rsidR="001A0FE1" w:rsidRPr="00B26DAD" w:rsidRDefault="001A0FE1" w:rsidP="001A0FE1">
      <w:pPr>
        <w:ind w:left="630" w:right="2985"/>
        <w:rPr>
          <w:rFonts w:ascii="Verdana" w:hAnsi="Verdana" w:cs="Arial"/>
          <w:sz w:val="20"/>
        </w:rPr>
      </w:pPr>
      <w:r w:rsidRPr="00B26DAD">
        <w:rPr>
          <w:rFonts w:ascii="Verdana" w:hAnsi="Verdana" w:cs="Arial"/>
          <w:sz w:val="20"/>
        </w:rPr>
        <w:t xml:space="preserve">Chap. </w:t>
      </w:r>
      <w:r>
        <w:rPr>
          <w:rFonts w:ascii="Verdana" w:hAnsi="Verdana" w:cs="Arial"/>
          <w:sz w:val="20"/>
        </w:rPr>
        <w:t>15:</w:t>
      </w:r>
      <w:r w:rsidRPr="00B26DAD">
        <w:rPr>
          <w:rFonts w:ascii="Verdana" w:hAnsi="Verdana" w:cs="Arial"/>
          <w:sz w:val="20"/>
        </w:rPr>
        <w:t xml:space="preserve"> </w:t>
      </w:r>
      <w:proofErr w:type="spellStart"/>
      <w:r w:rsidRPr="00B26DAD">
        <w:rPr>
          <w:rFonts w:ascii="Verdana" w:hAnsi="Verdana" w:cs="Arial"/>
          <w:i/>
          <w:iCs/>
          <w:sz w:val="20"/>
        </w:rPr>
        <w:t>Familiaris</w:t>
      </w:r>
      <w:proofErr w:type="spellEnd"/>
      <w:r w:rsidRPr="00B26DAD">
        <w:rPr>
          <w:rFonts w:ascii="Verdana" w:hAnsi="Verdana" w:cs="Arial"/>
          <w:i/>
          <w:iCs/>
          <w:sz w:val="20"/>
        </w:rPr>
        <w:t xml:space="preserve"> </w:t>
      </w:r>
      <w:proofErr w:type="spellStart"/>
      <w:r w:rsidRPr="00B26DAD">
        <w:rPr>
          <w:rFonts w:ascii="Verdana" w:hAnsi="Verdana" w:cs="Arial"/>
          <w:i/>
          <w:iCs/>
          <w:sz w:val="20"/>
        </w:rPr>
        <w:t>consortio</w:t>
      </w:r>
      <w:proofErr w:type="spellEnd"/>
      <w:r w:rsidRPr="00B26DAD">
        <w:rPr>
          <w:rFonts w:ascii="Verdana" w:hAnsi="Verdana" w:cs="Arial"/>
          <w:sz w:val="20"/>
        </w:rPr>
        <w:br/>
        <w:t xml:space="preserve">Lisa </w:t>
      </w:r>
      <w:proofErr w:type="spellStart"/>
      <w:r w:rsidRPr="00B26DAD">
        <w:rPr>
          <w:rFonts w:ascii="Verdana" w:hAnsi="Verdana" w:cs="Arial"/>
          <w:sz w:val="20"/>
        </w:rPr>
        <w:t>Sowle</w:t>
      </w:r>
      <w:proofErr w:type="spellEnd"/>
      <w:r w:rsidRPr="00B26DAD">
        <w:rPr>
          <w:rFonts w:ascii="Verdana" w:hAnsi="Verdana" w:cs="Arial"/>
          <w:sz w:val="20"/>
        </w:rPr>
        <w:t xml:space="preserve"> Cahill</w:t>
      </w:r>
    </w:p>
    <w:p w:rsidR="001A0FE1" w:rsidRDefault="001A0FE1" w:rsidP="001A0FE1">
      <w:pPr>
        <w:ind w:left="630" w:right="2985"/>
        <w:rPr>
          <w:rFonts w:ascii="Verdana" w:hAnsi="Verdana"/>
          <w:iCs/>
          <w:sz w:val="20"/>
        </w:rPr>
      </w:pPr>
    </w:p>
    <w:p w:rsidR="001A0FE1" w:rsidRDefault="001A0FE1" w:rsidP="001A0FE1">
      <w:pPr>
        <w:ind w:left="630" w:right="2985"/>
        <w:rPr>
          <w:rFonts w:ascii="Verdana" w:eastAsia="SimSun" w:hAnsi="Verdana" w:cs="Arial"/>
          <w:i/>
          <w:iCs/>
          <w:sz w:val="20"/>
          <w:lang w:eastAsia="zh-CN"/>
        </w:rPr>
      </w:pPr>
      <w:smartTag w:uri="urn:schemas-microsoft-com:office:smarttags" w:element="City">
        <w:r>
          <w:rPr>
            <w:rFonts w:ascii="Verdana" w:hAnsi="Verdana"/>
            <w:sz w:val="20"/>
          </w:rPr>
          <w:t>Reading</w:t>
        </w:r>
      </w:smartTag>
      <w:r>
        <w:rPr>
          <w:rFonts w:ascii="Verdana" w:hAnsi="Verdana"/>
          <w:sz w:val="20"/>
        </w:rPr>
        <w:t xml:space="preserve">: </w:t>
      </w:r>
      <w:r w:rsidRPr="009460E7">
        <w:rPr>
          <w:rFonts w:ascii="Verdana" w:eastAsia="SimSun" w:hAnsi="Verdana" w:cs="Arial"/>
          <w:bCs/>
          <w:i/>
          <w:sz w:val="20"/>
          <w:lang w:eastAsia="zh-CN"/>
        </w:rPr>
        <w:t>For All Peoples and All Nations</w:t>
      </w:r>
      <w:r>
        <w:rPr>
          <w:rFonts w:ascii="Verdana" w:eastAsia="SimSun" w:hAnsi="Verdana" w:cs="Arial"/>
          <w:i/>
          <w:sz w:val="20"/>
          <w:lang w:eastAsia="zh-CN"/>
        </w:rPr>
        <w:t xml:space="preserve">: </w:t>
      </w:r>
      <w:r w:rsidRPr="00B27329">
        <w:rPr>
          <w:rFonts w:ascii="Verdana" w:eastAsia="SimSun" w:hAnsi="Verdana" w:cs="Arial"/>
          <w:i/>
          <w:iCs/>
          <w:sz w:val="20"/>
          <w:lang w:eastAsia="zh-CN"/>
        </w:rPr>
        <w:t xml:space="preserve">The </w:t>
      </w:r>
      <w:smartTag w:uri="urn:schemas-microsoft-com:office:smarttags" w:element="place">
        <w:smartTag w:uri="urn:schemas-microsoft-com:office:smarttags" w:element="PlaceName">
          <w:r w:rsidRPr="00B27329">
            <w:rPr>
              <w:rFonts w:ascii="Verdana" w:eastAsia="SimSun" w:hAnsi="Verdana" w:cs="Arial"/>
              <w:i/>
              <w:iCs/>
              <w:sz w:val="20"/>
              <w:lang w:eastAsia="zh-CN"/>
            </w:rPr>
            <w:t>Ecumenical</w:t>
          </w:r>
        </w:smartTag>
        <w:r w:rsidRPr="00B27329">
          <w:rPr>
            <w:rFonts w:ascii="Verdana" w:eastAsia="SimSun" w:hAnsi="Verdana" w:cs="Arial"/>
            <w:i/>
            <w:iCs/>
            <w:sz w:val="20"/>
            <w:lang w:eastAsia="zh-CN"/>
          </w:rPr>
          <w:t xml:space="preserve"> </w:t>
        </w:r>
        <w:smartTag w:uri="urn:schemas-microsoft-com:office:smarttags" w:element="PlaceType">
          <w:r w:rsidRPr="00B27329">
            <w:rPr>
              <w:rFonts w:ascii="Verdana" w:eastAsia="SimSun" w:hAnsi="Verdana" w:cs="Arial"/>
              <w:i/>
              <w:iCs/>
              <w:sz w:val="20"/>
              <w:lang w:eastAsia="zh-CN"/>
            </w:rPr>
            <w:t>Church</w:t>
          </w:r>
        </w:smartTag>
      </w:smartTag>
      <w:r w:rsidRPr="00B27329">
        <w:rPr>
          <w:rFonts w:ascii="Verdana" w:eastAsia="SimSun" w:hAnsi="Verdana" w:cs="Arial"/>
          <w:i/>
          <w:iCs/>
          <w:sz w:val="20"/>
          <w:lang w:eastAsia="zh-CN"/>
        </w:rPr>
        <w:t xml:space="preserve"> and Human Rights</w:t>
      </w:r>
    </w:p>
    <w:p w:rsidR="001A0FE1" w:rsidRDefault="001A0FE1" w:rsidP="001A0FE1">
      <w:pPr>
        <w:ind w:left="630" w:right="2985"/>
        <w:rPr>
          <w:rFonts w:ascii="Verdana" w:eastAsia="SimSun" w:hAnsi="Verdana" w:cs="Arial"/>
          <w:i/>
          <w:iCs/>
          <w:sz w:val="20"/>
          <w:lang w:eastAsia="zh-CN"/>
        </w:rPr>
      </w:pPr>
    </w:p>
    <w:p w:rsidR="001A0FE1" w:rsidRPr="00001E02" w:rsidRDefault="001A0FE1" w:rsidP="001A0FE1">
      <w:pPr>
        <w:ind w:left="630" w:right="2985"/>
        <w:rPr>
          <w:rFonts w:ascii="Verdana" w:eastAsia="SimSun" w:hAnsi="Verdana" w:cs="Arial"/>
          <w:i/>
          <w:iCs/>
          <w:sz w:val="20"/>
          <w:lang w:eastAsia="zh-CN"/>
        </w:rPr>
      </w:pPr>
      <w:r w:rsidRPr="00001E02">
        <w:rPr>
          <w:rFonts w:ascii="Verdana" w:hAnsi="Verdana" w:cs="Arial"/>
          <w:sz w:val="20"/>
        </w:rPr>
        <w:t xml:space="preserve">Chap. 6: Preparing for </w:t>
      </w:r>
      <w:smartTag w:uri="urn:schemas-microsoft-com:office:smarttags" w:element="place">
        <w:smartTag w:uri="urn:schemas-microsoft-com:office:smarttags" w:element="City">
          <w:r w:rsidRPr="00001E02">
            <w:rPr>
              <w:rFonts w:ascii="Verdana" w:hAnsi="Verdana" w:cs="Arial"/>
              <w:sz w:val="20"/>
            </w:rPr>
            <w:t>San Francisco</w:t>
          </w:r>
        </w:smartTag>
      </w:smartTag>
    </w:p>
    <w:p w:rsidR="001A0FE1" w:rsidRDefault="001A0FE1" w:rsidP="001A0FE1">
      <w:pPr>
        <w:ind w:left="630" w:right="2985"/>
        <w:rPr>
          <w:rFonts w:ascii="Verdana" w:hAnsi="Verdana"/>
          <w:iCs/>
          <w:sz w:val="20"/>
        </w:rPr>
      </w:pPr>
    </w:p>
    <w:p w:rsidR="001A0FE1" w:rsidRDefault="001A0FE1" w:rsidP="001A0FE1">
      <w:pPr>
        <w:ind w:left="630" w:right="2985"/>
        <w:rPr>
          <w:rFonts w:ascii="Verdana" w:hAnsi="Verdana"/>
          <w:iCs/>
          <w:sz w:val="20"/>
        </w:rPr>
      </w:pPr>
      <w:r>
        <w:rPr>
          <w:rFonts w:ascii="Verdana" w:hAnsi="Verdana"/>
          <w:iCs/>
          <w:sz w:val="20"/>
        </w:rPr>
        <w:t>Participate in Week 7</w:t>
      </w:r>
      <w:r>
        <w:rPr>
          <w:rFonts w:ascii="Verdana" w:hAnsi="Verdana"/>
          <w:iCs/>
          <w:sz w:val="20"/>
        </w:rPr>
        <w:t xml:space="preserve"> Discussion Forum</w:t>
      </w:r>
    </w:p>
    <w:p w:rsidR="001A0FE1" w:rsidRDefault="001A0FE1" w:rsidP="001A0FE1">
      <w:pPr>
        <w:ind w:left="630" w:right="2985"/>
        <w:rPr>
          <w:rFonts w:ascii="Verdana" w:hAnsi="Verdana"/>
          <w:iCs/>
          <w:sz w:val="20"/>
        </w:rPr>
      </w:pPr>
    </w:p>
    <w:p w:rsidR="001A0FE1" w:rsidRDefault="001A0FE1" w:rsidP="001A0FE1">
      <w:pPr>
        <w:ind w:left="630" w:right="2985"/>
        <w:rPr>
          <w:rFonts w:ascii="Verdana" w:hAnsi="Verdana"/>
          <w:iCs/>
          <w:sz w:val="20"/>
        </w:rPr>
      </w:pPr>
      <w:r>
        <w:rPr>
          <w:rFonts w:ascii="Verdana" w:hAnsi="Verdana"/>
          <w:iCs/>
          <w:sz w:val="20"/>
        </w:rPr>
        <w:t>Submit Essays Assignment 3</w:t>
      </w:r>
    </w:p>
    <w:p w:rsidR="001A0FE1" w:rsidRPr="007901FF" w:rsidRDefault="001A0FE1" w:rsidP="001A0FE1">
      <w:pPr>
        <w:ind w:left="630" w:right="2985"/>
        <w:rPr>
          <w:rFonts w:ascii="Verdana" w:hAnsi="Verdana"/>
          <w:sz w:val="20"/>
        </w:rPr>
      </w:pPr>
    </w:p>
    <w:p w:rsidR="00EA2612" w:rsidRDefault="00EA2612" w:rsidP="00331542">
      <w:pPr>
        <w:ind w:left="630" w:right="2985" w:firstLine="720"/>
        <w:rPr>
          <w:rFonts w:ascii="Verdana" w:hAnsi="Verdana"/>
          <w:sz w:val="20"/>
        </w:rPr>
      </w:pPr>
    </w:p>
    <w:p w:rsidR="00785512" w:rsidRDefault="00785512" w:rsidP="00331542">
      <w:pPr>
        <w:ind w:left="630" w:right="2985"/>
        <w:rPr>
          <w:rFonts w:ascii="Verdana" w:hAnsi="Verdana"/>
          <w:sz w:val="20"/>
        </w:rPr>
      </w:pPr>
    </w:p>
    <w:p w:rsidR="00EA2612" w:rsidRDefault="000A3924" w:rsidP="00331542">
      <w:pPr>
        <w:ind w:left="630" w:right="2985"/>
        <w:rPr>
          <w:rFonts w:ascii="Verdana" w:hAnsi="Verdana"/>
          <w:b/>
          <w:sz w:val="20"/>
        </w:rPr>
      </w:pPr>
      <w:r>
        <w:rPr>
          <w:rFonts w:ascii="Verdana" w:hAnsi="Verdana"/>
          <w:b/>
          <w:sz w:val="20"/>
        </w:rPr>
        <w:t>Week 8 (</w:t>
      </w:r>
      <w:r w:rsidR="00A5191C">
        <w:rPr>
          <w:rFonts w:ascii="Verdana" w:hAnsi="Verdana"/>
          <w:b/>
          <w:sz w:val="20"/>
        </w:rPr>
        <w:t>Mar. 3 – Mar. 9</w:t>
      </w:r>
      <w:r w:rsidR="00671369">
        <w:rPr>
          <w:rFonts w:ascii="Verdana" w:hAnsi="Verdana"/>
          <w:b/>
          <w:sz w:val="20"/>
        </w:rPr>
        <w:t>)</w:t>
      </w:r>
      <w:r w:rsidR="007E1638">
        <w:rPr>
          <w:rFonts w:ascii="Verdana" w:hAnsi="Verdana"/>
          <w:b/>
          <w:sz w:val="20"/>
        </w:rPr>
        <w:t>:</w:t>
      </w:r>
    </w:p>
    <w:p w:rsidR="001A0FE1" w:rsidRPr="008C3333" w:rsidRDefault="001A0FE1" w:rsidP="00331542">
      <w:pPr>
        <w:ind w:left="630" w:right="2985"/>
        <w:rPr>
          <w:rFonts w:ascii="Verdana" w:hAnsi="Verdana"/>
          <w:b/>
          <w:sz w:val="20"/>
        </w:rPr>
      </w:pPr>
    </w:p>
    <w:p w:rsidR="001A0FE1" w:rsidRDefault="001A0FE1" w:rsidP="001A0FE1">
      <w:pPr>
        <w:ind w:left="630" w:right="2985"/>
        <w:rPr>
          <w:rFonts w:ascii="Verdana" w:hAnsi="Verdana"/>
          <w:sz w:val="20"/>
        </w:rPr>
      </w:pPr>
      <w:smartTag w:uri="urn:schemas-microsoft-com:office:smarttags" w:element="place">
        <w:smartTag w:uri="urn:schemas-microsoft-com:office:smarttags" w:element="City">
          <w:r>
            <w:rPr>
              <w:rFonts w:ascii="Verdana" w:hAnsi="Verdana"/>
              <w:sz w:val="20"/>
            </w:rPr>
            <w:t>Reading</w:t>
          </w:r>
        </w:smartTag>
      </w:smartTag>
      <w:r>
        <w:rPr>
          <w:rFonts w:ascii="Verdana" w:hAnsi="Verdana"/>
          <w:sz w:val="20"/>
        </w:rPr>
        <w:t xml:space="preserve">: </w:t>
      </w:r>
      <w:r w:rsidRPr="009460E7">
        <w:rPr>
          <w:rFonts w:ascii="Verdana" w:eastAsia="SimSun" w:hAnsi="Verdana" w:cs="Arial"/>
          <w:bCs/>
          <w:i/>
          <w:sz w:val="20"/>
          <w:lang w:eastAsia="zh-CN"/>
        </w:rPr>
        <w:t>Modern Catholic Social Teaching</w:t>
      </w:r>
      <w:r>
        <w:rPr>
          <w:rFonts w:ascii="Verdana" w:eastAsia="SimSun" w:hAnsi="Verdana" w:cs="Arial"/>
          <w:sz w:val="20"/>
          <w:lang w:eastAsia="zh-CN"/>
        </w:rPr>
        <w:t xml:space="preserve">: </w:t>
      </w:r>
      <w:r w:rsidRPr="00B27329">
        <w:rPr>
          <w:rFonts w:ascii="Verdana" w:eastAsia="SimSun" w:hAnsi="Verdana" w:cs="Arial"/>
          <w:i/>
          <w:iCs/>
          <w:sz w:val="20"/>
          <w:lang w:eastAsia="zh-CN"/>
        </w:rPr>
        <w:t>Commentaries and Interpretations</w:t>
      </w:r>
    </w:p>
    <w:p w:rsidR="001A0FE1" w:rsidRDefault="001A0FE1" w:rsidP="001A0FE1">
      <w:pPr>
        <w:ind w:left="630" w:right="2985"/>
        <w:rPr>
          <w:rFonts w:ascii="Verdana" w:hAnsi="Verdana"/>
          <w:sz w:val="20"/>
        </w:rPr>
      </w:pPr>
    </w:p>
    <w:p w:rsidR="001A0FE1" w:rsidRPr="00B26DAD" w:rsidRDefault="001A0FE1" w:rsidP="001A0FE1">
      <w:pPr>
        <w:ind w:left="630" w:right="2985"/>
        <w:rPr>
          <w:rFonts w:ascii="Verdana" w:hAnsi="Verdana" w:cs="Arial"/>
          <w:sz w:val="20"/>
        </w:rPr>
      </w:pPr>
      <w:r w:rsidRPr="00B26DAD">
        <w:rPr>
          <w:rFonts w:ascii="Verdana" w:hAnsi="Verdana" w:cs="Arial"/>
          <w:sz w:val="20"/>
        </w:rPr>
        <w:t xml:space="preserve">Chap. </w:t>
      </w:r>
      <w:r>
        <w:rPr>
          <w:rFonts w:ascii="Verdana" w:hAnsi="Verdana" w:cs="Arial"/>
          <w:sz w:val="20"/>
        </w:rPr>
        <w:t>16:</w:t>
      </w:r>
      <w:r w:rsidRPr="00B26DAD">
        <w:rPr>
          <w:rFonts w:ascii="Verdana" w:hAnsi="Verdana" w:cs="Arial"/>
          <w:sz w:val="20"/>
        </w:rPr>
        <w:t xml:space="preserve"> </w:t>
      </w:r>
      <w:proofErr w:type="spellStart"/>
      <w:r w:rsidRPr="00B26DAD">
        <w:rPr>
          <w:rFonts w:ascii="Verdana" w:hAnsi="Verdana" w:cs="Arial"/>
          <w:i/>
          <w:iCs/>
          <w:sz w:val="20"/>
        </w:rPr>
        <w:t>Laborem</w:t>
      </w:r>
      <w:proofErr w:type="spellEnd"/>
      <w:r w:rsidRPr="00B26DAD">
        <w:rPr>
          <w:rFonts w:ascii="Verdana" w:hAnsi="Verdana" w:cs="Arial"/>
          <w:i/>
          <w:iCs/>
          <w:sz w:val="20"/>
        </w:rPr>
        <w:t xml:space="preserve"> </w:t>
      </w:r>
      <w:proofErr w:type="spellStart"/>
      <w:r w:rsidRPr="00B26DAD">
        <w:rPr>
          <w:rFonts w:ascii="Verdana" w:hAnsi="Verdana" w:cs="Arial"/>
          <w:i/>
          <w:iCs/>
          <w:sz w:val="20"/>
        </w:rPr>
        <w:t>exercens</w:t>
      </w:r>
      <w:proofErr w:type="spellEnd"/>
      <w:r w:rsidRPr="00B26DAD">
        <w:rPr>
          <w:rFonts w:ascii="Verdana" w:hAnsi="Verdana" w:cs="Arial"/>
          <w:sz w:val="20"/>
        </w:rPr>
        <w:br/>
        <w:t xml:space="preserve">Patricia A. </w:t>
      </w:r>
      <w:proofErr w:type="spellStart"/>
      <w:r w:rsidRPr="00B26DAD">
        <w:rPr>
          <w:rFonts w:ascii="Verdana" w:hAnsi="Verdana" w:cs="Arial"/>
          <w:sz w:val="20"/>
        </w:rPr>
        <w:t>Lamoureux</w:t>
      </w:r>
      <w:proofErr w:type="spellEnd"/>
    </w:p>
    <w:p w:rsidR="001A0FE1" w:rsidRDefault="001A0FE1" w:rsidP="001A0FE1">
      <w:pPr>
        <w:ind w:left="630" w:right="2985"/>
        <w:rPr>
          <w:rFonts w:ascii="Arial" w:hAnsi="Arial" w:cs="Arial"/>
          <w:sz w:val="20"/>
        </w:rPr>
      </w:pPr>
    </w:p>
    <w:p w:rsidR="001A0FE1" w:rsidRDefault="001A0FE1" w:rsidP="001A0FE1">
      <w:pPr>
        <w:ind w:left="630" w:right="2985"/>
        <w:rPr>
          <w:rFonts w:ascii="Verdana" w:eastAsia="SimSun" w:hAnsi="Verdana" w:cs="Arial"/>
          <w:i/>
          <w:iCs/>
          <w:sz w:val="20"/>
          <w:lang w:eastAsia="zh-CN"/>
        </w:rPr>
      </w:pPr>
      <w:smartTag w:uri="urn:schemas-microsoft-com:office:smarttags" w:element="City">
        <w:r>
          <w:rPr>
            <w:rFonts w:ascii="Verdana" w:hAnsi="Verdana"/>
            <w:sz w:val="20"/>
          </w:rPr>
          <w:t>Reading</w:t>
        </w:r>
      </w:smartTag>
      <w:r>
        <w:rPr>
          <w:rFonts w:ascii="Verdana" w:hAnsi="Verdana"/>
          <w:sz w:val="20"/>
        </w:rPr>
        <w:t xml:space="preserve">: </w:t>
      </w:r>
      <w:r w:rsidRPr="009460E7">
        <w:rPr>
          <w:rFonts w:ascii="Verdana" w:eastAsia="SimSun" w:hAnsi="Verdana" w:cs="Arial"/>
          <w:bCs/>
          <w:i/>
          <w:sz w:val="20"/>
          <w:lang w:eastAsia="zh-CN"/>
        </w:rPr>
        <w:t>For All Peoples and All Nations</w:t>
      </w:r>
      <w:r>
        <w:rPr>
          <w:rFonts w:ascii="Verdana" w:eastAsia="SimSun" w:hAnsi="Verdana" w:cs="Arial"/>
          <w:i/>
          <w:sz w:val="20"/>
          <w:lang w:eastAsia="zh-CN"/>
        </w:rPr>
        <w:t xml:space="preserve">: </w:t>
      </w:r>
      <w:r w:rsidRPr="00B27329">
        <w:rPr>
          <w:rFonts w:ascii="Verdana" w:eastAsia="SimSun" w:hAnsi="Verdana" w:cs="Arial"/>
          <w:i/>
          <w:iCs/>
          <w:sz w:val="20"/>
          <w:lang w:eastAsia="zh-CN"/>
        </w:rPr>
        <w:t xml:space="preserve">The </w:t>
      </w:r>
      <w:smartTag w:uri="urn:schemas-microsoft-com:office:smarttags" w:element="place">
        <w:smartTag w:uri="urn:schemas-microsoft-com:office:smarttags" w:element="PlaceName">
          <w:r w:rsidRPr="00B27329">
            <w:rPr>
              <w:rFonts w:ascii="Verdana" w:eastAsia="SimSun" w:hAnsi="Verdana" w:cs="Arial"/>
              <w:i/>
              <w:iCs/>
              <w:sz w:val="20"/>
              <w:lang w:eastAsia="zh-CN"/>
            </w:rPr>
            <w:t>Ecumenical</w:t>
          </w:r>
        </w:smartTag>
        <w:r w:rsidRPr="00B27329">
          <w:rPr>
            <w:rFonts w:ascii="Verdana" w:eastAsia="SimSun" w:hAnsi="Verdana" w:cs="Arial"/>
            <w:i/>
            <w:iCs/>
            <w:sz w:val="20"/>
            <w:lang w:eastAsia="zh-CN"/>
          </w:rPr>
          <w:t xml:space="preserve"> </w:t>
        </w:r>
        <w:smartTag w:uri="urn:schemas-microsoft-com:office:smarttags" w:element="PlaceType">
          <w:r w:rsidRPr="00B27329">
            <w:rPr>
              <w:rFonts w:ascii="Verdana" w:eastAsia="SimSun" w:hAnsi="Verdana" w:cs="Arial"/>
              <w:i/>
              <w:iCs/>
              <w:sz w:val="20"/>
              <w:lang w:eastAsia="zh-CN"/>
            </w:rPr>
            <w:t>Church</w:t>
          </w:r>
        </w:smartTag>
      </w:smartTag>
      <w:r w:rsidRPr="00B27329">
        <w:rPr>
          <w:rFonts w:ascii="Verdana" w:eastAsia="SimSun" w:hAnsi="Verdana" w:cs="Arial"/>
          <w:i/>
          <w:iCs/>
          <w:sz w:val="20"/>
          <w:lang w:eastAsia="zh-CN"/>
        </w:rPr>
        <w:t xml:space="preserve"> and Human Rights</w:t>
      </w:r>
    </w:p>
    <w:p w:rsidR="001A0FE1" w:rsidRDefault="001A0FE1" w:rsidP="001A0FE1">
      <w:pPr>
        <w:ind w:left="630" w:right="2985"/>
        <w:rPr>
          <w:rFonts w:ascii="Verdana" w:eastAsia="SimSun" w:hAnsi="Verdana" w:cs="Arial"/>
          <w:i/>
          <w:iCs/>
          <w:sz w:val="20"/>
          <w:lang w:eastAsia="zh-CN"/>
        </w:rPr>
      </w:pPr>
    </w:p>
    <w:p w:rsidR="001A0FE1" w:rsidRDefault="001A0FE1" w:rsidP="001A0FE1">
      <w:pPr>
        <w:ind w:left="630" w:right="2985"/>
        <w:rPr>
          <w:rFonts w:ascii="Verdana" w:eastAsia="SimSun" w:hAnsi="Verdana" w:cs="Arial"/>
          <w:i/>
          <w:iCs/>
          <w:sz w:val="20"/>
          <w:lang w:eastAsia="zh-CN"/>
        </w:rPr>
      </w:pPr>
      <w:r w:rsidRPr="00001E02">
        <w:rPr>
          <w:rFonts w:ascii="Verdana" w:eastAsia="SimSun" w:hAnsi="Verdana" w:cs="Arial"/>
          <w:iCs/>
          <w:sz w:val="20"/>
          <w:lang w:eastAsia="zh-CN"/>
        </w:rPr>
        <w:t>Chap. 7:</w:t>
      </w:r>
      <w:r>
        <w:rPr>
          <w:rFonts w:ascii="Verdana" w:eastAsia="SimSun" w:hAnsi="Verdana" w:cs="Arial"/>
          <w:i/>
          <w:iCs/>
          <w:sz w:val="20"/>
          <w:lang w:eastAsia="zh-CN"/>
        </w:rPr>
        <w:t xml:space="preserve"> </w:t>
      </w:r>
      <w:r w:rsidRPr="00001E02">
        <w:rPr>
          <w:rFonts w:ascii="Verdana" w:hAnsi="Verdana" w:cs="Arial"/>
          <w:sz w:val="20"/>
        </w:rPr>
        <w:t>The Charter of the United Nations Organization</w:t>
      </w:r>
    </w:p>
    <w:p w:rsidR="001A0FE1" w:rsidRDefault="001A0FE1" w:rsidP="001A0FE1">
      <w:pPr>
        <w:ind w:left="630" w:right="2985"/>
        <w:rPr>
          <w:rFonts w:ascii="Verdana" w:hAnsi="Verdana"/>
          <w:sz w:val="20"/>
        </w:rPr>
      </w:pPr>
    </w:p>
    <w:p w:rsidR="001A0FE1" w:rsidRDefault="001A0FE1" w:rsidP="001A0FE1">
      <w:pPr>
        <w:ind w:left="630" w:right="2985"/>
        <w:rPr>
          <w:rFonts w:ascii="Verdana" w:hAnsi="Verdana"/>
          <w:sz w:val="20"/>
        </w:rPr>
      </w:pPr>
      <w:r>
        <w:rPr>
          <w:rFonts w:ascii="Verdana" w:hAnsi="Verdana"/>
          <w:sz w:val="20"/>
        </w:rPr>
        <w:t>Participate in Week 8</w:t>
      </w:r>
      <w:r>
        <w:rPr>
          <w:rFonts w:ascii="Verdana" w:hAnsi="Verdana"/>
          <w:sz w:val="20"/>
        </w:rPr>
        <w:t xml:space="preserve"> Discussion Forum</w:t>
      </w:r>
    </w:p>
    <w:p w:rsidR="001A0FE1" w:rsidRDefault="001A0FE1" w:rsidP="001A0FE1">
      <w:pPr>
        <w:ind w:left="630" w:right="2985"/>
        <w:rPr>
          <w:rFonts w:ascii="Verdana" w:hAnsi="Verdana"/>
          <w:sz w:val="20"/>
        </w:rPr>
      </w:pPr>
    </w:p>
    <w:p w:rsidR="001A0FE1" w:rsidRDefault="001A0FE1" w:rsidP="001A0FE1">
      <w:pPr>
        <w:ind w:left="630" w:right="2985"/>
        <w:rPr>
          <w:rFonts w:ascii="Verdana" w:hAnsi="Verdana"/>
          <w:sz w:val="20"/>
        </w:rPr>
      </w:pPr>
    </w:p>
    <w:p w:rsidR="001A0FE1" w:rsidRDefault="001A0FE1" w:rsidP="001A0FE1">
      <w:pPr>
        <w:ind w:left="630" w:right="2985"/>
        <w:rPr>
          <w:rFonts w:ascii="Verdana" w:hAnsi="Verdana"/>
          <w:sz w:val="20"/>
        </w:rPr>
      </w:pPr>
    </w:p>
    <w:p w:rsidR="00EA2612" w:rsidRDefault="00EA2612" w:rsidP="00331542">
      <w:pPr>
        <w:ind w:left="630" w:right="2985" w:firstLine="720"/>
        <w:rPr>
          <w:rFonts w:ascii="Verdana" w:hAnsi="Verdana"/>
          <w:sz w:val="20"/>
        </w:rPr>
      </w:pPr>
    </w:p>
    <w:p w:rsidR="00E71791" w:rsidRPr="007901FF" w:rsidRDefault="00E71791" w:rsidP="00331542">
      <w:pPr>
        <w:ind w:left="630" w:right="2985"/>
        <w:rPr>
          <w:rFonts w:ascii="Verdana" w:hAnsi="Verdana"/>
          <w:sz w:val="20"/>
        </w:rPr>
      </w:pPr>
    </w:p>
    <w:p w:rsidR="001A0FE1" w:rsidRDefault="00671369" w:rsidP="00331542">
      <w:pPr>
        <w:ind w:left="630" w:right="2985"/>
        <w:rPr>
          <w:rFonts w:ascii="Verdana" w:hAnsi="Verdana"/>
          <w:b/>
          <w:sz w:val="20"/>
        </w:rPr>
      </w:pPr>
      <w:r>
        <w:rPr>
          <w:rFonts w:ascii="Verdana" w:hAnsi="Verdana"/>
          <w:b/>
          <w:sz w:val="20"/>
        </w:rPr>
        <w:t>Week 9</w:t>
      </w:r>
      <w:r w:rsidR="000A3924">
        <w:rPr>
          <w:rFonts w:ascii="Verdana" w:hAnsi="Verdana"/>
          <w:b/>
          <w:sz w:val="20"/>
        </w:rPr>
        <w:t xml:space="preserve"> (</w:t>
      </w:r>
      <w:r w:rsidR="00A5191C">
        <w:rPr>
          <w:rFonts w:ascii="Verdana" w:hAnsi="Verdana"/>
          <w:b/>
          <w:sz w:val="20"/>
        </w:rPr>
        <w:t>Mar. 10 – Mar. 16</w:t>
      </w:r>
      <w:r>
        <w:rPr>
          <w:rFonts w:ascii="Verdana" w:hAnsi="Verdana"/>
          <w:b/>
          <w:sz w:val="20"/>
        </w:rPr>
        <w:t>)</w:t>
      </w:r>
      <w:r w:rsidR="00EA2612" w:rsidRPr="008C3333">
        <w:rPr>
          <w:rFonts w:ascii="Verdana" w:hAnsi="Verdana"/>
          <w:b/>
          <w:sz w:val="20"/>
        </w:rPr>
        <w:t>:</w:t>
      </w:r>
    </w:p>
    <w:p w:rsidR="00EA2612" w:rsidRPr="008C3333" w:rsidRDefault="00EA2612" w:rsidP="00331542">
      <w:pPr>
        <w:ind w:left="630" w:right="2985"/>
        <w:rPr>
          <w:rFonts w:ascii="Verdana" w:hAnsi="Verdana"/>
          <w:b/>
          <w:sz w:val="20"/>
        </w:rPr>
      </w:pPr>
      <w:r w:rsidRPr="008C3333">
        <w:rPr>
          <w:rFonts w:ascii="Verdana" w:hAnsi="Verdana"/>
          <w:b/>
          <w:sz w:val="20"/>
        </w:rPr>
        <w:tab/>
      </w:r>
    </w:p>
    <w:p w:rsidR="001A0FE1" w:rsidRDefault="001A0FE1" w:rsidP="001A0FE1">
      <w:pPr>
        <w:ind w:left="630" w:right="2985"/>
        <w:jc w:val="both"/>
        <w:rPr>
          <w:rFonts w:ascii="Verdana" w:hAnsi="Verdana"/>
          <w:sz w:val="20"/>
        </w:rPr>
      </w:pPr>
      <w:smartTag w:uri="urn:schemas-microsoft-com:office:smarttags" w:element="place">
        <w:smartTag w:uri="urn:schemas-microsoft-com:office:smarttags" w:element="City">
          <w:r>
            <w:rPr>
              <w:rFonts w:ascii="Verdana" w:hAnsi="Verdana"/>
              <w:sz w:val="20"/>
            </w:rPr>
            <w:t>Reading</w:t>
          </w:r>
        </w:smartTag>
      </w:smartTag>
      <w:r>
        <w:rPr>
          <w:rFonts w:ascii="Verdana" w:hAnsi="Verdana"/>
          <w:sz w:val="20"/>
        </w:rPr>
        <w:t xml:space="preserve">: </w:t>
      </w:r>
      <w:r w:rsidRPr="009460E7">
        <w:rPr>
          <w:rFonts w:ascii="Verdana" w:eastAsia="SimSun" w:hAnsi="Verdana" w:cs="Arial"/>
          <w:bCs/>
          <w:i/>
          <w:sz w:val="20"/>
          <w:lang w:eastAsia="zh-CN"/>
        </w:rPr>
        <w:t>Modern Catholic Social Teaching</w:t>
      </w:r>
      <w:r>
        <w:rPr>
          <w:rFonts w:ascii="Verdana" w:eastAsia="SimSun" w:hAnsi="Verdana" w:cs="Arial"/>
          <w:sz w:val="20"/>
          <w:lang w:eastAsia="zh-CN"/>
        </w:rPr>
        <w:t xml:space="preserve">: </w:t>
      </w:r>
      <w:r w:rsidRPr="00B27329">
        <w:rPr>
          <w:rFonts w:ascii="Verdana" w:eastAsia="SimSun" w:hAnsi="Verdana" w:cs="Arial"/>
          <w:i/>
          <w:iCs/>
          <w:sz w:val="20"/>
          <w:lang w:eastAsia="zh-CN"/>
        </w:rPr>
        <w:t>Commentaries and Interpretations</w:t>
      </w:r>
    </w:p>
    <w:p w:rsidR="001A0FE1" w:rsidRDefault="001A0FE1" w:rsidP="001A0FE1">
      <w:pPr>
        <w:ind w:left="630" w:right="2985"/>
        <w:rPr>
          <w:rFonts w:ascii="Verdana" w:hAnsi="Verdana" w:cs="Arial"/>
          <w:sz w:val="20"/>
        </w:rPr>
      </w:pPr>
      <w:r>
        <w:rPr>
          <w:rFonts w:ascii="Arial" w:hAnsi="Arial" w:cs="Arial"/>
          <w:sz w:val="20"/>
        </w:rPr>
        <w:t xml:space="preserve"> </w:t>
      </w:r>
      <w:r>
        <w:rPr>
          <w:rFonts w:ascii="Arial" w:hAnsi="Arial" w:cs="Arial"/>
          <w:sz w:val="20"/>
        </w:rPr>
        <w:br/>
      </w:r>
      <w:r w:rsidRPr="00B26DAD">
        <w:rPr>
          <w:rFonts w:ascii="Verdana" w:hAnsi="Verdana" w:cs="Arial"/>
          <w:sz w:val="20"/>
        </w:rPr>
        <w:t xml:space="preserve">Chap. </w:t>
      </w:r>
      <w:r>
        <w:rPr>
          <w:rFonts w:ascii="Verdana" w:hAnsi="Verdana" w:cs="Arial"/>
          <w:sz w:val="20"/>
        </w:rPr>
        <w:t>17:</w:t>
      </w:r>
      <w:r w:rsidRPr="00B26DAD">
        <w:rPr>
          <w:rFonts w:ascii="Verdana" w:hAnsi="Verdana" w:cs="Arial"/>
          <w:sz w:val="20"/>
        </w:rPr>
        <w:t xml:space="preserve"> </w:t>
      </w:r>
      <w:proofErr w:type="spellStart"/>
      <w:r w:rsidRPr="00B26DAD">
        <w:rPr>
          <w:rFonts w:ascii="Verdana" w:hAnsi="Verdana" w:cs="Arial"/>
          <w:i/>
          <w:iCs/>
          <w:sz w:val="20"/>
        </w:rPr>
        <w:t>Sollicitudo</w:t>
      </w:r>
      <w:proofErr w:type="spellEnd"/>
      <w:r w:rsidRPr="00B26DAD">
        <w:rPr>
          <w:rFonts w:ascii="Verdana" w:hAnsi="Verdana" w:cs="Arial"/>
          <w:i/>
          <w:iCs/>
          <w:sz w:val="20"/>
        </w:rPr>
        <w:t xml:space="preserve"> </w:t>
      </w:r>
      <w:proofErr w:type="spellStart"/>
      <w:r w:rsidRPr="00B26DAD">
        <w:rPr>
          <w:rFonts w:ascii="Verdana" w:hAnsi="Verdana" w:cs="Arial"/>
          <w:i/>
          <w:iCs/>
          <w:sz w:val="20"/>
        </w:rPr>
        <w:t>rei</w:t>
      </w:r>
      <w:proofErr w:type="spellEnd"/>
      <w:r w:rsidRPr="00B26DAD">
        <w:rPr>
          <w:rFonts w:ascii="Verdana" w:hAnsi="Verdana" w:cs="Arial"/>
          <w:i/>
          <w:iCs/>
          <w:sz w:val="20"/>
        </w:rPr>
        <w:t xml:space="preserve"> </w:t>
      </w:r>
      <w:proofErr w:type="spellStart"/>
      <w:r w:rsidRPr="00B26DAD">
        <w:rPr>
          <w:rFonts w:ascii="Verdana" w:hAnsi="Verdana" w:cs="Arial"/>
          <w:i/>
          <w:iCs/>
          <w:sz w:val="20"/>
        </w:rPr>
        <w:t>socialis</w:t>
      </w:r>
      <w:proofErr w:type="spellEnd"/>
      <w:r w:rsidRPr="00B26DAD">
        <w:rPr>
          <w:rFonts w:ascii="Verdana" w:hAnsi="Verdana" w:cs="Arial"/>
          <w:sz w:val="20"/>
        </w:rPr>
        <w:br/>
        <w:t>Charles E. Curran, Kenneth R. Himes, O.F.M., and Thomas A. Shannon</w:t>
      </w:r>
    </w:p>
    <w:p w:rsidR="001A0FE1" w:rsidRPr="00B26DAD" w:rsidRDefault="001A0FE1" w:rsidP="001A0FE1">
      <w:pPr>
        <w:ind w:left="630" w:right="2985"/>
        <w:jc w:val="both"/>
        <w:rPr>
          <w:rFonts w:ascii="Verdana" w:hAnsi="Verdana" w:cs="Arial"/>
          <w:sz w:val="20"/>
        </w:rPr>
      </w:pPr>
      <w:r w:rsidRPr="00B26DAD">
        <w:rPr>
          <w:rFonts w:ascii="Verdana" w:hAnsi="Verdana" w:cs="Arial"/>
          <w:sz w:val="20"/>
        </w:rPr>
        <w:t xml:space="preserve">Chap. 18: </w:t>
      </w:r>
      <w:proofErr w:type="spellStart"/>
      <w:r w:rsidRPr="00B26DAD">
        <w:rPr>
          <w:rFonts w:ascii="Verdana" w:hAnsi="Verdana" w:cs="Arial"/>
          <w:i/>
          <w:sz w:val="20"/>
        </w:rPr>
        <w:t>Centesium</w:t>
      </w:r>
      <w:proofErr w:type="spellEnd"/>
      <w:r w:rsidRPr="00B26DAD">
        <w:rPr>
          <w:rFonts w:ascii="Verdana" w:hAnsi="Verdana" w:cs="Arial"/>
          <w:i/>
          <w:sz w:val="20"/>
        </w:rPr>
        <w:t xml:space="preserve"> </w:t>
      </w:r>
      <w:proofErr w:type="spellStart"/>
      <w:r w:rsidRPr="00B26DAD">
        <w:rPr>
          <w:rFonts w:ascii="Verdana" w:hAnsi="Verdana" w:cs="Arial"/>
          <w:i/>
          <w:sz w:val="20"/>
        </w:rPr>
        <w:t>annus</w:t>
      </w:r>
      <w:proofErr w:type="spellEnd"/>
    </w:p>
    <w:p w:rsidR="001A0FE1" w:rsidRDefault="001A0FE1" w:rsidP="001A0FE1">
      <w:pPr>
        <w:ind w:left="630" w:right="2985"/>
        <w:jc w:val="both"/>
        <w:rPr>
          <w:rFonts w:ascii="Verdana" w:hAnsi="Verdana" w:cs="Arial"/>
          <w:sz w:val="20"/>
        </w:rPr>
      </w:pPr>
      <w:r w:rsidRPr="00B26DAD">
        <w:rPr>
          <w:rFonts w:ascii="Verdana" w:hAnsi="Verdana" w:cs="Arial"/>
          <w:sz w:val="20"/>
        </w:rPr>
        <w:t>Daniel Finn</w:t>
      </w:r>
    </w:p>
    <w:p w:rsidR="001A0FE1" w:rsidRPr="00B26DAD" w:rsidRDefault="001A0FE1" w:rsidP="001A0FE1">
      <w:pPr>
        <w:ind w:left="630" w:right="2985"/>
        <w:rPr>
          <w:rFonts w:ascii="Verdana" w:hAnsi="Verdana" w:cs="Arial"/>
          <w:sz w:val="20"/>
        </w:rPr>
      </w:pPr>
      <w:r w:rsidRPr="00B26DAD">
        <w:rPr>
          <w:rFonts w:ascii="Verdana" w:hAnsi="Verdana"/>
          <w:sz w:val="20"/>
        </w:rPr>
        <w:t xml:space="preserve">Chap. 19: </w:t>
      </w:r>
      <w:r w:rsidRPr="00B26DAD">
        <w:rPr>
          <w:rFonts w:ascii="Verdana" w:hAnsi="Verdana" w:cs="Arial"/>
          <w:sz w:val="20"/>
        </w:rPr>
        <w:t xml:space="preserve">The Reception of Catholic Social and Economic Teaching in the </w:t>
      </w:r>
      <w:smartTag w:uri="urn:schemas-microsoft-com:office:smarttags" w:element="place">
        <w:smartTag w:uri="urn:schemas-microsoft-com:office:smarttags" w:element="country-region">
          <w:r w:rsidRPr="00B26DAD">
            <w:rPr>
              <w:rFonts w:ascii="Verdana" w:hAnsi="Verdana" w:cs="Arial"/>
              <w:sz w:val="20"/>
            </w:rPr>
            <w:t>United States</w:t>
          </w:r>
        </w:smartTag>
      </w:smartTag>
    </w:p>
    <w:p w:rsidR="001A0FE1" w:rsidRPr="00B26DAD" w:rsidRDefault="001A0FE1" w:rsidP="001A0FE1">
      <w:pPr>
        <w:ind w:left="630" w:right="2985"/>
        <w:rPr>
          <w:rFonts w:ascii="Verdana" w:hAnsi="Verdana" w:cs="Arial"/>
          <w:sz w:val="20"/>
        </w:rPr>
      </w:pPr>
      <w:r w:rsidRPr="00B26DAD">
        <w:rPr>
          <w:rFonts w:ascii="Verdana" w:hAnsi="Verdana" w:cs="Arial"/>
          <w:sz w:val="20"/>
        </w:rPr>
        <w:t>Charles E. Curran</w:t>
      </w:r>
    </w:p>
    <w:p w:rsidR="001A0FE1" w:rsidRPr="00B26DAD" w:rsidRDefault="001A0FE1" w:rsidP="001A0FE1">
      <w:pPr>
        <w:ind w:left="630" w:right="2985"/>
        <w:jc w:val="both"/>
        <w:rPr>
          <w:rFonts w:ascii="Verdana" w:hAnsi="Verdana" w:cs="Arial"/>
          <w:sz w:val="20"/>
        </w:rPr>
      </w:pPr>
    </w:p>
    <w:p w:rsidR="001A0FE1" w:rsidRPr="00B26DAD" w:rsidRDefault="001A0FE1" w:rsidP="001A0FE1">
      <w:pPr>
        <w:ind w:left="630" w:right="2985"/>
        <w:rPr>
          <w:rFonts w:ascii="Verdana" w:hAnsi="Verdana" w:cs="Arial"/>
          <w:sz w:val="20"/>
        </w:rPr>
      </w:pPr>
    </w:p>
    <w:p w:rsidR="001A0FE1" w:rsidRDefault="001A0FE1" w:rsidP="001A0FE1">
      <w:pPr>
        <w:ind w:left="630" w:right="2985"/>
        <w:jc w:val="both"/>
        <w:rPr>
          <w:rFonts w:ascii="Arial" w:hAnsi="Arial" w:cs="Arial"/>
          <w:sz w:val="20"/>
        </w:rPr>
      </w:pPr>
    </w:p>
    <w:p w:rsidR="001A0FE1" w:rsidRDefault="001A0FE1" w:rsidP="001A0FE1">
      <w:pPr>
        <w:ind w:left="630" w:right="2985"/>
        <w:jc w:val="both"/>
        <w:rPr>
          <w:rFonts w:ascii="Verdana" w:eastAsia="SimSun" w:hAnsi="Verdana" w:cs="Arial"/>
          <w:i/>
          <w:iCs/>
          <w:sz w:val="20"/>
          <w:lang w:eastAsia="zh-CN"/>
        </w:rPr>
      </w:pPr>
      <w:smartTag w:uri="urn:schemas-microsoft-com:office:smarttags" w:element="City">
        <w:r>
          <w:rPr>
            <w:rFonts w:ascii="Verdana" w:hAnsi="Verdana"/>
            <w:sz w:val="20"/>
          </w:rPr>
          <w:t>Reading</w:t>
        </w:r>
      </w:smartTag>
      <w:r>
        <w:rPr>
          <w:rFonts w:ascii="Verdana" w:hAnsi="Verdana"/>
          <w:sz w:val="20"/>
        </w:rPr>
        <w:t xml:space="preserve">: </w:t>
      </w:r>
      <w:r w:rsidRPr="009460E7">
        <w:rPr>
          <w:rFonts w:ascii="Verdana" w:eastAsia="SimSun" w:hAnsi="Verdana" w:cs="Arial"/>
          <w:bCs/>
          <w:i/>
          <w:sz w:val="20"/>
          <w:lang w:eastAsia="zh-CN"/>
        </w:rPr>
        <w:t>For All Peoples and All Nations</w:t>
      </w:r>
      <w:r>
        <w:rPr>
          <w:rFonts w:ascii="Verdana" w:eastAsia="SimSun" w:hAnsi="Verdana" w:cs="Arial"/>
          <w:i/>
          <w:sz w:val="20"/>
          <w:lang w:eastAsia="zh-CN"/>
        </w:rPr>
        <w:t xml:space="preserve">: </w:t>
      </w:r>
      <w:r w:rsidRPr="00B27329">
        <w:rPr>
          <w:rFonts w:ascii="Verdana" w:eastAsia="SimSun" w:hAnsi="Verdana" w:cs="Arial"/>
          <w:i/>
          <w:iCs/>
          <w:sz w:val="20"/>
          <w:lang w:eastAsia="zh-CN"/>
        </w:rPr>
        <w:t xml:space="preserve">The </w:t>
      </w:r>
      <w:smartTag w:uri="urn:schemas-microsoft-com:office:smarttags" w:element="place">
        <w:smartTag w:uri="urn:schemas-microsoft-com:office:smarttags" w:element="PlaceName">
          <w:r w:rsidRPr="00B27329">
            <w:rPr>
              <w:rFonts w:ascii="Verdana" w:eastAsia="SimSun" w:hAnsi="Verdana" w:cs="Arial"/>
              <w:i/>
              <w:iCs/>
              <w:sz w:val="20"/>
              <w:lang w:eastAsia="zh-CN"/>
            </w:rPr>
            <w:t>Ecumenical</w:t>
          </w:r>
        </w:smartTag>
        <w:r w:rsidRPr="00B27329">
          <w:rPr>
            <w:rFonts w:ascii="Verdana" w:eastAsia="SimSun" w:hAnsi="Verdana" w:cs="Arial"/>
            <w:i/>
            <w:iCs/>
            <w:sz w:val="20"/>
            <w:lang w:eastAsia="zh-CN"/>
          </w:rPr>
          <w:t xml:space="preserve"> </w:t>
        </w:r>
        <w:smartTag w:uri="urn:schemas-microsoft-com:office:smarttags" w:element="PlaceType">
          <w:r w:rsidRPr="00B27329">
            <w:rPr>
              <w:rFonts w:ascii="Verdana" w:eastAsia="SimSun" w:hAnsi="Verdana" w:cs="Arial"/>
              <w:i/>
              <w:iCs/>
              <w:sz w:val="20"/>
              <w:lang w:eastAsia="zh-CN"/>
            </w:rPr>
            <w:t>Church</w:t>
          </w:r>
        </w:smartTag>
      </w:smartTag>
      <w:r w:rsidRPr="00B27329">
        <w:rPr>
          <w:rFonts w:ascii="Verdana" w:eastAsia="SimSun" w:hAnsi="Verdana" w:cs="Arial"/>
          <w:i/>
          <w:iCs/>
          <w:sz w:val="20"/>
          <w:lang w:eastAsia="zh-CN"/>
        </w:rPr>
        <w:t xml:space="preserve"> and Human Rights</w:t>
      </w:r>
    </w:p>
    <w:p w:rsidR="001A0FE1" w:rsidRDefault="001A0FE1" w:rsidP="001A0FE1">
      <w:pPr>
        <w:ind w:left="630" w:right="2985"/>
        <w:jc w:val="both"/>
        <w:rPr>
          <w:rFonts w:ascii="Verdana" w:hAnsi="Verdana"/>
          <w:sz w:val="20"/>
        </w:rPr>
      </w:pPr>
    </w:p>
    <w:p w:rsidR="001A0FE1" w:rsidRDefault="001A0FE1" w:rsidP="001A0FE1">
      <w:pPr>
        <w:ind w:left="630" w:right="2985"/>
        <w:jc w:val="both"/>
        <w:rPr>
          <w:rFonts w:ascii="Verdana" w:hAnsi="Verdana" w:cs="Arial"/>
          <w:sz w:val="20"/>
        </w:rPr>
      </w:pPr>
      <w:r>
        <w:rPr>
          <w:rFonts w:ascii="Verdana" w:hAnsi="Verdana"/>
          <w:sz w:val="20"/>
        </w:rPr>
        <w:t xml:space="preserve">Chap. 8: </w:t>
      </w:r>
      <w:r w:rsidRPr="00001E02">
        <w:rPr>
          <w:rFonts w:ascii="Verdana" w:hAnsi="Verdana" w:cs="Arial"/>
          <w:sz w:val="20"/>
        </w:rPr>
        <w:t>An Ecumenical Instrument</w:t>
      </w:r>
    </w:p>
    <w:p w:rsidR="001A0FE1" w:rsidRDefault="001A0FE1" w:rsidP="001A0FE1">
      <w:pPr>
        <w:ind w:left="630" w:right="2985"/>
        <w:rPr>
          <w:rFonts w:ascii="Arial" w:hAnsi="Arial" w:cs="Arial"/>
          <w:sz w:val="20"/>
        </w:rPr>
      </w:pPr>
      <w:r>
        <w:rPr>
          <w:rFonts w:ascii="Verdana" w:hAnsi="Verdana"/>
          <w:sz w:val="20"/>
        </w:rPr>
        <w:t xml:space="preserve">Chap. 9: </w:t>
      </w:r>
      <w:r w:rsidRPr="00001E02">
        <w:rPr>
          <w:rFonts w:ascii="Verdana" w:hAnsi="Verdana" w:cs="Arial"/>
          <w:sz w:val="20"/>
        </w:rPr>
        <w:t>Finding a Text</w:t>
      </w:r>
    </w:p>
    <w:p w:rsidR="001A0FE1" w:rsidRDefault="001A0FE1" w:rsidP="001A0FE1">
      <w:pPr>
        <w:ind w:left="630" w:right="2985"/>
        <w:jc w:val="both"/>
        <w:rPr>
          <w:rFonts w:ascii="Verdana" w:hAnsi="Verdana"/>
          <w:sz w:val="20"/>
        </w:rPr>
      </w:pPr>
    </w:p>
    <w:p w:rsidR="001A0FE1" w:rsidRDefault="001A0FE1" w:rsidP="001A0FE1">
      <w:pPr>
        <w:ind w:left="630" w:right="2985"/>
        <w:jc w:val="both"/>
        <w:rPr>
          <w:rFonts w:ascii="Verdana" w:hAnsi="Verdana"/>
          <w:sz w:val="20"/>
        </w:rPr>
      </w:pPr>
    </w:p>
    <w:p w:rsidR="001A0FE1" w:rsidRDefault="001A0FE1" w:rsidP="001A0FE1">
      <w:pPr>
        <w:ind w:left="630" w:right="2985"/>
        <w:jc w:val="both"/>
        <w:rPr>
          <w:rFonts w:ascii="Verdana" w:hAnsi="Verdana"/>
          <w:sz w:val="20"/>
        </w:rPr>
      </w:pPr>
      <w:r>
        <w:rPr>
          <w:rFonts w:ascii="Verdana" w:hAnsi="Verdana"/>
          <w:sz w:val="20"/>
        </w:rPr>
        <w:t>Participate in Week 9</w:t>
      </w:r>
      <w:r>
        <w:rPr>
          <w:rFonts w:ascii="Verdana" w:hAnsi="Verdana"/>
          <w:sz w:val="20"/>
        </w:rPr>
        <w:t xml:space="preserve"> Discussion Forum</w:t>
      </w:r>
    </w:p>
    <w:p w:rsidR="00EA2612" w:rsidRDefault="00EA2612" w:rsidP="00331542">
      <w:pPr>
        <w:ind w:left="630" w:right="2985"/>
        <w:rPr>
          <w:rFonts w:ascii="Verdana" w:hAnsi="Verdana"/>
          <w:sz w:val="20"/>
        </w:rPr>
      </w:pPr>
    </w:p>
    <w:p w:rsidR="00785512" w:rsidRDefault="00785512" w:rsidP="00331542">
      <w:pPr>
        <w:ind w:left="630" w:right="2985"/>
        <w:rPr>
          <w:rFonts w:ascii="Verdana" w:hAnsi="Verdana"/>
          <w:sz w:val="20"/>
        </w:rPr>
      </w:pPr>
    </w:p>
    <w:p w:rsidR="00EA2612" w:rsidRDefault="000A3924" w:rsidP="00331542">
      <w:pPr>
        <w:ind w:left="630" w:right="2985"/>
        <w:rPr>
          <w:rFonts w:ascii="Verdana" w:hAnsi="Verdana"/>
          <w:b/>
          <w:sz w:val="20"/>
        </w:rPr>
      </w:pPr>
      <w:r>
        <w:rPr>
          <w:rFonts w:ascii="Verdana" w:hAnsi="Verdana"/>
          <w:b/>
          <w:sz w:val="20"/>
        </w:rPr>
        <w:t>Week 10 (</w:t>
      </w:r>
      <w:r w:rsidR="00A5191C">
        <w:rPr>
          <w:rFonts w:ascii="Verdana" w:hAnsi="Verdana"/>
          <w:b/>
          <w:sz w:val="20"/>
        </w:rPr>
        <w:t>Mar. 17 - Mar. 23</w:t>
      </w:r>
      <w:r w:rsidR="00671369">
        <w:rPr>
          <w:rFonts w:ascii="Verdana" w:hAnsi="Verdana"/>
          <w:b/>
          <w:sz w:val="20"/>
        </w:rPr>
        <w:t>)</w:t>
      </w:r>
      <w:r w:rsidR="00EA2612" w:rsidRPr="008C3333">
        <w:rPr>
          <w:rFonts w:ascii="Verdana" w:hAnsi="Verdana"/>
          <w:b/>
          <w:sz w:val="20"/>
        </w:rPr>
        <w:t>:</w:t>
      </w:r>
      <w:r w:rsidR="00EA2612" w:rsidRPr="008C3333">
        <w:rPr>
          <w:rFonts w:ascii="Verdana" w:hAnsi="Verdana"/>
          <w:b/>
          <w:sz w:val="20"/>
        </w:rPr>
        <w:tab/>
      </w:r>
    </w:p>
    <w:p w:rsidR="001A0FE1" w:rsidRPr="008C3333" w:rsidRDefault="001A0FE1" w:rsidP="00331542">
      <w:pPr>
        <w:ind w:left="630" w:right="2985"/>
        <w:rPr>
          <w:rFonts w:ascii="Verdana" w:hAnsi="Verdana"/>
          <w:b/>
          <w:sz w:val="20"/>
        </w:rPr>
      </w:pPr>
    </w:p>
    <w:p w:rsidR="001A0FE1" w:rsidRDefault="001A0FE1" w:rsidP="001A0FE1">
      <w:pPr>
        <w:ind w:left="630" w:right="2985"/>
        <w:rPr>
          <w:rFonts w:ascii="Verdana" w:hAnsi="Verdana"/>
          <w:sz w:val="20"/>
        </w:rPr>
      </w:pPr>
      <w:smartTag w:uri="urn:schemas-microsoft-com:office:smarttags" w:element="place">
        <w:smartTag w:uri="urn:schemas-microsoft-com:office:smarttags" w:element="City">
          <w:r>
            <w:rPr>
              <w:rFonts w:ascii="Verdana" w:hAnsi="Verdana"/>
              <w:sz w:val="20"/>
            </w:rPr>
            <w:t>Reading</w:t>
          </w:r>
        </w:smartTag>
      </w:smartTag>
      <w:r>
        <w:rPr>
          <w:rFonts w:ascii="Verdana" w:hAnsi="Verdana"/>
          <w:sz w:val="20"/>
        </w:rPr>
        <w:t xml:space="preserve">: </w:t>
      </w:r>
      <w:r w:rsidRPr="009460E7">
        <w:rPr>
          <w:rFonts w:ascii="Verdana" w:eastAsia="SimSun" w:hAnsi="Verdana" w:cs="Arial"/>
          <w:bCs/>
          <w:i/>
          <w:sz w:val="20"/>
          <w:lang w:eastAsia="zh-CN"/>
        </w:rPr>
        <w:t>Modern Catholic Social Teaching</w:t>
      </w:r>
      <w:r>
        <w:rPr>
          <w:rFonts w:ascii="Verdana" w:eastAsia="SimSun" w:hAnsi="Verdana" w:cs="Arial"/>
          <w:sz w:val="20"/>
          <w:lang w:eastAsia="zh-CN"/>
        </w:rPr>
        <w:t xml:space="preserve">: </w:t>
      </w:r>
      <w:r w:rsidRPr="00B27329">
        <w:rPr>
          <w:rFonts w:ascii="Verdana" w:eastAsia="SimSun" w:hAnsi="Verdana" w:cs="Arial"/>
          <w:i/>
          <w:iCs/>
          <w:sz w:val="20"/>
          <w:lang w:eastAsia="zh-CN"/>
        </w:rPr>
        <w:t>Commentaries and Interpretations</w:t>
      </w:r>
    </w:p>
    <w:p w:rsidR="001A0FE1" w:rsidRDefault="001A0FE1" w:rsidP="001A0FE1">
      <w:pPr>
        <w:ind w:left="630" w:right="2985"/>
        <w:rPr>
          <w:rFonts w:ascii="Verdana" w:hAnsi="Verdana"/>
          <w:sz w:val="20"/>
        </w:rPr>
      </w:pPr>
      <w:bookmarkStart w:id="5" w:name="_GoBack"/>
      <w:bookmarkEnd w:id="5"/>
    </w:p>
    <w:p w:rsidR="001A0FE1" w:rsidRPr="00B26DAD" w:rsidRDefault="001A0FE1" w:rsidP="001A0FE1">
      <w:pPr>
        <w:ind w:left="630" w:right="2985"/>
        <w:rPr>
          <w:rFonts w:ascii="Verdana" w:hAnsi="Verdana" w:cs="Arial"/>
          <w:sz w:val="20"/>
        </w:rPr>
      </w:pPr>
      <w:r w:rsidRPr="00B26DAD">
        <w:rPr>
          <w:rFonts w:ascii="Verdana" w:hAnsi="Verdana"/>
          <w:sz w:val="20"/>
        </w:rPr>
        <w:t xml:space="preserve">Chap. 21: </w:t>
      </w:r>
      <w:r w:rsidRPr="00B26DAD">
        <w:rPr>
          <w:rFonts w:ascii="Verdana" w:hAnsi="Verdana" w:cs="Arial"/>
          <w:sz w:val="20"/>
        </w:rPr>
        <w:t>The Future of Catholic Social Thought</w:t>
      </w:r>
    </w:p>
    <w:p w:rsidR="001A0FE1" w:rsidRDefault="001A0FE1" w:rsidP="001A0FE1">
      <w:pPr>
        <w:ind w:left="630" w:right="2985"/>
        <w:rPr>
          <w:rFonts w:ascii="Verdana" w:hAnsi="Verdana" w:cs="Arial"/>
          <w:sz w:val="20"/>
        </w:rPr>
      </w:pPr>
      <w:r w:rsidRPr="00B26DAD">
        <w:rPr>
          <w:rFonts w:ascii="Verdana" w:hAnsi="Verdana" w:cs="Arial"/>
          <w:sz w:val="20"/>
        </w:rPr>
        <w:t>John A. Coleman, S.J.</w:t>
      </w:r>
    </w:p>
    <w:p w:rsidR="001A0FE1" w:rsidRPr="00B26DAD" w:rsidRDefault="001A0FE1" w:rsidP="001A0FE1">
      <w:pPr>
        <w:ind w:left="630" w:right="2985"/>
        <w:rPr>
          <w:rFonts w:ascii="Verdana" w:hAnsi="Verdana" w:cs="Arial"/>
          <w:sz w:val="20"/>
        </w:rPr>
      </w:pPr>
      <w:r w:rsidRPr="00B26DAD">
        <w:rPr>
          <w:rFonts w:ascii="Verdana" w:hAnsi="Verdana" w:cs="Arial"/>
          <w:sz w:val="20"/>
        </w:rPr>
        <w:t xml:space="preserve">Chap. 20: The Reception of Catholic Approaches to Peace and War in the </w:t>
      </w:r>
      <w:smartTag w:uri="urn:schemas-microsoft-com:office:smarttags" w:element="place">
        <w:smartTag w:uri="urn:schemas-microsoft-com:office:smarttags" w:element="country-region">
          <w:r w:rsidRPr="00B26DAD">
            <w:rPr>
              <w:rFonts w:ascii="Verdana" w:hAnsi="Verdana" w:cs="Arial"/>
              <w:sz w:val="20"/>
            </w:rPr>
            <w:t>United States</w:t>
          </w:r>
        </w:smartTag>
      </w:smartTag>
    </w:p>
    <w:p w:rsidR="001A0FE1" w:rsidRDefault="001A0FE1" w:rsidP="001A0FE1">
      <w:pPr>
        <w:ind w:left="630" w:right="2985"/>
        <w:rPr>
          <w:rFonts w:ascii="Verdana" w:hAnsi="Verdana" w:cs="Arial"/>
          <w:sz w:val="20"/>
        </w:rPr>
      </w:pPr>
      <w:r w:rsidRPr="00B26DAD">
        <w:rPr>
          <w:rFonts w:ascii="Verdana" w:hAnsi="Verdana" w:cs="Arial"/>
          <w:sz w:val="20"/>
        </w:rPr>
        <w:t>Todd D. Whitmore</w:t>
      </w:r>
    </w:p>
    <w:p w:rsidR="001A0FE1" w:rsidRDefault="001A0FE1" w:rsidP="001A0FE1">
      <w:pPr>
        <w:ind w:left="630" w:right="2985"/>
        <w:rPr>
          <w:rFonts w:ascii="Verdana" w:hAnsi="Verdana" w:cs="Arial"/>
          <w:sz w:val="20"/>
        </w:rPr>
      </w:pPr>
    </w:p>
    <w:p w:rsidR="001A0FE1" w:rsidRDefault="001A0FE1" w:rsidP="001A0FE1">
      <w:pPr>
        <w:ind w:left="630" w:right="2985"/>
        <w:rPr>
          <w:rFonts w:ascii="Verdana" w:eastAsia="SimSun" w:hAnsi="Verdana" w:cs="Arial"/>
          <w:i/>
          <w:iCs/>
          <w:sz w:val="20"/>
          <w:lang w:eastAsia="zh-CN"/>
        </w:rPr>
      </w:pPr>
      <w:smartTag w:uri="urn:schemas-microsoft-com:office:smarttags" w:element="City">
        <w:r>
          <w:rPr>
            <w:rFonts w:ascii="Verdana" w:hAnsi="Verdana"/>
            <w:sz w:val="20"/>
          </w:rPr>
          <w:t>Reading</w:t>
        </w:r>
      </w:smartTag>
      <w:r>
        <w:rPr>
          <w:rFonts w:ascii="Verdana" w:hAnsi="Verdana"/>
          <w:sz w:val="20"/>
        </w:rPr>
        <w:t xml:space="preserve">: </w:t>
      </w:r>
      <w:r w:rsidRPr="009460E7">
        <w:rPr>
          <w:rFonts w:ascii="Verdana" w:eastAsia="SimSun" w:hAnsi="Verdana" w:cs="Arial"/>
          <w:bCs/>
          <w:i/>
          <w:sz w:val="20"/>
          <w:lang w:eastAsia="zh-CN"/>
        </w:rPr>
        <w:t>For All Peoples and All Nations</w:t>
      </w:r>
      <w:r>
        <w:rPr>
          <w:rFonts w:ascii="Verdana" w:eastAsia="SimSun" w:hAnsi="Verdana" w:cs="Arial"/>
          <w:i/>
          <w:sz w:val="20"/>
          <w:lang w:eastAsia="zh-CN"/>
        </w:rPr>
        <w:t xml:space="preserve">: </w:t>
      </w:r>
      <w:r w:rsidRPr="00B27329">
        <w:rPr>
          <w:rFonts w:ascii="Verdana" w:eastAsia="SimSun" w:hAnsi="Verdana" w:cs="Arial"/>
          <w:i/>
          <w:iCs/>
          <w:sz w:val="20"/>
          <w:lang w:eastAsia="zh-CN"/>
        </w:rPr>
        <w:t xml:space="preserve">The </w:t>
      </w:r>
      <w:smartTag w:uri="urn:schemas-microsoft-com:office:smarttags" w:element="place">
        <w:smartTag w:uri="urn:schemas-microsoft-com:office:smarttags" w:element="PlaceName">
          <w:r w:rsidRPr="00B27329">
            <w:rPr>
              <w:rFonts w:ascii="Verdana" w:eastAsia="SimSun" w:hAnsi="Verdana" w:cs="Arial"/>
              <w:i/>
              <w:iCs/>
              <w:sz w:val="20"/>
              <w:lang w:eastAsia="zh-CN"/>
            </w:rPr>
            <w:t>Ecumenical</w:t>
          </w:r>
        </w:smartTag>
        <w:r w:rsidRPr="00B27329">
          <w:rPr>
            <w:rFonts w:ascii="Verdana" w:eastAsia="SimSun" w:hAnsi="Verdana" w:cs="Arial"/>
            <w:i/>
            <w:iCs/>
            <w:sz w:val="20"/>
            <w:lang w:eastAsia="zh-CN"/>
          </w:rPr>
          <w:t xml:space="preserve"> </w:t>
        </w:r>
        <w:smartTag w:uri="urn:schemas-microsoft-com:office:smarttags" w:element="PlaceType">
          <w:r w:rsidRPr="00B27329">
            <w:rPr>
              <w:rFonts w:ascii="Verdana" w:eastAsia="SimSun" w:hAnsi="Verdana" w:cs="Arial"/>
              <w:i/>
              <w:iCs/>
              <w:sz w:val="20"/>
              <w:lang w:eastAsia="zh-CN"/>
            </w:rPr>
            <w:t>Church</w:t>
          </w:r>
        </w:smartTag>
      </w:smartTag>
      <w:r w:rsidRPr="00B27329">
        <w:rPr>
          <w:rFonts w:ascii="Verdana" w:eastAsia="SimSun" w:hAnsi="Verdana" w:cs="Arial"/>
          <w:i/>
          <w:iCs/>
          <w:sz w:val="20"/>
          <w:lang w:eastAsia="zh-CN"/>
        </w:rPr>
        <w:t xml:space="preserve"> and Human Rights</w:t>
      </w:r>
    </w:p>
    <w:p w:rsidR="001A0FE1" w:rsidRDefault="001A0FE1" w:rsidP="001A0FE1">
      <w:pPr>
        <w:ind w:left="630" w:right="2985"/>
        <w:rPr>
          <w:rFonts w:ascii="Verdana" w:eastAsia="SimSun" w:hAnsi="Verdana" w:cs="Arial"/>
          <w:i/>
          <w:iCs/>
          <w:sz w:val="20"/>
          <w:lang w:eastAsia="zh-CN"/>
        </w:rPr>
      </w:pPr>
    </w:p>
    <w:p w:rsidR="001A0FE1" w:rsidRPr="00001E02" w:rsidRDefault="001A0FE1" w:rsidP="001A0FE1">
      <w:pPr>
        <w:ind w:left="630" w:right="2985"/>
        <w:rPr>
          <w:rFonts w:ascii="Verdana" w:hAnsi="Verdana" w:cs="Arial"/>
          <w:sz w:val="20"/>
        </w:rPr>
      </w:pPr>
      <w:r w:rsidRPr="00001E02">
        <w:rPr>
          <w:rFonts w:ascii="Verdana" w:hAnsi="Verdana"/>
          <w:sz w:val="20"/>
        </w:rPr>
        <w:t>Chap. 10: D</w:t>
      </w:r>
      <w:r w:rsidRPr="00001E02">
        <w:rPr>
          <w:rFonts w:ascii="Verdana" w:hAnsi="Verdana" w:cs="Arial"/>
          <w:sz w:val="20"/>
        </w:rPr>
        <w:t>eclaring Human Rights</w:t>
      </w:r>
    </w:p>
    <w:p w:rsidR="001A0FE1" w:rsidRDefault="001A0FE1" w:rsidP="001A0FE1">
      <w:pPr>
        <w:ind w:left="630" w:right="2985"/>
        <w:rPr>
          <w:rFonts w:ascii="Arial" w:hAnsi="Arial" w:cs="Arial"/>
          <w:sz w:val="20"/>
        </w:rPr>
      </w:pPr>
      <w:r>
        <w:rPr>
          <w:rFonts w:ascii="Verdana" w:hAnsi="Verdana"/>
          <w:sz w:val="20"/>
        </w:rPr>
        <w:t xml:space="preserve">Chap. 11: </w:t>
      </w:r>
      <w:r w:rsidRPr="00001E02">
        <w:rPr>
          <w:rFonts w:ascii="Verdana" w:hAnsi="Verdana" w:cs="Arial"/>
          <w:sz w:val="20"/>
        </w:rPr>
        <w:t>Conclusion: Faith and Human Rights Need Each Other</w:t>
      </w:r>
    </w:p>
    <w:p w:rsidR="001A0FE1" w:rsidRPr="00B26DAD" w:rsidRDefault="001A0FE1" w:rsidP="001A0FE1">
      <w:pPr>
        <w:ind w:left="630" w:right="2985"/>
        <w:rPr>
          <w:rFonts w:ascii="Verdana" w:hAnsi="Verdana" w:cs="Arial"/>
          <w:sz w:val="20"/>
        </w:rPr>
      </w:pPr>
    </w:p>
    <w:p w:rsidR="001A0FE1" w:rsidRDefault="001A0FE1" w:rsidP="001A0FE1">
      <w:pPr>
        <w:ind w:right="2985" w:firstLine="630"/>
        <w:rPr>
          <w:rFonts w:ascii="Verdana" w:hAnsi="Verdana"/>
          <w:sz w:val="20"/>
        </w:rPr>
      </w:pPr>
      <w:r>
        <w:rPr>
          <w:rFonts w:ascii="Verdana" w:hAnsi="Verdana"/>
          <w:sz w:val="20"/>
        </w:rPr>
        <w:t>Participate in Week 10</w:t>
      </w:r>
      <w:r>
        <w:rPr>
          <w:rFonts w:ascii="Verdana" w:hAnsi="Verdana"/>
          <w:sz w:val="20"/>
        </w:rPr>
        <w:t xml:space="preserve"> Discussion Forum</w:t>
      </w:r>
    </w:p>
    <w:p w:rsidR="001A0FE1" w:rsidRDefault="001A0FE1" w:rsidP="001A0FE1">
      <w:pPr>
        <w:ind w:right="2985" w:firstLine="630"/>
        <w:rPr>
          <w:rFonts w:ascii="Verdana" w:hAnsi="Verdana"/>
          <w:sz w:val="20"/>
        </w:rPr>
      </w:pPr>
    </w:p>
    <w:p w:rsidR="001A0FE1" w:rsidRDefault="001A0FE1" w:rsidP="001A0FE1">
      <w:pPr>
        <w:ind w:left="630" w:right="2985"/>
        <w:rPr>
          <w:rFonts w:ascii="Verdana" w:hAnsi="Verdana"/>
          <w:sz w:val="20"/>
        </w:rPr>
      </w:pPr>
      <w:r>
        <w:rPr>
          <w:rFonts w:ascii="Verdana" w:hAnsi="Verdana"/>
          <w:sz w:val="20"/>
        </w:rPr>
        <w:t>Submit Essays Assignment 4</w:t>
      </w:r>
    </w:p>
    <w:p w:rsidR="00EA2612" w:rsidRDefault="00EA2612" w:rsidP="00331542">
      <w:pPr>
        <w:ind w:left="630" w:right="2985"/>
        <w:rPr>
          <w:rFonts w:ascii="Verdana" w:hAnsi="Verdana"/>
          <w:sz w:val="20"/>
        </w:rPr>
      </w:pPr>
    </w:p>
    <w:p w:rsidR="00E71791" w:rsidRPr="008C3333" w:rsidRDefault="00E71791" w:rsidP="00A5191C">
      <w:pPr>
        <w:ind w:right="2985"/>
        <w:rPr>
          <w:rFonts w:ascii="Verdana" w:hAnsi="Verdana"/>
          <w:b/>
          <w:sz w:val="20"/>
        </w:rPr>
      </w:pPr>
    </w:p>
    <w:p w:rsidR="00E71791" w:rsidRDefault="00E71791" w:rsidP="00331542">
      <w:pPr>
        <w:ind w:left="630" w:right="2985"/>
        <w:rPr>
          <w:rFonts w:ascii="Verdana" w:hAnsi="Verdana"/>
          <w:sz w:val="20"/>
        </w:rPr>
      </w:pPr>
    </w:p>
    <w:p w:rsidR="003E1B6D" w:rsidRDefault="003E1B6D" w:rsidP="00331542">
      <w:pPr>
        <w:ind w:left="630" w:right="2985"/>
        <w:rPr>
          <w:rFonts w:ascii="Verdana" w:hAnsi="Verdana"/>
          <w:sz w:val="20"/>
        </w:rPr>
      </w:pPr>
    </w:p>
    <w:p w:rsidR="00E71791" w:rsidRDefault="00E71791" w:rsidP="00331542">
      <w:pPr>
        <w:ind w:left="630" w:right="2985"/>
        <w:rPr>
          <w:rFonts w:ascii="Verdana" w:hAnsi="Verdana"/>
          <w:sz w:val="20"/>
        </w:rPr>
      </w:pPr>
    </w:p>
    <w:p w:rsidR="00EA2612" w:rsidRDefault="00EA2612" w:rsidP="00331542">
      <w:pPr>
        <w:ind w:left="630" w:right="2985"/>
        <w:rPr>
          <w:rFonts w:ascii="Verdana" w:hAnsi="Verdana"/>
          <w:sz w:val="20"/>
        </w:rPr>
      </w:pPr>
    </w:p>
    <w:p w:rsidR="0014321B" w:rsidRDefault="0014321B" w:rsidP="00331542">
      <w:pPr>
        <w:ind w:left="630" w:right="2985"/>
        <w:rPr>
          <w:rFonts w:ascii="Verdana" w:hAnsi="Verdana"/>
          <w:color w:val="000000"/>
          <w:sz w:val="20"/>
        </w:rPr>
      </w:pPr>
    </w:p>
    <w:p w:rsidR="0014321B" w:rsidRDefault="0014321B" w:rsidP="00331542">
      <w:pPr>
        <w:ind w:left="630" w:right="2985"/>
      </w:pPr>
    </w:p>
    <w:sectPr w:rsidR="0014321B">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C0EDF"/>
    <w:multiLevelType w:val="hybridMultilevel"/>
    <w:tmpl w:val="482C431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2A10B9E"/>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2">
    <w:nsid w:val="09731F67"/>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3">
    <w:nsid w:val="0A034BD9"/>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4">
    <w:nsid w:val="2148095E"/>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5">
    <w:nsid w:val="26011D40"/>
    <w:multiLevelType w:val="hybridMultilevel"/>
    <w:tmpl w:val="27E8708E"/>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
    <w:nsid w:val="27191AA7"/>
    <w:multiLevelType w:val="hybridMultilevel"/>
    <w:tmpl w:val="55343E0E"/>
    <w:lvl w:ilvl="0" w:tplc="0409000F">
      <w:start w:val="1"/>
      <w:numFmt w:val="decimal"/>
      <w:lvlText w:val="%1."/>
      <w:lvlJc w:val="left"/>
      <w:pPr>
        <w:tabs>
          <w:tab w:val="num" w:pos="720"/>
        </w:tabs>
        <w:ind w:left="720" w:hanging="360"/>
      </w:pPr>
      <w:rPr>
        <w:rFonts w:cs="Times New Roman"/>
      </w:rPr>
    </w:lvl>
    <w:lvl w:ilvl="1" w:tplc="7B22635C">
      <w:start w:val="1"/>
      <w:numFmt w:val="bullet"/>
      <w:lvlText w:val=""/>
      <w:lvlJc w:val="left"/>
      <w:pPr>
        <w:tabs>
          <w:tab w:val="num" w:pos="1800"/>
        </w:tabs>
        <w:ind w:left="1008" w:firstLine="72"/>
      </w:pPr>
      <w:rPr>
        <w:rFonts w:ascii="Wingdings" w:hAnsi="Wingdings"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7">
    <w:nsid w:val="2C3B13CA"/>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8">
    <w:nsid w:val="2EE24EEC"/>
    <w:multiLevelType w:val="hybridMultilevel"/>
    <w:tmpl w:val="F50EA67A"/>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9">
    <w:nsid w:val="308A5E14"/>
    <w:multiLevelType w:val="hybridMultilevel"/>
    <w:tmpl w:val="FFCE1F9A"/>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0">
    <w:nsid w:val="3B1D7800"/>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1">
    <w:nsid w:val="41C8501B"/>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2">
    <w:nsid w:val="456620BC"/>
    <w:multiLevelType w:val="hybridMultilevel"/>
    <w:tmpl w:val="FF5CF8E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48215C1F"/>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4">
    <w:nsid w:val="50E702D4"/>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5">
    <w:nsid w:val="51212918"/>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6">
    <w:nsid w:val="513A6A00"/>
    <w:multiLevelType w:val="hybridMultilevel"/>
    <w:tmpl w:val="BB7ADC82"/>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7">
    <w:nsid w:val="53E6535F"/>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8">
    <w:nsid w:val="54D706DA"/>
    <w:multiLevelType w:val="hybridMultilevel"/>
    <w:tmpl w:val="36329C10"/>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9">
    <w:nsid w:val="56C0474D"/>
    <w:multiLevelType w:val="hybridMultilevel"/>
    <w:tmpl w:val="226012B8"/>
    <w:lvl w:ilvl="0" w:tplc="04090005">
      <w:start w:val="808"/>
      <w:numFmt w:val="bullet"/>
      <w:lvlText w:val=""/>
      <w:lvlJc w:val="left"/>
      <w:pPr>
        <w:tabs>
          <w:tab w:val="num" w:pos="720"/>
        </w:tabs>
        <w:ind w:left="720" w:hanging="360"/>
      </w:pPr>
      <w:rPr>
        <w:rFonts w:ascii="Wingdings" w:eastAsia="Times New Roman" w:hAnsi="Wingdings"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57791531"/>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21">
    <w:nsid w:val="5F673936"/>
    <w:multiLevelType w:val="hybridMultilevel"/>
    <w:tmpl w:val="2B3AA10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68F71C40"/>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23">
    <w:nsid w:val="755E6958"/>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24">
    <w:nsid w:val="76090595"/>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25">
    <w:nsid w:val="7B3C7D47"/>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26">
    <w:nsid w:val="7D155165"/>
    <w:multiLevelType w:val="hybridMultilevel"/>
    <w:tmpl w:val="D050256E"/>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num w:numId="1">
    <w:abstractNumId w:val="2"/>
  </w:num>
  <w:num w:numId="2">
    <w:abstractNumId w:val="25"/>
  </w:num>
  <w:num w:numId="3">
    <w:abstractNumId w:val="22"/>
  </w:num>
  <w:num w:numId="4">
    <w:abstractNumId w:val="3"/>
  </w:num>
  <w:num w:numId="5">
    <w:abstractNumId w:val="24"/>
  </w:num>
  <w:num w:numId="6">
    <w:abstractNumId w:val="13"/>
  </w:num>
  <w:num w:numId="7">
    <w:abstractNumId w:val="14"/>
  </w:num>
  <w:num w:numId="8">
    <w:abstractNumId w:val="10"/>
  </w:num>
  <w:num w:numId="9">
    <w:abstractNumId w:val="23"/>
  </w:num>
  <w:num w:numId="10">
    <w:abstractNumId w:val="4"/>
  </w:num>
  <w:num w:numId="11">
    <w:abstractNumId w:val="1"/>
  </w:num>
  <w:num w:numId="12">
    <w:abstractNumId w:val="15"/>
  </w:num>
  <w:num w:numId="13">
    <w:abstractNumId w:val="11"/>
  </w:num>
  <w:num w:numId="14">
    <w:abstractNumId w:val="20"/>
  </w:num>
  <w:num w:numId="15">
    <w:abstractNumId w:val="7"/>
  </w:num>
  <w:num w:numId="16">
    <w:abstractNumId w:val="17"/>
  </w:num>
  <w:num w:numId="17">
    <w:abstractNumId w:val="21"/>
  </w:num>
  <w:num w:numId="18">
    <w:abstractNumId w:val="18"/>
  </w:num>
  <w:num w:numId="19">
    <w:abstractNumId w:val="0"/>
  </w:num>
  <w:num w:numId="20">
    <w:abstractNumId w:val="19"/>
  </w:num>
  <w:num w:numId="21">
    <w:abstractNumId w:val="12"/>
  </w:num>
  <w:num w:numId="22">
    <w:abstractNumId w:val="8"/>
  </w:num>
  <w:num w:numId="23">
    <w:abstractNumId w:val="6"/>
  </w:num>
  <w:num w:numId="24">
    <w:abstractNumId w:val="9"/>
  </w:num>
  <w:num w:numId="25">
    <w:abstractNumId w:val="16"/>
  </w:num>
  <w:num w:numId="26">
    <w:abstractNumId w:val="26"/>
  </w:num>
  <w:num w:numId="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web"/>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noPunctuationKerning/>
  <w:characterSpacingControl w:val="doNotCompress"/>
  <w:compat>
    <w:footnoteLayoutLikeWW8/>
    <w:shapeLayoutLikeWW8/>
    <w:alignTablesRowByRow/>
    <w:forgetLastTabAlignment/>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242AF"/>
    <w:rsid w:val="00001E02"/>
    <w:rsid w:val="00012FFA"/>
    <w:rsid w:val="0004208A"/>
    <w:rsid w:val="00081F8D"/>
    <w:rsid w:val="000A3924"/>
    <w:rsid w:val="00126D7A"/>
    <w:rsid w:val="0014321B"/>
    <w:rsid w:val="00155B17"/>
    <w:rsid w:val="00186679"/>
    <w:rsid w:val="00190839"/>
    <w:rsid w:val="001A0FE1"/>
    <w:rsid w:val="00207024"/>
    <w:rsid w:val="00236C3F"/>
    <w:rsid w:val="00262505"/>
    <w:rsid w:val="00271A74"/>
    <w:rsid w:val="00286C98"/>
    <w:rsid w:val="002B031B"/>
    <w:rsid w:val="00305A56"/>
    <w:rsid w:val="00313615"/>
    <w:rsid w:val="00331542"/>
    <w:rsid w:val="003A3F4E"/>
    <w:rsid w:val="003E1B6D"/>
    <w:rsid w:val="00492DBF"/>
    <w:rsid w:val="004A6026"/>
    <w:rsid w:val="004B14FC"/>
    <w:rsid w:val="004E7AD2"/>
    <w:rsid w:val="00531B7F"/>
    <w:rsid w:val="005409B7"/>
    <w:rsid w:val="005A32A8"/>
    <w:rsid w:val="005C14E2"/>
    <w:rsid w:val="00611D08"/>
    <w:rsid w:val="00616F02"/>
    <w:rsid w:val="00660F5A"/>
    <w:rsid w:val="00671369"/>
    <w:rsid w:val="00672A39"/>
    <w:rsid w:val="006B4113"/>
    <w:rsid w:val="006D6EE1"/>
    <w:rsid w:val="00700C05"/>
    <w:rsid w:val="007529AA"/>
    <w:rsid w:val="00785512"/>
    <w:rsid w:val="007901FF"/>
    <w:rsid w:val="007914E0"/>
    <w:rsid w:val="00795943"/>
    <w:rsid w:val="007E1638"/>
    <w:rsid w:val="007E26E0"/>
    <w:rsid w:val="00813F6B"/>
    <w:rsid w:val="00836A3B"/>
    <w:rsid w:val="00845A05"/>
    <w:rsid w:val="00864BC2"/>
    <w:rsid w:val="00870258"/>
    <w:rsid w:val="00882AE7"/>
    <w:rsid w:val="00890801"/>
    <w:rsid w:val="008C3333"/>
    <w:rsid w:val="008D08B4"/>
    <w:rsid w:val="008E586E"/>
    <w:rsid w:val="00912679"/>
    <w:rsid w:val="00927DD4"/>
    <w:rsid w:val="00932CD7"/>
    <w:rsid w:val="00941844"/>
    <w:rsid w:val="009460E7"/>
    <w:rsid w:val="009555F2"/>
    <w:rsid w:val="00981056"/>
    <w:rsid w:val="009C1C4A"/>
    <w:rsid w:val="009C73D4"/>
    <w:rsid w:val="00A07516"/>
    <w:rsid w:val="00A13B2A"/>
    <w:rsid w:val="00A16812"/>
    <w:rsid w:val="00A2197A"/>
    <w:rsid w:val="00A23C58"/>
    <w:rsid w:val="00A5191C"/>
    <w:rsid w:val="00A56241"/>
    <w:rsid w:val="00A9382A"/>
    <w:rsid w:val="00B26DAD"/>
    <w:rsid w:val="00B27329"/>
    <w:rsid w:val="00B376E6"/>
    <w:rsid w:val="00BD6896"/>
    <w:rsid w:val="00C04689"/>
    <w:rsid w:val="00C1270D"/>
    <w:rsid w:val="00C87D56"/>
    <w:rsid w:val="00CF1D2F"/>
    <w:rsid w:val="00D0540B"/>
    <w:rsid w:val="00D47A1B"/>
    <w:rsid w:val="00D63EE5"/>
    <w:rsid w:val="00D741CD"/>
    <w:rsid w:val="00DC67E0"/>
    <w:rsid w:val="00DE040A"/>
    <w:rsid w:val="00DF3773"/>
    <w:rsid w:val="00E504E0"/>
    <w:rsid w:val="00E71791"/>
    <w:rsid w:val="00EA2612"/>
    <w:rsid w:val="00EC52BD"/>
    <w:rsid w:val="00EF0499"/>
    <w:rsid w:val="00F242AF"/>
    <w:rsid w:val="00F43623"/>
    <w:rsid w:val="00F54B20"/>
    <w:rsid w:val="00FF20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2"/>
    </w:rPr>
  </w:style>
  <w:style w:type="paragraph" w:styleId="Heading2">
    <w:name w:val="heading 2"/>
    <w:basedOn w:val="Normal"/>
    <w:link w:val="Heading2Char"/>
    <w:uiPriority w:val="9"/>
    <w:qFormat/>
    <w:rsid w:val="00DC67E0"/>
    <w:pPr>
      <w:spacing w:after="142"/>
      <w:outlineLvl w:val="1"/>
    </w:pPr>
    <w:rPr>
      <w:b/>
      <w:bCs/>
      <w:color w:val="666666"/>
      <w:sz w:val="38"/>
      <w:szCs w:val="3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semiHidden/>
    <w:rPr>
      <w:rFonts w:ascii="Cambria" w:eastAsia="Times New Roman" w:hAnsi="Cambria" w:cs="Times New Roman"/>
      <w:b/>
      <w:bCs/>
      <w:i/>
      <w:iCs/>
      <w:sz w:val="28"/>
      <w:szCs w:val="28"/>
    </w:rPr>
  </w:style>
  <w:style w:type="paragraph" w:styleId="Title">
    <w:name w:val="Title"/>
    <w:basedOn w:val="Normal"/>
    <w:link w:val="TitleChar"/>
    <w:uiPriority w:val="10"/>
    <w:qFormat/>
    <w:pPr>
      <w:jc w:val="center"/>
    </w:pPr>
    <w:rPr>
      <w:b/>
    </w:rPr>
  </w:style>
  <w:style w:type="character" w:customStyle="1" w:styleId="TitleChar">
    <w:name w:val="Title Char"/>
    <w:link w:val="Title"/>
    <w:uiPriority w:val="10"/>
    <w:rPr>
      <w:rFonts w:ascii="Cambria" w:eastAsia="Times New Roman" w:hAnsi="Cambria" w:cs="Times New Roman"/>
      <w:b/>
      <w:bCs/>
      <w:kern w:val="28"/>
      <w:sz w:val="32"/>
      <w:szCs w:val="32"/>
    </w:rPr>
  </w:style>
  <w:style w:type="character" w:styleId="Hyperlink">
    <w:name w:val="Hyperlink"/>
    <w:uiPriority w:val="99"/>
    <w:rPr>
      <w:rFonts w:cs="Times New Roman"/>
      <w:color w:val="0000FF"/>
      <w:u w:val="single"/>
    </w:rPr>
  </w:style>
  <w:style w:type="character" w:styleId="FollowedHyperlink">
    <w:name w:val="FollowedHyperlink"/>
    <w:uiPriority w:val="99"/>
    <w:rPr>
      <w:rFonts w:cs="Times New Roman"/>
      <w:color w:val="800080"/>
      <w:u w:val="single"/>
    </w:rPr>
  </w:style>
  <w:style w:type="paragraph" w:styleId="BodyTextIndent">
    <w:name w:val="Body Text Indent"/>
    <w:basedOn w:val="Normal"/>
    <w:link w:val="BodyTextIndentChar"/>
    <w:uiPriority w:val="99"/>
    <w:pPr>
      <w:spacing w:before="120" w:after="120"/>
      <w:ind w:left="720"/>
    </w:pPr>
    <w:rPr>
      <w:rFonts w:ascii="Verdana" w:hAnsi="Verdana"/>
      <w:sz w:val="20"/>
    </w:rPr>
  </w:style>
  <w:style w:type="character" w:customStyle="1" w:styleId="BodyTextIndentChar">
    <w:name w:val="Body Text Indent Char"/>
    <w:link w:val="BodyTextIndent"/>
    <w:uiPriority w:val="99"/>
    <w:semiHidden/>
    <w:rPr>
      <w:sz w:val="22"/>
    </w:rPr>
  </w:style>
  <w:style w:type="paragraph" w:styleId="BodyText">
    <w:name w:val="Body Text"/>
    <w:basedOn w:val="Normal"/>
    <w:link w:val="BodyTextChar"/>
    <w:uiPriority w:val="99"/>
    <w:rPr>
      <w:rFonts w:ascii="Verdana" w:eastAsia="SimSun" w:hAnsi="Verdana"/>
      <w:sz w:val="20"/>
    </w:rPr>
  </w:style>
  <w:style w:type="character" w:customStyle="1" w:styleId="BodyTextChar">
    <w:name w:val="Body Text Char"/>
    <w:link w:val="BodyText"/>
    <w:uiPriority w:val="99"/>
    <w:semiHidden/>
    <w:rPr>
      <w:sz w:val="22"/>
    </w:rPr>
  </w:style>
  <w:style w:type="paragraph" w:styleId="BodyTextIndent3">
    <w:name w:val="Body Text Indent 3"/>
    <w:basedOn w:val="Normal"/>
    <w:link w:val="BodyTextIndent3Char"/>
    <w:uiPriority w:val="99"/>
    <w:pPr>
      <w:ind w:left="720"/>
    </w:pPr>
    <w:rPr>
      <w:rFonts w:ascii="Verdana" w:eastAsia="SimSun" w:hAnsi="Verdana"/>
      <w:sz w:val="20"/>
      <w:szCs w:val="22"/>
      <w:lang w:eastAsia="zh-CN"/>
    </w:rPr>
  </w:style>
  <w:style w:type="character" w:customStyle="1" w:styleId="BodyTextIndent3Char">
    <w:name w:val="Body Text Indent 3 Char"/>
    <w:link w:val="BodyTextIndent3"/>
    <w:uiPriority w:val="99"/>
    <w:semiHidden/>
    <w:rPr>
      <w:sz w:val="16"/>
      <w:szCs w:val="16"/>
    </w:rPr>
  </w:style>
  <w:style w:type="paragraph" w:styleId="BodyTextIndent2">
    <w:name w:val="Body Text Indent 2"/>
    <w:basedOn w:val="Normal"/>
    <w:link w:val="BodyTextIndent2Char"/>
    <w:uiPriority w:val="99"/>
    <w:pPr>
      <w:ind w:left="2160"/>
    </w:pPr>
    <w:rPr>
      <w:rFonts w:ascii="Verdana" w:hAnsi="Verdana"/>
      <w:sz w:val="20"/>
    </w:rPr>
  </w:style>
  <w:style w:type="character" w:customStyle="1" w:styleId="BodyTextIndent2Char">
    <w:name w:val="Body Text Indent 2 Char"/>
    <w:link w:val="BodyTextIndent2"/>
    <w:uiPriority w:val="99"/>
    <w:semiHidden/>
    <w:rPr>
      <w:sz w:val="22"/>
    </w:rPr>
  </w:style>
  <w:style w:type="paragraph" w:styleId="BodyText2">
    <w:name w:val="Body Text 2"/>
    <w:basedOn w:val="Normal"/>
    <w:link w:val="BodyText2Char"/>
    <w:uiPriority w:val="99"/>
    <w:pPr>
      <w:ind w:right="-720"/>
    </w:pPr>
    <w:rPr>
      <w:rFonts w:ascii="Verdana" w:hAnsi="Verdana"/>
      <w:sz w:val="20"/>
    </w:rPr>
  </w:style>
  <w:style w:type="character" w:customStyle="1" w:styleId="BodyText2Char">
    <w:name w:val="Body Text 2 Char"/>
    <w:link w:val="BodyText2"/>
    <w:uiPriority w:val="99"/>
    <w:semiHidden/>
    <w:rPr>
      <w:sz w:val="22"/>
    </w:rPr>
  </w:style>
  <w:style w:type="paragraph" w:styleId="BlockText">
    <w:name w:val="Block Text"/>
    <w:basedOn w:val="Normal"/>
    <w:uiPriority w:val="99"/>
    <w:pPr>
      <w:ind w:left="720" w:right="-720"/>
    </w:pPr>
    <w:rPr>
      <w:rFonts w:ascii="Verdana" w:hAnsi="Verdana"/>
      <w:sz w:val="20"/>
    </w:rPr>
  </w:style>
  <w:style w:type="table" w:styleId="TableGrid">
    <w:name w:val="Table Grid"/>
    <w:basedOn w:val="TableNormal"/>
    <w:uiPriority w:val="59"/>
    <w:rsid w:val="0033154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oints1">
    <w:name w:val="points1"/>
    <w:rsid w:val="00DC67E0"/>
    <w:rPr>
      <w:rFonts w:cs="Times New Roman"/>
      <w:sz w:val="19"/>
      <w:szCs w:val="19"/>
    </w:rPr>
  </w:style>
  <w:style w:type="character" w:customStyle="1" w:styleId="standards1">
    <w:name w:val="standards1"/>
    <w:rsid w:val="00DC67E0"/>
    <w:rPr>
      <w:rFonts w:cs="Times New Roman"/>
      <w:sz w:val="19"/>
      <w:szCs w:val="19"/>
    </w:rPr>
  </w:style>
  <w:style w:type="character" w:customStyle="1" w:styleId="iconedit2">
    <w:name w:val="iconedit2"/>
    <w:rsid w:val="00DC67E0"/>
    <w:rPr>
      <w:rFonts w:cs="Times New Roman"/>
    </w:rPr>
  </w:style>
  <w:style w:type="character" w:customStyle="1" w:styleId="yshortcuts">
    <w:name w:val="yshortcuts"/>
    <w:rsid w:val="00CF1D2F"/>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1286405">
      <w:marLeft w:val="0"/>
      <w:marRight w:val="0"/>
      <w:marTop w:val="0"/>
      <w:marBottom w:val="0"/>
      <w:divBdr>
        <w:top w:val="none" w:sz="0" w:space="0" w:color="auto"/>
        <w:left w:val="none" w:sz="0" w:space="0" w:color="auto"/>
        <w:bottom w:val="none" w:sz="0" w:space="0" w:color="auto"/>
        <w:right w:val="none" w:sz="0" w:space="0" w:color="auto"/>
      </w:divBdr>
    </w:div>
    <w:div w:id="1831286406">
      <w:marLeft w:val="0"/>
      <w:marRight w:val="0"/>
      <w:marTop w:val="0"/>
      <w:marBottom w:val="0"/>
      <w:divBdr>
        <w:top w:val="none" w:sz="0" w:space="0" w:color="auto"/>
        <w:left w:val="none" w:sz="0" w:space="0" w:color="auto"/>
        <w:bottom w:val="none" w:sz="0" w:space="0" w:color="auto"/>
        <w:right w:val="none" w:sz="0" w:space="0" w:color="auto"/>
      </w:divBdr>
    </w:div>
    <w:div w:id="1831286407">
      <w:marLeft w:val="0"/>
      <w:marRight w:val="0"/>
      <w:marTop w:val="0"/>
      <w:marBottom w:val="0"/>
      <w:divBdr>
        <w:top w:val="none" w:sz="0" w:space="0" w:color="auto"/>
        <w:left w:val="none" w:sz="0" w:space="0" w:color="auto"/>
        <w:bottom w:val="none" w:sz="0" w:space="0" w:color="auto"/>
        <w:right w:val="none" w:sz="0" w:space="0" w:color="auto"/>
      </w:divBdr>
    </w:div>
    <w:div w:id="1831286408">
      <w:marLeft w:val="0"/>
      <w:marRight w:val="0"/>
      <w:marTop w:val="0"/>
      <w:marBottom w:val="0"/>
      <w:divBdr>
        <w:top w:val="none" w:sz="0" w:space="0" w:color="auto"/>
        <w:left w:val="none" w:sz="0" w:space="0" w:color="auto"/>
        <w:bottom w:val="none" w:sz="0" w:space="0" w:color="auto"/>
        <w:right w:val="none" w:sz="0" w:space="0" w:color="auto"/>
      </w:divBdr>
    </w:div>
    <w:div w:id="1831286409">
      <w:marLeft w:val="0"/>
      <w:marRight w:val="0"/>
      <w:marTop w:val="0"/>
      <w:marBottom w:val="0"/>
      <w:divBdr>
        <w:top w:val="none" w:sz="0" w:space="0" w:color="auto"/>
        <w:left w:val="none" w:sz="0" w:space="0" w:color="auto"/>
        <w:bottom w:val="none" w:sz="0" w:space="0" w:color="auto"/>
        <w:right w:val="none" w:sz="0" w:space="0" w:color="auto"/>
      </w:divBdr>
    </w:div>
    <w:div w:id="1831286410">
      <w:marLeft w:val="0"/>
      <w:marRight w:val="0"/>
      <w:marTop w:val="0"/>
      <w:marBottom w:val="0"/>
      <w:divBdr>
        <w:top w:val="none" w:sz="0" w:space="0" w:color="auto"/>
        <w:left w:val="none" w:sz="0" w:space="0" w:color="auto"/>
        <w:bottom w:val="none" w:sz="0" w:space="0" w:color="auto"/>
        <w:right w:val="none" w:sz="0" w:space="0" w:color="auto"/>
      </w:divBdr>
    </w:div>
    <w:div w:id="1831286411">
      <w:marLeft w:val="0"/>
      <w:marRight w:val="0"/>
      <w:marTop w:val="0"/>
      <w:marBottom w:val="0"/>
      <w:divBdr>
        <w:top w:val="none" w:sz="0" w:space="0" w:color="auto"/>
        <w:left w:val="none" w:sz="0" w:space="0" w:color="auto"/>
        <w:bottom w:val="none" w:sz="0" w:space="0" w:color="auto"/>
        <w:right w:val="none" w:sz="0" w:space="0" w:color="auto"/>
      </w:divBdr>
    </w:div>
    <w:div w:id="1831286412">
      <w:marLeft w:val="0"/>
      <w:marRight w:val="0"/>
      <w:marTop w:val="0"/>
      <w:marBottom w:val="0"/>
      <w:divBdr>
        <w:top w:val="none" w:sz="0" w:space="0" w:color="auto"/>
        <w:left w:val="none" w:sz="0" w:space="0" w:color="auto"/>
        <w:bottom w:val="none" w:sz="0" w:space="0" w:color="auto"/>
        <w:right w:val="none" w:sz="0" w:space="0" w:color="auto"/>
      </w:divBdr>
    </w:div>
    <w:div w:id="1831286413">
      <w:marLeft w:val="0"/>
      <w:marRight w:val="0"/>
      <w:marTop w:val="0"/>
      <w:marBottom w:val="0"/>
      <w:divBdr>
        <w:top w:val="none" w:sz="0" w:space="0" w:color="auto"/>
        <w:left w:val="none" w:sz="0" w:space="0" w:color="auto"/>
        <w:bottom w:val="none" w:sz="0" w:space="0" w:color="auto"/>
        <w:right w:val="none" w:sz="0" w:space="0" w:color="auto"/>
      </w:divBdr>
    </w:div>
    <w:div w:id="1831286414">
      <w:marLeft w:val="0"/>
      <w:marRight w:val="0"/>
      <w:marTop w:val="0"/>
      <w:marBottom w:val="0"/>
      <w:divBdr>
        <w:top w:val="none" w:sz="0" w:space="0" w:color="auto"/>
        <w:left w:val="none" w:sz="0" w:space="0" w:color="auto"/>
        <w:bottom w:val="none" w:sz="0" w:space="0" w:color="auto"/>
        <w:right w:val="none" w:sz="0" w:space="0" w:color="auto"/>
      </w:divBdr>
    </w:div>
    <w:div w:id="1831286415">
      <w:marLeft w:val="0"/>
      <w:marRight w:val="0"/>
      <w:marTop w:val="0"/>
      <w:marBottom w:val="0"/>
      <w:divBdr>
        <w:top w:val="none" w:sz="0" w:space="0" w:color="auto"/>
        <w:left w:val="none" w:sz="0" w:space="0" w:color="auto"/>
        <w:bottom w:val="none" w:sz="0" w:space="0" w:color="auto"/>
        <w:right w:val="none" w:sz="0" w:space="0" w:color="auto"/>
      </w:divBdr>
    </w:div>
    <w:div w:id="1831286416">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1.livetext.com/misk5/editdoc/4969139/24589907/3" TargetMode="External"/><Relationship Id="rId3" Type="http://schemas.microsoft.com/office/2007/relationships/stylesWithEffects" Target="stylesWithEffects.xml"/><Relationship Id="rId7" Type="http://schemas.openxmlformats.org/officeDocument/2006/relationships/hyperlink" Target="https://c1.livetext.com/misk5/editdoc/4969139/24589907/2"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1.livetext.com/misk5/editdoc/4969139/24589907/1"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c1.livetext.com/misk5/editdoc/4969139/24589907/5" TargetMode="External"/><Relationship Id="rId4" Type="http://schemas.openxmlformats.org/officeDocument/2006/relationships/settings" Target="settings.xml"/><Relationship Id="rId9" Type="http://schemas.openxmlformats.org/officeDocument/2006/relationships/hyperlink" Target="https://c1.livetext.com/misk5/editdoc/4969139/24589907/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2905</Words>
  <Characters>16562</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HISTORY OF HAWAII</vt:lpstr>
    </vt:vector>
  </TitlesOfParts>
  <Company>Pacific Web Design</Company>
  <LinksUpToDate>false</LinksUpToDate>
  <CharactersWithSpaces>19429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HISTORY OF HAWAII</dc:title>
  <dc:creator>Terrence Monroe</dc:creator>
  <cp:lastModifiedBy>Jennifer</cp:lastModifiedBy>
  <cp:revision>2</cp:revision>
  <cp:lastPrinted>2001-08-21T00:45:00Z</cp:lastPrinted>
  <dcterms:created xsi:type="dcterms:W3CDTF">2014-01-08T20:17:00Z</dcterms:created>
  <dcterms:modified xsi:type="dcterms:W3CDTF">2014-01-08T20:17:00Z</dcterms:modified>
</cp:coreProperties>
</file>