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A23" w:rsidRPr="00F21583" w:rsidRDefault="00546A23" w:rsidP="00546A23">
      <w:pPr>
        <w:ind w:left="2160" w:firstLine="720"/>
        <w:rPr>
          <w:rFonts w:asciiTheme="majorHAnsi" w:hAnsiTheme="majorHAnsi"/>
          <w:sz w:val="22"/>
          <w:szCs w:val="22"/>
        </w:rPr>
      </w:pPr>
      <w:r w:rsidRPr="00F21583">
        <w:rPr>
          <w:rFonts w:asciiTheme="majorHAnsi" w:hAnsiTheme="majorHAnsi"/>
          <w:noProof/>
          <w:sz w:val="22"/>
          <w:szCs w:val="22"/>
        </w:rPr>
        <w:drawing>
          <wp:anchor distT="0" distB="0" distL="114300" distR="114300" simplePos="0" relativeHeight="251658240" behindDoc="0" locked="0" layoutInCell="1" allowOverlap="1" wp14:anchorId="22723FDF" wp14:editId="1409254E">
            <wp:simplePos x="0" y="0"/>
            <wp:positionH relativeFrom="column">
              <wp:posOffset>1440180</wp:posOffset>
            </wp:positionH>
            <wp:positionV relativeFrom="paragraph">
              <wp:posOffset>-160020</wp:posOffset>
            </wp:positionV>
            <wp:extent cx="3185160" cy="1203960"/>
            <wp:effectExtent l="0" t="0" r="0" b="0"/>
            <wp:wrapSquare wrapText="bothSides"/>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5160" cy="1203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6A23" w:rsidRPr="00F21583" w:rsidRDefault="00546A23" w:rsidP="00546A23">
      <w:pPr>
        <w:jc w:val="center"/>
        <w:rPr>
          <w:rFonts w:asciiTheme="majorHAnsi" w:hAnsiTheme="majorHAnsi"/>
          <w:b/>
          <w:sz w:val="22"/>
          <w:szCs w:val="22"/>
        </w:rPr>
      </w:pPr>
    </w:p>
    <w:p w:rsidR="00546A23" w:rsidRPr="00F21583" w:rsidRDefault="00546A23" w:rsidP="00546A23">
      <w:pPr>
        <w:jc w:val="center"/>
        <w:rPr>
          <w:rFonts w:asciiTheme="majorHAnsi" w:hAnsiTheme="majorHAnsi"/>
          <w:b/>
          <w:sz w:val="22"/>
          <w:szCs w:val="22"/>
        </w:rPr>
      </w:pPr>
    </w:p>
    <w:p w:rsidR="00546A23" w:rsidRPr="00F21583" w:rsidRDefault="00546A23" w:rsidP="00546A23">
      <w:pPr>
        <w:jc w:val="center"/>
        <w:rPr>
          <w:rFonts w:asciiTheme="majorHAnsi" w:hAnsiTheme="majorHAnsi"/>
          <w:b/>
          <w:sz w:val="22"/>
          <w:szCs w:val="22"/>
        </w:rPr>
      </w:pPr>
    </w:p>
    <w:p w:rsidR="00BA598B" w:rsidRPr="00F21583" w:rsidRDefault="00BA598B" w:rsidP="00546A23">
      <w:pPr>
        <w:jc w:val="center"/>
        <w:rPr>
          <w:rFonts w:asciiTheme="majorHAnsi" w:hAnsiTheme="majorHAnsi"/>
          <w:sz w:val="22"/>
          <w:szCs w:val="22"/>
        </w:rPr>
      </w:pPr>
      <w:r w:rsidRPr="00F21583">
        <w:rPr>
          <w:rFonts w:asciiTheme="majorHAnsi" w:hAnsiTheme="majorHAnsi"/>
          <w:b/>
          <w:sz w:val="22"/>
          <w:szCs w:val="22"/>
        </w:rPr>
        <w:t>ED 320 Elementary Language Arts Methods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BA598B" w:rsidRPr="00F21583"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1583" w:rsidRDefault="00BA598B" w:rsidP="001519D9">
            <w:pPr>
              <w:rPr>
                <w:rFonts w:asciiTheme="majorHAnsi" w:hAnsiTheme="majorHAnsi"/>
                <w:b/>
                <w:sz w:val="22"/>
                <w:szCs w:val="22"/>
              </w:rPr>
            </w:pPr>
            <w:r w:rsidRPr="00F21583">
              <w:rPr>
                <w:rFonts w:asciiTheme="majorHAnsi" w:hAnsiTheme="majorHAnsi"/>
                <w:b/>
                <w:sz w:val="22"/>
                <w:szCs w:val="22"/>
              </w:rPr>
              <w:t xml:space="preserve">Semester/Year     </w:t>
            </w:r>
            <w:r w:rsidR="00546A23" w:rsidRPr="00F21583">
              <w:rPr>
                <w:rFonts w:asciiTheme="majorHAnsi" w:hAnsiTheme="majorHAnsi"/>
                <w:sz w:val="22"/>
                <w:szCs w:val="22"/>
              </w:rPr>
              <w:t xml:space="preserve">AEOP </w:t>
            </w:r>
            <w:r w:rsidR="00D7564B" w:rsidRPr="00F21583">
              <w:rPr>
                <w:rFonts w:asciiTheme="majorHAnsi" w:hAnsiTheme="majorHAnsi"/>
                <w:sz w:val="22"/>
                <w:szCs w:val="22"/>
              </w:rPr>
              <w:t xml:space="preserve">Spring/Winter 2014 January 13, 2014- </w:t>
            </w:r>
            <w:r w:rsidR="001519D9" w:rsidRPr="00F21583">
              <w:rPr>
                <w:rFonts w:asciiTheme="majorHAnsi" w:hAnsiTheme="majorHAnsi"/>
                <w:sz w:val="22"/>
                <w:szCs w:val="22"/>
              </w:rPr>
              <w:t>March 26</w:t>
            </w:r>
            <w:r w:rsidR="00D7564B" w:rsidRPr="00F21583">
              <w:rPr>
                <w:rFonts w:asciiTheme="majorHAnsi" w:hAnsiTheme="majorHAnsi"/>
                <w:sz w:val="22"/>
                <w:szCs w:val="22"/>
              </w:rPr>
              <w:t>, 2014</w:t>
            </w:r>
            <w:r w:rsidRPr="00F21583">
              <w:rPr>
                <w:rFonts w:asciiTheme="majorHAnsi" w:hAnsiTheme="majorHAnsi"/>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BA598B" w:rsidRPr="00F21583" w:rsidRDefault="00BA598B" w:rsidP="005F475B">
            <w:pPr>
              <w:rPr>
                <w:rFonts w:asciiTheme="majorHAnsi" w:hAnsiTheme="majorHAnsi"/>
                <w:b/>
                <w:sz w:val="22"/>
                <w:szCs w:val="22"/>
              </w:rPr>
            </w:pPr>
            <w:r w:rsidRPr="00F21583">
              <w:rPr>
                <w:rFonts w:asciiTheme="majorHAnsi" w:hAnsiTheme="majorHAnsi"/>
                <w:b/>
                <w:sz w:val="22"/>
                <w:szCs w:val="22"/>
              </w:rPr>
              <w:t xml:space="preserve">Instructor: </w:t>
            </w:r>
            <w:r w:rsidR="005F475B" w:rsidRPr="00F21583">
              <w:rPr>
                <w:rFonts w:asciiTheme="majorHAnsi" w:hAnsiTheme="majorHAnsi"/>
                <w:sz w:val="22"/>
                <w:szCs w:val="22"/>
              </w:rPr>
              <w:t>Lisa Peters, M. Ed.</w:t>
            </w:r>
          </w:p>
        </w:tc>
      </w:tr>
      <w:tr w:rsidR="00BA598B" w:rsidRPr="00F21583"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1583" w:rsidRDefault="00BA598B">
            <w:pPr>
              <w:rPr>
                <w:rFonts w:asciiTheme="majorHAnsi" w:hAnsiTheme="majorHAnsi"/>
                <w:sz w:val="22"/>
                <w:szCs w:val="22"/>
              </w:rPr>
            </w:pPr>
            <w:r w:rsidRPr="00F21583">
              <w:rPr>
                <w:rFonts w:asciiTheme="majorHAnsi" w:hAnsiTheme="majorHAnsi"/>
                <w:b/>
                <w:sz w:val="22"/>
                <w:szCs w:val="22"/>
              </w:rPr>
              <w:t xml:space="preserve">Course# and Credits: </w:t>
            </w:r>
            <w:r w:rsidRPr="00F21583">
              <w:rPr>
                <w:rFonts w:asciiTheme="majorHAnsi" w:hAnsiTheme="majorHAnsi"/>
                <w:sz w:val="22"/>
                <w:szCs w:val="22"/>
              </w:rPr>
              <w:t>ED 320</w:t>
            </w:r>
            <w:r w:rsidR="00BA1016" w:rsidRPr="00F21583">
              <w:rPr>
                <w:rFonts w:asciiTheme="majorHAnsi" w:hAnsiTheme="majorHAnsi"/>
                <w:sz w:val="22"/>
                <w:szCs w:val="22"/>
              </w:rPr>
              <w:t>,</w:t>
            </w:r>
            <w:r w:rsidRPr="00F21583">
              <w:rPr>
                <w:rFonts w:asciiTheme="majorHAnsi" w:hAnsiTheme="majorHAnsi"/>
                <w:b/>
                <w:sz w:val="22"/>
                <w:szCs w:val="22"/>
              </w:rPr>
              <w:t xml:space="preserve"> </w:t>
            </w:r>
            <w:r w:rsidRPr="00F21583">
              <w:rPr>
                <w:rFonts w:asciiTheme="majorHAnsi" w:hAnsiTheme="majorHAnsi"/>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BA598B" w:rsidRPr="00F21583" w:rsidRDefault="00BA598B" w:rsidP="005F475B">
            <w:pPr>
              <w:rPr>
                <w:rFonts w:asciiTheme="majorHAnsi" w:hAnsiTheme="majorHAnsi"/>
                <w:b/>
                <w:sz w:val="22"/>
                <w:szCs w:val="22"/>
              </w:rPr>
            </w:pPr>
            <w:r w:rsidRPr="00F21583">
              <w:rPr>
                <w:rFonts w:asciiTheme="majorHAnsi" w:hAnsiTheme="majorHAnsi"/>
                <w:b/>
                <w:sz w:val="22"/>
                <w:szCs w:val="22"/>
              </w:rPr>
              <w:t xml:space="preserve">Email:   </w:t>
            </w:r>
            <w:r w:rsidR="005F475B" w:rsidRPr="00F21583">
              <w:rPr>
                <w:rFonts w:asciiTheme="majorHAnsi" w:hAnsiTheme="majorHAnsi"/>
                <w:sz w:val="22"/>
                <w:szCs w:val="22"/>
              </w:rPr>
              <w:t>lisa.peters</w:t>
            </w:r>
            <w:r w:rsidRPr="00F21583">
              <w:rPr>
                <w:rFonts w:asciiTheme="majorHAnsi" w:hAnsiTheme="majorHAnsi"/>
                <w:sz w:val="22"/>
                <w:szCs w:val="22"/>
              </w:rPr>
              <w:t>@</w:t>
            </w:r>
            <w:r w:rsidR="005F475B" w:rsidRPr="00F21583">
              <w:rPr>
                <w:rFonts w:asciiTheme="majorHAnsi" w:hAnsiTheme="majorHAnsi"/>
                <w:sz w:val="22"/>
                <w:szCs w:val="22"/>
              </w:rPr>
              <w:t>adjunct.</w:t>
            </w:r>
            <w:r w:rsidRPr="00F21583">
              <w:rPr>
                <w:rFonts w:asciiTheme="majorHAnsi" w:hAnsiTheme="majorHAnsi"/>
                <w:sz w:val="22"/>
                <w:szCs w:val="22"/>
              </w:rPr>
              <w:t>chaminade.edu</w:t>
            </w:r>
          </w:p>
        </w:tc>
      </w:tr>
      <w:tr w:rsidR="00BA598B" w:rsidRPr="00F21583"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1583" w:rsidRDefault="00BA598B">
            <w:pPr>
              <w:rPr>
                <w:rFonts w:asciiTheme="majorHAnsi" w:hAnsiTheme="majorHAnsi"/>
                <w:b/>
                <w:sz w:val="22"/>
                <w:szCs w:val="22"/>
              </w:rPr>
            </w:pPr>
            <w:r w:rsidRPr="00F21583">
              <w:rPr>
                <w:rFonts w:asciiTheme="majorHAnsi" w:hAnsiTheme="majorHAnsi"/>
                <w:b/>
                <w:sz w:val="22"/>
                <w:szCs w:val="22"/>
              </w:rPr>
              <w:t xml:space="preserve">Class Title: </w:t>
            </w:r>
            <w:r w:rsidRPr="00F21583">
              <w:rPr>
                <w:rFonts w:asciiTheme="majorHAnsi" w:hAnsiTheme="majorHAnsi"/>
                <w:sz w:val="22"/>
                <w:szCs w:val="22"/>
              </w:rPr>
              <w:t>Elementary Language Arts I</w:t>
            </w:r>
          </w:p>
        </w:tc>
        <w:tc>
          <w:tcPr>
            <w:tcW w:w="4578" w:type="dxa"/>
            <w:tcBorders>
              <w:top w:val="single" w:sz="4" w:space="0" w:color="auto"/>
              <w:left w:val="single" w:sz="4" w:space="0" w:color="auto"/>
              <w:bottom w:val="single" w:sz="4" w:space="0" w:color="auto"/>
              <w:right w:val="single" w:sz="4" w:space="0" w:color="auto"/>
            </w:tcBorders>
            <w:hideMark/>
          </w:tcPr>
          <w:p w:rsidR="00BA598B" w:rsidRPr="00F21583" w:rsidRDefault="00BA598B" w:rsidP="005F475B">
            <w:pPr>
              <w:rPr>
                <w:rFonts w:asciiTheme="majorHAnsi" w:hAnsiTheme="majorHAnsi"/>
                <w:b/>
                <w:sz w:val="22"/>
                <w:szCs w:val="22"/>
              </w:rPr>
            </w:pPr>
            <w:r w:rsidRPr="00F21583">
              <w:rPr>
                <w:rFonts w:asciiTheme="majorHAnsi" w:hAnsiTheme="majorHAnsi"/>
                <w:b/>
                <w:sz w:val="22"/>
                <w:szCs w:val="22"/>
              </w:rPr>
              <w:t xml:space="preserve">Telephone: </w:t>
            </w:r>
            <w:r w:rsidR="005F475B" w:rsidRPr="00F21583">
              <w:rPr>
                <w:rFonts w:asciiTheme="majorHAnsi" w:hAnsiTheme="majorHAnsi"/>
                <w:sz w:val="22"/>
                <w:szCs w:val="22"/>
              </w:rPr>
              <w:t>813-389-0897</w:t>
            </w:r>
          </w:p>
        </w:tc>
      </w:tr>
      <w:tr w:rsidR="00BA598B" w:rsidRPr="00F21583"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1583" w:rsidRDefault="00BA598B" w:rsidP="005F475B">
            <w:pPr>
              <w:rPr>
                <w:rFonts w:asciiTheme="majorHAnsi" w:hAnsiTheme="majorHAnsi"/>
                <w:b/>
                <w:sz w:val="22"/>
                <w:szCs w:val="22"/>
              </w:rPr>
            </w:pPr>
            <w:r w:rsidRPr="00F21583">
              <w:rPr>
                <w:rFonts w:asciiTheme="majorHAnsi" w:hAnsiTheme="majorHAnsi"/>
                <w:b/>
                <w:sz w:val="22"/>
                <w:szCs w:val="22"/>
              </w:rPr>
              <w:t xml:space="preserve">Course Format: </w:t>
            </w:r>
            <w:r w:rsidR="00AD1C1F" w:rsidRPr="00F21583">
              <w:rPr>
                <w:rFonts w:asciiTheme="majorHAnsi" w:hAnsiTheme="majorHAnsi"/>
                <w:sz w:val="22"/>
                <w:szCs w:val="22"/>
              </w:rPr>
              <w:t>100%</w:t>
            </w:r>
            <w:r w:rsidR="00AD1C1F" w:rsidRPr="00F21583">
              <w:rPr>
                <w:rFonts w:asciiTheme="majorHAnsi" w:hAnsiTheme="majorHAnsi"/>
                <w:b/>
                <w:sz w:val="22"/>
                <w:szCs w:val="22"/>
              </w:rPr>
              <w:t xml:space="preserve"> </w:t>
            </w:r>
            <w:r w:rsidR="005F475B" w:rsidRPr="00F21583">
              <w:rPr>
                <w:rFonts w:asciiTheme="majorHAnsi" w:hAnsiTheme="majorHAnsi"/>
                <w:sz w:val="22"/>
                <w:szCs w:val="22"/>
              </w:rPr>
              <w:t xml:space="preserve">Online </w:t>
            </w:r>
          </w:p>
        </w:tc>
        <w:tc>
          <w:tcPr>
            <w:tcW w:w="4578" w:type="dxa"/>
            <w:tcBorders>
              <w:top w:val="single" w:sz="4" w:space="0" w:color="auto"/>
              <w:left w:val="single" w:sz="4" w:space="0" w:color="auto"/>
              <w:bottom w:val="single" w:sz="4" w:space="0" w:color="auto"/>
              <w:right w:val="single" w:sz="4" w:space="0" w:color="auto"/>
            </w:tcBorders>
            <w:hideMark/>
          </w:tcPr>
          <w:p w:rsidR="00BA598B" w:rsidRPr="00F21583" w:rsidRDefault="00BA598B" w:rsidP="005F475B">
            <w:pPr>
              <w:rPr>
                <w:rFonts w:asciiTheme="majorHAnsi" w:hAnsiTheme="majorHAnsi"/>
                <w:sz w:val="22"/>
                <w:szCs w:val="22"/>
              </w:rPr>
            </w:pPr>
            <w:r w:rsidRPr="00F21583">
              <w:rPr>
                <w:rFonts w:asciiTheme="majorHAnsi" w:hAnsiTheme="majorHAnsi"/>
                <w:b/>
                <w:sz w:val="22"/>
                <w:szCs w:val="22"/>
              </w:rPr>
              <w:t xml:space="preserve">Office Hours: </w:t>
            </w:r>
            <w:r w:rsidR="005F475B" w:rsidRPr="00F21583">
              <w:rPr>
                <w:rFonts w:asciiTheme="majorHAnsi" w:hAnsiTheme="majorHAnsi"/>
                <w:sz w:val="22"/>
                <w:szCs w:val="22"/>
              </w:rPr>
              <w:t>Online by appointment</w:t>
            </w:r>
          </w:p>
        </w:tc>
      </w:tr>
      <w:tr w:rsidR="00BA598B" w:rsidRPr="00F21583" w:rsidTr="00BA598B">
        <w:tc>
          <w:tcPr>
            <w:tcW w:w="4998" w:type="dxa"/>
            <w:tcBorders>
              <w:top w:val="single" w:sz="4" w:space="0" w:color="auto"/>
              <w:left w:val="single" w:sz="4" w:space="0" w:color="auto"/>
              <w:bottom w:val="single" w:sz="4" w:space="0" w:color="auto"/>
              <w:right w:val="single" w:sz="4" w:space="0" w:color="auto"/>
            </w:tcBorders>
          </w:tcPr>
          <w:p w:rsidR="00BA598B" w:rsidRPr="00F21583" w:rsidRDefault="005F475B" w:rsidP="004A02B0">
            <w:pPr>
              <w:rPr>
                <w:rFonts w:asciiTheme="majorHAnsi" w:hAnsiTheme="majorHAnsi"/>
                <w:b/>
                <w:sz w:val="22"/>
                <w:szCs w:val="22"/>
                <w:highlight w:val="yellow"/>
              </w:rPr>
            </w:pPr>
            <w:r w:rsidRPr="00F21583">
              <w:rPr>
                <w:rFonts w:asciiTheme="majorHAnsi" w:hAnsiTheme="majorHAnsi"/>
                <w:b/>
                <w:sz w:val="22"/>
                <w:szCs w:val="22"/>
              </w:rPr>
              <w:t xml:space="preserve">O&amp;P Requirement: </w:t>
            </w:r>
            <w:r w:rsidRPr="00F21583">
              <w:rPr>
                <w:rFonts w:asciiTheme="majorHAnsi" w:hAnsiTheme="majorHAnsi"/>
                <w:sz w:val="22"/>
                <w:szCs w:val="22"/>
              </w:rPr>
              <w:t xml:space="preserve">  8 hours Observation and Participation</w:t>
            </w:r>
            <w:r w:rsidRPr="00F21583">
              <w:rPr>
                <w:rFonts w:asciiTheme="majorHAnsi" w:hAnsiTheme="majorHAnsi"/>
                <w:b/>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5F475B" w:rsidRPr="00F21583" w:rsidRDefault="005F475B" w:rsidP="005F475B">
            <w:pPr>
              <w:autoSpaceDE w:val="0"/>
              <w:autoSpaceDN w:val="0"/>
              <w:adjustRightInd w:val="0"/>
              <w:spacing w:after="0" w:line="240" w:lineRule="auto"/>
              <w:rPr>
                <w:rFonts w:asciiTheme="majorHAnsi" w:hAnsiTheme="majorHAnsi"/>
                <w:sz w:val="22"/>
                <w:szCs w:val="22"/>
                <w:highlight w:val="yellow"/>
              </w:rPr>
            </w:pPr>
            <w:r w:rsidRPr="00F21583">
              <w:rPr>
                <w:rFonts w:asciiTheme="majorHAnsi" w:hAnsiTheme="majorHAnsi"/>
                <w:b/>
                <w:sz w:val="22"/>
                <w:szCs w:val="22"/>
              </w:rPr>
              <w:t xml:space="preserve">Textbook:  </w:t>
            </w:r>
            <w:r w:rsidRPr="00F21583">
              <w:rPr>
                <w:rFonts w:asciiTheme="majorHAnsi" w:hAnsiTheme="majorHAnsi"/>
                <w:sz w:val="22"/>
                <w:szCs w:val="22"/>
              </w:rPr>
              <w:t xml:space="preserve">Gunning, Thomas G. (2013). </w:t>
            </w:r>
            <w:r w:rsidRPr="00F21583">
              <w:rPr>
                <w:rFonts w:asciiTheme="majorHAnsi" w:hAnsiTheme="majorHAnsi"/>
                <w:i/>
                <w:sz w:val="22"/>
                <w:szCs w:val="22"/>
              </w:rPr>
              <w:t>Creating Literacy Instruction for All Students</w:t>
            </w:r>
            <w:r w:rsidRPr="00F21583">
              <w:rPr>
                <w:rFonts w:asciiTheme="majorHAnsi" w:hAnsiTheme="majorHAnsi"/>
                <w:sz w:val="22"/>
                <w:szCs w:val="22"/>
              </w:rPr>
              <w:t>. 8</w:t>
            </w:r>
            <w:r w:rsidRPr="00F21583">
              <w:rPr>
                <w:rFonts w:asciiTheme="majorHAnsi" w:hAnsiTheme="majorHAnsi"/>
                <w:sz w:val="22"/>
                <w:szCs w:val="22"/>
                <w:vertAlign w:val="superscript"/>
              </w:rPr>
              <w:t>th</w:t>
            </w:r>
            <w:r w:rsidRPr="00F21583">
              <w:rPr>
                <w:rFonts w:asciiTheme="majorHAnsi" w:hAnsiTheme="majorHAnsi"/>
                <w:sz w:val="22"/>
                <w:szCs w:val="22"/>
              </w:rPr>
              <w:t xml:space="preserve"> ed. Boston, MA, Pearson. ISBN: 0-13-290095-5</w:t>
            </w:r>
            <w:r w:rsidRPr="00F21583">
              <w:rPr>
                <w:rFonts w:asciiTheme="majorHAnsi" w:eastAsiaTheme="minorHAnsi" w:hAnsiTheme="majorHAnsi" w:cs="Verdana"/>
                <w:color w:val="000081"/>
                <w:sz w:val="22"/>
                <w:szCs w:val="22"/>
              </w:rPr>
              <w:t xml:space="preserve"> </w:t>
            </w:r>
          </w:p>
          <w:p w:rsidR="00BA598B" w:rsidRPr="00F21583" w:rsidRDefault="00BA598B">
            <w:pPr>
              <w:rPr>
                <w:rFonts w:asciiTheme="majorHAnsi" w:hAnsiTheme="majorHAnsi"/>
                <w:sz w:val="22"/>
                <w:szCs w:val="22"/>
                <w:highlight w:val="yellow"/>
              </w:rPr>
            </w:pPr>
          </w:p>
        </w:tc>
      </w:tr>
    </w:tbl>
    <w:p w:rsidR="00BA598B" w:rsidRPr="00F21583" w:rsidRDefault="00BA598B" w:rsidP="00BA598B">
      <w:pPr>
        <w:jc w:val="center"/>
        <w:rPr>
          <w:rFonts w:asciiTheme="majorHAnsi" w:hAnsiTheme="majorHAnsi"/>
          <w:b/>
          <w:sz w:val="22"/>
          <w:szCs w:val="22"/>
        </w:rPr>
      </w:pPr>
    </w:p>
    <w:p w:rsidR="00BA598B" w:rsidRPr="00F21583" w:rsidRDefault="00BA598B" w:rsidP="00BA598B">
      <w:pPr>
        <w:rPr>
          <w:rFonts w:asciiTheme="majorHAnsi" w:hAnsiTheme="majorHAnsi"/>
          <w:b/>
          <w:sz w:val="22"/>
          <w:szCs w:val="22"/>
          <w:u w:val="single"/>
        </w:rPr>
      </w:pPr>
      <w:r w:rsidRPr="00F21583">
        <w:rPr>
          <w:rFonts w:asciiTheme="majorHAnsi" w:hAnsiTheme="majorHAnsi"/>
          <w:b/>
          <w:sz w:val="22"/>
          <w:szCs w:val="22"/>
          <w:u w:val="single"/>
        </w:rPr>
        <w:t xml:space="preserve">Catalog Description: </w:t>
      </w:r>
      <w:r w:rsidRPr="00F21583">
        <w:rPr>
          <w:rFonts w:asciiTheme="majorHAnsi" w:eastAsiaTheme="minorHAnsi" w:hAnsiTheme="majorHAnsi"/>
          <w:sz w:val="22"/>
          <w:szCs w:val="22"/>
        </w:rPr>
        <w:t xml:space="preserve">This course guides the students in exploring the meaning of literacy and how it is taught with research-based strategies. Topics include a comprehensive view of the development of reading and writing from emergent to fluent stages; the role of oral language, culture, and new literacies; creating a literate environment; and developing expertise in using children’s literature to support learning in all areas of language arts: </w:t>
      </w:r>
      <w:r w:rsidRPr="00F21583">
        <w:rPr>
          <w:rFonts w:asciiTheme="majorHAnsi" w:hAnsiTheme="majorHAnsi" w:cs="Arial"/>
          <w:color w:val="000000"/>
          <w:sz w:val="22"/>
          <w:szCs w:val="22"/>
        </w:rPr>
        <w:t>reading,</w:t>
      </w:r>
      <w:r w:rsidR="003C52DA" w:rsidRPr="00F21583">
        <w:rPr>
          <w:rFonts w:asciiTheme="majorHAnsi" w:hAnsiTheme="majorHAnsi" w:cs="Arial"/>
          <w:color w:val="000000"/>
          <w:sz w:val="22"/>
          <w:szCs w:val="22"/>
        </w:rPr>
        <w:t xml:space="preserve"> writing, speaking and listening</w:t>
      </w:r>
      <w:r w:rsidRPr="00F21583">
        <w:rPr>
          <w:rFonts w:asciiTheme="majorHAnsi" w:hAnsiTheme="majorHAnsi" w:cs="Arial"/>
          <w:color w:val="000000"/>
          <w:sz w:val="22"/>
          <w:szCs w:val="22"/>
        </w:rPr>
        <w:t>. The emphasis is on lower elementary language arts, with next semester’s Elementary Language Arts II having a stronger focus on upper elementary.</w:t>
      </w:r>
    </w:p>
    <w:p w:rsidR="00BA598B" w:rsidRPr="00F21583" w:rsidRDefault="00BA598B" w:rsidP="00BA598B">
      <w:pPr>
        <w:rPr>
          <w:rFonts w:asciiTheme="majorHAnsi" w:hAnsiTheme="majorHAnsi"/>
          <w:b/>
          <w:sz w:val="22"/>
          <w:szCs w:val="22"/>
        </w:rPr>
      </w:pPr>
      <w:proofErr w:type="spellStart"/>
      <w:r w:rsidRPr="00F21583">
        <w:rPr>
          <w:rFonts w:asciiTheme="majorHAnsi" w:hAnsiTheme="majorHAnsi"/>
          <w:b/>
          <w:sz w:val="22"/>
          <w:szCs w:val="22"/>
          <w:u w:val="single"/>
        </w:rPr>
        <w:t>Chaminade</w:t>
      </w:r>
      <w:proofErr w:type="spellEnd"/>
      <w:r w:rsidRPr="00F21583">
        <w:rPr>
          <w:rFonts w:asciiTheme="majorHAnsi" w:hAnsiTheme="majorHAnsi"/>
          <w:b/>
          <w:sz w:val="22"/>
          <w:szCs w:val="22"/>
          <w:u w:val="single"/>
        </w:rPr>
        <w:t xml:space="preserve"> University Mission Statement</w:t>
      </w:r>
      <w:r w:rsidRPr="00F21583">
        <w:rPr>
          <w:rFonts w:asciiTheme="majorHAnsi" w:hAnsiTheme="majorHAnsi"/>
          <w:b/>
          <w:sz w:val="22"/>
          <w:szCs w:val="22"/>
        </w:rPr>
        <w:t xml:space="preserve">: </w:t>
      </w:r>
      <w:proofErr w:type="spellStart"/>
      <w:r w:rsidRPr="00F21583">
        <w:rPr>
          <w:rFonts w:asciiTheme="majorHAnsi" w:hAnsiTheme="majorHAnsi"/>
          <w:sz w:val="22"/>
          <w:szCs w:val="22"/>
        </w:rPr>
        <w:t>Chaminade</w:t>
      </w:r>
      <w:proofErr w:type="spellEnd"/>
      <w:r w:rsidRPr="00F21583">
        <w:rPr>
          <w:rFonts w:asciiTheme="majorHAnsi" w:hAnsiTheme="majorHAnsi"/>
          <w:sz w:val="22"/>
          <w:szCs w:val="22"/>
        </w:rPr>
        <w:t xml:space="preserve"> University offers its student an education in a collaborative learning environment that prepares them for life, work and service.  Guided by its Catholic, </w:t>
      </w:r>
      <w:proofErr w:type="spellStart"/>
      <w:r w:rsidRPr="00F21583">
        <w:rPr>
          <w:rFonts w:asciiTheme="majorHAnsi" w:hAnsiTheme="majorHAnsi"/>
          <w:sz w:val="22"/>
          <w:szCs w:val="22"/>
        </w:rPr>
        <w:t>Marianist</w:t>
      </w:r>
      <w:proofErr w:type="spellEnd"/>
      <w:r w:rsidRPr="00F21583">
        <w:rPr>
          <w:rFonts w:asciiTheme="majorHAnsi" w:hAnsiTheme="majorHAnsi"/>
          <w:sz w:val="22"/>
          <w:szCs w:val="22"/>
        </w:rPr>
        <w:t xml:space="preserve"> and liberal arts educational traditions, </w:t>
      </w:r>
      <w:proofErr w:type="spellStart"/>
      <w:r w:rsidRPr="00F21583">
        <w:rPr>
          <w:rFonts w:asciiTheme="majorHAnsi" w:hAnsiTheme="majorHAnsi"/>
          <w:sz w:val="22"/>
          <w:szCs w:val="22"/>
        </w:rPr>
        <w:t>Chaminade</w:t>
      </w:r>
      <w:proofErr w:type="spellEnd"/>
      <w:r w:rsidRPr="00F21583">
        <w:rPr>
          <w:rFonts w:asciiTheme="majorHAnsi" w:hAnsiTheme="majorHAnsi"/>
          <w:sz w:val="22"/>
          <w:szCs w:val="22"/>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BA598B" w:rsidRPr="00F21583" w:rsidRDefault="00BA598B" w:rsidP="00BA598B">
      <w:pPr>
        <w:pStyle w:val="NoSpacing"/>
        <w:rPr>
          <w:rFonts w:asciiTheme="majorHAnsi" w:hAnsiTheme="majorHAnsi"/>
          <w:b/>
          <w:u w:val="single"/>
        </w:rPr>
      </w:pPr>
      <w:r w:rsidRPr="00F21583">
        <w:rPr>
          <w:rFonts w:asciiTheme="majorHAnsi" w:hAnsiTheme="majorHAnsi"/>
          <w:b/>
          <w:u w:val="single"/>
        </w:rPr>
        <w:t xml:space="preserve">Conceptual Framework: </w:t>
      </w:r>
      <w:r w:rsidRPr="00F21583">
        <w:rPr>
          <w:rFonts w:asciiTheme="majorHAnsi" w:hAnsiTheme="majorHAnsi"/>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F21583">
        <w:rPr>
          <w:rFonts w:asciiTheme="majorHAnsi" w:hAnsiTheme="majorHAnsi"/>
        </w:rPr>
        <w:t>Chaminade</w:t>
      </w:r>
      <w:proofErr w:type="spellEnd"/>
      <w:r w:rsidRPr="00F21583">
        <w:rPr>
          <w:rFonts w:asciiTheme="majorHAnsi" w:hAnsiTheme="majorHAnsi"/>
        </w:rPr>
        <w:t xml:space="preserve"> University. These values and beliefs are based on the Catholic </w:t>
      </w:r>
      <w:proofErr w:type="spellStart"/>
      <w:r w:rsidRPr="00F21583">
        <w:rPr>
          <w:rFonts w:asciiTheme="majorHAnsi" w:hAnsiTheme="majorHAnsi"/>
        </w:rPr>
        <w:t>Marianist</w:t>
      </w:r>
      <w:proofErr w:type="spellEnd"/>
      <w:r w:rsidRPr="00F21583">
        <w:rPr>
          <w:rFonts w:asciiTheme="majorHAnsi" w:hAnsiTheme="majorHAnsi"/>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w:t>
      </w:r>
      <w:r w:rsidRPr="00F21583">
        <w:rPr>
          <w:rFonts w:asciiTheme="majorHAnsi" w:hAnsiTheme="majorHAnsi"/>
        </w:rPr>
        <w:lastRenderedPageBreak/>
        <w:t>Teacher Education (NCATE) standards for effective teaching by demonstrating professional dispositions and empathy, content knowledge, and the pedagogical/leadership skills to work effectively work with a diverse community of learners.</w:t>
      </w:r>
    </w:p>
    <w:p w:rsidR="00BA598B" w:rsidRPr="00F21583" w:rsidRDefault="00BA598B" w:rsidP="00BA598B">
      <w:pPr>
        <w:pStyle w:val="NoSpacing"/>
        <w:jc w:val="both"/>
        <w:rPr>
          <w:rFonts w:asciiTheme="majorHAnsi" w:hAnsiTheme="majorHAnsi"/>
        </w:rPr>
      </w:pPr>
    </w:p>
    <w:p w:rsidR="00BA598B" w:rsidRPr="00F21583" w:rsidRDefault="00BA598B" w:rsidP="00BA598B">
      <w:pPr>
        <w:rPr>
          <w:rFonts w:asciiTheme="majorHAnsi" w:hAnsiTheme="majorHAnsi"/>
          <w:b/>
          <w:sz w:val="22"/>
          <w:szCs w:val="22"/>
          <w:u w:val="single"/>
        </w:rPr>
      </w:pPr>
      <w:r w:rsidRPr="00F21583">
        <w:rPr>
          <w:rFonts w:asciiTheme="majorHAnsi" w:hAnsiTheme="majorHAnsi"/>
          <w:b/>
          <w:sz w:val="22"/>
          <w:szCs w:val="22"/>
          <w:u w:val="single"/>
        </w:rPr>
        <w:t xml:space="preserve">Program Learning Outcomes (PLOs): </w:t>
      </w:r>
      <w:r w:rsidRPr="00F21583">
        <w:rPr>
          <w:rFonts w:asciiTheme="majorHAnsi" w:hAnsiTheme="majorHAnsi"/>
          <w:sz w:val="22"/>
          <w:szCs w:val="22"/>
        </w:rPr>
        <w:t xml:space="preserve">Successful teacher candidates in </w:t>
      </w:r>
      <w:proofErr w:type="spellStart"/>
      <w:r w:rsidRPr="00F21583">
        <w:rPr>
          <w:rFonts w:asciiTheme="majorHAnsi" w:hAnsiTheme="majorHAnsi"/>
          <w:sz w:val="22"/>
          <w:szCs w:val="22"/>
        </w:rPr>
        <w:t>Chaminade</w:t>
      </w:r>
      <w:proofErr w:type="spellEnd"/>
      <w:r w:rsidRPr="00F21583">
        <w:rPr>
          <w:rFonts w:asciiTheme="majorHAnsi" w:hAnsiTheme="majorHAnsi"/>
          <w:sz w:val="22"/>
          <w:szCs w:val="22"/>
        </w:rPr>
        <w:t xml:space="preserve"> initial teacher licensure programs will demonstrate knowledge, skills, and dispositions in the following areas:</w:t>
      </w:r>
    </w:p>
    <w:p w:rsidR="00BA598B" w:rsidRPr="00F21583" w:rsidRDefault="00BA598B" w:rsidP="00BA598B">
      <w:pPr>
        <w:pStyle w:val="NoSpacing1"/>
        <w:tabs>
          <w:tab w:val="left" w:pos="540"/>
        </w:tabs>
        <w:rPr>
          <w:rFonts w:asciiTheme="majorHAnsi" w:hAnsiTheme="majorHAnsi"/>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BA598B" w:rsidRPr="00F21583"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1583" w:rsidRDefault="00BA598B">
            <w:pPr>
              <w:rPr>
                <w:rFonts w:asciiTheme="majorHAnsi" w:hAnsiTheme="majorHAnsi"/>
                <w:b/>
                <w:sz w:val="22"/>
                <w:szCs w:val="22"/>
              </w:rPr>
            </w:pPr>
            <w:r w:rsidRPr="00F21583">
              <w:rPr>
                <w:rFonts w:asciiTheme="majorHAnsi" w:hAnsiTheme="majorHAnsi"/>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BA598B" w:rsidRPr="00F21583" w:rsidRDefault="00BA598B">
            <w:pPr>
              <w:autoSpaceDE w:val="0"/>
              <w:autoSpaceDN w:val="0"/>
              <w:adjustRightInd w:val="0"/>
              <w:rPr>
                <w:rFonts w:asciiTheme="majorHAnsi" w:hAnsiTheme="majorHAnsi"/>
                <w:color w:val="000000"/>
                <w:sz w:val="22"/>
                <w:szCs w:val="22"/>
              </w:rPr>
            </w:pPr>
            <w:r w:rsidRPr="00F21583">
              <w:rPr>
                <w:rFonts w:asciiTheme="majorHAnsi" w:hAnsiTheme="majorHAnsi"/>
                <w:b/>
                <w:color w:val="000000"/>
                <w:sz w:val="22"/>
                <w:szCs w:val="22"/>
              </w:rPr>
              <w:t>Content Knowledge</w:t>
            </w:r>
            <w:r w:rsidRPr="00F21583">
              <w:rPr>
                <w:rFonts w:asciiTheme="majorHAnsi" w:hAnsiTheme="majorHAnsi"/>
                <w:color w:val="000000"/>
                <w:sz w:val="22"/>
                <w:szCs w:val="22"/>
              </w:rPr>
              <w:t xml:space="preserve"> (</w:t>
            </w:r>
            <w:r w:rsidRPr="00F21583">
              <w:rPr>
                <w:rFonts w:asciiTheme="majorHAnsi" w:hAnsiTheme="majorHAnsi"/>
                <w:i/>
                <w:color w:val="000000"/>
                <w:sz w:val="22"/>
                <w:szCs w:val="22"/>
              </w:rPr>
              <w:t>Knowledge of subject matter</w:t>
            </w:r>
            <w:r w:rsidRPr="00F21583">
              <w:rPr>
                <w:rFonts w:asciiTheme="majorHAnsi" w:hAnsiTheme="majorHAnsi"/>
                <w:color w:val="000000"/>
                <w:sz w:val="22"/>
                <w:szCs w:val="22"/>
              </w:rPr>
              <w:t>)</w:t>
            </w:r>
          </w:p>
        </w:tc>
      </w:tr>
      <w:tr w:rsidR="00BA598B" w:rsidRPr="00F21583"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1583" w:rsidRDefault="00BA598B">
            <w:pPr>
              <w:rPr>
                <w:rFonts w:asciiTheme="majorHAnsi" w:hAnsiTheme="majorHAnsi"/>
                <w:b/>
                <w:sz w:val="22"/>
                <w:szCs w:val="22"/>
              </w:rPr>
            </w:pPr>
            <w:r w:rsidRPr="00F21583">
              <w:rPr>
                <w:rFonts w:asciiTheme="majorHAnsi" w:hAnsiTheme="majorHAnsi"/>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BA598B" w:rsidRPr="00F21583" w:rsidRDefault="00BA598B">
            <w:pPr>
              <w:autoSpaceDE w:val="0"/>
              <w:autoSpaceDN w:val="0"/>
              <w:adjustRightInd w:val="0"/>
              <w:rPr>
                <w:rFonts w:asciiTheme="majorHAnsi" w:hAnsiTheme="majorHAnsi"/>
                <w:color w:val="000000"/>
                <w:sz w:val="22"/>
                <w:szCs w:val="22"/>
              </w:rPr>
            </w:pPr>
            <w:r w:rsidRPr="00F21583">
              <w:rPr>
                <w:rFonts w:asciiTheme="majorHAnsi" w:hAnsiTheme="majorHAnsi"/>
                <w:b/>
                <w:color w:val="000000"/>
                <w:sz w:val="22"/>
                <w:szCs w:val="22"/>
              </w:rPr>
              <w:t>Developmentally Appropriate Practice (</w:t>
            </w:r>
            <w:r w:rsidRPr="00F21583">
              <w:rPr>
                <w:rFonts w:asciiTheme="majorHAnsi" w:hAnsiTheme="majorHAnsi"/>
                <w:i/>
                <w:color w:val="000000"/>
                <w:sz w:val="22"/>
                <w:szCs w:val="22"/>
              </w:rPr>
              <w:t>Knowledge of how students develop and learn, and engagement of students in developmentally appropriate experiences that support learning</w:t>
            </w:r>
            <w:r w:rsidRPr="00F21583">
              <w:rPr>
                <w:rFonts w:asciiTheme="majorHAnsi" w:hAnsiTheme="majorHAnsi"/>
                <w:color w:val="000000"/>
                <w:sz w:val="22"/>
                <w:szCs w:val="22"/>
              </w:rPr>
              <w:t xml:space="preserve"> )</w:t>
            </w:r>
          </w:p>
        </w:tc>
      </w:tr>
      <w:tr w:rsidR="00BA598B" w:rsidRPr="00F21583"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1583" w:rsidRDefault="00BA598B">
            <w:pPr>
              <w:rPr>
                <w:rFonts w:asciiTheme="majorHAnsi" w:hAnsiTheme="majorHAnsi"/>
                <w:b/>
                <w:sz w:val="22"/>
                <w:szCs w:val="22"/>
              </w:rPr>
            </w:pPr>
            <w:r w:rsidRPr="00F21583">
              <w:rPr>
                <w:rFonts w:asciiTheme="majorHAnsi" w:hAnsiTheme="majorHAnsi"/>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BA598B" w:rsidRPr="00F21583" w:rsidRDefault="00BA598B">
            <w:pPr>
              <w:autoSpaceDE w:val="0"/>
              <w:autoSpaceDN w:val="0"/>
              <w:adjustRightInd w:val="0"/>
              <w:rPr>
                <w:rFonts w:asciiTheme="majorHAnsi" w:hAnsiTheme="majorHAnsi"/>
                <w:color w:val="000000"/>
                <w:sz w:val="22"/>
                <w:szCs w:val="22"/>
              </w:rPr>
            </w:pPr>
            <w:r w:rsidRPr="00F21583">
              <w:rPr>
                <w:rFonts w:asciiTheme="majorHAnsi" w:hAnsiTheme="majorHAnsi"/>
                <w:b/>
                <w:color w:val="000000"/>
                <w:sz w:val="22"/>
                <w:szCs w:val="22"/>
              </w:rPr>
              <w:t>Pedagogical Content Knowledge</w:t>
            </w:r>
            <w:r w:rsidRPr="00F21583">
              <w:rPr>
                <w:rFonts w:asciiTheme="majorHAnsi" w:hAnsiTheme="majorHAnsi"/>
                <w:color w:val="000000"/>
                <w:sz w:val="22"/>
                <w:szCs w:val="22"/>
              </w:rPr>
              <w:t xml:space="preserve"> (</w:t>
            </w:r>
            <w:r w:rsidRPr="00F21583">
              <w:rPr>
                <w:rFonts w:asciiTheme="majorHAnsi" w:hAnsiTheme="majorHAnsi"/>
                <w:i/>
                <w:color w:val="000000"/>
                <w:sz w:val="22"/>
                <w:szCs w:val="22"/>
              </w:rPr>
              <w:t>Knowledge of how to teach subject matter to students and application of a variety of instructional strategies that are rigorous, differentiated, focused on the active involvement of the learner</w:t>
            </w:r>
            <w:r w:rsidRPr="00F21583">
              <w:rPr>
                <w:rFonts w:asciiTheme="majorHAnsi" w:hAnsiTheme="majorHAnsi"/>
                <w:color w:val="000000"/>
                <w:sz w:val="22"/>
                <w:szCs w:val="22"/>
              </w:rPr>
              <w:t xml:space="preserve">) </w:t>
            </w:r>
          </w:p>
        </w:tc>
      </w:tr>
      <w:tr w:rsidR="00BA598B" w:rsidRPr="00F21583"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1583" w:rsidRDefault="00BA598B">
            <w:pPr>
              <w:rPr>
                <w:rFonts w:asciiTheme="majorHAnsi" w:hAnsiTheme="majorHAnsi"/>
                <w:b/>
                <w:sz w:val="22"/>
                <w:szCs w:val="22"/>
              </w:rPr>
            </w:pPr>
            <w:r w:rsidRPr="00F21583">
              <w:rPr>
                <w:rFonts w:asciiTheme="majorHAnsi" w:hAnsiTheme="majorHAnsi"/>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BA598B" w:rsidRPr="00F21583" w:rsidRDefault="00BA598B">
            <w:pPr>
              <w:autoSpaceDE w:val="0"/>
              <w:autoSpaceDN w:val="0"/>
              <w:adjustRightInd w:val="0"/>
              <w:rPr>
                <w:rFonts w:asciiTheme="majorHAnsi" w:hAnsiTheme="majorHAnsi"/>
                <w:color w:val="000000"/>
                <w:sz w:val="22"/>
                <w:szCs w:val="22"/>
              </w:rPr>
            </w:pPr>
            <w:r w:rsidRPr="00F21583">
              <w:rPr>
                <w:rFonts w:asciiTheme="majorHAnsi" w:hAnsiTheme="majorHAnsi"/>
                <w:b/>
                <w:color w:val="000000"/>
                <w:sz w:val="22"/>
                <w:szCs w:val="22"/>
              </w:rPr>
              <w:t>Educational Technology</w:t>
            </w:r>
            <w:r w:rsidRPr="00F21583">
              <w:rPr>
                <w:rFonts w:asciiTheme="majorHAnsi" w:hAnsiTheme="majorHAnsi"/>
                <w:color w:val="000000"/>
                <w:sz w:val="22"/>
                <w:szCs w:val="22"/>
              </w:rPr>
              <w:t xml:space="preserve"> (</w:t>
            </w:r>
            <w:r w:rsidRPr="00F21583">
              <w:rPr>
                <w:rFonts w:asciiTheme="majorHAnsi" w:hAnsiTheme="majorHAnsi"/>
                <w:i/>
                <w:color w:val="000000"/>
                <w:sz w:val="22"/>
                <w:szCs w:val="22"/>
              </w:rPr>
              <w:t>Knowledge of and application of appropriate technology for student learning</w:t>
            </w:r>
            <w:r w:rsidRPr="00F21583">
              <w:rPr>
                <w:rFonts w:asciiTheme="majorHAnsi" w:hAnsiTheme="majorHAnsi"/>
                <w:color w:val="000000"/>
                <w:sz w:val="22"/>
                <w:szCs w:val="22"/>
              </w:rPr>
              <w:t xml:space="preserve">) </w:t>
            </w:r>
          </w:p>
        </w:tc>
      </w:tr>
      <w:tr w:rsidR="00BA598B" w:rsidRPr="00F21583"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1583" w:rsidRDefault="00BA598B">
            <w:pPr>
              <w:rPr>
                <w:rFonts w:asciiTheme="majorHAnsi" w:hAnsiTheme="majorHAnsi"/>
                <w:b/>
                <w:sz w:val="22"/>
                <w:szCs w:val="22"/>
              </w:rPr>
            </w:pPr>
            <w:r w:rsidRPr="00F21583">
              <w:rPr>
                <w:rFonts w:asciiTheme="majorHAnsi" w:hAnsiTheme="majorHAnsi"/>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BA598B" w:rsidRPr="00F21583" w:rsidRDefault="00BA598B">
            <w:pPr>
              <w:autoSpaceDE w:val="0"/>
              <w:autoSpaceDN w:val="0"/>
              <w:adjustRightInd w:val="0"/>
              <w:rPr>
                <w:rFonts w:asciiTheme="majorHAnsi" w:hAnsiTheme="majorHAnsi"/>
                <w:color w:val="000000"/>
                <w:sz w:val="22"/>
                <w:szCs w:val="22"/>
              </w:rPr>
            </w:pPr>
            <w:r w:rsidRPr="00F21583">
              <w:rPr>
                <w:rFonts w:asciiTheme="majorHAnsi" w:hAnsiTheme="majorHAnsi"/>
                <w:b/>
                <w:color w:val="000000"/>
                <w:sz w:val="22"/>
                <w:szCs w:val="22"/>
              </w:rPr>
              <w:t>Assessment for Learning</w:t>
            </w:r>
            <w:r w:rsidRPr="00F21583">
              <w:rPr>
                <w:rFonts w:asciiTheme="majorHAnsi" w:hAnsiTheme="majorHAnsi"/>
                <w:color w:val="000000"/>
                <w:sz w:val="22"/>
                <w:szCs w:val="22"/>
              </w:rPr>
              <w:t xml:space="preserve"> (</w:t>
            </w:r>
            <w:r w:rsidRPr="00F21583">
              <w:rPr>
                <w:rFonts w:asciiTheme="majorHAnsi" w:hAnsiTheme="majorHAnsi"/>
                <w:i/>
                <w:color w:val="000000"/>
                <w:sz w:val="22"/>
                <w:szCs w:val="22"/>
              </w:rPr>
              <w:t>Knowledge of and use of appropriate assessment strategies that enhance the knowledge of learners and their responsibility for their own learning</w:t>
            </w:r>
            <w:r w:rsidRPr="00F21583">
              <w:rPr>
                <w:rFonts w:asciiTheme="majorHAnsi" w:hAnsiTheme="majorHAnsi"/>
                <w:color w:val="000000"/>
                <w:sz w:val="22"/>
                <w:szCs w:val="22"/>
              </w:rPr>
              <w:t>)</w:t>
            </w:r>
          </w:p>
        </w:tc>
      </w:tr>
      <w:tr w:rsidR="00BA598B" w:rsidRPr="00F21583"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1583" w:rsidRDefault="00BA598B">
            <w:pPr>
              <w:rPr>
                <w:rFonts w:asciiTheme="majorHAnsi" w:hAnsiTheme="majorHAnsi"/>
                <w:b/>
                <w:sz w:val="22"/>
                <w:szCs w:val="22"/>
              </w:rPr>
            </w:pPr>
            <w:r w:rsidRPr="00F21583">
              <w:rPr>
                <w:rFonts w:asciiTheme="majorHAnsi" w:hAnsiTheme="majorHAnsi"/>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BA598B" w:rsidRPr="00F21583" w:rsidRDefault="00BA598B">
            <w:pPr>
              <w:autoSpaceDE w:val="0"/>
              <w:autoSpaceDN w:val="0"/>
              <w:adjustRightInd w:val="0"/>
              <w:rPr>
                <w:rFonts w:asciiTheme="majorHAnsi" w:hAnsiTheme="majorHAnsi"/>
                <w:color w:val="000000"/>
                <w:sz w:val="22"/>
                <w:szCs w:val="22"/>
              </w:rPr>
            </w:pPr>
            <w:r w:rsidRPr="00F21583">
              <w:rPr>
                <w:rFonts w:asciiTheme="majorHAnsi" w:hAnsiTheme="majorHAnsi"/>
                <w:b/>
                <w:color w:val="000000"/>
                <w:sz w:val="22"/>
                <w:szCs w:val="22"/>
              </w:rPr>
              <w:t>Diversity</w:t>
            </w:r>
            <w:r w:rsidRPr="00F21583">
              <w:rPr>
                <w:rFonts w:asciiTheme="majorHAnsi" w:hAnsiTheme="majorHAnsi"/>
                <w:color w:val="000000"/>
                <w:sz w:val="22"/>
                <w:szCs w:val="22"/>
              </w:rPr>
              <w:t xml:space="preserve"> (</w:t>
            </w:r>
            <w:r w:rsidRPr="00F21583">
              <w:rPr>
                <w:rFonts w:asciiTheme="majorHAnsi" w:hAnsiTheme="majorHAnsi"/>
                <w:i/>
                <w:color w:val="000000"/>
                <w:sz w:val="22"/>
                <w:szCs w:val="22"/>
              </w:rPr>
              <w:t>Skills for adapting learning activities for individual differences and the needs of diverse learners and for maintaining safe positive, caring, and inclusive learning environments)</w:t>
            </w:r>
          </w:p>
        </w:tc>
      </w:tr>
      <w:tr w:rsidR="00BA598B" w:rsidRPr="00F21583"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1583" w:rsidRDefault="00BA598B">
            <w:pPr>
              <w:rPr>
                <w:rFonts w:asciiTheme="majorHAnsi" w:hAnsiTheme="majorHAnsi"/>
                <w:b/>
                <w:sz w:val="22"/>
                <w:szCs w:val="22"/>
              </w:rPr>
            </w:pPr>
            <w:r w:rsidRPr="00F21583">
              <w:rPr>
                <w:rFonts w:asciiTheme="majorHAnsi" w:hAnsiTheme="majorHAnsi"/>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BA598B" w:rsidRPr="00F21583" w:rsidRDefault="00BA598B">
            <w:pPr>
              <w:autoSpaceDE w:val="0"/>
              <w:autoSpaceDN w:val="0"/>
              <w:adjustRightInd w:val="0"/>
              <w:rPr>
                <w:rFonts w:asciiTheme="majorHAnsi" w:hAnsiTheme="majorHAnsi"/>
                <w:color w:val="000000"/>
                <w:sz w:val="22"/>
                <w:szCs w:val="22"/>
              </w:rPr>
            </w:pPr>
            <w:r w:rsidRPr="00F21583">
              <w:rPr>
                <w:rFonts w:asciiTheme="majorHAnsi" w:hAnsiTheme="majorHAnsi"/>
                <w:b/>
                <w:color w:val="000000"/>
                <w:sz w:val="22"/>
                <w:szCs w:val="22"/>
              </w:rPr>
              <w:t>Focus on Student Learning</w:t>
            </w:r>
            <w:r w:rsidRPr="00F21583">
              <w:rPr>
                <w:rFonts w:asciiTheme="majorHAnsi" w:hAnsiTheme="majorHAnsi"/>
                <w:color w:val="000000"/>
                <w:sz w:val="22"/>
                <w:szCs w:val="22"/>
              </w:rPr>
              <w:t xml:space="preserve"> (</w:t>
            </w:r>
            <w:r w:rsidRPr="00F21583">
              <w:rPr>
                <w:rFonts w:asciiTheme="majorHAnsi" w:hAnsiTheme="majorHAnsi"/>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F21583">
              <w:rPr>
                <w:rFonts w:asciiTheme="majorHAnsi" w:hAnsiTheme="majorHAnsi"/>
                <w:color w:val="000000"/>
                <w:sz w:val="22"/>
                <w:szCs w:val="22"/>
              </w:rPr>
              <w:t>)</w:t>
            </w:r>
          </w:p>
        </w:tc>
      </w:tr>
      <w:tr w:rsidR="00BA598B" w:rsidRPr="00F21583"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1583" w:rsidRDefault="00BA598B">
            <w:pPr>
              <w:rPr>
                <w:rFonts w:asciiTheme="majorHAnsi" w:hAnsiTheme="majorHAnsi"/>
                <w:b/>
                <w:sz w:val="22"/>
                <w:szCs w:val="22"/>
              </w:rPr>
            </w:pPr>
            <w:r w:rsidRPr="00F21583">
              <w:rPr>
                <w:rFonts w:asciiTheme="majorHAnsi" w:hAnsiTheme="majorHAnsi"/>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BA598B" w:rsidRPr="00F21583" w:rsidRDefault="00BA598B">
            <w:pPr>
              <w:autoSpaceDE w:val="0"/>
              <w:autoSpaceDN w:val="0"/>
              <w:adjustRightInd w:val="0"/>
              <w:rPr>
                <w:rFonts w:asciiTheme="majorHAnsi" w:hAnsiTheme="majorHAnsi"/>
                <w:color w:val="000000"/>
                <w:sz w:val="22"/>
                <w:szCs w:val="22"/>
              </w:rPr>
            </w:pPr>
            <w:r w:rsidRPr="00F21583">
              <w:rPr>
                <w:rFonts w:asciiTheme="majorHAnsi" w:hAnsiTheme="majorHAnsi"/>
                <w:b/>
                <w:color w:val="000000"/>
                <w:sz w:val="22"/>
                <w:szCs w:val="22"/>
              </w:rPr>
              <w:t>Professional &amp; Ethical Dispositions and Communication</w:t>
            </w:r>
            <w:r w:rsidRPr="00F21583">
              <w:rPr>
                <w:rFonts w:asciiTheme="majorHAnsi" w:hAnsiTheme="majorHAnsi"/>
                <w:color w:val="000000"/>
                <w:sz w:val="22"/>
                <w:szCs w:val="22"/>
              </w:rPr>
              <w:t xml:space="preserve"> (</w:t>
            </w:r>
            <w:r w:rsidRPr="00F21583">
              <w:rPr>
                <w:rFonts w:asciiTheme="majorHAnsi" w:hAnsiTheme="majorHAnsi"/>
                <w:i/>
                <w:color w:val="000000"/>
                <w:sz w:val="22"/>
                <w:szCs w:val="22"/>
              </w:rPr>
              <w:t xml:space="preserve">Professional dispositions, professionalism in teaching, and ethical standards of conduct consistent with </w:t>
            </w:r>
            <w:proofErr w:type="spellStart"/>
            <w:r w:rsidRPr="00F21583">
              <w:rPr>
                <w:rFonts w:asciiTheme="majorHAnsi" w:hAnsiTheme="majorHAnsi"/>
                <w:i/>
                <w:color w:val="000000"/>
                <w:sz w:val="22"/>
                <w:szCs w:val="22"/>
              </w:rPr>
              <w:t>Marianist</w:t>
            </w:r>
            <w:proofErr w:type="spellEnd"/>
            <w:r w:rsidRPr="00F21583">
              <w:rPr>
                <w:rFonts w:asciiTheme="majorHAnsi" w:hAnsiTheme="majorHAnsi"/>
                <w:i/>
                <w:color w:val="000000"/>
                <w:sz w:val="22"/>
                <w:szCs w:val="22"/>
              </w:rPr>
              <w:t xml:space="preserve"> values, and positive and constructive relationships with parents, the school community and professional colleagues)</w:t>
            </w:r>
          </w:p>
        </w:tc>
      </w:tr>
    </w:tbl>
    <w:p w:rsidR="003C52DA" w:rsidRPr="00F21583" w:rsidRDefault="003C52DA" w:rsidP="00BA598B">
      <w:pPr>
        <w:rPr>
          <w:rFonts w:asciiTheme="majorHAnsi" w:hAnsiTheme="majorHAnsi"/>
          <w:b/>
          <w:sz w:val="22"/>
          <w:szCs w:val="22"/>
          <w:u w:val="single"/>
        </w:rPr>
      </w:pPr>
    </w:p>
    <w:p w:rsidR="00BA598B" w:rsidRPr="00F21583" w:rsidRDefault="00BA598B" w:rsidP="00BA598B">
      <w:pPr>
        <w:rPr>
          <w:rFonts w:asciiTheme="majorHAnsi" w:hAnsiTheme="majorHAnsi"/>
          <w:sz w:val="22"/>
          <w:szCs w:val="22"/>
        </w:rPr>
      </w:pPr>
      <w:r w:rsidRPr="00F21583">
        <w:rPr>
          <w:rFonts w:asciiTheme="majorHAnsi" w:hAnsiTheme="majorHAnsi"/>
          <w:b/>
          <w:sz w:val="22"/>
          <w:szCs w:val="22"/>
          <w:u w:val="single"/>
        </w:rPr>
        <w:t>Course Learning Objectives</w:t>
      </w:r>
      <w:r w:rsidRPr="00F21583">
        <w:rPr>
          <w:rFonts w:asciiTheme="majorHAnsi" w:hAnsiTheme="majorHAnsi"/>
          <w:sz w:val="22"/>
          <w:szCs w:val="22"/>
        </w:rPr>
        <w:t xml:space="preserve"> (CLOs</w:t>
      </w:r>
      <w:proofErr w:type="gramStart"/>
      <w:r w:rsidR="00346713" w:rsidRPr="00F21583">
        <w:rPr>
          <w:rFonts w:asciiTheme="majorHAnsi" w:hAnsiTheme="majorHAnsi"/>
          <w:sz w:val="22"/>
          <w:szCs w:val="22"/>
        </w:rPr>
        <w:t xml:space="preserve">)  </w:t>
      </w:r>
      <w:r w:rsidRPr="00F21583">
        <w:rPr>
          <w:rFonts w:asciiTheme="majorHAnsi" w:hAnsiTheme="majorHAnsi"/>
          <w:sz w:val="22"/>
          <w:szCs w:val="22"/>
        </w:rPr>
        <w:t>By</w:t>
      </w:r>
      <w:proofErr w:type="gramEnd"/>
      <w:r w:rsidRPr="00F21583">
        <w:rPr>
          <w:rFonts w:asciiTheme="majorHAnsi" w:hAnsiTheme="majorHAnsi"/>
          <w:sz w:val="22"/>
          <w:szCs w:val="22"/>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BA598B" w:rsidRPr="00F21583" w:rsidTr="00BA598B">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line="240" w:lineRule="auto"/>
              <w:rPr>
                <w:rFonts w:asciiTheme="majorHAnsi" w:hAnsiTheme="majorHAnsi"/>
                <w:b/>
                <w:sz w:val="22"/>
                <w:szCs w:val="22"/>
              </w:rPr>
            </w:pPr>
            <w:r w:rsidRPr="00F21583">
              <w:rPr>
                <w:rFonts w:asciiTheme="majorHAnsi" w:hAnsiTheme="majorHAnsi"/>
                <w:b/>
                <w:sz w:val="22"/>
                <w:szCs w:val="22"/>
              </w:rPr>
              <w:t>CLO 1</w:t>
            </w:r>
          </w:p>
          <w:p w:rsidR="0034601C" w:rsidRPr="00F21583" w:rsidRDefault="0034601C">
            <w:pPr>
              <w:spacing w:after="0" w:line="240" w:lineRule="auto"/>
              <w:rPr>
                <w:rFonts w:asciiTheme="majorHAnsi" w:hAnsiTheme="majorHAnsi"/>
                <w:sz w:val="22"/>
                <w:szCs w:val="22"/>
              </w:rPr>
            </w:pPr>
            <w:r w:rsidRPr="00F21583">
              <w:rPr>
                <w:rFonts w:asciiTheme="majorHAnsi" w:hAnsiTheme="majorHAnsi"/>
                <w:sz w:val="22"/>
                <w:szCs w:val="22"/>
              </w:rPr>
              <w:t>(</w:t>
            </w:r>
            <w:proofErr w:type="spellStart"/>
            <w:r w:rsidRPr="00F21583">
              <w:rPr>
                <w:rFonts w:asciiTheme="majorHAnsi" w:hAnsiTheme="majorHAnsi"/>
                <w:sz w:val="22"/>
                <w:szCs w:val="22"/>
              </w:rPr>
              <w:t>InTASC</w:t>
            </w:r>
            <w:proofErr w:type="spellEnd"/>
            <w:r w:rsidRPr="00F21583">
              <w:rPr>
                <w:rFonts w:asciiTheme="majorHAnsi" w:hAnsiTheme="majorHAnsi"/>
                <w:sz w:val="22"/>
                <w:szCs w:val="22"/>
              </w:rPr>
              <w:t xml:space="preserve"> 4)</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overflowPunct w:val="0"/>
              <w:autoSpaceDE w:val="0"/>
              <w:autoSpaceDN w:val="0"/>
              <w:rPr>
                <w:rFonts w:asciiTheme="majorHAnsi" w:hAnsiTheme="majorHAnsi"/>
                <w:sz w:val="22"/>
                <w:szCs w:val="22"/>
              </w:rPr>
            </w:pPr>
            <w:r w:rsidRPr="00F21583">
              <w:rPr>
                <w:rFonts w:asciiTheme="majorHAnsi" w:hAnsiTheme="majorHAnsi"/>
                <w:sz w:val="22"/>
                <w:szCs w:val="22"/>
              </w:rPr>
              <w:t>Demonstrate knowledge of literacy p</w:t>
            </w:r>
            <w:r w:rsidR="003C52DA" w:rsidRPr="00F21583">
              <w:rPr>
                <w:rFonts w:asciiTheme="majorHAnsi" w:hAnsiTheme="majorHAnsi"/>
                <w:sz w:val="22"/>
                <w:szCs w:val="22"/>
              </w:rPr>
              <w:t>rocesses and scientifically</w:t>
            </w:r>
            <w:r w:rsidRPr="00F21583">
              <w:rPr>
                <w:rFonts w:asciiTheme="majorHAnsi" w:hAnsiTheme="majorHAnsi"/>
                <w:sz w:val="22"/>
                <w:szCs w:val="22"/>
              </w:rPr>
              <w:t>-based instructional practices. (PLO 1, 3)</w:t>
            </w:r>
          </w:p>
        </w:tc>
      </w:tr>
      <w:tr w:rsidR="00BA598B" w:rsidRPr="00F21583" w:rsidTr="00BA598B">
        <w:tc>
          <w:tcPr>
            <w:tcW w:w="1908"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line="240" w:lineRule="auto"/>
              <w:rPr>
                <w:rFonts w:asciiTheme="majorHAnsi" w:hAnsiTheme="majorHAnsi"/>
                <w:b/>
                <w:sz w:val="22"/>
                <w:szCs w:val="22"/>
              </w:rPr>
            </w:pPr>
            <w:r w:rsidRPr="00F21583">
              <w:rPr>
                <w:rFonts w:asciiTheme="majorHAnsi" w:hAnsiTheme="majorHAnsi"/>
                <w:b/>
                <w:sz w:val="22"/>
                <w:szCs w:val="22"/>
              </w:rPr>
              <w:t>CLO 2</w:t>
            </w:r>
          </w:p>
          <w:p w:rsidR="0034601C" w:rsidRPr="00F21583" w:rsidRDefault="0034601C">
            <w:pPr>
              <w:spacing w:after="0" w:line="240" w:lineRule="auto"/>
              <w:rPr>
                <w:rFonts w:asciiTheme="majorHAnsi" w:hAnsiTheme="majorHAnsi"/>
                <w:sz w:val="22"/>
                <w:szCs w:val="22"/>
              </w:rPr>
            </w:pPr>
            <w:r w:rsidRPr="00F21583">
              <w:rPr>
                <w:rFonts w:asciiTheme="majorHAnsi" w:hAnsiTheme="majorHAnsi"/>
                <w:sz w:val="22"/>
                <w:szCs w:val="22"/>
              </w:rPr>
              <w:t>(</w:t>
            </w:r>
            <w:proofErr w:type="spellStart"/>
            <w:r w:rsidRPr="00F21583">
              <w:rPr>
                <w:rFonts w:asciiTheme="majorHAnsi" w:hAnsiTheme="majorHAnsi"/>
                <w:sz w:val="22"/>
                <w:szCs w:val="22"/>
              </w:rPr>
              <w:t>InTASC</w:t>
            </w:r>
            <w:proofErr w:type="spellEnd"/>
            <w:r w:rsidRPr="00F21583">
              <w:rPr>
                <w:rFonts w:asciiTheme="majorHAnsi" w:hAnsiTheme="majorHAnsi"/>
                <w:sz w:val="22"/>
                <w:szCs w:val="22"/>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overflowPunct w:val="0"/>
              <w:autoSpaceDE w:val="0"/>
              <w:autoSpaceDN w:val="0"/>
              <w:rPr>
                <w:rFonts w:asciiTheme="majorHAnsi" w:hAnsiTheme="majorHAnsi"/>
                <w:sz w:val="22"/>
                <w:szCs w:val="22"/>
              </w:rPr>
            </w:pPr>
            <w:r w:rsidRPr="00F21583">
              <w:rPr>
                <w:rFonts w:asciiTheme="majorHAnsi" w:hAnsiTheme="majorHAnsi"/>
                <w:sz w:val="22"/>
                <w:szCs w:val="22"/>
              </w:rPr>
              <w:t xml:space="preserve">Explore a wide range of instructional practices, approaches, methods and technologies to support learners from diverse cultural and linguistic </w:t>
            </w:r>
            <w:r w:rsidRPr="00F21583">
              <w:rPr>
                <w:rFonts w:asciiTheme="majorHAnsi" w:hAnsiTheme="majorHAnsi"/>
                <w:sz w:val="22"/>
                <w:szCs w:val="22"/>
              </w:rPr>
              <w:lastRenderedPageBreak/>
              <w:t>backgrounds. (PLO 2,3,4,6)</w:t>
            </w:r>
            <w:bookmarkStart w:id="0" w:name="_GoBack"/>
            <w:bookmarkEnd w:id="0"/>
          </w:p>
        </w:tc>
      </w:tr>
      <w:tr w:rsidR="00BA598B" w:rsidRPr="00F21583" w:rsidTr="00BA598B">
        <w:tc>
          <w:tcPr>
            <w:tcW w:w="1908"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line="240" w:lineRule="auto"/>
              <w:rPr>
                <w:rFonts w:asciiTheme="majorHAnsi" w:hAnsiTheme="majorHAnsi"/>
                <w:b/>
                <w:sz w:val="22"/>
                <w:szCs w:val="22"/>
              </w:rPr>
            </w:pPr>
            <w:r w:rsidRPr="00F21583">
              <w:rPr>
                <w:rFonts w:asciiTheme="majorHAnsi" w:hAnsiTheme="majorHAnsi"/>
                <w:b/>
                <w:sz w:val="22"/>
                <w:szCs w:val="22"/>
              </w:rPr>
              <w:lastRenderedPageBreak/>
              <w:t>CLO 3</w:t>
            </w:r>
          </w:p>
          <w:p w:rsidR="0034601C" w:rsidRPr="00F21583" w:rsidRDefault="0034601C">
            <w:pPr>
              <w:spacing w:after="0" w:line="240" w:lineRule="auto"/>
              <w:rPr>
                <w:rFonts w:asciiTheme="majorHAnsi" w:hAnsiTheme="majorHAnsi"/>
                <w:sz w:val="22"/>
                <w:szCs w:val="22"/>
              </w:rPr>
            </w:pPr>
            <w:r w:rsidRPr="00F21583">
              <w:rPr>
                <w:rFonts w:asciiTheme="majorHAnsi" w:hAnsiTheme="majorHAnsi"/>
                <w:sz w:val="22"/>
                <w:szCs w:val="22"/>
              </w:rPr>
              <w:t>(</w:t>
            </w:r>
            <w:proofErr w:type="spellStart"/>
            <w:r w:rsidRPr="00F21583">
              <w:rPr>
                <w:rFonts w:asciiTheme="majorHAnsi" w:hAnsiTheme="majorHAnsi"/>
                <w:sz w:val="22"/>
                <w:szCs w:val="22"/>
              </w:rPr>
              <w:t>InTASC</w:t>
            </w:r>
            <w:proofErr w:type="spellEnd"/>
            <w:r w:rsidRPr="00F21583">
              <w:rPr>
                <w:rFonts w:asciiTheme="majorHAnsi" w:hAnsiTheme="majorHAnsi"/>
                <w:sz w:val="22"/>
                <w:szCs w:val="22"/>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overflowPunct w:val="0"/>
              <w:autoSpaceDE w:val="0"/>
              <w:autoSpaceDN w:val="0"/>
              <w:rPr>
                <w:rFonts w:asciiTheme="majorHAnsi" w:hAnsiTheme="majorHAnsi"/>
                <w:sz w:val="22"/>
                <w:szCs w:val="22"/>
              </w:rPr>
            </w:pPr>
            <w:r w:rsidRPr="00F21583">
              <w:rPr>
                <w:rFonts w:asciiTheme="majorHAnsi" w:hAnsiTheme="majorHAnsi"/>
                <w:sz w:val="22"/>
                <w:szCs w:val="22"/>
              </w:rPr>
              <w:t>Identify a variety of assessment tools and practices to plan, guide and evaluate effective instruction.</w:t>
            </w:r>
            <w:r w:rsidRPr="00F21583">
              <w:rPr>
                <w:rFonts w:asciiTheme="majorHAnsi" w:hAnsiTheme="majorHAnsi"/>
                <w:b/>
                <w:bCs/>
                <w:sz w:val="22"/>
                <w:szCs w:val="22"/>
              </w:rPr>
              <w:t> </w:t>
            </w:r>
            <w:r w:rsidRPr="00F21583">
              <w:rPr>
                <w:rFonts w:asciiTheme="majorHAnsi" w:hAnsiTheme="majorHAnsi"/>
                <w:bCs/>
                <w:sz w:val="22"/>
                <w:szCs w:val="22"/>
              </w:rPr>
              <w:t>(PLO 5, 7)</w:t>
            </w:r>
          </w:p>
        </w:tc>
      </w:tr>
      <w:tr w:rsidR="00BA598B" w:rsidRPr="00F21583" w:rsidTr="00BA598B">
        <w:tc>
          <w:tcPr>
            <w:tcW w:w="1908" w:type="dxa"/>
            <w:tcBorders>
              <w:top w:val="single" w:sz="4" w:space="0" w:color="000000"/>
              <w:left w:val="single" w:sz="4" w:space="0" w:color="000000"/>
              <w:bottom w:val="single" w:sz="4" w:space="0" w:color="000000"/>
              <w:right w:val="single" w:sz="4" w:space="0" w:color="000000"/>
            </w:tcBorders>
          </w:tcPr>
          <w:p w:rsidR="00BA598B" w:rsidRPr="00F21583" w:rsidRDefault="00BA598B">
            <w:pPr>
              <w:spacing w:after="0" w:line="240" w:lineRule="auto"/>
              <w:rPr>
                <w:rFonts w:asciiTheme="majorHAnsi" w:hAnsiTheme="majorHAnsi"/>
                <w:b/>
                <w:sz w:val="22"/>
                <w:szCs w:val="22"/>
              </w:rPr>
            </w:pPr>
            <w:r w:rsidRPr="00F21583">
              <w:rPr>
                <w:rFonts w:asciiTheme="majorHAnsi" w:hAnsiTheme="majorHAnsi"/>
                <w:b/>
                <w:sz w:val="22"/>
                <w:szCs w:val="22"/>
              </w:rPr>
              <w:t>CLO 4</w:t>
            </w:r>
          </w:p>
          <w:p w:rsidR="0034601C" w:rsidRPr="00F21583" w:rsidRDefault="0034601C">
            <w:pPr>
              <w:spacing w:after="0" w:line="240" w:lineRule="auto"/>
              <w:rPr>
                <w:rFonts w:asciiTheme="majorHAnsi" w:hAnsiTheme="majorHAnsi"/>
                <w:sz w:val="22"/>
                <w:szCs w:val="22"/>
              </w:rPr>
            </w:pPr>
            <w:r w:rsidRPr="00F21583">
              <w:rPr>
                <w:rFonts w:asciiTheme="majorHAnsi" w:hAnsiTheme="majorHAnsi"/>
                <w:sz w:val="22"/>
                <w:szCs w:val="22"/>
              </w:rPr>
              <w:t>(</w:t>
            </w:r>
            <w:proofErr w:type="spellStart"/>
            <w:r w:rsidRPr="00F21583">
              <w:rPr>
                <w:rFonts w:asciiTheme="majorHAnsi" w:hAnsiTheme="majorHAnsi"/>
                <w:sz w:val="22"/>
                <w:szCs w:val="22"/>
              </w:rPr>
              <w:t>InTASC</w:t>
            </w:r>
            <w:proofErr w:type="spellEnd"/>
            <w:r w:rsidRPr="00F21583">
              <w:rPr>
                <w:rFonts w:asciiTheme="majorHAnsi" w:hAnsiTheme="majorHAnsi"/>
                <w:sz w:val="22"/>
                <w:szCs w:val="22"/>
              </w:rPr>
              <w:t xml:space="preserve"> 4)</w:t>
            </w:r>
          </w:p>
          <w:p w:rsidR="00BA598B" w:rsidRPr="00F21583" w:rsidRDefault="00BA598B">
            <w:pPr>
              <w:spacing w:after="0" w:line="240" w:lineRule="auto"/>
              <w:rPr>
                <w:rFonts w:asciiTheme="majorHAnsi" w:hAnsiTheme="majorHAnsi"/>
                <w:i/>
                <w:sz w:val="22"/>
                <w:szCs w:val="22"/>
              </w:rPr>
            </w:pPr>
          </w:p>
          <w:p w:rsidR="00BA598B" w:rsidRPr="00F21583" w:rsidRDefault="00BA598B">
            <w:pPr>
              <w:spacing w:after="0" w:line="240" w:lineRule="auto"/>
              <w:rPr>
                <w:rFonts w:asciiTheme="majorHAnsi" w:hAnsiTheme="majorHAnsi"/>
                <w:b/>
                <w:sz w:val="22"/>
                <w:szCs w:val="22"/>
              </w:rPr>
            </w:pPr>
          </w:p>
          <w:p w:rsidR="00BA598B" w:rsidRPr="00F21583" w:rsidRDefault="00BA598B">
            <w:pPr>
              <w:spacing w:after="0" w:line="240" w:lineRule="auto"/>
              <w:rPr>
                <w:rFonts w:asciiTheme="majorHAnsi" w:hAnsiTheme="majorHAnsi"/>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1583" w:rsidRDefault="008F1B51">
            <w:pPr>
              <w:overflowPunct w:val="0"/>
              <w:autoSpaceDE w:val="0"/>
              <w:autoSpaceDN w:val="0"/>
              <w:rPr>
                <w:rFonts w:asciiTheme="majorHAnsi" w:hAnsiTheme="majorHAnsi"/>
                <w:bCs/>
                <w:color w:val="000000" w:themeColor="text1"/>
                <w:sz w:val="22"/>
                <w:szCs w:val="22"/>
              </w:rPr>
            </w:pPr>
            <w:r w:rsidRPr="00F21583">
              <w:rPr>
                <w:rFonts w:asciiTheme="majorHAnsi" w:hAnsiTheme="majorHAnsi"/>
                <w:bCs/>
                <w:color w:val="000000" w:themeColor="text1"/>
                <w:sz w:val="22"/>
                <w:szCs w:val="22"/>
              </w:rPr>
              <w:t>Demonstrate understanding</w:t>
            </w:r>
            <w:r w:rsidR="003C52DA" w:rsidRPr="00F21583">
              <w:rPr>
                <w:rFonts w:asciiTheme="majorHAnsi" w:hAnsiTheme="majorHAnsi"/>
                <w:bCs/>
                <w:color w:val="000000" w:themeColor="text1"/>
                <w:sz w:val="22"/>
                <w:szCs w:val="22"/>
              </w:rPr>
              <w:t xml:space="preserve"> of foundational skills of reading: print concepts, phonological awareness, phonics and word recognition, fluency and comprehension.</w:t>
            </w:r>
            <w:r w:rsidRPr="00F21583">
              <w:rPr>
                <w:rFonts w:asciiTheme="majorHAnsi" w:hAnsiTheme="majorHAnsi"/>
                <w:bCs/>
                <w:color w:val="000000" w:themeColor="text1"/>
                <w:sz w:val="22"/>
                <w:szCs w:val="22"/>
              </w:rPr>
              <w:t xml:space="preserve"> (PLO 1, 3, 7)</w:t>
            </w:r>
          </w:p>
        </w:tc>
      </w:tr>
      <w:tr w:rsidR="003C52DA" w:rsidRPr="00F21583" w:rsidTr="00BA598B">
        <w:tc>
          <w:tcPr>
            <w:tcW w:w="1908" w:type="dxa"/>
            <w:tcBorders>
              <w:top w:val="single" w:sz="4" w:space="0" w:color="000000"/>
              <w:left w:val="single" w:sz="4" w:space="0" w:color="000000"/>
              <w:bottom w:val="single" w:sz="4" w:space="0" w:color="000000"/>
              <w:right w:val="single" w:sz="4" w:space="0" w:color="000000"/>
            </w:tcBorders>
          </w:tcPr>
          <w:p w:rsidR="003C52DA" w:rsidRPr="00F21583" w:rsidRDefault="003C52DA">
            <w:pPr>
              <w:spacing w:after="0" w:line="240" w:lineRule="auto"/>
              <w:rPr>
                <w:rFonts w:asciiTheme="majorHAnsi" w:hAnsiTheme="majorHAnsi"/>
                <w:b/>
                <w:sz w:val="22"/>
                <w:szCs w:val="22"/>
              </w:rPr>
            </w:pPr>
            <w:r w:rsidRPr="00F21583">
              <w:rPr>
                <w:rFonts w:asciiTheme="majorHAnsi" w:hAnsiTheme="majorHAnsi"/>
                <w:b/>
                <w:sz w:val="22"/>
                <w:szCs w:val="22"/>
              </w:rPr>
              <w:t>CLO 5</w:t>
            </w:r>
          </w:p>
          <w:p w:rsidR="0034601C" w:rsidRPr="00F21583" w:rsidRDefault="0034601C">
            <w:pPr>
              <w:spacing w:after="0" w:line="240" w:lineRule="auto"/>
              <w:rPr>
                <w:rFonts w:asciiTheme="majorHAnsi" w:hAnsiTheme="majorHAnsi"/>
                <w:sz w:val="22"/>
                <w:szCs w:val="22"/>
              </w:rPr>
            </w:pPr>
            <w:r w:rsidRPr="00F21583">
              <w:rPr>
                <w:rFonts w:asciiTheme="majorHAnsi" w:hAnsiTheme="majorHAnsi"/>
                <w:sz w:val="22"/>
                <w:szCs w:val="22"/>
              </w:rPr>
              <w:t>(</w:t>
            </w:r>
            <w:proofErr w:type="spellStart"/>
            <w:r w:rsidRPr="00F21583">
              <w:rPr>
                <w:rFonts w:asciiTheme="majorHAnsi" w:hAnsiTheme="majorHAnsi"/>
                <w:sz w:val="22"/>
                <w:szCs w:val="22"/>
              </w:rPr>
              <w:t>InTASC</w:t>
            </w:r>
            <w:proofErr w:type="spellEnd"/>
            <w:r w:rsidRPr="00F21583">
              <w:rPr>
                <w:rFonts w:asciiTheme="majorHAnsi" w:hAnsiTheme="majorHAnsi"/>
                <w:sz w:val="22"/>
                <w:szCs w:val="22"/>
              </w:rPr>
              <w:t xml:space="preserve"> 6, 8)</w:t>
            </w:r>
          </w:p>
        </w:tc>
        <w:tc>
          <w:tcPr>
            <w:tcW w:w="7668" w:type="dxa"/>
            <w:tcBorders>
              <w:top w:val="single" w:sz="4" w:space="0" w:color="000000"/>
              <w:left w:val="single" w:sz="4" w:space="0" w:color="000000"/>
              <w:bottom w:val="single" w:sz="4" w:space="0" w:color="000000"/>
              <w:right w:val="single" w:sz="4" w:space="0" w:color="000000"/>
            </w:tcBorders>
          </w:tcPr>
          <w:p w:rsidR="003C52DA" w:rsidRPr="00F21583" w:rsidRDefault="003C52DA">
            <w:pPr>
              <w:overflowPunct w:val="0"/>
              <w:autoSpaceDE w:val="0"/>
              <w:autoSpaceDN w:val="0"/>
              <w:rPr>
                <w:rFonts w:asciiTheme="majorHAnsi" w:hAnsiTheme="majorHAnsi"/>
                <w:bCs/>
                <w:color w:val="000000" w:themeColor="text1"/>
                <w:sz w:val="22"/>
                <w:szCs w:val="22"/>
              </w:rPr>
            </w:pPr>
            <w:r w:rsidRPr="00F21583">
              <w:rPr>
                <w:rFonts w:asciiTheme="majorHAnsi" w:hAnsiTheme="majorHAnsi"/>
                <w:bCs/>
                <w:color w:val="000000" w:themeColor="text1"/>
                <w:sz w:val="22"/>
                <w:szCs w:val="22"/>
              </w:rPr>
              <w:t>Describe practices used in the early identification of</w:t>
            </w:r>
            <w:r w:rsidR="008F1B51" w:rsidRPr="00F21583">
              <w:rPr>
                <w:rFonts w:asciiTheme="majorHAnsi" w:hAnsiTheme="majorHAnsi"/>
                <w:bCs/>
                <w:color w:val="000000" w:themeColor="text1"/>
                <w:sz w:val="22"/>
                <w:szCs w:val="22"/>
              </w:rPr>
              <w:t xml:space="preserve"> at-risk readers, especially problems with</w:t>
            </w:r>
            <w:r w:rsidRPr="00F21583">
              <w:rPr>
                <w:rFonts w:asciiTheme="majorHAnsi" w:hAnsiTheme="majorHAnsi"/>
                <w:bCs/>
                <w:color w:val="000000" w:themeColor="text1"/>
                <w:sz w:val="22"/>
                <w:szCs w:val="22"/>
              </w:rPr>
              <w:t xml:space="preserve"> </w:t>
            </w:r>
            <w:r w:rsidR="00A306B3" w:rsidRPr="00F21583">
              <w:rPr>
                <w:rFonts w:asciiTheme="majorHAnsi" w:hAnsiTheme="majorHAnsi"/>
                <w:bCs/>
                <w:color w:val="000000" w:themeColor="text1"/>
                <w:sz w:val="22"/>
                <w:szCs w:val="22"/>
              </w:rPr>
              <w:t xml:space="preserve">print </w:t>
            </w:r>
            <w:r w:rsidR="00831332" w:rsidRPr="00F21583">
              <w:rPr>
                <w:rFonts w:asciiTheme="majorHAnsi" w:hAnsiTheme="majorHAnsi"/>
                <w:bCs/>
                <w:color w:val="000000" w:themeColor="text1"/>
                <w:sz w:val="22"/>
                <w:szCs w:val="22"/>
              </w:rPr>
              <w:t>concepts, phonological</w:t>
            </w:r>
            <w:r w:rsidRPr="00F21583">
              <w:rPr>
                <w:rFonts w:asciiTheme="majorHAnsi" w:hAnsiTheme="majorHAnsi"/>
                <w:bCs/>
                <w:color w:val="000000" w:themeColor="text1"/>
                <w:sz w:val="22"/>
                <w:szCs w:val="22"/>
              </w:rPr>
              <w:t xml:space="preserve"> awareness, basic phonics skills, </w:t>
            </w:r>
            <w:r w:rsidR="008F1B51" w:rsidRPr="00F21583">
              <w:rPr>
                <w:rFonts w:asciiTheme="majorHAnsi" w:hAnsiTheme="majorHAnsi"/>
                <w:bCs/>
                <w:color w:val="000000" w:themeColor="text1"/>
                <w:sz w:val="22"/>
                <w:szCs w:val="22"/>
              </w:rPr>
              <w:t xml:space="preserve">and </w:t>
            </w:r>
            <w:r w:rsidRPr="00F21583">
              <w:rPr>
                <w:rFonts w:asciiTheme="majorHAnsi" w:hAnsiTheme="majorHAnsi"/>
                <w:bCs/>
                <w:color w:val="000000" w:themeColor="text1"/>
                <w:sz w:val="22"/>
                <w:szCs w:val="22"/>
              </w:rPr>
              <w:t>ability to read high-frequency words.</w:t>
            </w:r>
            <w:r w:rsidR="008F1B51" w:rsidRPr="00F21583">
              <w:rPr>
                <w:rFonts w:asciiTheme="majorHAnsi" w:hAnsiTheme="majorHAnsi"/>
                <w:bCs/>
                <w:color w:val="000000" w:themeColor="text1"/>
                <w:sz w:val="22"/>
                <w:szCs w:val="22"/>
              </w:rPr>
              <w:t xml:space="preserve"> (PLO 2, 5)</w:t>
            </w:r>
          </w:p>
        </w:tc>
      </w:tr>
    </w:tbl>
    <w:p w:rsidR="00BA598B" w:rsidRPr="00F21583" w:rsidRDefault="00BA598B" w:rsidP="00BA598B">
      <w:pPr>
        <w:rPr>
          <w:rFonts w:asciiTheme="majorHAnsi" w:hAnsiTheme="majorHAnsi"/>
          <w:sz w:val="22"/>
          <w:szCs w:val="22"/>
        </w:rPr>
      </w:pPr>
    </w:p>
    <w:p w:rsidR="00BA598B" w:rsidRPr="00F21583" w:rsidRDefault="00BA598B" w:rsidP="00BA598B">
      <w:pPr>
        <w:rPr>
          <w:rFonts w:asciiTheme="majorHAnsi" w:hAnsiTheme="majorHAnsi"/>
          <w:b/>
          <w:sz w:val="22"/>
          <w:szCs w:val="22"/>
          <w:u w:val="single"/>
        </w:rPr>
      </w:pPr>
      <w:r w:rsidRPr="00F21583">
        <w:rPr>
          <w:rFonts w:asciiTheme="majorHAnsi" w:hAnsiTheme="majorHAnsi"/>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BA598B" w:rsidRPr="00F21583" w:rsidTr="00BA598B">
        <w:tc>
          <w:tcPr>
            <w:tcW w:w="1080" w:type="dxa"/>
            <w:tcBorders>
              <w:top w:val="single" w:sz="4" w:space="0" w:color="000000"/>
              <w:left w:val="single" w:sz="4" w:space="0" w:color="000000"/>
              <w:bottom w:val="single" w:sz="4" w:space="0" w:color="000000"/>
              <w:right w:val="single" w:sz="4" w:space="0" w:color="000000"/>
            </w:tcBorders>
          </w:tcPr>
          <w:p w:rsidR="00BA598B" w:rsidRPr="00F21583" w:rsidRDefault="00BA598B">
            <w:pPr>
              <w:spacing w:after="0" w:line="240" w:lineRule="auto"/>
              <w:rPr>
                <w:rFonts w:asciiTheme="majorHAnsi" w:hAnsiTheme="majorHAns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line="240" w:lineRule="auto"/>
              <w:rPr>
                <w:rFonts w:asciiTheme="majorHAnsi" w:hAnsiTheme="majorHAnsi"/>
                <w:sz w:val="22"/>
                <w:szCs w:val="22"/>
              </w:rPr>
            </w:pPr>
            <w:r w:rsidRPr="00F21583">
              <w:rPr>
                <w:rFonts w:asciiTheme="majorHAnsi" w:hAnsiTheme="majorHAnsi"/>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line="240" w:lineRule="auto"/>
              <w:rPr>
                <w:rFonts w:asciiTheme="majorHAnsi" w:hAnsiTheme="majorHAnsi"/>
                <w:sz w:val="22"/>
                <w:szCs w:val="22"/>
              </w:rPr>
            </w:pPr>
            <w:r w:rsidRPr="00F21583">
              <w:rPr>
                <w:rFonts w:asciiTheme="majorHAnsi" w:hAnsiTheme="majorHAnsi"/>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line="240" w:lineRule="auto"/>
              <w:rPr>
                <w:rFonts w:asciiTheme="majorHAnsi" w:hAnsiTheme="majorHAnsi"/>
                <w:sz w:val="22"/>
                <w:szCs w:val="22"/>
              </w:rPr>
            </w:pPr>
            <w:r w:rsidRPr="00F21583">
              <w:rPr>
                <w:rFonts w:asciiTheme="majorHAnsi" w:hAnsiTheme="majorHAnsi"/>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line="240" w:lineRule="auto"/>
              <w:rPr>
                <w:rFonts w:asciiTheme="majorHAnsi" w:hAnsiTheme="majorHAnsi"/>
                <w:sz w:val="22"/>
                <w:szCs w:val="22"/>
              </w:rPr>
            </w:pPr>
            <w:r w:rsidRPr="00F21583">
              <w:rPr>
                <w:rFonts w:asciiTheme="majorHAnsi" w:hAnsiTheme="majorHAnsi"/>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line="240" w:lineRule="auto"/>
              <w:rPr>
                <w:rFonts w:asciiTheme="majorHAnsi" w:hAnsiTheme="majorHAnsi"/>
                <w:sz w:val="22"/>
                <w:szCs w:val="22"/>
              </w:rPr>
            </w:pPr>
            <w:r w:rsidRPr="00F21583">
              <w:rPr>
                <w:rFonts w:asciiTheme="majorHAnsi" w:hAnsiTheme="majorHAnsi"/>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line="240" w:lineRule="auto"/>
              <w:rPr>
                <w:rFonts w:asciiTheme="majorHAnsi" w:hAnsiTheme="majorHAnsi"/>
                <w:sz w:val="22"/>
                <w:szCs w:val="22"/>
              </w:rPr>
            </w:pPr>
            <w:r w:rsidRPr="00F21583">
              <w:rPr>
                <w:rFonts w:asciiTheme="majorHAnsi" w:hAnsiTheme="majorHAnsi"/>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line="240" w:lineRule="auto"/>
              <w:rPr>
                <w:rFonts w:asciiTheme="majorHAnsi" w:hAnsiTheme="majorHAnsi"/>
                <w:sz w:val="22"/>
                <w:szCs w:val="22"/>
              </w:rPr>
            </w:pPr>
            <w:r w:rsidRPr="00F21583">
              <w:rPr>
                <w:rFonts w:asciiTheme="majorHAnsi" w:hAnsiTheme="majorHAnsi"/>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line="240" w:lineRule="auto"/>
              <w:rPr>
                <w:rFonts w:asciiTheme="majorHAnsi" w:hAnsiTheme="majorHAnsi"/>
                <w:sz w:val="22"/>
                <w:szCs w:val="22"/>
              </w:rPr>
            </w:pPr>
            <w:r w:rsidRPr="00F21583">
              <w:rPr>
                <w:rFonts w:asciiTheme="majorHAnsi" w:hAnsiTheme="majorHAnsi"/>
                <w:sz w:val="22"/>
                <w:szCs w:val="22"/>
              </w:rPr>
              <w:t>PLO 8</w:t>
            </w:r>
          </w:p>
        </w:tc>
      </w:tr>
      <w:tr w:rsidR="00BA598B" w:rsidRPr="00F21583"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line="240" w:lineRule="auto"/>
              <w:rPr>
                <w:rFonts w:asciiTheme="majorHAnsi" w:hAnsiTheme="majorHAnsi"/>
                <w:sz w:val="22"/>
                <w:szCs w:val="22"/>
              </w:rPr>
            </w:pPr>
            <w:r w:rsidRPr="00F21583">
              <w:rPr>
                <w:rFonts w:asciiTheme="majorHAnsi" w:hAnsiTheme="majorHAnsi"/>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pStyle w:val="NoSpacing1"/>
              <w:spacing w:line="276" w:lineRule="auto"/>
              <w:rPr>
                <w:rFonts w:asciiTheme="majorHAnsi" w:hAnsiTheme="majorHAnsi" w:cs="Arial"/>
                <w:b/>
              </w:rPr>
            </w:pPr>
            <w:r w:rsidRPr="00F21583">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pStyle w:val="NoSpacing1"/>
              <w:spacing w:line="276" w:lineRule="auto"/>
              <w:jc w:val="center"/>
              <w:rPr>
                <w:rFonts w:asciiTheme="majorHAnsi" w:hAnsiTheme="majorHAnsi"/>
                <w:b/>
              </w:rPr>
            </w:pPr>
            <w:r w:rsidRPr="00F21583">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cs="Arial"/>
                <w:b/>
              </w:rPr>
            </w:pPr>
          </w:p>
        </w:tc>
      </w:tr>
      <w:tr w:rsidR="00BA598B" w:rsidRPr="00F21583"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line="240" w:lineRule="auto"/>
              <w:rPr>
                <w:rFonts w:asciiTheme="majorHAnsi" w:hAnsiTheme="majorHAnsi"/>
                <w:sz w:val="22"/>
                <w:szCs w:val="22"/>
              </w:rPr>
            </w:pPr>
            <w:r w:rsidRPr="00F21583">
              <w:rPr>
                <w:rFonts w:asciiTheme="majorHAnsi" w:hAnsiTheme="majorHAnsi"/>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rPr>
                <w:rFonts w:asciiTheme="majorHAnsi" w:eastAsiaTheme="minorHAnsi" w:hAnsiTheme="majorHAnsi"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b/>
              </w:rPr>
            </w:pPr>
          </w:p>
        </w:tc>
      </w:tr>
      <w:tr w:rsidR="00BA598B" w:rsidRPr="00F21583"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line="240" w:lineRule="auto"/>
              <w:rPr>
                <w:rFonts w:asciiTheme="majorHAnsi" w:hAnsiTheme="majorHAnsi"/>
                <w:sz w:val="22"/>
                <w:szCs w:val="22"/>
              </w:rPr>
            </w:pPr>
            <w:r w:rsidRPr="00F21583">
              <w:rPr>
                <w:rFonts w:asciiTheme="majorHAnsi" w:hAnsiTheme="majorHAnsi"/>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rPr>
                <w:rFonts w:asciiTheme="majorHAnsi" w:eastAsiaTheme="minorHAnsi" w:hAnsiTheme="maj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b/>
              </w:rPr>
            </w:pPr>
          </w:p>
        </w:tc>
      </w:tr>
      <w:tr w:rsidR="00BA598B" w:rsidRPr="00F21583" w:rsidTr="008F1B51">
        <w:tc>
          <w:tcPr>
            <w:tcW w:w="1080"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spacing w:after="0" w:line="240" w:lineRule="auto"/>
              <w:rPr>
                <w:rFonts w:asciiTheme="majorHAnsi" w:hAnsiTheme="majorHAnsi"/>
                <w:sz w:val="22"/>
                <w:szCs w:val="22"/>
              </w:rPr>
            </w:pPr>
            <w:r w:rsidRPr="00F21583">
              <w:rPr>
                <w:rFonts w:asciiTheme="majorHAnsi" w:hAnsiTheme="majorHAnsi"/>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8F1B51" w:rsidP="008F1B51">
            <w:pPr>
              <w:pStyle w:val="NoSpacing1"/>
              <w:spacing w:line="276" w:lineRule="auto"/>
              <w:rPr>
                <w:rFonts w:asciiTheme="majorHAnsi" w:hAnsiTheme="majorHAnsi" w:cs="Arial"/>
                <w:b/>
              </w:rPr>
            </w:pPr>
            <w:r w:rsidRPr="00F21583">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8F1B51">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cs="Arial"/>
                <w:b/>
              </w:rPr>
            </w:pPr>
          </w:p>
        </w:tc>
      </w:tr>
      <w:tr w:rsidR="008F1B51" w:rsidRPr="00F21583" w:rsidTr="00BA598B">
        <w:tc>
          <w:tcPr>
            <w:tcW w:w="1080" w:type="dxa"/>
            <w:tcBorders>
              <w:top w:val="single" w:sz="4" w:space="0" w:color="000000"/>
              <w:left w:val="single" w:sz="4" w:space="0" w:color="000000"/>
              <w:bottom w:val="single" w:sz="4" w:space="0" w:color="000000"/>
              <w:right w:val="single" w:sz="4" w:space="0" w:color="000000"/>
            </w:tcBorders>
          </w:tcPr>
          <w:p w:rsidR="008F1B51" w:rsidRPr="00F21583" w:rsidRDefault="008F1B51">
            <w:pPr>
              <w:spacing w:after="0" w:line="240" w:lineRule="auto"/>
              <w:rPr>
                <w:rFonts w:asciiTheme="majorHAnsi" w:hAnsiTheme="majorHAnsi"/>
                <w:sz w:val="22"/>
                <w:szCs w:val="22"/>
              </w:rPr>
            </w:pPr>
            <w:r w:rsidRPr="00F21583">
              <w:rPr>
                <w:rFonts w:asciiTheme="majorHAnsi" w:hAnsiTheme="majorHAnsi"/>
                <w:sz w:val="22"/>
                <w:szCs w:val="22"/>
              </w:rPr>
              <w:t>CLO 5</w:t>
            </w:r>
          </w:p>
        </w:tc>
        <w:tc>
          <w:tcPr>
            <w:tcW w:w="1075" w:type="dxa"/>
            <w:tcBorders>
              <w:top w:val="single" w:sz="4" w:space="0" w:color="000000"/>
              <w:left w:val="single" w:sz="4" w:space="0" w:color="000000"/>
              <w:bottom w:val="single" w:sz="4" w:space="0" w:color="000000"/>
              <w:right w:val="single" w:sz="4" w:space="0" w:color="000000"/>
            </w:tcBorders>
          </w:tcPr>
          <w:p w:rsidR="008F1B51" w:rsidRPr="00F21583" w:rsidRDefault="008F1B51">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1583" w:rsidRDefault="008F1B51">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8F1B51" w:rsidRPr="00F21583" w:rsidRDefault="008F1B51">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1583" w:rsidRDefault="008F1B51">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1583" w:rsidRDefault="008F1B51">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8F1B51" w:rsidRPr="00F21583" w:rsidRDefault="008F1B5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1583" w:rsidRDefault="008F1B51">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8F1B51" w:rsidRPr="00F21583" w:rsidRDefault="008F1B51">
            <w:pPr>
              <w:pStyle w:val="NoSpacing1"/>
              <w:spacing w:line="276" w:lineRule="auto"/>
              <w:jc w:val="center"/>
              <w:rPr>
                <w:rFonts w:asciiTheme="majorHAnsi" w:hAnsiTheme="majorHAnsi" w:cs="Arial"/>
                <w:b/>
              </w:rPr>
            </w:pPr>
          </w:p>
        </w:tc>
      </w:tr>
      <w:tr w:rsidR="00BA598B" w:rsidRPr="00F21583" w:rsidTr="00BA598B">
        <w:trPr>
          <w:trHeight w:val="516"/>
        </w:trPr>
        <w:tc>
          <w:tcPr>
            <w:tcW w:w="9576" w:type="dxa"/>
            <w:gridSpan w:val="9"/>
            <w:tcBorders>
              <w:top w:val="single" w:sz="4" w:space="0" w:color="000000"/>
              <w:left w:val="nil"/>
              <w:bottom w:val="nil"/>
              <w:right w:val="nil"/>
            </w:tcBorders>
          </w:tcPr>
          <w:p w:rsidR="00BA598B" w:rsidRPr="00F21583" w:rsidRDefault="00BA598B">
            <w:pPr>
              <w:pStyle w:val="NoSpacing1"/>
              <w:spacing w:line="276" w:lineRule="auto"/>
              <w:rPr>
                <w:rFonts w:asciiTheme="majorHAnsi" w:hAnsiTheme="majorHAnsi" w:cs="Arial"/>
                <w:b/>
              </w:rPr>
            </w:pPr>
          </w:p>
        </w:tc>
      </w:tr>
    </w:tbl>
    <w:p w:rsidR="00BA598B" w:rsidRPr="00F21583" w:rsidRDefault="00BA598B" w:rsidP="00BA598B">
      <w:pPr>
        <w:rPr>
          <w:rFonts w:asciiTheme="majorHAnsi" w:hAnsiTheme="majorHAnsi"/>
          <w:b/>
          <w:sz w:val="22"/>
          <w:szCs w:val="22"/>
          <w:u w:val="single"/>
        </w:rPr>
      </w:pPr>
      <w:r w:rsidRPr="00F21583">
        <w:rPr>
          <w:rFonts w:asciiTheme="majorHAnsi" w:hAnsiTheme="majorHAnsi"/>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BA598B" w:rsidRPr="00F21583"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b/>
              </w:rPr>
            </w:pPr>
            <w:r w:rsidRPr="00F21583">
              <w:rPr>
                <w:rFonts w:asciiTheme="majorHAnsi" w:hAnsiTheme="majorHAnsi"/>
                <w:b/>
              </w:rPr>
              <w:t>Essential Questions</w:t>
            </w:r>
          </w:p>
          <w:p w:rsidR="00BA598B" w:rsidRPr="00F21583" w:rsidRDefault="00BA598B">
            <w:pPr>
              <w:pStyle w:val="NoSpacing1"/>
              <w:spacing w:line="276" w:lineRule="auto"/>
              <w:jc w:val="center"/>
              <w:rPr>
                <w:rFonts w:asciiTheme="majorHAnsi" w:hAnsiTheme="majorHAnsi"/>
                <w:b/>
              </w:rPr>
            </w:pPr>
          </w:p>
        </w:tc>
        <w:tc>
          <w:tcPr>
            <w:tcW w:w="1620"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pStyle w:val="NoSpacing1"/>
              <w:spacing w:line="276" w:lineRule="auto"/>
              <w:jc w:val="center"/>
              <w:rPr>
                <w:rFonts w:asciiTheme="majorHAnsi" w:hAnsiTheme="majorHAnsi"/>
                <w:b/>
              </w:rPr>
            </w:pPr>
            <w:r w:rsidRPr="00F21583">
              <w:rPr>
                <w:rFonts w:asciiTheme="majorHAnsi" w:hAnsiTheme="majorHAnsi"/>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BA598B" w:rsidRPr="00F21583" w:rsidRDefault="00BA598B">
            <w:pPr>
              <w:pStyle w:val="NoSpacing1"/>
              <w:spacing w:line="276" w:lineRule="auto"/>
              <w:jc w:val="center"/>
              <w:rPr>
                <w:rFonts w:asciiTheme="majorHAnsi" w:hAnsiTheme="majorHAnsi"/>
                <w:b/>
              </w:rPr>
            </w:pPr>
            <w:r w:rsidRPr="00F21583">
              <w:rPr>
                <w:rFonts w:asciiTheme="majorHAnsi" w:hAnsiTheme="majorHAnsi"/>
                <w:b/>
              </w:rPr>
              <w:t>Related PLOs</w:t>
            </w:r>
          </w:p>
        </w:tc>
      </w:tr>
      <w:tr w:rsidR="00BA598B" w:rsidRPr="00F21583"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1583" w:rsidRDefault="008F1B51">
            <w:pPr>
              <w:pStyle w:val="NoSpacing1"/>
              <w:spacing w:line="276" w:lineRule="auto"/>
              <w:rPr>
                <w:rFonts w:asciiTheme="majorHAnsi" w:hAnsiTheme="majorHAnsi"/>
              </w:rPr>
            </w:pPr>
            <w:r w:rsidRPr="00F21583">
              <w:rPr>
                <w:rFonts w:asciiTheme="majorHAnsi" w:hAnsiTheme="majorHAnsi"/>
              </w:rPr>
              <w:t>What is scientifically-based literacy instruction</w:t>
            </w:r>
            <w:r w:rsidR="00BA598B" w:rsidRPr="00F21583">
              <w:rPr>
                <w:rFonts w:asciiTheme="majorHAnsi" w:hAnsiTheme="majorHAnsi"/>
              </w:rPr>
              <w:t>?</w:t>
            </w:r>
          </w:p>
          <w:p w:rsidR="00BA598B" w:rsidRPr="00F21583" w:rsidRDefault="00BA598B">
            <w:pPr>
              <w:pStyle w:val="NoSpacing1"/>
              <w:spacing w:line="276" w:lineRule="auto"/>
              <w:rPr>
                <w:rFonts w:asciiTheme="majorHAnsi" w:hAnsiTheme="majorHAnsi"/>
              </w:rPr>
            </w:pPr>
          </w:p>
          <w:p w:rsidR="00BA598B" w:rsidRPr="00F21583" w:rsidRDefault="00BA598B">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rPr>
            </w:pPr>
          </w:p>
          <w:p w:rsidR="00BA598B" w:rsidRPr="00F21583" w:rsidRDefault="00BA598B">
            <w:pPr>
              <w:pStyle w:val="NoSpacing1"/>
              <w:spacing w:line="276" w:lineRule="auto"/>
              <w:jc w:val="center"/>
              <w:rPr>
                <w:rFonts w:asciiTheme="majorHAnsi" w:hAnsiTheme="majorHAnsi"/>
              </w:rPr>
            </w:pPr>
            <w:r w:rsidRPr="00F21583">
              <w:rPr>
                <w:rFonts w:asciiTheme="majorHAnsi" w:hAnsiTheme="majorHAnsi"/>
              </w:rPr>
              <w:t>1,4</w:t>
            </w:r>
          </w:p>
        </w:tc>
        <w:tc>
          <w:tcPr>
            <w:tcW w:w="1638"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rPr>
            </w:pPr>
          </w:p>
          <w:p w:rsidR="00BA598B" w:rsidRPr="00F21583" w:rsidRDefault="00BA598B">
            <w:pPr>
              <w:pStyle w:val="NoSpacing1"/>
              <w:spacing w:line="276" w:lineRule="auto"/>
              <w:jc w:val="center"/>
              <w:rPr>
                <w:rFonts w:asciiTheme="majorHAnsi" w:hAnsiTheme="majorHAnsi"/>
              </w:rPr>
            </w:pPr>
            <w:r w:rsidRPr="00F21583">
              <w:rPr>
                <w:rFonts w:asciiTheme="majorHAnsi" w:hAnsiTheme="majorHAnsi"/>
              </w:rPr>
              <w:t>1,7</w:t>
            </w:r>
          </w:p>
        </w:tc>
      </w:tr>
      <w:tr w:rsidR="00BA598B" w:rsidRPr="00F21583"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rPr>
                <w:rFonts w:asciiTheme="majorHAnsi" w:hAnsiTheme="majorHAnsi"/>
              </w:rPr>
            </w:pPr>
            <w:r w:rsidRPr="00F21583">
              <w:rPr>
                <w:rFonts w:asciiTheme="majorHAnsi" w:hAnsiTheme="majorHAnsi"/>
              </w:rPr>
              <w:t xml:space="preserve">What is the role of literature in a child’s </w:t>
            </w:r>
            <w:r w:rsidR="00A306B3" w:rsidRPr="00F21583">
              <w:rPr>
                <w:rFonts w:asciiTheme="majorHAnsi" w:hAnsiTheme="majorHAnsi"/>
              </w:rPr>
              <w:t xml:space="preserve">literacy </w:t>
            </w:r>
            <w:r w:rsidRPr="00F21583">
              <w:rPr>
                <w:rFonts w:asciiTheme="majorHAnsi" w:hAnsiTheme="majorHAnsi"/>
              </w:rPr>
              <w:t>development?</w:t>
            </w:r>
          </w:p>
          <w:p w:rsidR="00BA598B" w:rsidRPr="00F21583" w:rsidRDefault="00BA598B">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rPr>
            </w:pPr>
          </w:p>
          <w:p w:rsidR="00BA598B" w:rsidRPr="00F21583" w:rsidRDefault="00BA598B">
            <w:pPr>
              <w:pStyle w:val="NoSpacing1"/>
              <w:spacing w:line="276" w:lineRule="auto"/>
              <w:jc w:val="center"/>
              <w:rPr>
                <w:rFonts w:asciiTheme="majorHAnsi" w:hAnsiTheme="majorHAnsi"/>
              </w:rPr>
            </w:pPr>
            <w:r w:rsidRPr="00F21583">
              <w:rPr>
                <w:rFonts w:asciiTheme="majorHAnsi" w:hAnsiTheme="majorHAnsi"/>
              </w:rPr>
              <w:t>1,2,4</w:t>
            </w:r>
          </w:p>
        </w:tc>
        <w:tc>
          <w:tcPr>
            <w:tcW w:w="1638"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rPr>
            </w:pPr>
          </w:p>
          <w:p w:rsidR="00BA598B" w:rsidRPr="00F21583" w:rsidRDefault="00BA598B">
            <w:pPr>
              <w:pStyle w:val="NoSpacing1"/>
              <w:spacing w:line="276" w:lineRule="auto"/>
              <w:jc w:val="center"/>
              <w:rPr>
                <w:rFonts w:asciiTheme="majorHAnsi" w:hAnsiTheme="majorHAnsi"/>
              </w:rPr>
            </w:pPr>
            <w:r w:rsidRPr="00F21583">
              <w:rPr>
                <w:rFonts w:asciiTheme="majorHAnsi" w:hAnsiTheme="majorHAnsi"/>
              </w:rPr>
              <w:t>2,3,4,6,7,8</w:t>
            </w:r>
          </w:p>
        </w:tc>
      </w:tr>
      <w:tr w:rsidR="00BA598B" w:rsidRPr="00F21583"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1583" w:rsidRDefault="00A306B3">
            <w:pPr>
              <w:pStyle w:val="NoSpacing1"/>
              <w:spacing w:line="276" w:lineRule="auto"/>
              <w:rPr>
                <w:rFonts w:asciiTheme="majorHAnsi" w:hAnsiTheme="majorHAnsi"/>
              </w:rPr>
            </w:pPr>
            <w:r w:rsidRPr="00F21583">
              <w:rPr>
                <w:rFonts w:asciiTheme="majorHAnsi" w:hAnsiTheme="majorHAnsi"/>
              </w:rPr>
              <w:t>How is literacy development assessed</w:t>
            </w:r>
            <w:r w:rsidR="00BA598B" w:rsidRPr="00F21583">
              <w:rPr>
                <w:rFonts w:asciiTheme="majorHAnsi" w:hAnsiTheme="majorHAnsi"/>
              </w:rPr>
              <w:t xml:space="preserve"> in ways that support learning among diverse students?</w:t>
            </w:r>
          </w:p>
          <w:p w:rsidR="00BA598B" w:rsidRPr="00F21583" w:rsidRDefault="00BA598B">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rPr>
            </w:pPr>
          </w:p>
          <w:p w:rsidR="00BA598B" w:rsidRPr="00F21583" w:rsidRDefault="00BA598B">
            <w:pPr>
              <w:pStyle w:val="NoSpacing1"/>
              <w:spacing w:line="276" w:lineRule="auto"/>
              <w:jc w:val="center"/>
              <w:rPr>
                <w:rFonts w:asciiTheme="majorHAnsi" w:hAnsiTheme="majorHAnsi"/>
              </w:rPr>
            </w:pPr>
            <w:r w:rsidRPr="00F21583">
              <w:rPr>
                <w:rFonts w:asciiTheme="majorHAnsi" w:hAnsiTheme="majorHAnsi"/>
              </w:rPr>
              <w:t>3</w:t>
            </w:r>
          </w:p>
        </w:tc>
        <w:tc>
          <w:tcPr>
            <w:tcW w:w="1638" w:type="dxa"/>
            <w:tcBorders>
              <w:top w:val="single" w:sz="4" w:space="0" w:color="000000"/>
              <w:left w:val="single" w:sz="4" w:space="0" w:color="000000"/>
              <w:bottom w:val="single" w:sz="4" w:space="0" w:color="000000"/>
              <w:right w:val="single" w:sz="4" w:space="0" w:color="000000"/>
            </w:tcBorders>
          </w:tcPr>
          <w:p w:rsidR="00BA598B" w:rsidRPr="00F21583" w:rsidRDefault="00BA598B">
            <w:pPr>
              <w:pStyle w:val="NoSpacing1"/>
              <w:spacing w:line="276" w:lineRule="auto"/>
              <w:jc w:val="center"/>
              <w:rPr>
                <w:rFonts w:asciiTheme="majorHAnsi" w:hAnsiTheme="majorHAnsi"/>
              </w:rPr>
            </w:pPr>
          </w:p>
          <w:p w:rsidR="00BA598B" w:rsidRPr="00F21583" w:rsidRDefault="00BA598B">
            <w:pPr>
              <w:pStyle w:val="NoSpacing1"/>
              <w:spacing w:line="276" w:lineRule="auto"/>
              <w:jc w:val="center"/>
              <w:rPr>
                <w:rFonts w:asciiTheme="majorHAnsi" w:hAnsiTheme="majorHAnsi"/>
              </w:rPr>
            </w:pPr>
            <w:r w:rsidRPr="00F21583">
              <w:rPr>
                <w:rFonts w:asciiTheme="majorHAnsi" w:hAnsiTheme="majorHAnsi"/>
              </w:rPr>
              <w:t>2,5,6</w:t>
            </w:r>
          </w:p>
        </w:tc>
      </w:tr>
    </w:tbl>
    <w:p w:rsidR="008F1B51" w:rsidRPr="00F21583" w:rsidRDefault="008F1B51" w:rsidP="00BA598B">
      <w:pPr>
        <w:rPr>
          <w:rFonts w:asciiTheme="majorHAnsi" w:hAnsiTheme="majorHAnsi"/>
          <w:b/>
          <w:sz w:val="22"/>
          <w:szCs w:val="22"/>
          <w:u w:val="single"/>
        </w:rPr>
      </w:pPr>
    </w:p>
    <w:p w:rsidR="00974B9F" w:rsidRPr="00F21583" w:rsidRDefault="00974B9F" w:rsidP="00BA598B">
      <w:pPr>
        <w:rPr>
          <w:rFonts w:asciiTheme="majorHAnsi" w:hAnsiTheme="majorHAnsi"/>
          <w:b/>
          <w:sz w:val="22"/>
          <w:szCs w:val="22"/>
          <w:u w:val="single"/>
        </w:rPr>
      </w:pPr>
    </w:p>
    <w:p w:rsidR="00BA1016" w:rsidRPr="00F21583" w:rsidRDefault="00BA1016" w:rsidP="00BA598B">
      <w:pPr>
        <w:rPr>
          <w:rFonts w:asciiTheme="majorHAnsi" w:hAnsiTheme="majorHAnsi"/>
          <w:b/>
          <w:sz w:val="22"/>
          <w:szCs w:val="22"/>
          <w:u w:val="single"/>
        </w:rPr>
      </w:pPr>
    </w:p>
    <w:p w:rsidR="00BA1016" w:rsidRPr="00F21583" w:rsidRDefault="00BA1016" w:rsidP="00BA598B">
      <w:pPr>
        <w:rPr>
          <w:rFonts w:asciiTheme="majorHAnsi" w:hAnsiTheme="majorHAnsi"/>
          <w:b/>
          <w:sz w:val="22"/>
          <w:szCs w:val="22"/>
          <w:u w:val="single"/>
        </w:rPr>
      </w:pPr>
    </w:p>
    <w:p w:rsidR="002D5D38" w:rsidRPr="00F21583" w:rsidRDefault="002D5D38" w:rsidP="00BA598B">
      <w:pPr>
        <w:rPr>
          <w:rFonts w:asciiTheme="majorHAnsi" w:hAnsiTheme="majorHAnsi"/>
          <w:b/>
          <w:sz w:val="22"/>
          <w:szCs w:val="22"/>
          <w:u w:val="single"/>
        </w:rPr>
      </w:pPr>
    </w:p>
    <w:p w:rsidR="00BA598B" w:rsidRPr="00F21583" w:rsidRDefault="00BA598B" w:rsidP="00BA598B">
      <w:pPr>
        <w:rPr>
          <w:rFonts w:asciiTheme="majorHAnsi" w:hAnsiTheme="majorHAnsi"/>
          <w:b/>
          <w:sz w:val="22"/>
          <w:szCs w:val="22"/>
          <w:u w:val="single"/>
        </w:rPr>
      </w:pPr>
      <w:r w:rsidRPr="00F21583">
        <w:rPr>
          <w:rFonts w:asciiTheme="majorHAnsi" w:hAnsiTheme="majorHAnsi"/>
          <w:b/>
          <w:sz w:val="22"/>
          <w:szCs w:val="22"/>
          <w:u w:val="single"/>
        </w:rPr>
        <w:lastRenderedPageBreak/>
        <w:t>Course Requirements</w:t>
      </w:r>
    </w:p>
    <w:p w:rsidR="002F6D07" w:rsidRPr="00F21583" w:rsidRDefault="002F6D07" w:rsidP="00BA598B">
      <w:pPr>
        <w:rPr>
          <w:rFonts w:asciiTheme="majorHAnsi" w:hAnsiTheme="majorHAnsi"/>
          <w:b/>
          <w:sz w:val="22"/>
          <w:szCs w:val="22"/>
        </w:rPr>
      </w:pPr>
      <w:r w:rsidRPr="00F21583">
        <w:rPr>
          <w:rFonts w:asciiTheme="majorHAnsi" w:hAnsiTheme="majorHAnsi"/>
          <w:b/>
          <w:sz w:val="22"/>
          <w:szCs w:val="22"/>
        </w:rPr>
        <w:t>Assignment details will be provided within the course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0"/>
        <w:gridCol w:w="1018"/>
        <w:gridCol w:w="6387"/>
      </w:tblGrid>
      <w:tr w:rsidR="00CC79B7" w:rsidRPr="00F21583" w:rsidTr="00CC79B7">
        <w:tc>
          <w:tcPr>
            <w:tcW w:w="2150" w:type="dxa"/>
            <w:tcBorders>
              <w:top w:val="single" w:sz="4" w:space="0" w:color="auto"/>
              <w:left w:val="single" w:sz="4" w:space="0" w:color="auto"/>
              <w:bottom w:val="single" w:sz="4" w:space="0" w:color="auto"/>
              <w:right w:val="single" w:sz="4" w:space="0" w:color="auto"/>
            </w:tcBorders>
          </w:tcPr>
          <w:p w:rsidR="00CC79B7" w:rsidRPr="00F21583" w:rsidRDefault="00CC79B7" w:rsidP="00CC79B7">
            <w:pPr>
              <w:spacing w:before="120" w:after="120"/>
              <w:rPr>
                <w:rFonts w:asciiTheme="majorHAnsi" w:hAnsiTheme="majorHAnsi"/>
                <w:b/>
                <w:sz w:val="22"/>
                <w:szCs w:val="22"/>
              </w:rPr>
            </w:pPr>
            <w:r w:rsidRPr="00F21583">
              <w:rPr>
                <w:rFonts w:asciiTheme="majorHAnsi" w:hAnsiTheme="majorHAnsi"/>
                <w:b/>
                <w:sz w:val="22"/>
                <w:szCs w:val="22"/>
              </w:rPr>
              <w:t>Assignment</w:t>
            </w:r>
          </w:p>
        </w:tc>
        <w:tc>
          <w:tcPr>
            <w:tcW w:w="1018" w:type="dxa"/>
            <w:tcBorders>
              <w:top w:val="single" w:sz="4" w:space="0" w:color="auto"/>
              <w:left w:val="single" w:sz="4" w:space="0" w:color="auto"/>
              <w:bottom w:val="single" w:sz="4" w:space="0" w:color="auto"/>
              <w:right w:val="single" w:sz="4" w:space="0" w:color="auto"/>
            </w:tcBorders>
          </w:tcPr>
          <w:p w:rsidR="00CC79B7" w:rsidRPr="00F21583" w:rsidRDefault="00CC79B7" w:rsidP="00CC79B7">
            <w:pPr>
              <w:spacing w:before="120" w:after="120"/>
              <w:rPr>
                <w:rFonts w:asciiTheme="majorHAnsi" w:hAnsiTheme="majorHAnsi"/>
                <w:b/>
                <w:sz w:val="22"/>
                <w:szCs w:val="22"/>
              </w:rPr>
            </w:pPr>
            <w:r w:rsidRPr="00F21583">
              <w:rPr>
                <w:rFonts w:asciiTheme="majorHAnsi" w:hAnsiTheme="majorHAnsi"/>
                <w:b/>
                <w:sz w:val="22"/>
                <w:szCs w:val="22"/>
              </w:rPr>
              <w:t>Points</w:t>
            </w:r>
          </w:p>
        </w:tc>
        <w:tc>
          <w:tcPr>
            <w:tcW w:w="6387" w:type="dxa"/>
            <w:tcBorders>
              <w:top w:val="single" w:sz="4" w:space="0" w:color="auto"/>
              <w:left w:val="single" w:sz="4" w:space="0" w:color="auto"/>
              <w:bottom w:val="single" w:sz="4" w:space="0" w:color="auto"/>
              <w:right w:val="single" w:sz="4" w:space="0" w:color="auto"/>
            </w:tcBorders>
          </w:tcPr>
          <w:p w:rsidR="00CC79B7" w:rsidRPr="00F21583" w:rsidRDefault="00CC79B7" w:rsidP="00CC79B7">
            <w:pPr>
              <w:overflowPunct w:val="0"/>
              <w:autoSpaceDE w:val="0"/>
              <w:autoSpaceDN w:val="0"/>
              <w:rPr>
                <w:rFonts w:asciiTheme="majorHAnsi" w:hAnsiTheme="majorHAnsi"/>
                <w:b/>
                <w:sz w:val="22"/>
                <w:szCs w:val="22"/>
              </w:rPr>
            </w:pPr>
          </w:p>
        </w:tc>
      </w:tr>
      <w:tr w:rsidR="00CC79B7" w:rsidRPr="00F21583" w:rsidTr="00CC79B7">
        <w:tc>
          <w:tcPr>
            <w:tcW w:w="2150" w:type="dxa"/>
            <w:tcBorders>
              <w:top w:val="single" w:sz="4" w:space="0" w:color="auto"/>
              <w:left w:val="single" w:sz="4" w:space="0" w:color="auto"/>
              <w:bottom w:val="single" w:sz="4" w:space="0" w:color="auto"/>
              <w:right w:val="single" w:sz="4" w:space="0" w:color="auto"/>
            </w:tcBorders>
          </w:tcPr>
          <w:p w:rsidR="00CC79B7" w:rsidRPr="00F21583" w:rsidRDefault="00CC79B7" w:rsidP="00F17540">
            <w:pPr>
              <w:spacing w:before="120" w:after="120"/>
              <w:rPr>
                <w:rFonts w:asciiTheme="majorHAnsi" w:hAnsiTheme="majorHAnsi"/>
                <w:sz w:val="22"/>
                <w:szCs w:val="22"/>
              </w:rPr>
            </w:pPr>
            <w:r w:rsidRPr="00F21583">
              <w:rPr>
                <w:rFonts w:asciiTheme="majorHAnsi" w:hAnsiTheme="majorHAnsi"/>
                <w:sz w:val="22"/>
                <w:szCs w:val="22"/>
              </w:rPr>
              <w:t>Class discussions</w:t>
            </w:r>
          </w:p>
        </w:tc>
        <w:tc>
          <w:tcPr>
            <w:tcW w:w="1018" w:type="dxa"/>
            <w:tcBorders>
              <w:top w:val="single" w:sz="4" w:space="0" w:color="auto"/>
              <w:left w:val="single" w:sz="4" w:space="0" w:color="auto"/>
              <w:bottom w:val="single" w:sz="4" w:space="0" w:color="auto"/>
              <w:right w:val="single" w:sz="4" w:space="0" w:color="auto"/>
            </w:tcBorders>
          </w:tcPr>
          <w:p w:rsidR="00CC79B7" w:rsidRPr="00F21583" w:rsidRDefault="00CC79B7" w:rsidP="001519D9">
            <w:pPr>
              <w:spacing w:before="120" w:after="120"/>
              <w:rPr>
                <w:rFonts w:asciiTheme="majorHAnsi" w:hAnsiTheme="majorHAnsi"/>
                <w:sz w:val="22"/>
                <w:szCs w:val="22"/>
              </w:rPr>
            </w:pPr>
            <w:r w:rsidRPr="00F21583">
              <w:rPr>
                <w:rFonts w:asciiTheme="majorHAnsi" w:hAnsiTheme="majorHAnsi"/>
                <w:sz w:val="22"/>
                <w:szCs w:val="22"/>
              </w:rPr>
              <w:t>1</w:t>
            </w:r>
            <w:r w:rsidR="001519D9" w:rsidRPr="00F21583">
              <w:rPr>
                <w:rFonts w:asciiTheme="majorHAnsi" w:hAnsiTheme="majorHAnsi"/>
                <w:sz w:val="22"/>
                <w:szCs w:val="22"/>
              </w:rPr>
              <w:t>00</w:t>
            </w:r>
          </w:p>
        </w:tc>
        <w:tc>
          <w:tcPr>
            <w:tcW w:w="6387" w:type="dxa"/>
            <w:tcBorders>
              <w:top w:val="single" w:sz="4" w:space="0" w:color="auto"/>
              <w:left w:val="single" w:sz="4" w:space="0" w:color="auto"/>
              <w:bottom w:val="single" w:sz="4" w:space="0" w:color="auto"/>
              <w:right w:val="single" w:sz="4" w:space="0" w:color="auto"/>
            </w:tcBorders>
          </w:tcPr>
          <w:p w:rsidR="00CC79B7" w:rsidRPr="00F21583" w:rsidRDefault="008A2D11" w:rsidP="00002086">
            <w:pPr>
              <w:rPr>
                <w:rFonts w:asciiTheme="majorHAnsi" w:hAnsiTheme="majorHAnsi"/>
                <w:sz w:val="22"/>
                <w:szCs w:val="22"/>
              </w:rPr>
            </w:pPr>
            <w:r w:rsidRPr="00F21583">
              <w:rPr>
                <w:rFonts w:asciiTheme="majorHAnsi" w:hAnsiTheme="majorHAnsi"/>
                <w:sz w:val="22"/>
                <w:szCs w:val="22"/>
              </w:rPr>
              <w:t xml:space="preserve">Each week, there will be 2 discussions related to the readings. For each discussion question, you are to make an </w:t>
            </w:r>
            <w:r w:rsidRPr="00F21583">
              <w:rPr>
                <w:rFonts w:asciiTheme="majorHAnsi" w:hAnsiTheme="majorHAnsi"/>
                <w:i/>
                <w:sz w:val="22"/>
                <w:szCs w:val="22"/>
              </w:rPr>
              <w:t>initial</w:t>
            </w:r>
            <w:r w:rsidRPr="00F21583">
              <w:rPr>
                <w:rFonts w:asciiTheme="majorHAnsi" w:hAnsiTheme="majorHAnsi"/>
                <w:sz w:val="22"/>
                <w:szCs w:val="22"/>
              </w:rPr>
              <w:t xml:space="preserve"> post (worth 3 points). You are also to </w:t>
            </w:r>
            <w:r w:rsidRPr="00F21583">
              <w:rPr>
                <w:rFonts w:asciiTheme="majorHAnsi" w:hAnsiTheme="majorHAnsi"/>
                <w:i/>
                <w:sz w:val="22"/>
                <w:szCs w:val="22"/>
              </w:rPr>
              <w:t>respond</w:t>
            </w:r>
            <w:r w:rsidRPr="00F21583">
              <w:rPr>
                <w:rFonts w:asciiTheme="majorHAnsi" w:hAnsiTheme="majorHAnsi"/>
                <w:sz w:val="22"/>
                <w:szCs w:val="22"/>
              </w:rPr>
              <w:t xml:space="preserve"> to at least 2 classmates</w:t>
            </w:r>
            <w:r w:rsidR="00002086" w:rsidRPr="00F21583">
              <w:rPr>
                <w:rFonts w:asciiTheme="majorHAnsi" w:hAnsiTheme="majorHAnsi"/>
                <w:sz w:val="22"/>
                <w:szCs w:val="22"/>
              </w:rPr>
              <w:t xml:space="preserve"> (worth 1 point each)</w:t>
            </w:r>
            <w:r w:rsidRPr="00F21583">
              <w:rPr>
                <w:rFonts w:asciiTheme="majorHAnsi" w:hAnsiTheme="majorHAnsi"/>
                <w:sz w:val="22"/>
                <w:szCs w:val="22"/>
              </w:rPr>
              <w:t xml:space="preserve">. </w:t>
            </w:r>
            <w:r w:rsidR="00002086" w:rsidRPr="00F21583">
              <w:rPr>
                <w:rFonts w:asciiTheme="majorHAnsi" w:hAnsiTheme="majorHAnsi"/>
                <w:sz w:val="22"/>
                <w:szCs w:val="22"/>
              </w:rPr>
              <w:t>A</w:t>
            </w:r>
            <w:r w:rsidRPr="00F21583">
              <w:rPr>
                <w:rFonts w:asciiTheme="majorHAnsi" w:hAnsiTheme="majorHAnsi"/>
                <w:sz w:val="22"/>
                <w:szCs w:val="22"/>
              </w:rPr>
              <w:t xml:space="preserve"> total of 10 points </w:t>
            </w:r>
            <w:r w:rsidR="00002086" w:rsidRPr="00F21583">
              <w:rPr>
                <w:rFonts w:asciiTheme="majorHAnsi" w:hAnsiTheme="majorHAnsi"/>
                <w:sz w:val="22"/>
                <w:szCs w:val="22"/>
              </w:rPr>
              <w:t xml:space="preserve">is available </w:t>
            </w:r>
            <w:r w:rsidRPr="00F21583">
              <w:rPr>
                <w:rFonts w:asciiTheme="majorHAnsi" w:hAnsiTheme="majorHAnsi"/>
                <w:sz w:val="22"/>
                <w:szCs w:val="22"/>
              </w:rPr>
              <w:t xml:space="preserve">each week. Please see the online discussion rubric for criteria. </w:t>
            </w:r>
          </w:p>
        </w:tc>
      </w:tr>
      <w:tr w:rsidR="00CC79B7" w:rsidRPr="00F21583" w:rsidTr="00CC79B7">
        <w:tc>
          <w:tcPr>
            <w:tcW w:w="2150" w:type="dxa"/>
            <w:tcBorders>
              <w:top w:val="single" w:sz="4" w:space="0" w:color="auto"/>
              <w:left w:val="single" w:sz="4" w:space="0" w:color="auto"/>
              <w:bottom w:val="single" w:sz="4" w:space="0" w:color="auto"/>
              <w:right w:val="single" w:sz="4" w:space="0" w:color="auto"/>
            </w:tcBorders>
          </w:tcPr>
          <w:p w:rsidR="00CC79B7" w:rsidRPr="00F21583" w:rsidRDefault="00CC79B7" w:rsidP="00F17540">
            <w:pPr>
              <w:spacing w:before="120" w:after="120"/>
              <w:rPr>
                <w:rFonts w:asciiTheme="majorHAnsi" w:hAnsiTheme="majorHAnsi"/>
                <w:sz w:val="22"/>
                <w:szCs w:val="22"/>
              </w:rPr>
            </w:pPr>
            <w:r w:rsidRPr="00F21583">
              <w:rPr>
                <w:rFonts w:asciiTheme="majorHAnsi" w:hAnsiTheme="majorHAnsi"/>
                <w:sz w:val="22"/>
                <w:szCs w:val="22"/>
              </w:rPr>
              <w:t>Weekly Quizzes</w:t>
            </w:r>
          </w:p>
        </w:tc>
        <w:tc>
          <w:tcPr>
            <w:tcW w:w="1018" w:type="dxa"/>
            <w:tcBorders>
              <w:top w:val="single" w:sz="4" w:space="0" w:color="auto"/>
              <w:left w:val="single" w:sz="4" w:space="0" w:color="auto"/>
              <w:bottom w:val="single" w:sz="4" w:space="0" w:color="auto"/>
              <w:right w:val="single" w:sz="4" w:space="0" w:color="auto"/>
            </w:tcBorders>
          </w:tcPr>
          <w:p w:rsidR="00CC79B7" w:rsidRPr="00F21583" w:rsidRDefault="00CC79B7" w:rsidP="001519D9">
            <w:pPr>
              <w:spacing w:before="120" w:after="120"/>
              <w:rPr>
                <w:rFonts w:asciiTheme="majorHAnsi" w:hAnsiTheme="majorHAnsi"/>
                <w:sz w:val="22"/>
                <w:szCs w:val="22"/>
              </w:rPr>
            </w:pPr>
            <w:r w:rsidRPr="00F21583">
              <w:rPr>
                <w:rFonts w:asciiTheme="majorHAnsi" w:hAnsiTheme="majorHAnsi"/>
                <w:sz w:val="22"/>
                <w:szCs w:val="22"/>
              </w:rPr>
              <w:t>1</w:t>
            </w:r>
            <w:r w:rsidR="001519D9" w:rsidRPr="00F21583">
              <w:rPr>
                <w:rFonts w:asciiTheme="majorHAnsi" w:hAnsiTheme="majorHAnsi"/>
                <w:sz w:val="22"/>
                <w:szCs w:val="22"/>
              </w:rPr>
              <w:t>00</w:t>
            </w:r>
          </w:p>
        </w:tc>
        <w:tc>
          <w:tcPr>
            <w:tcW w:w="6387" w:type="dxa"/>
            <w:tcBorders>
              <w:top w:val="single" w:sz="4" w:space="0" w:color="auto"/>
              <w:left w:val="single" w:sz="4" w:space="0" w:color="auto"/>
              <w:bottom w:val="single" w:sz="4" w:space="0" w:color="auto"/>
              <w:right w:val="single" w:sz="4" w:space="0" w:color="auto"/>
            </w:tcBorders>
          </w:tcPr>
          <w:p w:rsidR="00CC79B7" w:rsidRPr="00F21583" w:rsidRDefault="008A2D11" w:rsidP="00E03F69">
            <w:pPr>
              <w:rPr>
                <w:rFonts w:asciiTheme="majorHAnsi" w:hAnsiTheme="majorHAnsi"/>
                <w:sz w:val="22"/>
                <w:szCs w:val="22"/>
              </w:rPr>
            </w:pPr>
            <w:r w:rsidRPr="00F21583">
              <w:rPr>
                <w:rFonts w:asciiTheme="majorHAnsi" w:hAnsiTheme="majorHAnsi"/>
                <w:sz w:val="22"/>
                <w:szCs w:val="22"/>
              </w:rPr>
              <w:t>You will have a 10-</w:t>
            </w:r>
            <w:r w:rsidR="00CC79B7" w:rsidRPr="00F21583">
              <w:rPr>
                <w:rFonts w:asciiTheme="majorHAnsi" w:hAnsiTheme="majorHAnsi"/>
                <w:sz w:val="22"/>
                <w:szCs w:val="22"/>
              </w:rPr>
              <w:t>question quiz each week, based on the readings</w:t>
            </w:r>
            <w:r w:rsidR="002D5D38" w:rsidRPr="00F21583">
              <w:rPr>
                <w:rFonts w:asciiTheme="majorHAnsi" w:hAnsiTheme="majorHAnsi"/>
                <w:sz w:val="22"/>
                <w:szCs w:val="22"/>
              </w:rPr>
              <w:t>. The quizzes will generally</w:t>
            </w:r>
            <w:r w:rsidR="00002086" w:rsidRPr="00F21583">
              <w:rPr>
                <w:rFonts w:asciiTheme="majorHAnsi" w:hAnsiTheme="majorHAnsi"/>
                <w:sz w:val="22"/>
                <w:szCs w:val="22"/>
              </w:rPr>
              <w:t xml:space="preserve"> be multiple-</w:t>
            </w:r>
            <w:r w:rsidR="00E03F69" w:rsidRPr="00F21583">
              <w:rPr>
                <w:rFonts w:asciiTheme="majorHAnsi" w:hAnsiTheme="majorHAnsi"/>
                <w:sz w:val="22"/>
                <w:szCs w:val="22"/>
              </w:rPr>
              <w:t>choice and</w:t>
            </w:r>
            <w:r w:rsidRPr="00F21583">
              <w:rPr>
                <w:rFonts w:asciiTheme="majorHAnsi" w:hAnsiTheme="majorHAnsi"/>
                <w:sz w:val="22"/>
                <w:szCs w:val="22"/>
              </w:rPr>
              <w:t xml:space="preserve"> are open-book.</w:t>
            </w:r>
          </w:p>
        </w:tc>
      </w:tr>
      <w:tr w:rsidR="00CC79B7" w:rsidRPr="00F21583" w:rsidTr="00CC79B7">
        <w:tc>
          <w:tcPr>
            <w:tcW w:w="2150" w:type="dxa"/>
            <w:tcBorders>
              <w:top w:val="single" w:sz="4" w:space="0" w:color="auto"/>
              <w:left w:val="single" w:sz="4" w:space="0" w:color="auto"/>
              <w:bottom w:val="single" w:sz="4" w:space="0" w:color="auto"/>
              <w:right w:val="single" w:sz="4" w:space="0" w:color="auto"/>
            </w:tcBorders>
          </w:tcPr>
          <w:p w:rsidR="00CC79B7" w:rsidRPr="00F21583" w:rsidRDefault="00CC79B7" w:rsidP="00F17540">
            <w:pPr>
              <w:spacing w:before="120" w:after="120"/>
              <w:rPr>
                <w:rFonts w:asciiTheme="majorHAnsi" w:hAnsiTheme="majorHAnsi"/>
                <w:sz w:val="22"/>
                <w:szCs w:val="22"/>
              </w:rPr>
            </w:pPr>
            <w:r w:rsidRPr="00F21583">
              <w:rPr>
                <w:rFonts w:asciiTheme="majorHAnsi" w:hAnsiTheme="majorHAnsi"/>
                <w:sz w:val="22"/>
                <w:szCs w:val="22"/>
              </w:rPr>
              <w:t>Literacy Activities</w:t>
            </w:r>
          </w:p>
        </w:tc>
        <w:tc>
          <w:tcPr>
            <w:tcW w:w="1018" w:type="dxa"/>
            <w:tcBorders>
              <w:top w:val="single" w:sz="4" w:space="0" w:color="auto"/>
              <w:left w:val="single" w:sz="4" w:space="0" w:color="auto"/>
              <w:bottom w:val="single" w:sz="4" w:space="0" w:color="auto"/>
              <w:right w:val="single" w:sz="4" w:space="0" w:color="auto"/>
            </w:tcBorders>
          </w:tcPr>
          <w:p w:rsidR="00CC79B7" w:rsidRPr="00F21583" w:rsidRDefault="00CC79B7" w:rsidP="00F17540">
            <w:pPr>
              <w:spacing w:before="120" w:after="120"/>
              <w:rPr>
                <w:rFonts w:asciiTheme="majorHAnsi" w:hAnsiTheme="majorHAnsi"/>
                <w:sz w:val="22"/>
                <w:szCs w:val="22"/>
              </w:rPr>
            </w:pPr>
            <w:r w:rsidRPr="00F21583">
              <w:rPr>
                <w:rFonts w:asciiTheme="majorHAnsi" w:hAnsiTheme="majorHAnsi"/>
                <w:sz w:val="22"/>
                <w:szCs w:val="22"/>
              </w:rPr>
              <w:t>200</w:t>
            </w:r>
          </w:p>
        </w:tc>
        <w:tc>
          <w:tcPr>
            <w:tcW w:w="6387" w:type="dxa"/>
            <w:tcBorders>
              <w:top w:val="single" w:sz="4" w:space="0" w:color="auto"/>
              <w:left w:val="single" w:sz="4" w:space="0" w:color="auto"/>
              <w:bottom w:val="single" w:sz="4" w:space="0" w:color="auto"/>
              <w:right w:val="single" w:sz="4" w:space="0" w:color="auto"/>
            </w:tcBorders>
          </w:tcPr>
          <w:p w:rsidR="00CC79B7" w:rsidRPr="00F21583" w:rsidRDefault="00CC79B7" w:rsidP="001519D9">
            <w:pPr>
              <w:rPr>
                <w:rFonts w:asciiTheme="majorHAnsi" w:hAnsiTheme="majorHAnsi"/>
                <w:sz w:val="22"/>
                <w:szCs w:val="22"/>
              </w:rPr>
            </w:pPr>
            <w:r w:rsidRPr="00F21583">
              <w:rPr>
                <w:rFonts w:asciiTheme="majorHAnsi" w:hAnsiTheme="majorHAnsi"/>
                <w:sz w:val="22"/>
                <w:szCs w:val="22"/>
              </w:rPr>
              <w:t>There will be 8 literacy activities throughout the course</w:t>
            </w:r>
            <w:r w:rsidR="008A2D11" w:rsidRPr="00F21583">
              <w:rPr>
                <w:rFonts w:asciiTheme="majorHAnsi" w:hAnsiTheme="majorHAnsi"/>
                <w:sz w:val="22"/>
                <w:szCs w:val="22"/>
              </w:rPr>
              <w:t xml:space="preserve"> on various topics</w:t>
            </w:r>
            <w:r w:rsidR="00E03F69" w:rsidRPr="00F21583">
              <w:rPr>
                <w:rFonts w:asciiTheme="majorHAnsi" w:hAnsiTheme="majorHAnsi"/>
                <w:sz w:val="22"/>
                <w:szCs w:val="22"/>
              </w:rPr>
              <w:t>, generally involving a video. The assignments</w:t>
            </w:r>
            <w:r w:rsidR="008A2D11" w:rsidRPr="00F21583">
              <w:rPr>
                <w:rFonts w:asciiTheme="majorHAnsi" w:hAnsiTheme="majorHAnsi"/>
                <w:sz w:val="22"/>
                <w:szCs w:val="22"/>
              </w:rPr>
              <w:t xml:space="preserve"> are listed in the schedule for weeks 2-9.</w:t>
            </w:r>
          </w:p>
        </w:tc>
      </w:tr>
      <w:tr w:rsidR="00CC79B7" w:rsidRPr="00F21583" w:rsidTr="00CC79B7">
        <w:tc>
          <w:tcPr>
            <w:tcW w:w="2150" w:type="dxa"/>
            <w:tcBorders>
              <w:top w:val="single" w:sz="4" w:space="0" w:color="auto"/>
              <w:left w:val="single" w:sz="4" w:space="0" w:color="auto"/>
              <w:bottom w:val="single" w:sz="4" w:space="0" w:color="auto"/>
              <w:right w:val="single" w:sz="4" w:space="0" w:color="auto"/>
            </w:tcBorders>
          </w:tcPr>
          <w:p w:rsidR="00CC79B7" w:rsidRPr="00F21583" w:rsidRDefault="00CC79B7" w:rsidP="00B06D71">
            <w:pPr>
              <w:spacing w:before="120" w:after="120"/>
              <w:rPr>
                <w:rFonts w:asciiTheme="majorHAnsi" w:hAnsiTheme="majorHAnsi"/>
                <w:sz w:val="22"/>
                <w:szCs w:val="22"/>
              </w:rPr>
            </w:pPr>
            <w:r w:rsidRPr="00F21583">
              <w:rPr>
                <w:rFonts w:asciiTheme="majorHAnsi" w:hAnsiTheme="majorHAnsi"/>
                <w:sz w:val="22"/>
                <w:szCs w:val="22"/>
              </w:rPr>
              <w:t>O&amp;P hours log</w:t>
            </w:r>
          </w:p>
        </w:tc>
        <w:tc>
          <w:tcPr>
            <w:tcW w:w="1018" w:type="dxa"/>
            <w:tcBorders>
              <w:top w:val="single" w:sz="4" w:space="0" w:color="auto"/>
              <w:left w:val="single" w:sz="4" w:space="0" w:color="auto"/>
              <w:bottom w:val="single" w:sz="4" w:space="0" w:color="auto"/>
              <w:right w:val="single" w:sz="4" w:space="0" w:color="auto"/>
            </w:tcBorders>
          </w:tcPr>
          <w:p w:rsidR="00CC79B7" w:rsidRPr="00F21583" w:rsidRDefault="00CC79B7" w:rsidP="00B06D71">
            <w:pPr>
              <w:spacing w:before="120" w:after="120"/>
              <w:rPr>
                <w:rFonts w:asciiTheme="majorHAnsi" w:hAnsiTheme="majorHAnsi"/>
                <w:sz w:val="22"/>
                <w:szCs w:val="22"/>
              </w:rPr>
            </w:pPr>
            <w:r w:rsidRPr="00F21583">
              <w:rPr>
                <w:rFonts w:asciiTheme="majorHAnsi" w:hAnsiTheme="majorHAnsi"/>
                <w:sz w:val="22"/>
                <w:szCs w:val="22"/>
              </w:rPr>
              <w:t>100</w:t>
            </w:r>
          </w:p>
        </w:tc>
        <w:tc>
          <w:tcPr>
            <w:tcW w:w="6387" w:type="dxa"/>
            <w:tcBorders>
              <w:top w:val="single" w:sz="4" w:space="0" w:color="auto"/>
              <w:left w:val="single" w:sz="4" w:space="0" w:color="auto"/>
              <w:bottom w:val="single" w:sz="4" w:space="0" w:color="auto"/>
              <w:right w:val="single" w:sz="4" w:space="0" w:color="auto"/>
            </w:tcBorders>
          </w:tcPr>
          <w:p w:rsidR="00CC79B7" w:rsidRPr="00F21583" w:rsidRDefault="001519D9" w:rsidP="00E03F69">
            <w:pPr>
              <w:overflowPunct w:val="0"/>
              <w:autoSpaceDE w:val="0"/>
              <w:autoSpaceDN w:val="0"/>
              <w:rPr>
                <w:rFonts w:asciiTheme="majorHAnsi" w:hAnsiTheme="majorHAnsi"/>
                <w:sz w:val="22"/>
                <w:szCs w:val="22"/>
              </w:rPr>
            </w:pPr>
            <w:r w:rsidRPr="00F21583">
              <w:rPr>
                <w:rFonts w:asciiTheme="majorHAnsi" w:hAnsiTheme="majorHAnsi"/>
                <w:sz w:val="22"/>
                <w:szCs w:val="22"/>
              </w:rPr>
              <w:t>8</w:t>
            </w:r>
            <w:r w:rsidR="00CC79B7" w:rsidRPr="00F21583">
              <w:rPr>
                <w:rFonts w:asciiTheme="majorHAnsi" w:hAnsiTheme="majorHAnsi"/>
                <w:sz w:val="22"/>
                <w:szCs w:val="22"/>
              </w:rPr>
              <w:t xml:space="preserve"> hours of Observation and Participation </w:t>
            </w:r>
            <w:r w:rsidR="008A2D11" w:rsidRPr="00F21583">
              <w:rPr>
                <w:rFonts w:asciiTheme="majorHAnsi" w:hAnsiTheme="majorHAnsi"/>
                <w:sz w:val="22"/>
                <w:szCs w:val="22"/>
              </w:rPr>
              <w:t>(</w:t>
            </w:r>
            <w:r w:rsidR="00CC79B7" w:rsidRPr="00F21583">
              <w:rPr>
                <w:rFonts w:asciiTheme="majorHAnsi" w:hAnsiTheme="majorHAnsi"/>
                <w:sz w:val="22"/>
                <w:szCs w:val="22"/>
              </w:rPr>
              <w:t>in a classroom assigned by the Field Services Director</w:t>
            </w:r>
            <w:r w:rsidR="008A2D11" w:rsidRPr="00F21583">
              <w:rPr>
                <w:rFonts w:asciiTheme="majorHAnsi" w:hAnsiTheme="majorHAnsi"/>
                <w:sz w:val="22"/>
                <w:szCs w:val="22"/>
              </w:rPr>
              <w:t>)</w:t>
            </w:r>
            <w:r w:rsidR="00CC79B7" w:rsidRPr="00F21583">
              <w:rPr>
                <w:rFonts w:asciiTheme="majorHAnsi" w:hAnsiTheme="majorHAnsi"/>
                <w:sz w:val="22"/>
                <w:szCs w:val="22"/>
              </w:rPr>
              <w:t xml:space="preserve"> </w:t>
            </w:r>
            <w:r w:rsidR="00E03F69" w:rsidRPr="00F21583">
              <w:rPr>
                <w:rFonts w:asciiTheme="majorHAnsi" w:hAnsiTheme="majorHAnsi"/>
                <w:sz w:val="22"/>
                <w:szCs w:val="22"/>
              </w:rPr>
              <w:t>are</w:t>
            </w:r>
            <w:r w:rsidR="008A2D11" w:rsidRPr="00F21583">
              <w:rPr>
                <w:rFonts w:asciiTheme="majorHAnsi" w:hAnsiTheme="majorHAnsi"/>
                <w:sz w:val="22"/>
                <w:szCs w:val="22"/>
              </w:rPr>
              <w:t xml:space="preserve"> required. You will submit a copy of your hours log to me for 100 points.</w:t>
            </w:r>
          </w:p>
        </w:tc>
      </w:tr>
      <w:tr w:rsidR="00CC79B7" w:rsidRPr="00F21583" w:rsidTr="00CC79B7">
        <w:tc>
          <w:tcPr>
            <w:tcW w:w="2150" w:type="dxa"/>
            <w:tcBorders>
              <w:top w:val="single" w:sz="4" w:space="0" w:color="auto"/>
              <w:left w:val="single" w:sz="4" w:space="0" w:color="auto"/>
              <w:bottom w:val="single" w:sz="4" w:space="0" w:color="auto"/>
              <w:right w:val="single" w:sz="4" w:space="0" w:color="auto"/>
            </w:tcBorders>
          </w:tcPr>
          <w:p w:rsidR="00CC79B7" w:rsidRPr="00F21583" w:rsidRDefault="00CC79B7" w:rsidP="00CC79B7">
            <w:pPr>
              <w:spacing w:before="120" w:after="120"/>
              <w:rPr>
                <w:rFonts w:asciiTheme="majorHAnsi" w:hAnsiTheme="majorHAnsi"/>
                <w:sz w:val="22"/>
                <w:szCs w:val="22"/>
              </w:rPr>
            </w:pPr>
            <w:r w:rsidRPr="00F21583">
              <w:rPr>
                <w:rFonts w:asciiTheme="majorHAnsi" w:hAnsiTheme="majorHAnsi"/>
                <w:sz w:val="22"/>
                <w:szCs w:val="22"/>
              </w:rPr>
              <w:t>O&amp;P reflection paper</w:t>
            </w:r>
          </w:p>
        </w:tc>
        <w:tc>
          <w:tcPr>
            <w:tcW w:w="1018" w:type="dxa"/>
            <w:tcBorders>
              <w:top w:val="single" w:sz="4" w:space="0" w:color="auto"/>
              <w:left w:val="single" w:sz="4" w:space="0" w:color="auto"/>
              <w:bottom w:val="single" w:sz="4" w:space="0" w:color="auto"/>
              <w:right w:val="single" w:sz="4" w:space="0" w:color="auto"/>
            </w:tcBorders>
          </w:tcPr>
          <w:p w:rsidR="00CC79B7" w:rsidRPr="00F21583" w:rsidRDefault="001519D9" w:rsidP="00B06D71">
            <w:pPr>
              <w:spacing w:before="120" w:after="120"/>
              <w:rPr>
                <w:rFonts w:asciiTheme="majorHAnsi" w:hAnsiTheme="majorHAnsi"/>
                <w:sz w:val="22"/>
                <w:szCs w:val="22"/>
              </w:rPr>
            </w:pPr>
            <w:r w:rsidRPr="00F21583">
              <w:rPr>
                <w:rFonts w:asciiTheme="majorHAnsi" w:hAnsiTheme="majorHAnsi"/>
                <w:sz w:val="22"/>
                <w:szCs w:val="22"/>
              </w:rPr>
              <w:t>50</w:t>
            </w:r>
          </w:p>
        </w:tc>
        <w:tc>
          <w:tcPr>
            <w:tcW w:w="6387" w:type="dxa"/>
            <w:tcBorders>
              <w:top w:val="single" w:sz="4" w:space="0" w:color="auto"/>
              <w:left w:val="single" w:sz="4" w:space="0" w:color="auto"/>
              <w:bottom w:val="single" w:sz="4" w:space="0" w:color="auto"/>
              <w:right w:val="single" w:sz="4" w:space="0" w:color="auto"/>
            </w:tcBorders>
          </w:tcPr>
          <w:p w:rsidR="00CC79B7" w:rsidRPr="00F21583" w:rsidRDefault="008A2D11" w:rsidP="008A2D11">
            <w:pPr>
              <w:overflowPunct w:val="0"/>
              <w:autoSpaceDE w:val="0"/>
              <w:autoSpaceDN w:val="0"/>
              <w:rPr>
                <w:rFonts w:asciiTheme="majorHAnsi" w:hAnsiTheme="majorHAnsi"/>
                <w:sz w:val="22"/>
                <w:szCs w:val="22"/>
              </w:rPr>
            </w:pPr>
            <w:r w:rsidRPr="00F21583">
              <w:rPr>
                <w:rFonts w:asciiTheme="majorHAnsi" w:hAnsiTheme="majorHAnsi"/>
                <w:sz w:val="22"/>
                <w:szCs w:val="22"/>
              </w:rPr>
              <w:t>You will write a 2-3 page reflection paper on your O&amp;P experience. Specifics will be provided within the course.</w:t>
            </w:r>
          </w:p>
        </w:tc>
      </w:tr>
      <w:tr w:rsidR="001519D9" w:rsidRPr="00F21583" w:rsidTr="00CC79B7">
        <w:tc>
          <w:tcPr>
            <w:tcW w:w="2150" w:type="dxa"/>
            <w:tcBorders>
              <w:top w:val="single" w:sz="4" w:space="0" w:color="auto"/>
              <w:left w:val="single" w:sz="4" w:space="0" w:color="auto"/>
              <w:bottom w:val="single" w:sz="4" w:space="0" w:color="auto"/>
              <w:right w:val="single" w:sz="4" w:space="0" w:color="auto"/>
            </w:tcBorders>
          </w:tcPr>
          <w:p w:rsidR="001519D9" w:rsidRPr="00F21583" w:rsidRDefault="001519D9" w:rsidP="001519D9">
            <w:pPr>
              <w:spacing w:before="120" w:after="120"/>
              <w:rPr>
                <w:rFonts w:asciiTheme="majorHAnsi" w:hAnsiTheme="majorHAnsi"/>
                <w:sz w:val="22"/>
                <w:szCs w:val="22"/>
              </w:rPr>
            </w:pPr>
            <w:r w:rsidRPr="00F21583">
              <w:rPr>
                <w:rFonts w:asciiTheme="majorHAnsi" w:hAnsiTheme="majorHAnsi"/>
                <w:sz w:val="22"/>
                <w:szCs w:val="22"/>
              </w:rPr>
              <w:t>O&amp;P activities</w:t>
            </w:r>
          </w:p>
        </w:tc>
        <w:tc>
          <w:tcPr>
            <w:tcW w:w="1018" w:type="dxa"/>
            <w:tcBorders>
              <w:top w:val="single" w:sz="4" w:space="0" w:color="auto"/>
              <w:left w:val="single" w:sz="4" w:space="0" w:color="auto"/>
              <w:bottom w:val="single" w:sz="4" w:space="0" w:color="auto"/>
              <w:right w:val="single" w:sz="4" w:space="0" w:color="auto"/>
            </w:tcBorders>
          </w:tcPr>
          <w:p w:rsidR="001519D9" w:rsidRPr="00F21583" w:rsidRDefault="001519D9" w:rsidP="00B06D71">
            <w:pPr>
              <w:spacing w:before="120" w:after="120"/>
              <w:rPr>
                <w:rFonts w:asciiTheme="majorHAnsi" w:hAnsiTheme="majorHAnsi"/>
                <w:sz w:val="22"/>
                <w:szCs w:val="22"/>
              </w:rPr>
            </w:pPr>
            <w:r w:rsidRPr="00F21583">
              <w:rPr>
                <w:rFonts w:asciiTheme="majorHAnsi" w:hAnsiTheme="majorHAnsi"/>
                <w:sz w:val="22"/>
                <w:szCs w:val="22"/>
              </w:rPr>
              <w:t>100</w:t>
            </w:r>
          </w:p>
        </w:tc>
        <w:tc>
          <w:tcPr>
            <w:tcW w:w="6387" w:type="dxa"/>
            <w:tcBorders>
              <w:top w:val="single" w:sz="4" w:space="0" w:color="auto"/>
              <w:left w:val="single" w:sz="4" w:space="0" w:color="auto"/>
              <w:bottom w:val="single" w:sz="4" w:space="0" w:color="auto"/>
              <w:right w:val="single" w:sz="4" w:space="0" w:color="auto"/>
            </w:tcBorders>
          </w:tcPr>
          <w:p w:rsidR="001519D9" w:rsidRPr="00F21583" w:rsidRDefault="008A2D11" w:rsidP="008A2D11">
            <w:pPr>
              <w:overflowPunct w:val="0"/>
              <w:autoSpaceDE w:val="0"/>
              <w:autoSpaceDN w:val="0"/>
              <w:rPr>
                <w:rFonts w:asciiTheme="majorHAnsi" w:hAnsiTheme="majorHAnsi"/>
                <w:sz w:val="22"/>
                <w:szCs w:val="22"/>
              </w:rPr>
            </w:pPr>
            <w:r w:rsidRPr="00F21583">
              <w:rPr>
                <w:rFonts w:asciiTheme="majorHAnsi" w:hAnsiTheme="majorHAnsi"/>
                <w:sz w:val="22"/>
                <w:szCs w:val="22"/>
              </w:rPr>
              <w:t xml:space="preserve">Throughout your O&amp;P, you will need to complete 4 O&amp;P activities. You can choose from the many activities provided in </w:t>
            </w:r>
            <w:proofErr w:type="spellStart"/>
            <w:r w:rsidRPr="00F21583">
              <w:rPr>
                <w:rFonts w:asciiTheme="majorHAnsi" w:hAnsiTheme="majorHAnsi"/>
                <w:sz w:val="22"/>
                <w:szCs w:val="22"/>
              </w:rPr>
              <w:t>eCollege</w:t>
            </w:r>
            <w:proofErr w:type="spellEnd"/>
            <w:r w:rsidRPr="00F21583">
              <w:rPr>
                <w:rFonts w:asciiTheme="majorHAnsi" w:hAnsiTheme="majorHAnsi"/>
                <w:sz w:val="22"/>
                <w:szCs w:val="22"/>
              </w:rPr>
              <w:t xml:space="preserve"> under Doc Sharing. The 4 activities are due by the end of the course. Each is worth 25 points. </w:t>
            </w:r>
          </w:p>
        </w:tc>
      </w:tr>
      <w:tr w:rsidR="00CC79B7" w:rsidRPr="00F21583" w:rsidTr="00CC79B7">
        <w:tc>
          <w:tcPr>
            <w:tcW w:w="2150" w:type="dxa"/>
            <w:tcBorders>
              <w:top w:val="single" w:sz="4" w:space="0" w:color="auto"/>
              <w:left w:val="single" w:sz="4" w:space="0" w:color="auto"/>
              <w:bottom w:val="single" w:sz="4" w:space="0" w:color="auto"/>
              <w:right w:val="single" w:sz="4" w:space="0" w:color="auto"/>
            </w:tcBorders>
          </w:tcPr>
          <w:p w:rsidR="00CC79B7" w:rsidRPr="00F21583" w:rsidRDefault="00CC79B7" w:rsidP="00B06D71">
            <w:pPr>
              <w:spacing w:before="120" w:after="120"/>
              <w:rPr>
                <w:rFonts w:asciiTheme="majorHAnsi" w:hAnsiTheme="majorHAnsi"/>
                <w:sz w:val="22"/>
                <w:szCs w:val="22"/>
              </w:rPr>
            </w:pPr>
            <w:r w:rsidRPr="00F21583">
              <w:rPr>
                <w:rFonts w:asciiTheme="majorHAnsi" w:hAnsiTheme="majorHAnsi"/>
                <w:sz w:val="22"/>
                <w:szCs w:val="22"/>
              </w:rPr>
              <w:t>Final Assignment- lesson plan</w:t>
            </w:r>
          </w:p>
        </w:tc>
        <w:tc>
          <w:tcPr>
            <w:tcW w:w="1018" w:type="dxa"/>
            <w:tcBorders>
              <w:top w:val="single" w:sz="4" w:space="0" w:color="auto"/>
              <w:left w:val="single" w:sz="4" w:space="0" w:color="auto"/>
              <w:bottom w:val="single" w:sz="4" w:space="0" w:color="auto"/>
              <w:right w:val="single" w:sz="4" w:space="0" w:color="auto"/>
            </w:tcBorders>
          </w:tcPr>
          <w:p w:rsidR="00CC79B7" w:rsidRPr="00F21583" w:rsidRDefault="001519D9" w:rsidP="00B06D71">
            <w:pPr>
              <w:spacing w:before="120" w:after="120"/>
              <w:rPr>
                <w:rFonts w:asciiTheme="majorHAnsi" w:hAnsiTheme="majorHAnsi"/>
                <w:sz w:val="22"/>
                <w:szCs w:val="22"/>
              </w:rPr>
            </w:pPr>
            <w:r w:rsidRPr="00F21583">
              <w:rPr>
                <w:rFonts w:asciiTheme="majorHAnsi" w:hAnsiTheme="majorHAnsi"/>
                <w:sz w:val="22"/>
                <w:szCs w:val="22"/>
              </w:rPr>
              <w:t>150</w:t>
            </w:r>
          </w:p>
        </w:tc>
        <w:tc>
          <w:tcPr>
            <w:tcW w:w="6387" w:type="dxa"/>
            <w:tcBorders>
              <w:top w:val="single" w:sz="4" w:space="0" w:color="auto"/>
              <w:left w:val="single" w:sz="4" w:space="0" w:color="auto"/>
              <w:bottom w:val="single" w:sz="4" w:space="0" w:color="auto"/>
              <w:right w:val="single" w:sz="4" w:space="0" w:color="auto"/>
            </w:tcBorders>
          </w:tcPr>
          <w:p w:rsidR="00CC79B7" w:rsidRPr="00F21583" w:rsidRDefault="008A2D11" w:rsidP="008A2D11">
            <w:pPr>
              <w:overflowPunct w:val="0"/>
              <w:autoSpaceDE w:val="0"/>
              <w:autoSpaceDN w:val="0"/>
              <w:rPr>
                <w:rFonts w:asciiTheme="majorHAnsi" w:hAnsiTheme="majorHAnsi"/>
                <w:sz w:val="22"/>
                <w:szCs w:val="22"/>
              </w:rPr>
            </w:pPr>
            <w:r w:rsidRPr="00F21583">
              <w:rPr>
                <w:rFonts w:asciiTheme="majorHAnsi" w:hAnsiTheme="majorHAnsi"/>
                <w:sz w:val="22"/>
                <w:szCs w:val="22"/>
              </w:rPr>
              <w:t>The final assignment for the course is a l</w:t>
            </w:r>
            <w:r w:rsidR="00CC79B7" w:rsidRPr="00F21583">
              <w:rPr>
                <w:rFonts w:asciiTheme="majorHAnsi" w:hAnsiTheme="majorHAnsi"/>
                <w:sz w:val="22"/>
                <w:szCs w:val="22"/>
              </w:rPr>
              <w:t>esson plan for K-2 based on CCSS foundational skills for English Language Arts</w:t>
            </w:r>
            <w:r w:rsidRPr="00F21583">
              <w:rPr>
                <w:rFonts w:asciiTheme="majorHAnsi" w:hAnsiTheme="majorHAnsi"/>
                <w:sz w:val="22"/>
                <w:szCs w:val="22"/>
              </w:rPr>
              <w:t xml:space="preserve">. You will follow the lesson plan template in </w:t>
            </w:r>
            <w:proofErr w:type="spellStart"/>
            <w:r w:rsidRPr="00F21583">
              <w:rPr>
                <w:rFonts w:asciiTheme="majorHAnsi" w:hAnsiTheme="majorHAnsi"/>
                <w:sz w:val="22"/>
                <w:szCs w:val="22"/>
              </w:rPr>
              <w:t>LiveText</w:t>
            </w:r>
            <w:proofErr w:type="spellEnd"/>
            <w:r w:rsidRPr="00F21583">
              <w:rPr>
                <w:rFonts w:asciiTheme="majorHAnsi" w:hAnsiTheme="majorHAnsi"/>
                <w:sz w:val="22"/>
                <w:szCs w:val="22"/>
              </w:rPr>
              <w:t xml:space="preserve"> and submit your assignment on their website.</w:t>
            </w:r>
          </w:p>
        </w:tc>
      </w:tr>
      <w:tr w:rsidR="00CC79B7" w:rsidRPr="00F21583" w:rsidTr="00CC79B7">
        <w:tc>
          <w:tcPr>
            <w:tcW w:w="2150" w:type="dxa"/>
            <w:tcBorders>
              <w:top w:val="single" w:sz="4" w:space="0" w:color="auto"/>
              <w:left w:val="single" w:sz="4" w:space="0" w:color="auto"/>
              <w:bottom w:val="single" w:sz="4" w:space="0" w:color="auto"/>
              <w:right w:val="single" w:sz="4" w:space="0" w:color="auto"/>
            </w:tcBorders>
          </w:tcPr>
          <w:p w:rsidR="00CC79B7" w:rsidRPr="00F21583" w:rsidRDefault="00CC79B7" w:rsidP="00B06D71">
            <w:pPr>
              <w:spacing w:before="120" w:after="120"/>
              <w:rPr>
                <w:rFonts w:asciiTheme="majorHAnsi" w:hAnsiTheme="majorHAnsi"/>
                <w:sz w:val="22"/>
                <w:szCs w:val="22"/>
              </w:rPr>
            </w:pPr>
            <w:r w:rsidRPr="00F21583">
              <w:rPr>
                <w:rFonts w:asciiTheme="majorHAnsi" w:hAnsiTheme="majorHAnsi"/>
                <w:sz w:val="22"/>
                <w:szCs w:val="22"/>
              </w:rPr>
              <w:t>Final Exam</w:t>
            </w:r>
          </w:p>
        </w:tc>
        <w:tc>
          <w:tcPr>
            <w:tcW w:w="1018" w:type="dxa"/>
            <w:tcBorders>
              <w:top w:val="single" w:sz="4" w:space="0" w:color="auto"/>
              <w:left w:val="single" w:sz="4" w:space="0" w:color="auto"/>
              <w:bottom w:val="single" w:sz="4" w:space="0" w:color="auto"/>
              <w:right w:val="single" w:sz="4" w:space="0" w:color="auto"/>
            </w:tcBorders>
          </w:tcPr>
          <w:p w:rsidR="00CC79B7" w:rsidRPr="00F21583" w:rsidRDefault="00CC79B7" w:rsidP="00B06D71">
            <w:pPr>
              <w:spacing w:before="120" w:after="120"/>
              <w:rPr>
                <w:rFonts w:asciiTheme="majorHAnsi" w:hAnsiTheme="majorHAnsi"/>
                <w:sz w:val="22"/>
                <w:szCs w:val="22"/>
              </w:rPr>
            </w:pPr>
            <w:r w:rsidRPr="00F21583">
              <w:rPr>
                <w:rFonts w:asciiTheme="majorHAnsi" w:hAnsiTheme="majorHAnsi"/>
                <w:sz w:val="22"/>
                <w:szCs w:val="22"/>
              </w:rPr>
              <w:t>100</w:t>
            </w:r>
          </w:p>
        </w:tc>
        <w:tc>
          <w:tcPr>
            <w:tcW w:w="6387" w:type="dxa"/>
            <w:tcBorders>
              <w:top w:val="single" w:sz="4" w:space="0" w:color="auto"/>
              <w:left w:val="single" w:sz="4" w:space="0" w:color="auto"/>
              <w:bottom w:val="single" w:sz="4" w:space="0" w:color="auto"/>
              <w:right w:val="single" w:sz="4" w:space="0" w:color="auto"/>
            </w:tcBorders>
          </w:tcPr>
          <w:p w:rsidR="00CC79B7" w:rsidRPr="00F21583" w:rsidRDefault="008A2D11" w:rsidP="008A2D11">
            <w:pPr>
              <w:overflowPunct w:val="0"/>
              <w:autoSpaceDE w:val="0"/>
              <w:autoSpaceDN w:val="0"/>
              <w:rPr>
                <w:rFonts w:asciiTheme="majorHAnsi" w:hAnsiTheme="majorHAnsi"/>
                <w:bCs/>
                <w:iCs/>
                <w:sz w:val="22"/>
                <w:szCs w:val="22"/>
              </w:rPr>
            </w:pPr>
            <w:r w:rsidRPr="00F21583">
              <w:rPr>
                <w:rFonts w:asciiTheme="majorHAnsi" w:hAnsiTheme="majorHAnsi"/>
                <w:bCs/>
                <w:iCs/>
                <w:sz w:val="22"/>
                <w:szCs w:val="22"/>
              </w:rPr>
              <w:t>The f</w:t>
            </w:r>
            <w:r w:rsidR="00CC79B7" w:rsidRPr="00F21583">
              <w:rPr>
                <w:rFonts w:asciiTheme="majorHAnsi" w:hAnsiTheme="majorHAnsi"/>
                <w:bCs/>
                <w:iCs/>
                <w:sz w:val="22"/>
                <w:szCs w:val="22"/>
              </w:rPr>
              <w:t>inal exam will consist of 10 extended response questions, covering material from the entire semester</w:t>
            </w:r>
            <w:r w:rsidRPr="00F21583">
              <w:rPr>
                <w:rFonts w:asciiTheme="majorHAnsi" w:hAnsiTheme="majorHAnsi"/>
                <w:bCs/>
                <w:iCs/>
                <w:sz w:val="22"/>
                <w:szCs w:val="22"/>
              </w:rPr>
              <w:t xml:space="preserve">. </w:t>
            </w:r>
          </w:p>
        </w:tc>
      </w:tr>
      <w:tr w:rsidR="001519D9" w:rsidRPr="00F21583" w:rsidTr="00CC79B7">
        <w:tc>
          <w:tcPr>
            <w:tcW w:w="2150" w:type="dxa"/>
            <w:tcBorders>
              <w:top w:val="single" w:sz="4" w:space="0" w:color="auto"/>
              <w:left w:val="single" w:sz="4" w:space="0" w:color="auto"/>
              <w:bottom w:val="single" w:sz="4" w:space="0" w:color="auto"/>
              <w:right w:val="single" w:sz="4" w:space="0" w:color="auto"/>
            </w:tcBorders>
          </w:tcPr>
          <w:p w:rsidR="001519D9" w:rsidRPr="00F21583" w:rsidRDefault="001519D9" w:rsidP="00B06D71">
            <w:pPr>
              <w:spacing w:before="120" w:after="120"/>
              <w:rPr>
                <w:rFonts w:asciiTheme="majorHAnsi" w:hAnsiTheme="majorHAnsi"/>
                <w:sz w:val="22"/>
                <w:szCs w:val="22"/>
              </w:rPr>
            </w:pPr>
            <w:r w:rsidRPr="00F21583">
              <w:rPr>
                <w:rFonts w:asciiTheme="majorHAnsi" w:hAnsiTheme="majorHAnsi"/>
                <w:sz w:val="22"/>
                <w:szCs w:val="22"/>
              </w:rPr>
              <w:t>Portfolio</w:t>
            </w:r>
          </w:p>
        </w:tc>
        <w:tc>
          <w:tcPr>
            <w:tcW w:w="1018" w:type="dxa"/>
            <w:tcBorders>
              <w:top w:val="single" w:sz="4" w:space="0" w:color="auto"/>
              <w:left w:val="single" w:sz="4" w:space="0" w:color="auto"/>
              <w:bottom w:val="single" w:sz="4" w:space="0" w:color="auto"/>
              <w:right w:val="single" w:sz="4" w:space="0" w:color="auto"/>
            </w:tcBorders>
          </w:tcPr>
          <w:p w:rsidR="001519D9" w:rsidRPr="00F21583" w:rsidRDefault="001519D9" w:rsidP="00B06D71">
            <w:pPr>
              <w:spacing w:before="120" w:after="120"/>
              <w:rPr>
                <w:rFonts w:asciiTheme="majorHAnsi" w:hAnsiTheme="majorHAnsi"/>
                <w:sz w:val="22"/>
                <w:szCs w:val="22"/>
              </w:rPr>
            </w:pPr>
            <w:r w:rsidRPr="00F21583">
              <w:rPr>
                <w:rFonts w:asciiTheme="majorHAnsi" w:hAnsiTheme="majorHAnsi"/>
                <w:sz w:val="22"/>
                <w:szCs w:val="22"/>
              </w:rPr>
              <w:t>100</w:t>
            </w:r>
          </w:p>
        </w:tc>
        <w:tc>
          <w:tcPr>
            <w:tcW w:w="6387" w:type="dxa"/>
            <w:tcBorders>
              <w:top w:val="single" w:sz="4" w:space="0" w:color="auto"/>
              <w:left w:val="single" w:sz="4" w:space="0" w:color="auto"/>
              <w:bottom w:val="single" w:sz="4" w:space="0" w:color="auto"/>
              <w:right w:val="single" w:sz="4" w:space="0" w:color="auto"/>
            </w:tcBorders>
          </w:tcPr>
          <w:p w:rsidR="001519D9" w:rsidRPr="00F21583" w:rsidRDefault="008A2D11" w:rsidP="00002086">
            <w:pPr>
              <w:overflowPunct w:val="0"/>
              <w:autoSpaceDE w:val="0"/>
              <w:autoSpaceDN w:val="0"/>
              <w:rPr>
                <w:rFonts w:asciiTheme="majorHAnsi" w:hAnsiTheme="majorHAnsi"/>
                <w:bCs/>
                <w:iCs/>
                <w:sz w:val="22"/>
                <w:szCs w:val="22"/>
              </w:rPr>
            </w:pPr>
            <w:r w:rsidRPr="00F21583">
              <w:rPr>
                <w:rFonts w:asciiTheme="majorHAnsi" w:hAnsiTheme="majorHAnsi"/>
                <w:bCs/>
                <w:iCs/>
                <w:sz w:val="22"/>
                <w:szCs w:val="22"/>
              </w:rPr>
              <w:t xml:space="preserve">At the end of the course, you will reflect on your coursework and choose the 10 discussions/activities that you feel </w:t>
            </w:r>
            <w:r w:rsidR="00002086" w:rsidRPr="00F21583">
              <w:rPr>
                <w:rFonts w:asciiTheme="majorHAnsi" w:hAnsiTheme="majorHAnsi"/>
                <w:bCs/>
                <w:iCs/>
                <w:sz w:val="22"/>
                <w:szCs w:val="22"/>
              </w:rPr>
              <w:t>we</w:t>
            </w:r>
            <w:r w:rsidRPr="00F21583">
              <w:rPr>
                <w:rFonts w:asciiTheme="majorHAnsi" w:hAnsiTheme="majorHAnsi"/>
                <w:bCs/>
                <w:iCs/>
                <w:sz w:val="22"/>
                <w:szCs w:val="22"/>
              </w:rPr>
              <w:t xml:space="preserve">re your best work. </w:t>
            </w:r>
          </w:p>
        </w:tc>
      </w:tr>
      <w:tr w:rsidR="00CC79B7" w:rsidRPr="00F21583" w:rsidTr="00CC79B7">
        <w:tc>
          <w:tcPr>
            <w:tcW w:w="2150" w:type="dxa"/>
            <w:tcBorders>
              <w:top w:val="single" w:sz="4" w:space="0" w:color="auto"/>
              <w:left w:val="single" w:sz="4" w:space="0" w:color="auto"/>
              <w:bottom w:val="single" w:sz="4" w:space="0" w:color="auto"/>
              <w:right w:val="single" w:sz="4" w:space="0" w:color="auto"/>
            </w:tcBorders>
          </w:tcPr>
          <w:p w:rsidR="00CC79B7" w:rsidRPr="00F21583" w:rsidRDefault="00CC79B7" w:rsidP="00545800">
            <w:pPr>
              <w:spacing w:before="120" w:after="120"/>
              <w:rPr>
                <w:rFonts w:asciiTheme="majorHAnsi" w:hAnsiTheme="majorHAnsi"/>
                <w:b/>
                <w:sz w:val="22"/>
                <w:szCs w:val="22"/>
              </w:rPr>
            </w:pPr>
            <w:r w:rsidRPr="00F21583">
              <w:rPr>
                <w:rFonts w:asciiTheme="majorHAnsi" w:hAnsiTheme="majorHAnsi"/>
                <w:b/>
                <w:sz w:val="22"/>
                <w:szCs w:val="22"/>
              </w:rPr>
              <w:t>Total</w:t>
            </w:r>
          </w:p>
        </w:tc>
        <w:tc>
          <w:tcPr>
            <w:tcW w:w="1018" w:type="dxa"/>
            <w:tcBorders>
              <w:top w:val="single" w:sz="4" w:space="0" w:color="auto"/>
              <w:left w:val="single" w:sz="4" w:space="0" w:color="auto"/>
              <w:bottom w:val="single" w:sz="4" w:space="0" w:color="auto"/>
              <w:right w:val="single" w:sz="4" w:space="0" w:color="auto"/>
            </w:tcBorders>
          </w:tcPr>
          <w:p w:rsidR="00CC79B7" w:rsidRPr="00F21583" w:rsidRDefault="001519D9" w:rsidP="00545800">
            <w:pPr>
              <w:spacing w:before="120" w:after="120"/>
              <w:rPr>
                <w:rFonts w:asciiTheme="majorHAnsi" w:hAnsiTheme="majorHAnsi"/>
                <w:b/>
                <w:sz w:val="22"/>
                <w:szCs w:val="22"/>
              </w:rPr>
            </w:pPr>
            <w:r w:rsidRPr="00F21583">
              <w:rPr>
                <w:rFonts w:asciiTheme="majorHAnsi" w:hAnsiTheme="majorHAnsi"/>
                <w:b/>
                <w:sz w:val="22"/>
                <w:szCs w:val="22"/>
              </w:rPr>
              <w:t>1</w:t>
            </w:r>
            <w:r w:rsidR="00243115" w:rsidRPr="00F21583">
              <w:rPr>
                <w:rFonts w:asciiTheme="majorHAnsi" w:hAnsiTheme="majorHAnsi"/>
                <w:b/>
                <w:sz w:val="22"/>
                <w:szCs w:val="22"/>
              </w:rPr>
              <w:t>,</w:t>
            </w:r>
            <w:r w:rsidRPr="00F21583">
              <w:rPr>
                <w:rFonts w:asciiTheme="majorHAnsi" w:hAnsiTheme="majorHAnsi"/>
                <w:b/>
                <w:sz w:val="22"/>
                <w:szCs w:val="22"/>
              </w:rPr>
              <w:t>000</w:t>
            </w:r>
          </w:p>
        </w:tc>
        <w:tc>
          <w:tcPr>
            <w:tcW w:w="6387" w:type="dxa"/>
            <w:tcBorders>
              <w:top w:val="single" w:sz="4" w:space="0" w:color="auto"/>
              <w:left w:val="single" w:sz="4" w:space="0" w:color="auto"/>
              <w:bottom w:val="single" w:sz="4" w:space="0" w:color="auto"/>
              <w:right w:val="single" w:sz="4" w:space="0" w:color="auto"/>
            </w:tcBorders>
          </w:tcPr>
          <w:p w:rsidR="00CC79B7" w:rsidRPr="00F21583" w:rsidRDefault="00CC79B7" w:rsidP="00545800">
            <w:pPr>
              <w:overflowPunct w:val="0"/>
              <w:autoSpaceDE w:val="0"/>
              <w:autoSpaceDN w:val="0"/>
              <w:rPr>
                <w:rFonts w:asciiTheme="majorHAnsi" w:hAnsiTheme="majorHAnsi"/>
                <w:sz w:val="22"/>
                <w:szCs w:val="22"/>
              </w:rPr>
            </w:pPr>
          </w:p>
        </w:tc>
      </w:tr>
    </w:tbl>
    <w:p w:rsidR="00BA598B" w:rsidRPr="00F21583" w:rsidRDefault="00BA598B" w:rsidP="00346713">
      <w:pPr>
        <w:overflowPunct w:val="0"/>
        <w:autoSpaceDE w:val="0"/>
        <w:autoSpaceDN w:val="0"/>
        <w:rPr>
          <w:rFonts w:asciiTheme="majorHAnsi" w:hAnsiTheme="majorHAnsi"/>
          <w:sz w:val="22"/>
          <w:szCs w:val="22"/>
        </w:rPr>
      </w:pPr>
    </w:p>
    <w:p w:rsidR="00BA598B" w:rsidRPr="00F21583" w:rsidRDefault="00BA598B" w:rsidP="00BA598B">
      <w:pPr>
        <w:rPr>
          <w:rFonts w:asciiTheme="majorHAnsi" w:hAnsiTheme="majorHAnsi"/>
          <w:b/>
          <w:sz w:val="22"/>
          <w:szCs w:val="22"/>
          <w:u w:val="single"/>
        </w:rPr>
      </w:pPr>
      <w:r w:rsidRPr="00F21583">
        <w:rPr>
          <w:rFonts w:asciiTheme="majorHAnsi" w:hAnsiTheme="majorHAnsi"/>
          <w:b/>
          <w:sz w:val="22"/>
          <w:szCs w:val="22"/>
          <w:u w:val="single"/>
        </w:rPr>
        <w:lastRenderedPageBreak/>
        <w:t>Grading Scale:</w:t>
      </w:r>
    </w:p>
    <w:p w:rsidR="00BA598B" w:rsidRPr="00F21583" w:rsidRDefault="00241B30" w:rsidP="00BA598B">
      <w:pPr>
        <w:rPr>
          <w:rFonts w:asciiTheme="majorHAnsi" w:hAnsiTheme="majorHAnsi"/>
          <w:sz w:val="22"/>
          <w:szCs w:val="22"/>
        </w:rPr>
      </w:pPr>
      <w:r w:rsidRPr="00F21583">
        <w:rPr>
          <w:rFonts w:asciiTheme="majorHAnsi" w:hAnsiTheme="majorHAnsi"/>
          <w:sz w:val="22"/>
          <w:szCs w:val="22"/>
        </w:rPr>
        <w:t>930-10</w:t>
      </w:r>
      <w:r w:rsidR="00AB7712" w:rsidRPr="00F21583">
        <w:rPr>
          <w:rFonts w:asciiTheme="majorHAnsi" w:hAnsiTheme="majorHAnsi"/>
          <w:sz w:val="22"/>
          <w:szCs w:val="22"/>
        </w:rPr>
        <w:t>00:   A    (93%-100%)</w:t>
      </w:r>
      <w:r w:rsidR="00BA598B" w:rsidRPr="00F21583">
        <w:rPr>
          <w:rFonts w:asciiTheme="majorHAnsi" w:hAnsiTheme="majorHAnsi"/>
          <w:sz w:val="22"/>
          <w:szCs w:val="22"/>
        </w:rPr>
        <w:t xml:space="preserve">              </w:t>
      </w:r>
    </w:p>
    <w:p w:rsidR="002F6D07" w:rsidRPr="00F21583" w:rsidRDefault="00BA598B" w:rsidP="00BA598B">
      <w:pPr>
        <w:rPr>
          <w:rFonts w:asciiTheme="majorHAnsi" w:hAnsiTheme="majorHAnsi"/>
          <w:sz w:val="22"/>
          <w:szCs w:val="22"/>
        </w:rPr>
      </w:pPr>
      <w:r w:rsidRPr="00F21583">
        <w:rPr>
          <w:rFonts w:asciiTheme="majorHAnsi" w:hAnsiTheme="majorHAnsi"/>
          <w:sz w:val="22"/>
          <w:szCs w:val="22"/>
        </w:rPr>
        <w:t xml:space="preserve">850- 920:    B    </w:t>
      </w:r>
      <w:r w:rsidR="00AB7712" w:rsidRPr="00F21583">
        <w:rPr>
          <w:rFonts w:asciiTheme="majorHAnsi" w:hAnsiTheme="majorHAnsi"/>
          <w:sz w:val="22"/>
          <w:szCs w:val="22"/>
        </w:rPr>
        <w:t>(85%-92%)</w:t>
      </w:r>
      <w:r w:rsidRPr="00F21583">
        <w:rPr>
          <w:rFonts w:asciiTheme="majorHAnsi" w:hAnsiTheme="majorHAnsi"/>
          <w:sz w:val="22"/>
          <w:szCs w:val="22"/>
        </w:rPr>
        <w:t xml:space="preserve">                 </w:t>
      </w:r>
    </w:p>
    <w:p w:rsidR="002F6D07" w:rsidRPr="00F21583" w:rsidRDefault="002F6D07" w:rsidP="00BA598B">
      <w:pPr>
        <w:rPr>
          <w:rFonts w:asciiTheme="majorHAnsi" w:hAnsiTheme="majorHAnsi"/>
          <w:sz w:val="22"/>
          <w:szCs w:val="22"/>
        </w:rPr>
      </w:pPr>
      <w:r w:rsidRPr="00F21583">
        <w:rPr>
          <w:rFonts w:asciiTheme="majorHAnsi" w:hAnsiTheme="majorHAnsi"/>
          <w:sz w:val="22"/>
          <w:szCs w:val="22"/>
        </w:rPr>
        <w:t xml:space="preserve">770-840:   C       </w:t>
      </w:r>
      <w:r w:rsidR="00AB7712" w:rsidRPr="00F21583">
        <w:rPr>
          <w:rFonts w:asciiTheme="majorHAnsi" w:hAnsiTheme="majorHAnsi"/>
          <w:sz w:val="22"/>
          <w:szCs w:val="22"/>
        </w:rPr>
        <w:t>(77%-84%)</w:t>
      </w:r>
    </w:p>
    <w:p w:rsidR="002F6D07" w:rsidRPr="00F21583" w:rsidRDefault="002F6D07" w:rsidP="002F6D07">
      <w:pPr>
        <w:rPr>
          <w:rFonts w:asciiTheme="majorHAnsi" w:hAnsiTheme="majorHAnsi"/>
          <w:sz w:val="22"/>
          <w:szCs w:val="22"/>
        </w:rPr>
      </w:pPr>
      <w:r w:rsidRPr="00F21583">
        <w:rPr>
          <w:rFonts w:asciiTheme="majorHAnsi" w:hAnsiTheme="majorHAnsi"/>
          <w:sz w:val="22"/>
          <w:szCs w:val="22"/>
        </w:rPr>
        <w:t xml:space="preserve">690-760:   D </w:t>
      </w:r>
      <w:r w:rsidR="00F21583" w:rsidRPr="00F21583">
        <w:rPr>
          <w:rFonts w:asciiTheme="majorHAnsi" w:hAnsiTheme="majorHAnsi"/>
          <w:sz w:val="22"/>
          <w:szCs w:val="22"/>
        </w:rPr>
        <w:tab/>
        <w:t>(69%-76%)</w:t>
      </w:r>
    </w:p>
    <w:p w:rsidR="00F21583" w:rsidRPr="00F21583" w:rsidRDefault="00F21583" w:rsidP="002F6D07">
      <w:pPr>
        <w:rPr>
          <w:rFonts w:asciiTheme="majorHAnsi" w:hAnsiTheme="majorHAnsi"/>
          <w:sz w:val="22"/>
          <w:szCs w:val="22"/>
        </w:rPr>
      </w:pPr>
      <w:r w:rsidRPr="00F21583">
        <w:rPr>
          <w:rFonts w:asciiTheme="majorHAnsi" w:hAnsiTheme="majorHAnsi"/>
          <w:sz w:val="22"/>
          <w:szCs w:val="22"/>
        </w:rPr>
        <w:t>689 or below: F (68% or below)</w:t>
      </w:r>
    </w:p>
    <w:p w:rsidR="00BA1016" w:rsidRPr="00F21583" w:rsidRDefault="00BA1016" w:rsidP="002F6D07">
      <w:pPr>
        <w:rPr>
          <w:rFonts w:asciiTheme="majorHAnsi" w:hAnsiTheme="majorHAnsi"/>
          <w:sz w:val="22"/>
          <w:szCs w:val="22"/>
        </w:rPr>
      </w:pPr>
    </w:p>
    <w:p w:rsidR="00BA1016" w:rsidRPr="00F21583" w:rsidRDefault="00BA1016" w:rsidP="002F6D07">
      <w:pPr>
        <w:rPr>
          <w:rFonts w:asciiTheme="majorHAnsi" w:hAnsiTheme="majorHAnsi"/>
          <w:b/>
        </w:rPr>
      </w:pPr>
      <w:r w:rsidRPr="00F21583">
        <w:rPr>
          <w:rFonts w:asciiTheme="majorHAnsi" w:hAnsiTheme="majorHAnsi"/>
          <w:b/>
          <w:sz w:val="22"/>
          <w:szCs w:val="22"/>
          <w:u w:val="single"/>
        </w:rPr>
        <w:t>Late Work Policy:</w:t>
      </w:r>
      <w:r w:rsidRPr="00F21583">
        <w:rPr>
          <w:rFonts w:asciiTheme="majorHAnsi" w:hAnsiTheme="majorHAnsi"/>
          <w:b/>
          <w:sz w:val="22"/>
          <w:szCs w:val="22"/>
        </w:rPr>
        <w:t xml:space="preserve"> </w:t>
      </w:r>
      <w:r w:rsidRPr="00F21583">
        <w:rPr>
          <w:rFonts w:asciiTheme="majorHAnsi" w:hAnsiTheme="majorHAnsi"/>
          <w:b/>
        </w:rPr>
        <w:t>All assignments are due by midnight on the days indicated on the syllabus. Late assignments will be reduced 5% each day they are late unless the student can produce a doctor</w:t>
      </w:r>
      <w:r w:rsidR="00D7564B" w:rsidRPr="00F21583">
        <w:rPr>
          <w:rFonts w:asciiTheme="majorHAnsi" w:hAnsiTheme="majorHAnsi"/>
          <w:b/>
        </w:rPr>
        <w:t>’</w:t>
      </w:r>
      <w:r w:rsidRPr="00F21583">
        <w:rPr>
          <w:rFonts w:asciiTheme="majorHAnsi" w:hAnsiTheme="majorHAnsi"/>
          <w:b/>
        </w:rPr>
        <w:t xml:space="preserve">s note or other documentation to justify the lateness of the work. </w:t>
      </w:r>
    </w:p>
    <w:p w:rsidR="00684DBA" w:rsidRPr="00F21583" w:rsidRDefault="00684DBA" w:rsidP="002F6D07">
      <w:pPr>
        <w:rPr>
          <w:rFonts w:asciiTheme="majorHAnsi" w:hAnsiTheme="majorHAnsi" w:cs="Arial"/>
          <w:color w:val="000000"/>
          <w:sz w:val="22"/>
          <w:szCs w:val="22"/>
        </w:rPr>
      </w:pPr>
      <w:r w:rsidRPr="00F21583">
        <w:rPr>
          <w:rFonts w:asciiTheme="majorHAnsi" w:hAnsiTheme="majorHAnsi" w:cs="Arial"/>
          <w:b/>
          <w:color w:val="000000"/>
          <w:sz w:val="22"/>
          <w:szCs w:val="22"/>
          <w:u w:val="single"/>
        </w:rPr>
        <w:t>Academic Honesty Statement</w:t>
      </w:r>
      <w:r w:rsidR="00346713" w:rsidRPr="00F21583">
        <w:rPr>
          <w:rFonts w:asciiTheme="majorHAnsi" w:hAnsiTheme="majorHAnsi" w:cs="Arial"/>
          <w:b/>
          <w:color w:val="000000"/>
          <w:sz w:val="22"/>
          <w:szCs w:val="22"/>
          <w:u w:val="single"/>
        </w:rPr>
        <w:t>:</w:t>
      </w:r>
      <w:r w:rsidR="00346713" w:rsidRPr="00F21583">
        <w:rPr>
          <w:rFonts w:asciiTheme="majorHAnsi" w:hAnsiTheme="majorHAnsi" w:cs="Arial"/>
          <w:color w:val="000000"/>
          <w:sz w:val="22"/>
          <w:szCs w:val="22"/>
        </w:rPr>
        <w:t xml:space="preserve"> </w:t>
      </w:r>
      <w:r w:rsidRPr="00F21583">
        <w:rPr>
          <w:rFonts w:asciiTheme="majorHAnsi" w:hAnsiTheme="majorHAnsi" w:cs="Arial"/>
          <w:color w:val="000000"/>
          <w:sz w:val="22"/>
          <w:szCs w:val="22"/>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684DBA" w:rsidRPr="00F21583" w:rsidRDefault="00684DBA" w:rsidP="00684DBA">
      <w:pPr>
        <w:numPr>
          <w:ilvl w:val="0"/>
          <w:numId w:val="4"/>
        </w:numPr>
        <w:spacing w:after="0" w:line="240" w:lineRule="auto"/>
        <w:rPr>
          <w:rFonts w:asciiTheme="majorHAnsi" w:hAnsiTheme="majorHAnsi" w:cs="Arial"/>
          <w:color w:val="000000"/>
          <w:sz w:val="22"/>
          <w:szCs w:val="22"/>
        </w:rPr>
      </w:pPr>
      <w:r w:rsidRPr="00F21583">
        <w:rPr>
          <w:rFonts w:asciiTheme="majorHAnsi" w:hAnsiTheme="majorHAnsi"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684DBA" w:rsidRPr="00F21583" w:rsidRDefault="00684DBA" w:rsidP="00684DBA">
      <w:pPr>
        <w:numPr>
          <w:ilvl w:val="0"/>
          <w:numId w:val="4"/>
        </w:numPr>
        <w:spacing w:after="0" w:line="240" w:lineRule="auto"/>
        <w:rPr>
          <w:rFonts w:asciiTheme="majorHAnsi" w:hAnsiTheme="majorHAnsi" w:cs="Arial"/>
          <w:color w:val="000000"/>
          <w:sz w:val="22"/>
          <w:szCs w:val="22"/>
        </w:rPr>
      </w:pPr>
      <w:r w:rsidRPr="00F21583">
        <w:rPr>
          <w:rFonts w:asciiTheme="majorHAnsi" w:hAnsiTheme="majorHAnsi"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684DBA" w:rsidRPr="00F21583" w:rsidRDefault="00684DBA" w:rsidP="00684DBA">
      <w:pPr>
        <w:numPr>
          <w:ilvl w:val="0"/>
          <w:numId w:val="4"/>
        </w:numPr>
        <w:spacing w:after="0" w:line="240" w:lineRule="auto"/>
        <w:rPr>
          <w:rFonts w:asciiTheme="majorHAnsi" w:hAnsiTheme="majorHAnsi" w:cs="Arial"/>
          <w:color w:val="000000"/>
          <w:sz w:val="22"/>
          <w:szCs w:val="22"/>
        </w:rPr>
      </w:pPr>
      <w:r w:rsidRPr="00F21583">
        <w:rPr>
          <w:rFonts w:asciiTheme="maj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684DBA" w:rsidRPr="00F21583" w:rsidRDefault="00684DBA" w:rsidP="00684DBA">
      <w:pPr>
        <w:ind w:left="360"/>
        <w:rPr>
          <w:rFonts w:asciiTheme="majorHAnsi" w:hAnsiTheme="majorHAnsi" w:cs="Arial"/>
          <w:b/>
          <w:color w:val="000000"/>
          <w:sz w:val="22"/>
          <w:szCs w:val="22"/>
        </w:rPr>
      </w:pPr>
    </w:p>
    <w:p w:rsidR="00684DBA" w:rsidRPr="00F21583" w:rsidRDefault="00684DBA" w:rsidP="003D2B0A">
      <w:pPr>
        <w:spacing w:after="0" w:line="240" w:lineRule="auto"/>
        <w:rPr>
          <w:rFonts w:asciiTheme="majorHAnsi" w:hAnsiTheme="majorHAnsi" w:cs="Arial"/>
          <w:b/>
          <w:color w:val="000000"/>
          <w:sz w:val="22"/>
          <w:szCs w:val="22"/>
          <w:u w:val="single"/>
        </w:rPr>
      </w:pPr>
      <w:r w:rsidRPr="00F21583">
        <w:rPr>
          <w:rFonts w:asciiTheme="majorHAnsi" w:hAnsiTheme="majorHAnsi" w:cs="Arial"/>
          <w:b/>
          <w:color w:val="000000"/>
          <w:sz w:val="22"/>
          <w:szCs w:val="22"/>
          <w:u w:val="single"/>
        </w:rPr>
        <w:t>Disability and Full Inclusion Statement</w:t>
      </w:r>
      <w:r w:rsidR="003E314E" w:rsidRPr="00F21583">
        <w:rPr>
          <w:rFonts w:asciiTheme="majorHAnsi" w:hAnsiTheme="majorHAnsi" w:cs="Arial"/>
          <w:b/>
          <w:color w:val="000000"/>
          <w:sz w:val="22"/>
          <w:szCs w:val="22"/>
          <w:u w:val="single"/>
        </w:rPr>
        <w:t>:</w:t>
      </w:r>
    </w:p>
    <w:p w:rsidR="00684DBA" w:rsidRPr="00F21583" w:rsidRDefault="00684DBA" w:rsidP="00684DBA">
      <w:pPr>
        <w:numPr>
          <w:ilvl w:val="0"/>
          <w:numId w:val="5"/>
        </w:numPr>
        <w:spacing w:after="0" w:line="240" w:lineRule="auto"/>
        <w:rPr>
          <w:rFonts w:asciiTheme="majorHAnsi" w:hAnsiTheme="majorHAnsi" w:cs="Arial"/>
          <w:color w:val="000000"/>
          <w:sz w:val="22"/>
          <w:szCs w:val="22"/>
        </w:rPr>
      </w:pPr>
      <w:proofErr w:type="spellStart"/>
      <w:r w:rsidRPr="00F21583">
        <w:rPr>
          <w:rFonts w:asciiTheme="majorHAnsi" w:hAnsiTheme="majorHAnsi" w:cs="Arial"/>
          <w:color w:val="000000"/>
          <w:sz w:val="22"/>
          <w:szCs w:val="22"/>
        </w:rPr>
        <w:t>Chaminade</w:t>
      </w:r>
      <w:proofErr w:type="spellEnd"/>
      <w:r w:rsidRPr="00F21583">
        <w:rPr>
          <w:rFonts w:asciiTheme="majorHAnsi" w:hAnsiTheme="majorHAnsi"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F21583">
        <w:rPr>
          <w:rFonts w:asciiTheme="majorHAnsi" w:hAnsiTheme="majorHAnsi" w:cs="Arial"/>
          <w:sz w:val="22"/>
          <w:szCs w:val="22"/>
        </w:rPr>
        <w:t xml:space="preserve">Personal Counseling at (808) 739-4603 or </w:t>
      </w:r>
      <w:r w:rsidRPr="00F21583">
        <w:rPr>
          <w:rFonts w:asciiTheme="majorHAnsi" w:hAnsiTheme="majorHAnsi" w:cs="Arial"/>
          <w:sz w:val="22"/>
          <w:szCs w:val="22"/>
        </w:rPr>
        <w:lastRenderedPageBreak/>
        <w:t xml:space="preserve">by email at the </w:t>
      </w:r>
      <w:hyperlink r:id="rId9" w:history="1">
        <w:r w:rsidRPr="00F21583">
          <w:rPr>
            <w:rStyle w:val="Hyperlink"/>
            <w:rFonts w:asciiTheme="majorHAnsi" w:hAnsiTheme="majorHAnsi" w:cs="Arial"/>
            <w:sz w:val="22"/>
            <w:szCs w:val="22"/>
          </w:rPr>
          <w:t>jyasuhar@chaminade.edu</w:t>
        </w:r>
      </w:hyperlink>
      <w:r w:rsidRPr="00F21583">
        <w:rPr>
          <w:rFonts w:asciiTheme="majorHAnsi" w:hAnsiTheme="majorHAnsi" w:cs="Arial"/>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F21583">
        <w:rPr>
          <w:rFonts w:asciiTheme="majorHAnsi" w:hAnsiTheme="majorHAnsi" w:cs="Arial"/>
          <w:iCs/>
          <w:sz w:val="22"/>
          <w:szCs w:val="22"/>
        </w:rPr>
        <w:t xml:space="preserve">Beyond the legal requirements </w:t>
      </w:r>
      <w:proofErr w:type="spellStart"/>
      <w:r w:rsidRPr="00F21583">
        <w:rPr>
          <w:rFonts w:asciiTheme="majorHAnsi" w:hAnsiTheme="majorHAnsi" w:cs="Arial"/>
          <w:iCs/>
          <w:sz w:val="22"/>
          <w:szCs w:val="22"/>
        </w:rPr>
        <w:t>Chaminade’s</w:t>
      </w:r>
      <w:proofErr w:type="spellEnd"/>
      <w:r w:rsidRPr="00F21583">
        <w:rPr>
          <w:rFonts w:asciiTheme="majorHAnsi" w:hAnsiTheme="majorHAnsi" w:cs="Arial"/>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F21583">
        <w:rPr>
          <w:rFonts w:asciiTheme="majorHAnsi" w:hAnsiTheme="majorHAnsi" w:cs="Arial"/>
          <w:iCs/>
          <w:color w:val="000000"/>
          <w:sz w:val="22"/>
          <w:szCs w:val="22"/>
        </w:rPr>
        <w:t>. </w:t>
      </w:r>
      <w:r w:rsidRPr="00F21583">
        <w:rPr>
          <w:rFonts w:asciiTheme="majorHAnsi" w:hAnsiTheme="majorHAnsi" w:cs="Arial"/>
          <w:color w:val="000000"/>
          <w:sz w:val="22"/>
          <w:szCs w:val="22"/>
        </w:rPr>
        <w:t xml:space="preserve"> </w:t>
      </w:r>
    </w:p>
    <w:p w:rsidR="003A1E39" w:rsidRPr="00F21583" w:rsidRDefault="003A1E39" w:rsidP="00346713">
      <w:pPr>
        <w:spacing w:after="0" w:line="240" w:lineRule="auto"/>
        <w:rPr>
          <w:rFonts w:asciiTheme="majorHAnsi" w:hAnsiTheme="majorHAnsi" w:cs="Arial"/>
          <w:bCs/>
          <w:sz w:val="22"/>
          <w:szCs w:val="22"/>
        </w:rPr>
      </w:pPr>
    </w:p>
    <w:p w:rsidR="00684DBA" w:rsidRPr="00F21583" w:rsidRDefault="00684DBA" w:rsidP="00346713">
      <w:pPr>
        <w:spacing w:after="0" w:line="240" w:lineRule="auto"/>
        <w:rPr>
          <w:rFonts w:asciiTheme="majorHAnsi" w:hAnsiTheme="majorHAnsi" w:cs="Arial"/>
          <w:bCs/>
          <w:sz w:val="22"/>
          <w:szCs w:val="22"/>
        </w:rPr>
      </w:pPr>
      <w:r w:rsidRPr="00F21583">
        <w:rPr>
          <w:rFonts w:asciiTheme="majorHAnsi" w:hAnsiTheme="majorHAnsi" w:cs="Arial"/>
          <w:b/>
          <w:sz w:val="22"/>
          <w:szCs w:val="22"/>
          <w:u w:val="single"/>
        </w:rPr>
        <w:t>Technical Support</w:t>
      </w:r>
      <w:r w:rsidR="00346713" w:rsidRPr="00F21583">
        <w:rPr>
          <w:rFonts w:asciiTheme="majorHAnsi" w:hAnsiTheme="majorHAnsi" w:cs="Arial"/>
          <w:b/>
          <w:bCs/>
          <w:sz w:val="22"/>
          <w:szCs w:val="22"/>
          <w:u w:val="single"/>
        </w:rPr>
        <w:t>:</w:t>
      </w:r>
      <w:r w:rsidR="00346713" w:rsidRPr="00F21583">
        <w:rPr>
          <w:rFonts w:asciiTheme="majorHAnsi" w:hAnsiTheme="majorHAnsi" w:cs="Arial"/>
          <w:bCs/>
          <w:sz w:val="22"/>
          <w:szCs w:val="22"/>
        </w:rPr>
        <w:t xml:space="preserve"> </w:t>
      </w:r>
      <w:r w:rsidRPr="00F21583">
        <w:rPr>
          <w:rFonts w:asciiTheme="majorHAnsi" w:hAnsiTheme="majorHAnsi" w:cs="Arial"/>
          <w:sz w:val="22"/>
          <w:szCs w:val="22"/>
        </w:rPr>
        <w:t xml:space="preserve">For technical questions contact the </w:t>
      </w:r>
      <w:proofErr w:type="spellStart"/>
      <w:r w:rsidRPr="00F21583">
        <w:rPr>
          <w:rFonts w:asciiTheme="majorHAnsi" w:hAnsiTheme="majorHAnsi" w:cs="Arial"/>
          <w:sz w:val="22"/>
          <w:szCs w:val="22"/>
        </w:rPr>
        <w:t>Chaminade</w:t>
      </w:r>
      <w:proofErr w:type="spellEnd"/>
      <w:r w:rsidRPr="00F21583">
        <w:rPr>
          <w:rFonts w:asciiTheme="majorHAnsi" w:hAnsiTheme="majorHAnsi" w:cs="Arial"/>
          <w:sz w:val="22"/>
          <w:szCs w:val="22"/>
        </w:rPr>
        <w:t xml:space="preserve"> </w:t>
      </w:r>
      <w:proofErr w:type="spellStart"/>
      <w:r w:rsidRPr="00F21583">
        <w:rPr>
          <w:rFonts w:asciiTheme="majorHAnsi" w:hAnsiTheme="majorHAnsi" w:cs="Arial"/>
          <w:sz w:val="22"/>
          <w:szCs w:val="22"/>
        </w:rPr>
        <w:t>eCollege</w:t>
      </w:r>
      <w:proofErr w:type="spellEnd"/>
      <w:r w:rsidRPr="00F21583">
        <w:rPr>
          <w:rFonts w:asciiTheme="majorHAnsi" w:hAnsiTheme="majorHAnsi" w:cs="Arial"/>
          <w:sz w:val="22"/>
          <w:szCs w:val="22"/>
        </w:rPr>
        <w:t xml:space="preserve"> helpdesk    </w:t>
      </w:r>
      <w:hyperlink r:id="rId10" w:history="1">
        <w:r w:rsidRPr="00F21583">
          <w:rPr>
            <w:rStyle w:val="Hyperlink"/>
            <w:rFonts w:asciiTheme="majorHAnsi" w:hAnsiTheme="majorHAnsi" w:cs="Arial"/>
            <w:sz w:val="22"/>
            <w:szCs w:val="22"/>
          </w:rPr>
          <w:t>helpdesk@chaminade.ecollege.com</w:t>
        </w:r>
      </w:hyperlink>
      <w:r w:rsidRPr="00F21583">
        <w:rPr>
          <w:rFonts w:asciiTheme="majorHAnsi" w:hAnsiTheme="majorHAnsi" w:cs="Arial"/>
          <w:sz w:val="22"/>
          <w:szCs w:val="22"/>
        </w:rPr>
        <w:t xml:space="preserve">, or call toll free (866) 647-0654.   </w:t>
      </w:r>
    </w:p>
    <w:p w:rsidR="00346713" w:rsidRPr="00F21583" w:rsidRDefault="00346713" w:rsidP="00346713">
      <w:pPr>
        <w:spacing w:after="0" w:line="240" w:lineRule="auto"/>
        <w:rPr>
          <w:rFonts w:asciiTheme="majorHAnsi" w:hAnsiTheme="majorHAnsi" w:cs="Arial"/>
          <w:bCs/>
          <w:sz w:val="22"/>
          <w:szCs w:val="22"/>
        </w:rPr>
      </w:pPr>
    </w:p>
    <w:p w:rsidR="00684DBA" w:rsidRPr="00F21583" w:rsidRDefault="00684DBA" w:rsidP="00346713">
      <w:pPr>
        <w:spacing w:after="0" w:line="240" w:lineRule="auto"/>
        <w:rPr>
          <w:rFonts w:asciiTheme="majorHAnsi" w:hAnsiTheme="majorHAnsi" w:cs="Arial"/>
          <w:bCs/>
          <w:sz w:val="22"/>
          <w:szCs w:val="22"/>
        </w:rPr>
      </w:pPr>
      <w:proofErr w:type="spellStart"/>
      <w:proofErr w:type="gramStart"/>
      <w:r w:rsidRPr="00F21583">
        <w:rPr>
          <w:rFonts w:asciiTheme="majorHAnsi" w:hAnsiTheme="majorHAnsi" w:cs="Arial"/>
          <w:b/>
          <w:sz w:val="22"/>
          <w:szCs w:val="22"/>
          <w:u w:val="single"/>
        </w:rPr>
        <w:t>eCollege</w:t>
      </w:r>
      <w:proofErr w:type="spellEnd"/>
      <w:proofErr w:type="gramEnd"/>
      <w:r w:rsidRPr="00F21583">
        <w:rPr>
          <w:rFonts w:asciiTheme="majorHAnsi" w:hAnsiTheme="majorHAnsi" w:cs="Arial"/>
          <w:b/>
          <w:sz w:val="22"/>
          <w:szCs w:val="22"/>
          <w:u w:val="single"/>
        </w:rPr>
        <w:t xml:space="preserve"> Account Support</w:t>
      </w:r>
      <w:r w:rsidR="00346713" w:rsidRPr="00F21583">
        <w:rPr>
          <w:rFonts w:asciiTheme="majorHAnsi" w:hAnsiTheme="majorHAnsi" w:cs="Arial"/>
          <w:b/>
          <w:bCs/>
          <w:sz w:val="22"/>
          <w:szCs w:val="22"/>
          <w:u w:val="single"/>
        </w:rPr>
        <w:t>:</w:t>
      </w:r>
      <w:r w:rsidR="00346713" w:rsidRPr="00F21583">
        <w:rPr>
          <w:rFonts w:asciiTheme="majorHAnsi" w:hAnsiTheme="majorHAnsi" w:cs="Arial"/>
          <w:bCs/>
          <w:sz w:val="22"/>
          <w:szCs w:val="22"/>
        </w:rPr>
        <w:t xml:space="preserve"> </w:t>
      </w:r>
      <w:r w:rsidRPr="00F21583">
        <w:rPr>
          <w:rFonts w:asciiTheme="majorHAnsi" w:hAnsiTheme="majorHAnsi" w:cs="Arial"/>
          <w:sz w:val="22"/>
          <w:szCs w:val="22"/>
        </w:rPr>
        <w:t xml:space="preserve">Call739-8327 or email </w:t>
      </w:r>
      <w:hyperlink r:id="rId11" w:history="1">
        <w:r w:rsidRPr="00F21583">
          <w:rPr>
            <w:rStyle w:val="Hyperlink"/>
            <w:rFonts w:asciiTheme="majorHAnsi" w:hAnsiTheme="majorHAnsi" w:cs="Arial"/>
            <w:sz w:val="22"/>
            <w:szCs w:val="22"/>
          </w:rPr>
          <w:t>jnakason@chaminade.edu</w:t>
        </w:r>
      </w:hyperlink>
      <w:r w:rsidR="00346713" w:rsidRPr="00F21583">
        <w:rPr>
          <w:rFonts w:asciiTheme="majorHAnsi" w:hAnsiTheme="majorHAnsi" w:cs="Arial"/>
          <w:bCs/>
          <w:sz w:val="22"/>
          <w:szCs w:val="22"/>
        </w:rPr>
        <w:t xml:space="preserve"> </w:t>
      </w:r>
      <w:r w:rsidRPr="00F21583">
        <w:rPr>
          <w:rFonts w:asciiTheme="majorHAnsi" w:hAnsiTheme="majorHAnsi" w:cs="Arial"/>
          <w:sz w:val="22"/>
          <w:szCs w:val="22"/>
        </w:rPr>
        <w:t xml:space="preserve">Web Link: </w:t>
      </w:r>
      <w:hyperlink r:id="rId12" w:history="1">
        <w:r w:rsidRPr="00F21583">
          <w:rPr>
            <w:rStyle w:val="Hyperlink"/>
            <w:rFonts w:asciiTheme="majorHAnsi" w:hAnsiTheme="majorHAnsi" w:cs="Arial"/>
            <w:sz w:val="22"/>
            <w:szCs w:val="22"/>
          </w:rPr>
          <w:t>http://chaminade.ecollege.com/</w:t>
        </w:r>
      </w:hyperlink>
      <w:r w:rsidRPr="00F21583">
        <w:rPr>
          <w:rFonts w:asciiTheme="majorHAnsi" w:hAnsiTheme="majorHAnsi" w:cs="Arial"/>
          <w:sz w:val="22"/>
          <w:szCs w:val="22"/>
        </w:rPr>
        <w:t xml:space="preserve"> </w:t>
      </w:r>
      <w:r w:rsidR="00346713" w:rsidRPr="00F21583">
        <w:rPr>
          <w:rFonts w:asciiTheme="majorHAnsi" w:hAnsiTheme="majorHAnsi" w:cs="Arial"/>
          <w:bCs/>
          <w:sz w:val="22"/>
          <w:szCs w:val="22"/>
        </w:rPr>
        <w:t xml:space="preserve"> </w:t>
      </w:r>
      <w:r w:rsidRPr="00F21583">
        <w:rPr>
          <w:rFonts w:asciiTheme="majorHAnsi" w:hAnsiTheme="majorHAnsi" w:cs="Arial"/>
          <w:sz w:val="22"/>
          <w:szCs w:val="22"/>
        </w:rPr>
        <w:t>User ID: 7-digit CUH student number</w:t>
      </w:r>
      <w:r w:rsidR="00346713" w:rsidRPr="00F21583">
        <w:rPr>
          <w:rFonts w:asciiTheme="majorHAnsi" w:hAnsiTheme="majorHAnsi" w:cs="Arial"/>
          <w:bCs/>
          <w:sz w:val="22"/>
          <w:szCs w:val="22"/>
        </w:rPr>
        <w:t xml:space="preserve">. </w:t>
      </w:r>
      <w:r w:rsidRPr="00F21583">
        <w:rPr>
          <w:rFonts w:asciiTheme="majorHAnsi" w:hAnsiTheme="majorHAnsi" w:cs="Arial"/>
          <w:sz w:val="22"/>
          <w:szCs w:val="22"/>
        </w:rPr>
        <w:t>Password: Last 4 digits of your SSN</w:t>
      </w:r>
      <w:r w:rsidR="00346713" w:rsidRPr="00F21583">
        <w:rPr>
          <w:rFonts w:asciiTheme="majorHAnsi" w:hAnsiTheme="majorHAnsi" w:cs="Arial"/>
          <w:sz w:val="22"/>
          <w:szCs w:val="22"/>
        </w:rPr>
        <w:t>.</w:t>
      </w:r>
    </w:p>
    <w:p w:rsidR="00346713" w:rsidRPr="00F21583" w:rsidRDefault="00346713" w:rsidP="00346713">
      <w:pPr>
        <w:spacing w:after="0" w:line="240" w:lineRule="auto"/>
        <w:rPr>
          <w:rFonts w:asciiTheme="majorHAnsi" w:hAnsiTheme="majorHAnsi" w:cs="Arial"/>
          <w:sz w:val="22"/>
          <w:szCs w:val="22"/>
        </w:rPr>
      </w:pPr>
    </w:p>
    <w:p w:rsidR="00684DBA" w:rsidRPr="00F21583" w:rsidRDefault="00684DBA" w:rsidP="00346713">
      <w:pPr>
        <w:spacing w:after="0" w:line="240" w:lineRule="auto"/>
        <w:rPr>
          <w:rFonts w:asciiTheme="majorHAnsi" w:hAnsiTheme="majorHAnsi" w:cs="Arial"/>
          <w:color w:val="000000"/>
          <w:sz w:val="22"/>
          <w:szCs w:val="22"/>
        </w:rPr>
      </w:pPr>
      <w:proofErr w:type="spellStart"/>
      <w:r w:rsidRPr="00F21583">
        <w:rPr>
          <w:rFonts w:asciiTheme="majorHAnsi" w:hAnsiTheme="majorHAnsi" w:cs="Arial"/>
          <w:b/>
          <w:color w:val="000000"/>
          <w:sz w:val="22"/>
          <w:szCs w:val="22"/>
          <w:u w:val="single"/>
        </w:rPr>
        <w:t>LiveText</w:t>
      </w:r>
      <w:proofErr w:type="spellEnd"/>
      <w:r w:rsidRPr="00F21583">
        <w:rPr>
          <w:rFonts w:asciiTheme="majorHAnsi" w:hAnsiTheme="majorHAnsi" w:cs="Arial"/>
          <w:b/>
          <w:color w:val="000000"/>
          <w:sz w:val="22"/>
          <w:szCs w:val="22"/>
          <w:u w:val="single"/>
        </w:rPr>
        <w:t xml:space="preserve"> Support</w:t>
      </w:r>
      <w:r w:rsidR="00346713" w:rsidRPr="00F21583">
        <w:rPr>
          <w:rFonts w:asciiTheme="majorHAnsi" w:hAnsiTheme="majorHAnsi" w:cs="Arial"/>
          <w:b/>
          <w:color w:val="000000"/>
          <w:sz w:val="22"/>
          <w:szCs w:val="22"/>
          <w:u w:val="single"/>
        </w:rPr>
        <w:t>:</w:t>
      </w:r>
      <w:r w:rsidR="00346713" w:rsidRPr="00F21583">
        <w:rPr>
          <w:rFonts w:asciiTheme="majorHAnsi" w:hAnsiTheme="majorHAnsi" w:cs="Arial"/>
          <w:color w:val="000000"/>
          <w:sz w:val="22"/>
          <w:szCs w:val="22"/>
        </w:rPr>
        <w:t xml:space="preserve"> </w:t>
      </w:r>
      <w:hyperlink r:id="rId13" w:history="1">
        <w:r w:rsidRPr="00F21583">
          <w:rPr>
            <w:rStyle w:val="Hyperlink"/>
            <w:rFonts w:asciiTheme="majorHAnsi" w:hAnsiTheme="majorHAnsi" w:cs="Arial"/>
            <w:color w:val="000000"/>
            <w:sz w:val="22"/>
            <w:szCs w:val="22"/>
          </w:rPr>
          <w:t>https://www.livetext.com/overview/student-overview.html</w:t>
        </w:r>
      </w:hyperlink>
      <w:r w:rsidRPr="00F21583">
        <w:rPr>
          <w:rFonts w:asciiTheme="majorHAnsi" w:hAnsiTheme="majorHAnsi" w:cs="Arial"/>
          <w:color w:val="000000"/>
          <w:sz w:val="22"/>
          <w:szCs w:val="22"/>
        </w:rPr>
        <w:t>; Phone: 1-866-LiveText (1-866-548-3839); Technical Support Hours Mon - Thurs: 7am to 9pm (CT), Friday: 7am to 6pm (CT), &amp; Sunday: 12pm to 9pm (CT).</w:t>
      </w:r>
    </w:p>
    <w:p w:rsidR="00F21583" w:rsidRPr="00F21583" w:rsidRDefault="00F21583" w:rsidP="003A1E39">
      <w:pPr>
        <w:spacing w:after="0" w:line="240" w:lineRule="auto"/>
        <w:rPr>
          <w:rFonts w:asciiTheme="majorHAnsi" w:hAnsiTheme="majorHAnsi" w:cs="Arial"/>
          <w:b/>
          <w:color w:val="000000"/>
          <w:sz w:val="22"/>
          <w:szCs w:val="22"/>
          <w:u w:val="single"/>
        </w:rPr>
      </w:pPr>
    </w:p>
    <w:p w:rsidR="00684DBA" w:rsidRPr="00F21583" w:rsidRDefault="00684DBA" w:rsidP="003A1E39">
      <w:pPr>
        <w:spacing w:after="0" w:line="240" w:lineRule="auto"/>
        <w:rPr>
          <w:rStyle w:val="apple-converted-space"/>
          <w:rFonts w:asciiTheme="majorHAnsi" w:hAnsiTheme="majorHAnsi" w:cs="Arial"/>
          <w:bCs/>
          <w:color w:val="000000"/>
          <w:sz w:val="22"/>
          <w:szCs w:val="22"/>
        </w:rPr>
      </w:pPr>
      <w:r w:rsidRPr="00F21583">
        <w:rPr>
          <w:rFonts w:asciiTheme="majorHAnsi" w:hAnsiTheme="majorHAnsi" w:cs="Arial"/>
          <w:b/>
          <w:color w:val="000000"/>
          <w:sz w:val="22"/>
          <w:szCs w:val="22"/>
          <w:u w:val="single"/>
        </w:rPr>
        <w:t>KSD Referrals</w:t>
      </w:r>
      <w:r w:rsidRPr="00F21583">
        <w:rPr>
          <w:rFonts w:asciiTheme="majorHAnsi" w:hAnsiTheme="majorHAnsi" w:cs="Arial"/>
          <w:b/>
          <w:bCs/>
          <w:color w:val="000000"/>
          <w:sz w:val="22"/>
          <w:szCs w:val="22"/>
          <w:u w:val="single"/>
        </w:rPr>
        <w:t xml:space="preserve"> </w:t>
      </w:r>
      <w:r w:rsidRPr="00F21583">
        <w:rPr>
          <w:rFonts w:asciiTheme="majorHAnsi" w:hAnsiTheme="majorHAnsi" w:cs="Arial"/>
          <w:b/>
          <w:sz w:val="22"/>
          <w:szCs w:val="22"/>
          <w:u w:val="single"/>
        </w:rPr>
        <w:t>Background:</w:t>
      </w:r>
      <w:r w:rsidRPr="00F21583">
        <w:rPr>
          <w:rFonts w:asciiTheme="majorHAnsi" w:hAnsiTheme="majorHAnsi" w:cs="Arial"/>
          <w:sz w:val="22"/>
          <w:szCs w:val="22"/>
          <w:u w:val="single"/>
        </w:rPr>
        <w:t xml:space="preserve"> </w:t>
      </w:r>
      <w:r w:rsidRPr="00F21583">
        <w:rPr>
          <w:rFonts w:asciiTheme="majorHAnsi" w:hAnsiTheme="majorHAnsi" w:cs="Arial"/>
          <w:sz w:val="22"/>
          <w:szCs w:val="22"/>
        </w:rPr>
        <w:t xml:space="preserve">Implementation of the Knowledge/Skill/Disposition (KSD) referral system was approved by the Division at the </w:t>
      </w:r>
      <w:proofErr w:type="gramStart"/>
      <w:r w:rsidRPr="00F21583">
        <w:rPr>
          <w:rFonts w:asciiTheme="majorHAnsi" w:hAnsiTheme="majorHAnsi" w:cs="Arial"/>
          <w:sz w:val="22"/>
          <w:szCs w:val="22"/>
        </w:rPr>
        <w:t>Fall</w:t>
      </w:r>
      <w:proofErr w:type="gramEnd"/>
      <w:r w:rsidRPr="00F21583">
        <w:rPr>
          <w:rFonts w:asciiTheme="majorHAnsi" w:hAnsiTheme="majorHAnsi" w:cs="Arial"/>
          <w:sz w:val="22"/>
          <w:szCs w:val="22"/>
        </w:rPr>
        <w:t xml:space="preserve"> 2011 </w:t>
      </w:r>
      <w:proofErr w:type="spellStart"/>
      <w:r w:rsidRPr="00F21583">
        <w:rPr>
          <w:rFonts w:asciiTheme="majorHAnsi" w:hAnsiTheme="majorHAnsi" w:cs="Arial"/>
          <w:sz w:val="22"/>
          <w:szCs w:val="22"/>
        </w:rPr>
        <w:t>Chaminade</w:t>
      </w:r>
      <w:proofErr w:type="spellEnd"/>
      <w:r w:rsidRPr="00F21583">
        <w:rPr>
          <w:rFonts w:asciiTheme="majorHAnsi" w:hAnsiTheme="majorHAnsi" w:cs="Arial"/>
          <w:sz w:val="22"/>
          <w:szCs w:val="22"/>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F21583">
        <w:rPr>
          <w:rStyle w:val="apple-style-span"/>
          <w:rFonts w:asciiTheme="majorHAnsi" w:hAnsiTheme="majorHAnsi"/>
          <w:sz w:val="22"/>
          <w:szCs w:val="22"/>
          <w:shd w:val="clear" w:color="auto" w:fill="FFFFFF"/>
        </w:rPr>
        <w:t xml:space="preserve">To foster the development of teachers and leaders in education through programs based in the liberal arts tradition, Catholic </w:t>
      </w:r>
      <w:proofErr w:type="spellStart"/>
      <w:r w:rsidRPr="00F21583">
        <w:rPr>
          <w:rStyle w:val="apple-style-span"/>
          <w:rFonts w:asciiTheme="majorHAnsi" w:hAnsiTheme="majorHAnsi"/>
          <w:sz w:val="22"/>
          <w:szCs w:val="22"/>
          <w:shd w:val="clear" w:color="auto" w:fill="FFFFFF"/>
        </w:rPr>
        <w:t>Marianist</w:t>
      </w:r>
      <w:proofErr w:type="spellEnd"/>
      <w:r w:rsidRPr="00F21583">
        <w:rPr>
          <w:rStyle w:val="apple-style-span"/>
          <w:rFonts w:asciiTheme="majorHAnsi" w:hAnsiTheme="majorHAnsi"/>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F21583">
        <w:rPr>
          <w:rStyle w:val="apple-style-span"/>
          <w:rFonts w:asciiTheme="majorHAnsi" w:hAnsiTheme="majorHAnsi"/>
          <w:sz w:val="22"/>
          <w:szCs w:val="22"/>
          <w:shd w:val="clear" w:color="auto" w:fill="FFFFFF"/>
        </w:rPr>
        <w:t>Marianist</w:t>
      </w:r>
      <w:proofErr w:type="spellEnd"/>
      <w:r w:rsidRPr="00F21583">
        <w:rPr>
          <w:rStyle w:val="apple-style-span"/>
          <w:rFonts w:asciiTheme="majorHAnsi" w:hAnsiTheme="majorHAnsi"/>
          <w:sz w:val="22"/>
          <w:szCs w:val="22"/>
          <w:shd w:val="clear" w:color="auto" w:fill="FFFFFF"/>
        </w:rPr>
        <w:t xml:space="preserve"> values.</w:t>
      </w:r>
      <w:r w:rsidR="003A1E39" w:rsidRPr="00F21583">
        <w:rPr>
          <w:rStyle w:val="apple-style-span"/>
          <w:rFonts w:asciiTheme="majorHAnsi" w:hAnsiTheme="majorHAnsi" w:cs="Arial"/>
          <w:bCs/>
          <w:color w:val="000000"/>
          <w:sz w:val="22"/>
          <w:szCs w:val="22"/>
        </w:rPr>
        <w:t xml:space="preserve"> </w:t>
      </w:r>
      <w:r w:rsidRPr="00F21583">
        <w:rPr>
          <w:rStyle w:val="apple-style-span"/>
          <w:rFonts w:asciiTheme="majorHAnsi" w:hAnsiTheme="majorHAnsi"/>
          <w:sz w:val="22"/>
          <w:szCs w:val="22"/>
          <w:shd w:val="clear" w:color="auto" w:fill="FFFFFF"/>
        </w:rPr>
        <w:t xml:space="preserve">Referral Process: Any member of the Education Team, defined as an employee of the Education Division and including adjunct instructors, can initiate a KSD </w:t>
      </w:r>
      <w:r w:rsidRPr="00F21583">
        <w:rPr>
          <w:rStyle w:val="apple-converted-space"/>
          <w:rFonts w:asciiTheme="majorHAnsi" w:hAnsiTheme="majorHAnsi" w:cs="Arial"/>
          <w:sz w:val="22"/>
          <w:szCs w:val="22"/>
          <w:shd w:val="clear" w:color="auto" w:fill="FFFFFF"/>
        </w:rPr>
        <w:t>referral to the Dean at any time and for any student taking an education course (see attached form). Referrals can also be made to the Dean for our students taking non-education courses.</w:t>
      </w:r>
    </w:p>
    <w:p w:rsidR="00684DBA" w:rsidRPr="00F21583" w:rsidRDefault="00684DBA" w:rsidP="00684DBA">
      <w:pPr>
        <w:rPr>
          <w:rFonts w:asciiTheme="majorHAnsi" w:hAnsiTheme="majorHAnsi"/>
          <w:color w:val="000000"/>
          <w:sz w:val="22"/>
          <w:szCs w:val="22"/>
          <w:highlight w:val="yellow"/>
        </w:rPr>
      </w:pPr>
    </w:p>
    <w:p w:rsidR="00684DBA" w:rsidRPr="00F21583" w:rsidRDefault="00684DBA" w:rsidP="003A1E39">
      <w:pPr>
        <w:spacing w:after="0" w:line="240" w:lineRule="auto"/>
        <w:rPr>
          <w:rFonts w:asciiTheme="majorHAnsi" w:hAnsiTheme="majorHAnsi" w:cs="Arial"/>
          <w:bCs/>
          <w:color w:val="000000"/>
          <w:sz w:val="22"/>
          <w:szCs w:val="22"/>
        </w:rPr>
      </w:pPr>
      <w:r w:rsidRPr="00F21583">
        <w:rPr>
          <w:rFonts w:asciiTheme="majorHAnsi" w:hAnsiTheme="majorHAnsi" w:cs="Arial"/>
          <w:b/>
          <w:bCs/>
          <w:color w:val="000000"/>
          <w:sz w:val="22"/>
          <w:szCs w:val="22"/>
          <w:u w:val="single"/>
        </w:rPr>
        <w:t>Syllabus Change Policy</w:t>
      </w:r>
      <w:r w:rsidR="003A1E39" w:rsidRPr="00F21583">
        <w:rPr>
          <w:rFonts w:asciiTheme="majorHAnsi" w:hAnsiTheme="majorHAnsi" w:cs="Arial"/>
          <w:b/>
          <w:bCs/>
          <w:color w:val="000000"/>
          <w:sz w:val="22"/>
          <w:szCs w:val="22"/>
          <w:u w:val="single"/>
        </w:rPr>
        <w:t>:</w:t>
      </w:r>
      <w:r w:rsidR="003A1E39" w:rsidRPr="00F21583">
        <w:rPr>
          <w:rFonts w:asciiTheme="majorHAnsi" w:hAnsiTheme="majorHAnsi" w:cs="Arial"/>
          <w:bCs/>
          <w:color w:val="000000"/>
          <w:sz w:val="22"/>
          <w:szCs w:val="22"/>
        </w:rPr>
        <w:t xml:space="preserve"> </w:t>
      </w:r>
      <w:r w:rsidRPr="00F21583">
        <w:rPr>
          <w:rFonts w:asciiTheme="majorHAnsi" w:hAnsiTheme="majorHAnsi"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684DBA" w:rsidRPr="00F21583" w:rsidRDefault="00684DBA" w:rsidP="00684DBA">
      <w:pPr>
        <w:rPr>
          <w:rFonts w:asciiTheme="majorHAnsi" w:hAnsiTheme="majorHAnsi" w:cs="Arial"/>
          <w:color w:val="000000"/>
          <w:sz w:val="22"/>
          <w:szCs w:val="22"/>
        </w:rPr>
      </w:pPr>
    </w:p>
    <w:p w:rsidR="002B7239" w:rsidRPr="00F21583" w:rsidRDefault="00684DBA" w:rsidP="00495B7E">
      <w:pPr>
        <w:spacing w:after="60" w:line="240" w:lineRule="auto"/>
        <w:rPr>
          <w:rFonts w:asciiTheme="majorHAnsi" w:hAnsiTheme="majorHAnsi" w:cs="Arial"/>
          <w:color w:val="000000"/>
          <w:sz w:val="22"/>
          <w:szCs w:val="22"/>
        </w:rPr>
      </w:pPr>
      <w:r w:rsidRPr="00F21583">
        <w:rPr>
          <w:rFonts w:asciiTheme="majorHAnsi" w:hAnsiTheme="majorHAnsi" w:cs="Arial"/>
          <w:b/>
          <w:color w:val="000000"/>
          <w:sz w:val="22"/>
          <w:szCs w:val="22"/>
          <w:u w:val="single"/>
        </w:rPr>
        <w:t xml:space="preserve">Netiquette for Online </w:t>
      </w:r>
      <w:r w:rsidR="00831332" w:rsidRPr="00F21583">
        <w:rPr>
          <w:rFonts w:asciiTheme="majorHAnsi" w:hAnsiTheme="majorHAnsi" w:cs="Arial"/>
          <w:b/>
          <w:color w:val="000000"/>
          <w:sz w:val="22"/>
          <w:szCs w:val="22"/>
          <w:u w:val="single"/>
        </w:rPr>
        <w:t>Activities</w:t>
      </w:r>
      <w:r w:rsidR="003E314E" w:rsidRPr="00F21583">
        <w:rPr>
          <w:rFonts w:asciiTheme="majorHAnsi" w:hAnsiTheme="majorHAnsi" w:cs="Arial"/>
          <w:b/>
          <w:color w:val="000000"/>
          <w:sz w:val="22"/>
          <w:szCs w:val="22"/>
          <w:u w:val="single"/>
        </w:rPr>
        <w:t>:</w:t>
      </w:r>
      <w:r w:rsidR="00831332" w:rsidRPr="00F21583">
        <w:rPr>
          <w:rFonts w:asciiTheme="majorHAnsi" w:hAnsiTheme="majorHAnsi" w:cs="Arial"/>
          <w:color w:val="000000"/>
          <w:sz w:val="22"/>
          <w:szCs w:val="22"/>
          <w:u w:val="single"/>
        </w:rPr>
        <w:t xml:space="preserve"> </w:t>
      </w:r>
      <w:r w:rsidR="00831332" w:rsidRPr="00F21583">
        <w:rPr>
          <w:rFonts w:asciiTheme="majorHAnsi" w:hAnsiTheme="majorHAnsi" w:cs="Arial"/>
          <w:color w:val="000000"/>
          <w:sz w:val="22"/>
          <w:szCs w:val="22"/>
        </w:rPr>
        <w:t>Be</w:t>
      </w:r>
      <w:r w:rsidRPr="00F21583">
        <w:rPr>
          <w:rFonts w:asciiTheme="majorHAnsi" w:hAnsiTheme="majorHAnsi" w:cs="Arial"/>
          <w:color w:val="000000"/>
          <w:sz w:val="22"/>
          <w:szCs w:val="22"/>
        </w:rPr>
        <w:t xml:space="preserve"> polite and respectful of one another.</w:t>
      </w:r>
      <w:r w:rsidR="003A1E39" w:rsidRPr="00F21583">
        <w:rPr>
          <w:rFonts w:asciiTheme="majorHAnsi" w:hAnsiTheme="majorHAnsi" w:cs="Arial"/>
          <w:color w:val="000000"/>
          <w:sz w:val="22"/>
          <w:szCs w:val="22"/>
          <w:u w:val="single"/>
        </w:rPr>
        <w:t xml:space="preserve"> </w:t>
      </w:r>
      <w:r w:rsidRPr="00F21583">
        <w:rPr>
          <w:rFonts w:asciiTheme="majorHAnsi" w:hAnsiTheme="majorHAnsi" w:cs="Arial"/>
          <w:color w:val="000000"/>
          <w:sz w:val="22"/>
          <w:szCs w:val="22"/>
        </w:rPr>
        <w:t>Avoid personal attacks.  Keep dialogue friendly and supportive, even when you disagree or wish to present a controversial idea or response.</w:t>
      </w:r>
      <w:r w:rsidR="003A1E39" w:rsidRPr="00F21583">
        <w:rPr>
          <w:rFonts w:asciiTheme="majorHAnsi" w:hAnsiTheme="majorHAnsi" w:cs="Arial"/>
          <w:color w:val="000000"/>
          <w:sz w:val="22"/>
          <w:szCs w:val="22"/>
        </w:rPr>
        <w:t xml:space="preserve"> </w:t>
      </w:r>
      <w:r w:rsidRPr="00F21583">
        <w:rPr>
          <w:rFonts w:asciiTheme="majorHAnsi" w:hAnsiTheme="majorHAnsi" w:cs="Arial"/>
          <w:color w:val="000000"/>
          <w:sz w:val="22"/>
          <w:szCs w:val="22"/>
        </w:rPr>
        <w:t>Be careful with the use of humor and sarcasm. Emotion is difficult to sense through text.</w:t>
      </w:r>
      <w:r w:rsidR="003A1E39" w:rsidRPr="00F21583">
        <w:rPr>
          <w:rFonts w:asciiTheme="majorHAnsi" w:hAnsiTheme="majorHAnsi" w:cs="Arial"/>
          <w:color w:val="000000"/>
          <w:sz w:val="22"/>
          <w:szCs w:val="22"/>
        </w:rPr>
        <w:t xml:space="preserve"> </w:t>
      </w:r>
      <w:r w:rsidRPr="00F21583">
        <w:rPr>
          <w:rFonts w:asciiTheme="majorHAnsi" w:hAnsiTheme="majorHAnsi" w:cs="Arial"/>
          <w:color w:val="000000"/>
          <w:sz w:val="22"/>
          <w:szCs w:val="22"/>
        </w:rPr>
        <w:t>Be helpful and share your expertise. Foster community communication and collaboration.</w:t>
      </w:r>
      <w:r w:rsidR="003A1E39" w:rsidRPr="00F21583">
        <w:rPr>
          <w:rFonts w:asciiTheme="majorHAnsi" w:hAnsiTheme="majorHAnsi" w:cs="Arial"/>
          <w:color w:val="000000"/>
          <w:sz w:val="22"/>
          <w:szCs w:val="22"/>
        </w:rPr>
        <w:t xml:space="preserve"> </w:t>
      </w:r>
      <w:r w:rsidRPr="00F21583">
        <w:rPr>
          <w:rFonts w:asciiTheme="majorHAnsi" w:hAnsiTheme="majorHAnsi" w:cs="Arial"/>
          <w:color w:val="000000"/>
          <w:sz w:val="22"/>
          <w:szCs w:val="22"/>
        </w:rPr>
        <w:t xml:space="preserve">Contribute constructively and completely </w:t>
      </w:r>
      <w:proofErr w:type="gramStart"/>
      <w:r w:rsidRPr="00F21583">
        <w:rPr>
          <w:rFonts w:asciiTheme="majorHAnsi" w:hAnsiTheme="majorHAnsi" w:cs="Arial"/>
          <w:color w:val="000000"/>
          <w:sz w:val="22"/>
          <w:szCs w:val="22"/>
        </w:rPr>
        <w:t>to</w:t>
      </w:r>
      <w:proofErr w:type="gramEnd"/>
      <w:r w:rsidRPr="00F21583">
        <w:rPr>
          <w:rFonts w:asciiTheme="majorHAnsi" w:hAnsiTheme="majorHAnsi" w:cs="Arial"/>
          <w:color w:val="000000"/>
          <w:sz w:val="22"/>
          <w:szCs w:val="22"/>
        </w:rPr>
        <w:t xml:space="preserve"> each discussion. Add value in your comments. Avoid short, repetitive “I agree” responses.</w:t>
      </w:r>
      <w:r w:rsidR="003A1E39" w:rsidRPr="00F21583">
        <w:rPr>
          <w:rFonts w:asciiTheme="majorHAnsi" w:hAnsiTheme="majorHAnsi" w:cs="Arial"/>
          <w:color w:val="000000"/>
          <w:sz w:val="22"/>
          <w:szCs w:val="22"/>
        </w:rPr>
        <w:t xml:space="preserve"> </w:t>
      </w:r>
      <w:r w:rsidRPr="00F21583">
        <w:rPr>
          <w:rFonts w:asciiTheme="majorHAnsi" w:hAnsiTheme="majorHAnsi" w:cs="Arial"/>
          <w:color w:val="000000"/>
          <w:sz w:val="22"/>
          <w:szCs w:val="22"/>
        </w:rPr>
        <w:t xml:space="preserve">Consider carefully what you write. </w:t>
      </w:r>
      <w:proofErr w:type="gramStart"/>
      <w:r w:rsidRPr="00F21583">
        <w:rPr>
          <w:rFonts w:asciiTheme="majorHAnsi" w:hAnsiTheme="majorHAnsi" w:cs="Arial"/>
          <w:color w:val="000000"/>
          <w:sz w:val="22"/>
          <w:szCs w:val="22"/>
        </w:rPr>
        <w:t>Re-read all e-mail and discussion before sending or posting.</w:t>
      </w:r>
      <w:proofErr w:type="gramEnd"/>
      <w:r w:rsidRPr="00F21583">
        <w:rPr>
          <w:rFonts w:asciiTheme="majorHAnsi" w:hAnsiTheme="majorHAnsi" w:cs="Arial"/>
          <w:color w:val="000000"/>
          <w:sz w:val="22"/>
          <w:szCs w:val="22"/>
        </w:rPr>
        <w:t xml:space="preserve"> Remember that e-mail is considered a </w:t>
      </w:r>
      <w:r w:rsidRPr="00F21583">
        <w:rPr>
          <w:rFonts w:asciiTheme="majorHAnsi" w:hAnsiTheme="majorHAnsi" w:cs="Arial"/>
          <w:color w:val="000000"/>
          <w:sz w:val="22"/>
          <w:szCs w:val="22"/>
        </w:rPr>
        <w:lastRenderedPageBreak/>
        <w:t>permanent record that may be forwarded to others.</w:t>
      </w:r>
      <w:r w:rsidR="003A1E39" w:rsidRPr="00F21583">
        <w:rPr>
          <w:rFonts w:asciiTheme="majorHAnsi" w:hAnsiTheme="majorHAnsi" w:cs="Arial"/>
          <w:color w:val="000000"/>
          <w:sz w:val="22"/>
          <w:szCs w:val="22"/>
        </w:rPr>
        <w:t xml:space="preserve"> </w:t>
      </w:r>
      <w:r w:rsidRPr="00F21583">
        <w:rPr>
          <w:rFonts w:asciiTheme="majorHAnsi" w:hAnsiTheme="majorHAnsi" w:cs="Arial"/>
          <w:color w:val="000000"/>
          <w:sz w:val="22"/>
          <w:szCs w:val="22"/>
        </w:rPr>
        <w:t xml:space="preserve">Be brief and succinct. Don’t use up other people’s time or </w:t>
      </w:r>
      <w:r w:rsidR="00831332" w:rsidRPr="00F21583">
        <w:rPr>
          <w:rFonts w:asciiTheme="majorHAnsi" w:hAnsiTheme="majorHAnsi" w:cs="Arial"/>
          <w:color w:val="000000"/>
          <w:sz w:val="22"/>
          <w:szCs w:val="22"/>
        </w:rPr>
        <w:t>bandwidth. Use</w:t>
      </w:r>
      <w:r w:rsidRPr="00F21583">
        <w:rPr>
          <w:rFonts w:asciiTheme="majorHAnsi" w:hAnsiTheme="majorHAnsi" w:cs="Arial"/>
          <w:color w:val="000000"/>
          <w:sz w:val="22"/>
          <w:szCs w:val="22"/>
        </w:rPr>
        <w:t xml:space="preserve"> descriptive subject headings for each e-mail </w:t>
      </w:r>
      <w:r w:rsidR="00831332" w:rsidRPr="00F21583">
        <w:rPr>
          <w:rFonts w:asciiTheme="majorHAnsi" w:hAnsiTheme="majorHAnsi" w:cs="Arial"/>
          <w:color w:val="000000"/>
          <w:sz w:val="22"/>
          <w:szCs w:val="22"/>
        </w:rPr>
        <w:t>message. Respect</w:t>
      </w:r>
      <w:r w:rsidRPr="00F21583">
        <w:rPr>
          <w:rFonts w:asciiTheme="majorHAnsi" w:hAnsiTheme="majorHAnsi" w:cs="Arial"/>
          <w:color w:val="000000"/>
          <w:sz w:val="22"/>
          <w:szCs w:val="22"/>
        </w:rPr>
        <w:t xml:space="preserve"> privacy. Don’t forward a personal message without </w:t>
      </w:r>
      <w:r w:rsidR="00831332" w:rsidRPr="00F21583">
        <w:rPr>
          <w:rFonts w:asciiTheme="majorHAnsi" w:hAnsiTheme="majorHAnsi" w:cs="Arial"/>
          <w:color w:val="000000"/>
          <w:sz w:val="22"/>
          <w:szCs w:val="22"/>
        </w:rPr>
        <w:t>permission. Cite</w:t>
      </w:r>
      <w:r w:rsidRPr="00F21583">
        <w:rPr>
          <w:rFonts w:asciiTheme="majorHAnsi" w:hAnsiTheme="majorHAnsi" w:cs="Arial"/>
          <w:color w:val="000000"/>
          <w:sz w:val="22"/>
          <w:szCs w:val="22"/>
        </w:rPr>
        <w:t xml:space="preserve"> references. Include web addresses, authors, names of articles, </w:t>
      </w:r>
      <w:r w:rsidR="00831332" w:rsidRPr="00F21583">
        <w:rPr>
          <w:rFonts w:asciiTheme="majorHAnsi" w:hAnsiTheme="majorHAnsi" w:cs="Arial"/>
          <w:color w:val="000000"/>
          <w:sz w:val="22"/>
          <w:szCs w:val="22"/>
        </w:rPr>
        <w:t>etc. Keep</w:t>
      </w:r>
      <w:r w:rsidRPr="00F21583">
        <w:rPr>
          <w:rFonts w:asciiTheme="majorHAnsi" w:hAnsiTheme="majorHAnsi" w:cs="Arial"/>
          <w:color w:val="000000"/>
          <w:sz w:val="22"/>
          <w:szCs w:val="22"/>
        </w:rPr>
        <w:t xml:space="preserve"> responses professional and educational. Do not advertise or send chain letters.</w:t>
      </w:r>
      <w:r w:rsidR="0058746E" w:rsidRPr="00F21583">
        <w:rPr>
          <w:rFonts w:asciiTheme="majorHAnsi" w:hAnsiTheme="majorHAnsi" w:cs="Arial"/>
          <w:color w:val="000000"/>
          <w:sz w:val="22"/>
          <w:szCs w:val="22"/>
        </w:rPr>
        <w:t xml:space="preserve"> </w:t>
      </w:r>
      <w:r w:rsidRPr="00F21583">
        <w:rPr>
          <w:rFonts w:asciiTheme="majorHAnsi" w:hAnsiTheme="majorHAnsi" w:cs="Arial"/>
          <w:color w:val="000000"/>
          <w:sz w:val="22"/>
          <w:szCs w:val="22"/>
        </w:rPr>
        <w:t>Do not send large attachments unless you have been requested to do so or have permission from all parties.</w:t>
      </w:r>
    </w:p>
    <w:p w:rsidR="00FD2C68" w:rsidRPr="00F21583" w:rsidRDefault="00FD2C68" w:rsidP="00495B7E">
      <w:pPr>
        <w:spacing w:after="60" w:line="240" w:lineRule="auto"/>
        <w:rPr>
          <w:rFonts w:asciiTheme="majorHAnsi" w:hAnsiTheme="majorHAnsi" w:cs="Arial"/>
          <w:color w:val="000000"/>
          <w:sz w:val="22"/>
          <w:szCs w:val="22"/>
        </w:rPr>
      </w:pPr>
    </w:p>
    <w:p w:rsidR="00FD2C68" w:rsidRPr="00F21583" w:rsidRDefault="00FD2C68" w:rsidP="00FD2C68">
      <w:pPr>
        <w:overflowPunct w:val="0"/>
        <w:autoSpaceDE w:val="0"/>
        <w:autoSpaceDN w:val="0"/>
        <w:rPr>
          <w:rFonts w:asciiTheme="majorHAnsi" w:hAnsiTheme="majorHAnsi"/>
          <w:sz w:val="22"/>
          <w:szCs w:val="22"/>
        </w:rPr>
      </w:pPr>
      <w:r w:rsidRPr="00F21583">
        <w:rPr>
          <w:rFonts w:asciiTheme="majorHAnsi" w:hAnsiTheme="majorHAnsi"/>
          <w:b/>
          <w:sz w:val="22"/>
          <w:szCs w:val="22"/>
          <w:u w:val="single"/>
        </w:rPr>
        <w:t>Observation and Participation (O&amp;P):</w:t>
      </w:r>
      <w:r w:rsidRPr="00F21583">
        <w:rPr>
          <w:rFonts w:asciiTheme="majorHAnsi" w:hAnsiTheme="majorHAnsi"/>
          <w:b/>
          <w:sz w:val="22"/>
          <w:szCs w:val="22"/>
        </w:rPr>
        <w:t xml:space="preserve">  </w:t>
      </w:r>
      <w:r w:rsidRPr="00F21583">
        <w:rPr>
          <w:rFonts w:asciiTheme="majorHAnsi" w:hAnsiTheme="majorHAnsi"/>
          <w:sz w:val="22"/>
          <w:szCs w:val="22"/>
        </w:rPr>
        <w:t xml:space="preserve">8 hours of O&amp;P in a Language Arts class is required for the course. You will receive your O&amp;P placement from the university. You cannot arrange the O&amp;P placement on your own. Your log must be submitted to me as well as your field services director upon completion of the 8 hours. While in your O&amp;P classroom, you will need to complete 4 of the O&amp;P activities of your choosing (located in Doc Sharing). You will also need to write a reflection paper on your O&amp;P at the end of the course. </w:t>
      </w: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F21583" w:rsidRPr="00F21583" w:rsidRDefault="00F21583" w:rsidP="00FD2C68">
      <w:pPr>
        <w:overflowPunct w:val="0"/>
        <w:autoSpaceDE w:val="0"/>
        <w:autoSpaceDN w:val="0"/>
        <w:rPr>
          <w:rFonts w:asciiTheme="majorHAnsi" w:hAnsiTheme="majorHAnsi"/>
          <w:sz w:val="22"/>
          <w:szCs w:val="22"/>
        </w:rPr>
      </w:pPr>
    </w:p>
    <w:p w:rsidR="00417631" w:rsidRPr="00F21583" w:rsidRDefault="00BA598B" w:rsidP="0058746E">
      <w:pPr>
        <w:overflowPunct w:val="0"/>
        <w:autoSpaceDE w:val="0"/>
        <w:autoSpaceDN w:val="0"/>
        <w:rPr>
          <w:rFonts w:asciiTheme="majorHAnsi" w:hAnsiTheme="majorHAnsi"/>
          <w:sz w:val="22"/>
          <w:szCs w:val="22"/>
          <w:u w:val="single"/>
        </w:rPr>
      </w:pPr>
      <w:r w:rsidRPr="00F21583">
        <w:rPr>
          <w:rFonts w:asciiTheme="majorHAnsi" w:hAnsiTheme="majorHAnsi"/>
          <w:b/>
          <w:sz w:val="22"/>
          <w:szCs w:val="22"/>
          <w:u w:val="single"/>
        </w:rPr>
        <w:t>Weekly Schedule</w:t>
      </w:r>
      <w:r w:rsidRPr="00F21583">
        <w:rPr>
          <w:rFonts w:asciiTheme="majorHAnsi" w:hAnsiTheme="majorHAnsi"/>
          <w:sz w:val="22"/>
          <w:szCs w:val="22"/>
          <w:u w:val="single"/>
        </w:rPr>
        <w:t xml:space="preserve"> – </w:t>
      </w:r>
    </w:p>
    <w:tbl>
      <w:tblPr>
        <w:tblStyle w:val="TableGrid"/>
        <w:tblW w:w="10188" w:type="dxa"/>
        <w:tblLook w:val="04A0" w:firstRow="1" w:lastRow="0" w:firstColumn="1" w:lastColumn="0" w:noHBand="0" w:noVBand="1"/>
      </w:tblPr>
      <w:tblGrid>
        <w:gridCol w:w="1542"/>
        <w:gridCol w:w="4326"/>
        <w:gridCol w:w="4320"/>
      </w:tblGrid>
      <w:tr w:rsidR="004A0DF1" w:rsidRPr="00F21583" w:rsidTr="00F22F36">
        <w:tc>
          <w:tcPr>
            <w:tcW w:w="1542" w:type="dxa"/>
            <w:tcBorders>
              <w:top w:val="single" w:sz="4" w:space="0" w:color="auto"/>
              <w:left w:val="single" w:sz="4" w:space="0" w:color="auto"/>
              <w:bottom w:val="single" w:sz="4" w:space="0" w:color="auto"/>
              <w:right w:val="single" w:sz="4" w:space="0" w:color="auto"/>
            </w:tcBorders>
            <w:hideMark/>
          </w:tcPr>
          <w:p w:rsidR="004A0DF1" w:rsidRPr="00F21583" w:rsidRDefault="004A0DF1">
            <w:pPr>
              <w:rPr>
                <w:rFonts w:asciiTheme="majorHAnsi" w:hAnsiTheme="majorHAnsi"/>
                <w:b/>
                <w:sz w:val="22"/>
                <w:szCs w:val="22"/>
              </w:rPr>
            </w:pPr>
            <w:r w:rsidRPr="00F21583">
              <w:rPr>
                <w:rFonts w:asciiTheme="majorHAnsi" w:hAnsiTheme="majorHAnsi"/>
                <w:b/>
                <w:sz w:val="22"/>
                <w:szCs w:val="22"/>
              </w:rPr>
              <w:t xml:space="preserve">Week </w:t>
            </w:r>
            <w:r w:rsidR="008150DB" w:rsidRPr="00F21583">
              <w:rPr>
                <w:rFonts w:asciiTheme="majorHAnsi" w:hAnsiTheme="majorHAnsi"/>
                <w:b/>
                <w:sz w:val="22"/>
                <w:szCs w:val="22"/>
              </w:rPr>
              <w:t>and due date</w:t>
            </w:r>
          </w:p>
          <w:p w:rsidR="004A0DF1" w:rsidRPr="00F21583" w:rsidRDefault="004A0DF1">
            <w:pPr>
              <w:rPr>
                <w:rFonts w:asciiTheme="majorHAnsi" w:hAnsiTheme="majorHAnsi"/>
                <w:b/>
                <w:sz w:val="22"/>
                <w:szCs w:val="22"/>
              </w:rPr>
            </w:pPr>
          </w:p>
        </w:tc>
        <w:tc>
          <w:tcPr>
            <w:tcW w:w="4326" w:type="dxa"/>
            <w:tcBorders>
              <w:top w:val="single" w:sz="4" w:space="0" w:color="auto"/>
              <w:left w:val="single" w:sz="4" w:space="0" w:color="auto"/>
              <w:bottom w:val="single" w:sz="4" w:space="0" w:color="auto"/>
              <w:right w:val="single" w:sz="4" w:space="0" w:color="auto"/>
            </w:tcBorders>
          </w:tcPr>
          <w:p w:rsidR="004A0DF1" w:rsidRPr="00F21583" w:rsidRDefault="004A0DF1">
            <w:pPr>
              <w:rPr>
                <w:rFonts w:asciiTheme="majorHAnsi" w:hAnsiTheme="majorHAnsi"/>
                <w:b/>
                <w:sz w:val="22"/>
                <w:szCs w:val="22"/>
              </w:rPr>
            </w:pPr>
            <w:r w:rsidRPr="00F21583">
              <w:rPr>
                <w:rFonts w:asciiTheme="majorHAnsi" w:hAnsiTheme="majorHAnsi"/>
                <w:b/>
                <w:sz w:val="22"/>
                <w:szCs w:val="22"/>
              </w:rPr>
              <w:t>Readings</w:t>
            </w:r>
          </w:p>
          <w:p w:rsidR="004A0DF1" w:rsidRPr="00F21583" w:rsidRDefault="004A0DF1">
            <w:pPr>
              <w:rPr>
                <w:rFonts w:asciiTheme="majorHAnsi" w:hAnsiTheme="majorHAnsi"/>
                <w:b/>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DF1" w:rsidRPr="00F21583" w:rsidRDefault="004A0DF1">
            <w:pPr>
              <w:rPr>
                <w:rFonts w:asciiTheme="majorHAnsi" w:hAnsiTheme="majorHAnsi"/>
                <w:b/>
                <w:sz w:val="22"/>
                <w:szCs w:val="22"/>
              </w:rPr>
            </w:pPr>
            <w:r w:rsidRPr="00F21583">
              <w:rPr>
                <w:rFonts w:asciiTheme="majorHAnsi" w:hAnsiTheme="majorHAnsi"/>
                <w:b/>
                <w:sz w:val="22"/>
                <w:szCs w:val="22"/>
              </w:rPr>
              <w:t>Assignments</w:t>
            </w:r>
          </w:p>
          <w:p w:rsidR="004A0DF1" w:rsidRPr="00F21583" w:rsidRDefault="004A0DF1">
            <w:pPr>
              <w:rPr>
                <w:rFonts w:asciiTheme="majorHAnsi" w:hAnsiTheme="majorHAnsi"/>
                <w:b/>
                <w:sz w:val="22"/>
                <w:szCs w:val="22"/>
              </w:rPr>
            </w:pPr>
          </w:p>
        </w:tc>
      </w:tr>
      <w:tr w:rsidR="004A0DF1" w:rsidRPr="00F21583"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1583" w:rsidRDefault="004A0DF1" w:rsidP="004A0DF1">
            <w:pPr>
              <w:rPr>
                <w:rFonts w:asciiTheme="majorHAnsi" w:hAnsiTheme="majorHAnsi"/>
                <w:b/>
                <w:sz w:val="22"/>
                <w:szCs w:val="22"/>
              </w:rPr>
            </w:pPr>
            <w:r w:rsidRPr="00F21583">
              <w:rPr>
                <w:rFonts w:asciiTheme="majorHAnsi" w:hAnsiTheme="majorHAnsi"/>
                <w:b/>
                <w:sz w:val="22"/>
                <w:szCs w:val="22"/>
              </w:rPr>
              <w:t xml:space="preserve">Week 1  </w:t>
            </w:r>
          </w:p>
          <w:p w:rsidR="004A0DF1" w:rsidRPr="00F21583" w:rsidRDefault="008150DB" w:rsidP="004A0DF1">
            <w:pPr>
              <w:rPr>
                <w:rFonts w:asciiTheme="majorHAnsi" w:hAnsiTheme="majorHAnsi"/>
                <w:sz w:val="22"/>
                <w:szCs w:val="22"/>
              </w:rPr>
            </w:pPr>
            <w:r w:rsidRPr="00F21583">
              <w:rPr>
                <w:rFonts w:asciiTheme="majorHAnsi" w:hAnsiTheme="majorHAnsi"/>
                <w:sz w:val="22"/>
                <w:szCs w:val="22"/>
              </w:rPr>
              <w:t>1/19/14</w:t>
            </w:r>
          </w:p>
        </w:tc>
        <w:tc>
          <w:tcPr>
            <w:tcW w:w="4326" w:type="dxa"/>
            <w:tcBorders>
              <w:top w:val="single" w:sz="4" w:space="0" w:color="auto"/>
              <w:left w:val="single" w:sz="4" w:space="0" w:color="auto"/>
              <w:bottom w:val="single" w:sz="4" w:space="0" w:color="auto"/>
              <w:right w:val="single" w:sz="4" w:space="0" w:color="auto"/>
            </w:tcBorders>
          </w:tcPr>
          <w:p w:rsidR="004A0DF1" w:rsidRPr="00F21583" w:rsidRDefault="004A0DF1" w:rsidP="004A0DF1">
            <w:pPr>
              <w:rPr>
                <w:rFonts w:asciiTheme="majorHAnsi" w:hAnsiTheme="majorHAnsi"/>
                <w:sz w:val="22"/>
                <w:szCs w:val="22"/>
              </w:rPr>
            </w:pPr>
            <w:r w:rsidRPr="00F21583">
              <w:rPr>
                <w:rFonts w:asciiTheme="majorHAnsi" w:hAnsiTheme="majorHAnsi"/>
                <w:sz w:val="22"/>
                <w:szCs w:val="22"/>
              </w:rPr>
              <w:t>Ch. 1 “The Nature of Literacy”</w:t>
            </w:r>
          </w:p>
          <w:p w:rsidR="00AE6917" w:rsidRPr="00F21583" w:rsidRDefault="00AE6917" w:rsidP="004A0DF1">
            <w:pPr>
              <w:rPr>
                <w:rFonts w:asciiTheme="majorHAnsi" w:hAnsiTheme="majorHAnsi"/>
                <w:sz w:val="22"/>
                <w:szCs w:val="22"/>
              </w:rPr>
            </w:pPr>
          </w:p>
          <w:p w:rsidR="00AE6917" w:rsidRPr="00F21583" w:rsidRDefault="00AE6917" w:rsidP="004A0DF1">
            <w:pPr>
              <w:rPr>
                <w:rFonts w:asciiTheme="majorHAnsi" w:hAnsiTheme="majorHAnsi"/>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Pr="00F21583" w:rsidRDefault="009B1E6F" w:rsidP="004A02B0">
            <w:pPr>
              <w:rPr>
                <w:rFonts w:asciiTheme="majorHAnsi" w:hAnsiTheme="majorHAnsi"/>
                <w:sz w:val="22"/>
                <w:szCs w:val="22"/>
              </w:rPr>
            </w:pPr>
            <w:r w:rsidRPr="00F21583">
              <w:rPr>
                <w:rFonts w:asciiTheme="majorHAnsi" w:hAnsiTheme="majorHAnsi"/>
                <w:sz w:val="22"/>
                <w:szCs w:val="22"/>
              </w:rPr>
              <w:t>-Discussions (2)</w:t>
            </w:r>
          </w:p>
          <w:p w:rsidR="009B1E6F" w:rsidRPr="00F21583" w:rsidRDefault="009B1E6F" w:rsidP="004A02B0">
            <w:pPr>
              <w:rPr>
                <w:rFonts w:asciiTheme="majorHAnsi" w:hAnsiTheme="majorHAnsi"/>
                <w:sz w:val="22"/>
                <w:szCs w:val="22"/>
              </w:rPr>
            </w:pPr>
            <w:r w:rsidRPr="00F21583">
              <w:rPr>
                <w:rFonts w:asciiTheme="majorHAnsi" w:hAnsiTheme="majorHAnsi"/>
                <w:sz w:val="22"/>
                <w:szCs w:val="22"/>
              </w:rPr>
              <w:t>-</w:t>
            </w:r>
            <w:r w:rsidR="00B11365" w:rsidRPr="00F21583">
              <w:rPr>
                <w:rFonts w:asciiTheme="majorHAnsi" w:hAnsiTheme="majorHAnsi"/>
                <w:sz w:val="22"/>
                <w:szCs w:val="22"/>
              </w:rPr>
              <w:t>Quiz on chapter 1</w:t>
            </w:r>
          </w:p>
          <w:p w:rsidR="006A1453" w:rsidRPr="00F21583" w:rsidRDefault="006A1453" w:rsidP="004A02B0">
            <w:pPr>
              <w:rPr>
                <w:rFonts w:asciiTheme="majorHAnsi" w:hAnsiTheme="majorHAnsi"/>
                <w:sz w:val="22"/>
                <w:szCs w:val="22"/>
              </w:rPr>
            </w:pPr>
            <w:r w:rsidRPr="00F21583">
              <w:rPr>
                <w:rFonts w:asciiTheme="majorHAnsi" w:hAnsiTheme="majorHAnsi"/>
                <w:sz w:val="22"/>
                <w:szCs w:val="22"/>
              </w:rPr>
              <w:t xml:space="preserve">-Extra credit </w:t>
            </w:r>
            <w:r w:rsidR="00261561" w:rsidRPr="00F21583">
              <w:rPr>
                <w:rFonts w:asciiTheme="majorHAnsi" w:hAnsiTheme="majorHAnsi"/>
                <w:sz w:val="22"/>
                <w:szCs w:val="22"/>
              </w:rPr>
              <w:t xml:space="preserve">syllabus </w:t>
            </w:r>
            <w:r w:rsidRPr="00F21583">
              <w:rPr>
                <w:rFonts w:asciiTheme="majorHAnsi" w:hAnsiTheme="majorHAnsi"/>
                <w:sz w:val="22"/>
                <w:szCs w:val="22"/>
              </w:rPr>
              <w:t>quiz (5 points)</w:t>
            </w:r>
          </w:p>
        </w:tc>
      </w:tr>
      <w:tr w:rsidR="004A0DF1" w:rsidRPr="00F21583"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1583" w:rsidRDefault="004A0DF1" w:rsidP="004A0DF1">
            <w:pPr>
              <w:rPr>
                <w:rFonts w:asciiTheme="majorHAnsi" w:hAnsiTheme="majorHAnsi"/>
                <w:b/>
                <w:sz w:val="22"/>
                <w:szCs w:val="22"/>
              </w:rPr>
            </w:pPr>
            <w:r w:rsidRPr="00F21583">
              <w:rPr>
                <w:rFonts w:asciiTheme="majorHAnsi" w:hAnsiTheme="majorHAnsi"/>
                <w:b/>
                <w:sz w:val="22"/>
                <w:szCs w:val="22"/>
              </w:rPr>
              <w:t xml:space="preserve">Week 2  </w:t>
            </w:r>
          </w:p>
          <w:p w:rsidR="004A0DF1" w:rsidRPr="00F21583" w:rsidRDefault="008150DB" w:rsidP="004A0DF1">
            <w:pPr>
              <w:rPr>
                <w:rFonts w:asciiTheme="majorHAnsi" w:hAnsiTheme="majorHAnsi"/>
                <w:sz w:val="22"/>
                <w:szCs w:val="22"/>
              </w:rPr>
            </w:pPr>
            <w:r w:rsidRPr="00F21583">
              <w:rPr>
                <w:rFonts w:asciiTheme="majorHAnsi" w:hAnsiTheme="majorHAnsi"/>
                <w:sz w:val="22"/>
                <w:szCs w:val="22"/>
              </w:rPr>
              <w:t>1/26/14</w:t>
            </w:r>
          </w:p>
        </w:tc>
        <w:tc>
          <w:tcPr>
            <w:tcW w:w="4326" w:type="dxa"/>
            <w:tcBorders>
              <w:top w:val="single" w:sz="4" w:space="0" w:color="auto"/>
              <w:left w:val="single" w:sz="4" w:space="0" w:color="auto"/>
              <w:bottom w:val="single" w:sz="4" w:space="0" w:color="auto"/>
              <w:right w:val="single" w:sz="4" w:space="0" w:color="auto"/>
            </w:tcBorders>
          </w:tcPr>
          <w:p w:rsidR="004A0DF1" w:rsidRPr="00F21583" w:rsidRDefault="00AE6917" w:rsidP="004A0DF1">
            <w:pPr>
              <w:rPr>
                <w:rFonts w:asciiTheme="majorHAnsi" w:hAnsiTheme="majorHAnsi"/>
                <w:sz w:val="22"/>
                <w:szCs w:val="22"/>
              </w:rPr>
            </w:pPr>
            <w:r w:rsidRPr="00F21583">
              <w:rPr>
                <w:rFonts w:asciiTheme="majorHAnsi" w:hAnsiTheme="majorHAnsi"/>
                <w:sz w:val="22"/>
                <w:szCs w:val="22"/>
              </w:rPr>
              <w:t>Ch.2 “Teaching All Students”</w:t>
            </w:r>
            <w:r w:rsidR="00B11365" w:rsidRPr="00F21583">
              <w:rPr>
                <w:rFonts w:asciiTheme="majorHAnsi" w:hAnsiTheme="majorHAnsi"/>
                <w:sz w:val="22"/>
                <w:szCs w:val="22"/>
              </w:rPr>
              <w:t xml:space="preserve"> </w:t>
            </w:r>
          </w:p>
          <w:p w:rsidR="00B11365" w:rsidRPr="00F21583" w:rsidRDefault="00B11365" w:rsidP="00B11365">
            <w:pPr>
              <w:rPr>
                <w:rFonts w:asciiTheme="majorHAnsi" w:hAnsiTheme="majorHAnsi"/>
                <w:sz w:val="22"/>
                <w:szCs w:val="22"/>
              </w:rPr>
            </w:pPr>
          </w:p>
          <w:p w:rsidR="00AE6917" w:rsidRPr="00F21583" w:rsidRDefault="00AE6917" w:rsidP="004A0DF1">
            <w:pPr>
              <w:rPr>
                <w:rFonts w:asciiTheme="majorHAnsi" w:hAnsiTheme="majorHAnsi"/>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DF1" w:rsidRPr="00F21583" w:rsidRDefault="009B1E6F" w:rsidP="004A02B0">
            <w:pPr>
              <w:rPr>
                <w:rFonts w:asciiTheme="majorHAnsi" w:hAnsiTheme="majorHAnsi"/>
                <w:sz w:val="22"/>
                <w:szCs w:val="22"/>
              </w:rPr>
            </w:pPr>
            <w:r w:rsidRPr="00F21583">
              <w:rPr>
                <w:rFonts w:asciiTheme="majorHAnsi" w:hAnsiTheme="majorHAnsi"/>
                <w:sz w:val="22"/>
                <w:szCs w:val="22"/>
              </w:rPr>
              <w:t>-Discussions (2)</w:t>
            </w:r>
          </w:p>
          <w:p w:rsidR="009B1E6F" w:rsidRPr="00F21583" w:rsidRDefault="009B1E6F" w:rsidP="004A02B0">
            <w:pPr>
              <w:rPr>
                <w:rFonts w:asciiTheme="majorHAnsi" w:hAnsiTheme="majorHAnsi"/>
                <w:sz w:val="22"/>
                <w:szCs w:val="22"/>
              </w:rPr>
            </w:pPr>
            <w:r w:rsidRPr="00F21583">
              <w:rPr>
                <w:rFonts w:asciiTheme="majorHAnsi" w:hAnsiTheme="majorHAnsi"/>
                <w:sz w:val="22"/>
                <w:szCs w:val="22"/>
              </w:rPr>
              <w:t>-</w:t>
            </w:r>
            <w:r w:rsidR="00B11365" w:rsidRPr="00F21583">
              <w:rPr>
                <w:rFonts w:asciiTheme="majorHAnsi" w:hAnsiTheme="majorHAnsi"/>
                <w:sz w:val="22"/>
                <w:szCs w:val="22"/>
              </w:rPr>
              <w:t xml:space="preserve">Quiz on </w:t>
            </w:r>
            <w:r w:rsidR="00D610D1" w:rsidRPr="00F21583">
              <w:rPr>
                <w:rFonts w:asciiTheme="majorHAnsi" w:hAnsiTheme="majorHAnsi"/>
                <w:sz w:val="22"/>
                <w:szCs w:val="22"/>
              </w:rPr>
              <w:t>chapter 2</w:t>
            </w:r>
          </w:p>
          <w:p w:rsidR="009B1E6F" w:rsidRPr="00F21583" w:rsidRDefault="009B1E6F" w:rsidP="00B11365">
            <w:pPr>
              <w:rPr>
                <w:rFonts w:asciiTheme="majorHAnsi" w:hAnsiTheme="majorHAnsi"/>
                <w:sz w:val="22"/>
                <w:szCs w:val="22"/>
              </w:rPr>
            </w:pPr>
            <w:r w:rsidRPr="00F21583">
              <w:rPr>
                <w:rFonts w:asciiTheme="majorHAnsi" w:hAnsiTheme="majorHAnsi"/>
                <w:sz w:val="22"/>
                <w:szCs w:val="22"/>
              </w:rPr>
              <w:t xml:space="preserve">- </w:t>
            </w:r>
            <w:r w:rsidR="00B11365" w:rsidRPr="00F21583">
              <w:rPr>
                <w:rFonts w:asciiTheme="majorHAnsi" w:hAnsiTheme="majorHAnsi"/>
                <w:sz w:val="22"/>
                <w:szCs w:val="22"/>
              </w:rPr>
              <w:t xml:space="preserve">ELLs activity </w:t>
            </w:r>
          </w:p>
        </w:tc>
      </w:tr>
      <w:tr w:rsidR="004A0DF1" w:rsidRPr="00F21583"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1583" w:rsidRDefault="004A0DF1" w:rsidP="004A0DF1">
            <w:pPr>
              <w:rPr>
                <w:rFonts w:asciiTheme="majorHAnsi" w:hAnsiTheme="majorHAnsi"/>
                <w:b/>
                <w:sz w:val="22"/>
                <w:szCs w:val="22"/>
              </w:rPr>
            </w:pPr>
            <w:r w:rsidRPr="00F21583">
              <w:rPr>
                <w:rFonts w:asciiTheme="majorHAnsi" w:hAnsiTheme="majorHAnsi"/>
                <w:b/>
                <w:sz w:val="22"/>
                <w:szCs w:val="22"/>
              </w:rPr>
              <w:t xml:space="preserve">Week 3  </w:t>
            </w:r>
          </w:p>
          <w:p w:rsidR="004A0DF1" w:rsidRPr="00F21583" w:rsidRDefault="008150DB" w:rsidP="004A0DF1">
            <w:pPr>
              <w:rPr>
                <w:rFonts w:asciiTheme="majorHAnsi" w:hAnsiTheme="majorHAnsi"/>
                <w:sz w:val="22"/>
                <w:szCs w:val="22"/>
              </w:rPr>
            </w:pPr>
            <w:r w:rsidRPr="00F21583">
              <w:rPr>
                <w:rFonts w:asciiTheme="majorHAnsi" w:hAnsiTheme="majorHAnsi"/>
                <w:sz w:val="22"/>
                <w:szCs w:val="22"/>
              </w:rPr>
              <w:t>2/2/14</w:t>
            </w:r>
          </w:p>
          <w:p w:rsidR="0092243F" w:rsidRPr="00F21583" w:rsidRDefault="0092243F" w:rsidP="004A0DF1">
            <w:pPr>
              <w:rPr>
                <w:rFonts w:asciiTheme="majorHAnsi" w:hAnsiTheme="majorHAnsi"/>
                <w:sz w:val="22"/>
                <w:szCs w:val="22"/>
              </w:rPr>
            </w:pPr>
          </w:p>
        </w:tc>
        <w:tc>
          <w:tcPr>
            <w:tcW w:w="4326" w:type="dxa"/>
            <w:tcBorders>
              <w:top w:val="single" w:sz="4" w:space="0" w:color="auto"/>
              <w:left w:val="single" w:sz="4" w:space="0" w:color="auto"/>
              <w:bottom w:val="single" w:sz="4" w:space="0" w:color="auto"/>
              <w:right w:val="single" w:sz="4" w:space="0" w:color="auto"/>
            </w:tcBorders>
          </w:tcPr>
          <w:p w:rsidR="00AE6917" w:rsidRPr="00F21583" w:rsidRDefault="00D610D1" w:rsidP="00D610D1">
            <w:pPr>
              <w:rPr>
                <w:rFonts w:asciiTheme="majorHAnsi" w:hAnsiTheme="majorHAnsi"/>
                <w:sz w:val="22"/>
                <w:szCs w:val="22"/>
              </w:rPr>
            </w:pPr>
            <w:r w:rsidRPr="00F21583">
              <w:rPr>
                <w:rFonts w:asciiTheme="majorHAnsi" w:hAnsiTheme="majorHAnsi"/>
                <w:sz w:val="22"/>
                <w:szCs w:val="22"/>
              </w:rPr>
              <w:t xml:space="preserve">Ch. 3 “Assessing for Learning” </w:t>
            </w:r>
          </w:p>
        </w:tc>
        <w:tc>
          <w:tcPr>
            <w:tcW w:w="4320" w:type="dxa"/>
            <w:tcBorders>
              <w:top w:val="single" w:sz="4" w:space="0" w:color="auto"/>
              <w:left w:val="single" w:sz="4" w:space="0" w:color="auto"/>
              <w:bottom w:val="single" w:sz="4" w:space="0" w:color="auto"/>
              <w:right w:val="single" w:sz="4" w:space="0" w:color="auto"/>
            </w:tcBorders>
          </w:tcPr>
          <w:p w:rsidR="006A1453" w:rsidRPr="00F21583" w:rsidRDefault="006A1453" w:rsidP="006A1453">
            <w:pPr>
              <w:rPr>
                <w:rFonts w:asciiTheme="majorHAnsi" w:hAnsiTheme="majorHAnsi"/>
                <w:sz w:val="22"/>
                <w:szCs w:val="22"/>
              </w:rPr>
            </w:pPr>
            <w:r w:rsidRPr="00F21583">
              <w:rPr>
                <w:rFonts w:asciiTheme="majorHAnsi" w:hAnsiTheme="majorHAnsi"/>
                <w:sz w:val="22"/>
                <w:szCs w:val="22"/>
              </w:rPr>
              <w:t>-Discussions (2)</w:t>
            </w:r>
          </w:p>
          <w:p w:rsidR="006A1453" w:rsidRPr="00F21583" w:rsidRDefault="006A1453" w:rsidP="006A1453">
            <w:pPr>
              <w:rPr>
                <w:rFonts w:asciiTheme="majorHAnsi" w:hAnsiTheme="majorHAnsi"/>
                <w:sz w:val="22"/>
                <w:szCs w:val="22"/>
              </w:rPr>
            </w:pPr>
            <w:r w:rsidRPr="00F21583">
              <w:rPr>
                <w:rFonts w:asciiTheme="majorHAnsi" w:hAnsiTheme="majorHAnsi"/>
                <w:sz w:val="22"/>
                <w:szCs w:val="22"/>
              </w:rPr>
              <w:t>-</w:t>
            </w:r>
            <w:r w:rsidR="00B11365" w:rsidRPr="00F21583">
              <w:rPr>
                <w:rFonts w:asciiTheme="majorHAnsi" w:hAnsiTheme="majorHAnsi"/>
                <w:sz w:val="22"/>
                <w:szCs w:val="22"/>
              </w:rPr>
              <w:t xml:space="preserve">Quiz on chapter </w:t>
            </w:r>
            <w:r w:rsidR="00D610D1" w:rsidRPr="00F21583">
              <w:rPr>
                <w:rFonts w:asciiTheme="majorHAnsi" w:hAnsiTheme="majorHAnsi"/>
                <w:sz w:val="22"/>
                <w:szCs w:val="22"/>
              </w:rPr>
              <w:t>3</w:t>
            </w:r>
          </w:p>
          <w:p w:rsidR="004A0DF1" w:rsidRPr="00F21583" w:rsidRDefault="00B11365" w:rsidP="00261561">
            <w:pPr>
              <w:rPr>
                <w:rFonts w:asciiTheme="majorHAnsi" w:hAnsiTheme="majorHAnsi"/>
                <w:sz w:val="22"/>
                <w:szCs w:val="22"/>
              </w:rPr>
            </w:pPr>
            <w:r w:rsidRPr="00F21583">
              <w:rPr>
                <w:rFonts w:asciiTheme="majorHAnsi" w:hAnsiTheme="majorHAnsi"/>
                <w:sz w:val="22"/>
                <w:szCs w:val="22"/>
              </w:rPr>
              <w:t>-</w:t>
            </w:r>
            <w:r w:rsidR="00261561" w:rsidRPr="00F21583">
              <w:rPr>
                <w:rFonts w:asciiTheme="majorHAnsi" w:hAnsiTheme="majorHAnsi"/>
                <w:sz w:val="22"/>
                <w:szCs w:val="22"/>
              </w:rPr>
              <w:t>CBM</w:t>
            </w:r>
            <w:r w:rsidR="00D610D1" w:rsidRPr="00F21583">
              <w:rPr>
                <w:rFonts w:asciiTheme="majorHAnsi" w:hAnsiTheme="majorHAnsi"/>
                <w:sz w:val="22"/>
                <w:szCs w:val="22"/>
              </w:rPr>
              <w:t xml:space="preserve"> activity</w:t>
            </w:r>
            <w:r w:rsidRPr="00F21583">
              <w:rPr>
                <w:rFonts w:asciiTheme="majorHAnsi" w:hAnsiTheme="majorHAnsi"/>
                <w:sz w:val="22"/>
                <w:szCs w:val="22"/>
              </w:rPr>
              <w:t xml:space="preserve"> </w:t>
            </w:r>
          </w:p>
        </w:tc>
      </w:tr>
      <w:tr w:rsidR="004A0DF1" w:rsidRPr="00F21583" w:rsidTr="00F22F36">
        <w:tc>
          <w:tcPr>
            <w:tcW w:w="1542" w:type="dxa"/>
            <w:tcBorders>
              <w:top w:val="single" w:sz="4" w:space="0" w:color="auto"/>
              <w:left w:val="single" w:sz="4" w:space="0" w:color="auto"/>
              <w:bottom w:val="single" w:sz="4" w:space="0" w:color="auto"/>
              <w:right w:val="single" w:sz="4" w:space="0" w:color="auto"/>
            </w:tcBorders>
            <w:hideMark/>
          </w:tcPr>
          <w:p w:rsidR="004A0DF1" w:rsidRPr="00F21583" w:rsidRDefault="004A0DF1" w:rsidP="008150DB">
            <w:pPr>
              <w:rPr>
                <w:rFonts w:asciiTheme="majorHAnsi" w:hAnsiTheme="majorHAnsi"/>
                <w:sz w:val="22"/>
                <w:szCs w:val="22"/>
              </w:rPr>
            </w:pPr>
            <w:r w:rsidRPr="00F21583">
              <w:rPr>
                <w:rFonts w:asciiTheme="majorHAnsi" w:hAnsiTheme="majorHAnsi"/>
                <w:b/>
                <w:sz w:val="22"/>
                <w:szCs w:val="22"/>
              </w:rPr>
              <w:t>Week 4</w:t>
            </w:r>
            <w:r w:rsidRPr="00F21583">
              <w:rPr>
                <w:rFonts w:asciiTheme="majorHAnsi" w:hAnsiTheme="majorHAnsi"/>
                <w:sz w:val="22"/>
                <w:szCs w:val="22"/>
              </w:rPr>
              <w:t xml:space="preserve">  </w:t>
            </w:r>
            <w:r w:rsidR="008150DB" w:rsidRPr="00F21583">
              <w:rPr>
                <w:rFonts w:asciiTheme="majorHAnsi" w:hAnsiTheme="majorHAnsi"/>
                <w:sz w:val="22"/>
                <w:szCs w:val="22"/>
              </w:rPr>
              <w:t>2/9/14</w:t>
            </w:r>
          </w:p>
          <w:p w:rsidR="0092243F" w:rsidRPr="00F21583" w:rsidRDefault="0092243F" w:rsidP="008150DB">
            <w:pPr>
              <w:rPr>
                <w:rFonts w:asciiTheme="majorHAnsi" w:hAnsiTheme="majorHAnsi"/>
                <w:sz w:val="22"/>
                <w:szCs w:val="22"/>
              </w:rPr>
            </w:pPr>
          </w:p>
        </w:tc>
        <w:tc>
          <w:tcPr>
            <w:tcW w:w="4326" w:type="dxa"/>
            <w:tcBorders>
              <w:top w:val="single" w:sz="4" w:space="0" w:color="auto"/>
              <w:left w:val="single" w:sz="4" w:space="0" w:color="auto"/>
              <w:bottom w:val="single" w:sz="4" w:space="0" w:color="auto"/>
              <w:right w:val="single" w:sz="4" w:space="0" w:color="auto"/>
            </w:tcBorders>
          </w:tcPr>
          <w:p w:rsidR="00AE6917" w:rsidRPr="00F21583" w:rsidRDefault="00D610D1" w:rsidP="008150DB">
            <w:pPr>
              <w:rPr>
                <w:rFonts w:asciiTheme="majorHAnsi" w:hAnsiTheme="majorHAnsi"/>
                <w:sz w:val="22"/>
                <w:szCs w:val="22"/>
              </w:rPr>
            </w:pPr>
            <w:r w:rsidRPr="00F21583">
              <w:rPr>
                <w:rFonts w:asciiTheme="majorHAnsi" w:hAnsiTheme="majorHAnsi"/>
                <w:sz w:val="22"/>
                <w:szCs w:val="22"/>
              </w:rPr>
              <w:t>Ch. 4 “Fostering Emergent/Early Literacy”</w:t>
            </w:r>
            <w:r w:rsidRPr="00F21583">
              <w:rPr>
                <w:rFonts w:asciiTheme="majorHAnsi" w:hAnsiTheme="majorHAnsi"/>
                <w:sz w:val="22"/>
                <w:szCs w:val="22"/>
              </w:rPr>
              <w:t xml:space="preserve"> and </w:t>
            </w:r>
            <w:r w:rsidR="00B11365" w:rsidRPr="00F21583">
              <w:rPr>
                <w:rFonts w:asciiTheme="majorHAnsi" w:hAnsiTheme="majorHAnsi"/>
                <w:sz w:val="22"/>
                <w:szCs w:val="22"/>
              </w:rPr>
              <w:t>Ch. 5 “Teaching Phonics, High-Frequency Words, and Syllabic Analysis”</w:t>
            </w:r>
            <w:r w:rsidR="00B11365" w:rsidRPr="00F21583">
              <w:rPr>
                <w:rFonts w:asciiTheme="majorHAnsi" w:hAnsiTheme="majorHAnsi"/>
                <w:sz w:val="22"/>
                <w:szCs w:val="22"/>
              </w:rPr>
              <w:t xml:space="preserve"> </w:t>
            </w:r>
          </w:p>
        </w:tc>
        <w:tc>
          <w:tcPr>
            <w:tcW w:w="4320" w:type="dxa"/>
            <w:tcBorders>
              <w:top w:val="single" w:sz="4" w:space="0" w:color="auto"/>
              <w:left w:val="single" w:sz="4" w:space="0" w:color="auto"/>
              <w:bottom w:val="single" w:sz="4" w:space="0" w:color="auto"/>
              <w:right w:val="single" w:sz="4" w:space="0" w:color="auto"/>
            </w:tcBorders>
          </w:tcPr>
          <w:p w:rsidR="006A1453" w:rsidRPr="00F21583" w:rsidRDefault="006A1453" w:rsidP="006A1453">
            <w:pPr>
              <w:rPr>
                <w:rFonts w:asciiTheme="majorHAnsi" w:hAnsiTheme="majorHAnsi"/>
                <w:sz w:val="22"/>
                <w:szCs w:val="22"/>
              </w:rPr>
            </w:pPr>
            <w:r w:rsidRPr="00F21583">
              <w:rPr>
                <w:rFonts w:asciiTheme="majorHAnsi" w:hAnsiTheme="majorHAnsi"/>
                <w:sz w:val="22"/>
                <w:szCs w:val="22"/>
              </w:rPr>
              <w:t>-Discussions (2)</w:t>
            </w:r>
          </w:p>
          <w:p w:rsidR="00B11365" w:rsidRPr="00F21583" w:rsidRDefault="006A1453" w:rsidP="00B11365">
            <w:pPr>
              <w:rPr>
                <w:rFonts w:asciiTheme="majorHAnsi" w:hAnsiTheme="majorHAnsi"/>
                <w:sz w:val="22"/>
                <w:szCs w:val="22"/>
              </w:rPr>
            </w:pPr>
            <w:r w:rsidRPr="00F21583">
              <w:rPr>
                <w:rFonts w:asciiTheme="majorHAnsi" w:hAnsiTheme="majorHAnsi"/>
                <w:sz w:val="22"/>
                <w:szCs w:val="22"/>
              </w:rPr>
              <w:t>-</w:t>
            </w:r>
            <w:r w:rsidR="00B11365" w:rsidRPr="00F21583">
              <w:rPr>
                <w:rFonts w:asciiTheme="majorHAnsi" w:hAnsiTheme="majorHAnsi"/>
                <w:sz w:val="22"/>
                <w:szCs w:val="22"/>
              </w:rPr>
              <w:t xml:space="preserve">Quiz on chapters </w:t>
            </w:r>
            <w:r w:rsidR="00D610D1" w:rsidRPr="00F21583">
              <w:rPr>
                <w:rFonts w:asciiTheme="majorHAnsi" w:hAnsiTheme="majorHAnsi"/>
                <w:sz w:val="22"/>
                <w:szCs w:val="22"/>
              </w:rPr>
              <w:t>4 and 5</w:t>
            </w:r>
          </w:p>
          <w:p w:rsidR="004A0DF1" w:rsidRPr="00F21583" w:rsidRDefault="00B11365" w:rsidP="00D610D1">
            <w:pPr>
              <w:rPr>
                <w:rFonts w:asciiTheme="majorHAnsi" w:hAnsiTheme="majorHAnsi"/>
                <w:sz w:val="22"/>
                <w:szCs w:val="22"/>
              </w:rPr>
            </w:pPr>
            <w:r w:rsidRPr="00F21583">
              <w:rPr>
                <w:rFonts w:asciiTheme="majorHAnsi" w:hAnsiTheme="majorHAnsi"/>
                <w:sz w:val="22"/>
                <w:szCs w:val="22"/>
              </w:rPr>
              <w:t>-</w:t>
            </w:r>
            <w:proofErr w:type="spellStart"/>
            <w:r w:rsidR="00D610D1" w:rsidRPr="00F21583">
              <w:rPr>
                <w:rFonts w:asciiTheme="majorHAnsi" w:hAnsiTheme="majorHAnsi"/>
                <w:sz w:val="22"/>
                <w:szCs w:val="22"/>
              </w:rPr>
              <w:t>Elkonin</w:t>
            </w:r>
            <w:proofErr w:type="spellEnd"/>
            <w:r w:rsidR="00D610D1" w:rsidRPr="00F21583">
              <w:rPr>
                <w:rFonts w:asciiTheme="majorHAnsi" w:hAnsiTheme="majorHAnsi"/>
                <w:sz w:val="22"/>
                <w:szCs w:val="22"/>
              </w:rPr>
              <w:t xml:space="preserve"> boxes activity</w:t>
            </w:r>
            <w:r w:rsidR="006A1453" w:rsidRPr="00F21583">
              <w:rPr>
                <w:rFonts w:asciiTheme="majorHAnsi" w:hAnsiTheme="majorHAnsi"/>
                <w:sz w:val="22"/>
                <w:szCs w:val="22"/>
              </w:rPr>
              <w:t xml:space="preserve"> </w:t>
            </w:r>
          </w:p>
        </w:tc>
      </w:tr>
      <w:tr w:rsidR="004A0DF1" w:rsidRPr="00F21583" w:rsidTr="00235E44">
        <w:tc>
          <w:tcPr>
            <w:tcW w:w="1542" w:type="dxa"/>
            <w:tcBorders>
              <w:top w:val="single" w:sz="4" w:space="0" w:color="auto"/>
              <w:left w:val="single" w:sz="4" w:space="0" w:color="auto"/>
              <w:bottom w:val="single" w:sz="4" w:space="0" w:color="auto"/>
              <w:right w:val="single" w:sz="4" w:space="0" w:color="auto"/>
            </w:tcBorders>
            <w:hideMark/>
          </w:tcPr>
          <w:p w:rsidR="00AE6917" w:rsidRPr="00F21583" w:rsidRDefault="004A0DF1" w:rsidP="004A0DF1">
            <w:pPr>
              <w:rPr>
                <w:rFonts w:asciiTheme="majorHAnsi" w:hAnsiTheme="majorHAnsi"/>
                <w:b/>
                <w:sz w:val="22"/>
                <w:szCs w:val="22"/>
              </w:rPr>
            </w:pPr>
            <w:r w:rsidRPr="00F21583">
              <w:rPr>
                <w:rFonts w:asciiTheme="majorHAnsi" w:hAnsiTheme="majorHAnsi"/>
                <w:b/>
                <w:sz w:val="22"/>
                <w:szCs w:val="22"/>
              </w:rPr>
              <w:t xml:space="preserve">Week 5  </w:t>
            </w:r>
          </w:p>
          <w:p w:rsidR="004A0DF1" w:rsidRPr="00F21583" w:rsidRDefault="008150DB" w:rsidP="004A0DF1">
            <w:pPr>
              <w:rPr>
                <w:rFonts w:asciiTheme="majorHAnsi" w:hAnsiTheme="majorHAnsi"/>
                <w:sz w:val="22"/>
                <w:szCs w:val="22"/>
              </w:rPr>
            </w:pPr>
            <w:r w:rsidRPr="00F21583">
              <w:rPr>
                <w:rFonts w:asciiTheme="majorHAnsi" w:hAnsiTheme="majorHAnsi"/>
                <w:sz w:val="22"/>
                <w:szCs w:val="22"/>
              </w:rPr>
              <w:t>2/16/14</w:t>
            </w:r>
          </w:p>
        </w:tc>
        <w:tc>
          <w:tcPr>
            <w:tcW w:w="4326" w:type="dxa"/>
            <w:tcBorders>
              <w:top w:val="single" w:sz="4" w:space="0" w:color="auto"/>
              <w:left w:val="single" w:sz="4" w:space="0" w:color="auto"/>
              <w:bottom w:val="single" w:sz="4" w:space="0" w:color="auto"/>
              <w:right w:val="single" w:sz="4" w:space="0" w:color="auto"/>
            </w:tcBorders>
          </w:tcPr>
          <w:p w:rsidR="00AE6917" w:rsidRPr="00F21583" w:rsidRDefault="00B11365" w:rsidP="00B11365">
            <w:pPr>
              <w:rPr>
                <w:rFonts w:asciiTheme="majorHAnsi" w:hAnsiTheme="majorHAnsi"/>
                <w:sz w:val="22"/>
                <w:szCs w:val="22"/>
              </w:rPr>
            </w:pPr>
            <w:r w:rsidRPr="00F21583">
              <w:rPr>
                <w:rFonts w:asciiTheme="majorHAnsi" w:hAnsiTheme="majorHAnsi"/>
                <w:sz w:val="22"/>
                <w:szCs w:val="22"/>
              </w:rPr>
              <w:t>Ch. 6 “Building Vocabulary”</w:t>
            </w:r>
          </w:p>
        </w:tc>
        <w:tc>
          <w:tcPr>
            <w:tcW w:w="4320" w:type="dxa"/>
            <w:tcBorders>
              <w:top w:val="single" w:sz="4" w:space="0" w:color="auto"/>
              <w:left w:val="single" w:sz="4" w:space="0" w:color="auto"/>
              <w:bottom w:val="single" w:sz="4" w:space="0" w:color="auto"/>
              <w:right w:val="single" w:sz="4" w:space="0" w:color="auto"/>
            </w:tcBorders>
          </w:tcPr>
          <w:p w:rsidR="006A1453" w:rsidRPr="00F21583" w:rsidRDefault="006A1453" w:rsidP="006A1453">
            <w:pPr>
              <w:rPr>
                <w:rFonts w:asciiTheme="majorHAnsi" w:hAnsiTheme="majorHAnsi"/>
                <w:sz w:val="22"/>
                <w:szCs w:val="22"/>
              </w:rPr>
            </w:pPr>
            <w:r w:rsidRPr="00F21583">
              <w:rPr>
                <w:rFonts w:asciiTheme="majorHAnsi" w:hAnsiTheme="majorHAnsi"/>
                <w:sz w:val="22"/>
                <w:szCs w:val="22"/>
              </w:rPr>
              <w:t>-Discussions (2)</w:t>
            </w:r>
          </w:p>
          <w:p w:rsidR="00B11365" w:rsidRPr="00F21583" w:rsidRDefault="006A1453" w:rsidP="006A1453">
            <w:pPr>
              <w:rPr>
                <w:rFonts w:asciiTheme="majorHAnsi" w:hAnsiTheme="majorHAnsi"/>
                <w:sz w:val="22"/>
                <w:szCs w:val="22"/>
              </w:rPr>
            </w:pPr>
            <w:r w:rsidRPr="00F21583">
              <w:rPr>
                <w:rFonts w:asciiTheme="majorHAnsi" w:hAnsiTheme="majorHAnsi"/>
                <w:sz w:val="22"/>
                <w:szCs w:val="22"/>
              </w:rPr>
              <w:t>-</w:t>
            </w:r>
            <w:r w:rsidR="00B11365" w:rsidRPr="00F21583">
              <w:rPr>
                <w:rFonts w:asciiTheme="majorHAnsi" w:hAnsiTheme="majorHAnsi"/>
                <w:sz w:val="22"/>
                <w:szCs w:val="22"/>
              </w:rPr>
              <w:t xml:space="preserve">Quiz on chapter </w:t>
            </w:r>
            <w:r w:rsidR="00D610D1" w:rsidRPr="00F21583">
              <w:rPr>
                <w:rFonts w:asciiTheme="majorHAnsi" w:hAnsiTheme="majorHAnsi"/>
                <w:sz w:val="22"/>
                <w:szCs w:val="22"/>
              </w:rPr>
              <w:t>6</w:t>
            </w:r>
          </w:p>
          <w:p w:rsidR="004A0DF1" w:rsidRPr="00F21583" w:rsidRDefault="00D610D1" w:rsidP="00D610D1">
            <w:pPr>
              <w:rPr>
                <w:rFonts w:asciiTheme="majorHAnsi" w:hAnsiTheme="majorHAnsi"/>
                <w:sz w:val="22"/>
                <w:szCs w:val="22"/>
              </w:rPr>
            </w:pPr>
            <w:r w:rsidRPr="00F21583">
              <w:rPr>
                <w:rFonts w:asciiTheme="majorHAnsi" w:hAnsiTheme="majorHAnsi"/>
                <w:sz w:val="22"/>
                <w:szCs w:val="22"/>
              </w:rPr>
              <w:t>-Vocabulary activity</w:t>
            </w:r>
          </w:p>
        </w:tc>
      </w:tr>
      <w:tr w:rsidR="004A0DF1" w:rsidRPr="00F21583" w:rsidTr="00235E44">
        <w:tc>
          <w:tcPr>
            <w:tcW w:w="1542" w:type="dxa"/>
            <w:tcBorders>
              <w:top w:val="single" w:sz="4" w:space="0" w:color="auto"/>
              <w:left w:val="single" w:sz="4" w:space="0" w:color="auto"/>
              <w:bottom w:val="single" w:sz="4" w:space="0" w:color="auto"/>
              <w:right w:val="single" w:sz="4" w:space="0" w:color="auto"/>
            </w:tcBorders>
            <w:hideMark/>
          </w:tcPr>
          <w:p w:rsidR="00AE6917" w:rsidRPr="00F21583" w:rsidRDefault="004A0DF1" w:rsidP="004A0DF1">
            <w:pPr>
              <w:rPr>
                <w:rFonts w:asciiTheme="majorHAnsi" w:hAnsiTheme="majorHAnsi"/>
                <w:b/>
                <w:sz w:val="22"/>
                <w:szCs w:val="22"/>
              </w:rPr>
            </w:pPr>
            <w:r w:rsidRPr="00F21583">
              <w:rPr>
                <w:rFonts w:asciiTheme="majorHAnsi" w:hAnsiTheme="majorHAnsi"/>
                <w:b/>
                <w:sz w:val="22"/>
                <w:szCs w:val="22"/>
              </w:rPr>
              <w:t xml:space="preserve">Week 6  </w:t>
            </w:r>
          </w:p>
          <w:p w:rsidR="004A0DF1" w:rsidRPr="00F21583" w:rsidRDefault="008150DB" w:rsidP="004A0DF1">
            <w:pPr>
              <w:rPr>
                <w:rFonts w:asciiTheme="majorHAnsi" w:hAnsiTheme="majorHAnsi"/>
                <w:sz w:val="22"/>
                <w:szCs w:val="22"/>
              </w:rPr>
            </w:pPr>
            <w:r w:rsidRPr="00F21583">
              <w:rPr>
                <w:rFonts w:asciiTheme="majorHAnsi" w:hAnsiTheme="majorHAnsi"/>
                <w:sz w:val="22"/>
                <w:szCs w:val="22"/>
              </w:rPr>
              <w:t>2/23/14</w:t>
            </w:r>
          </w:p>
          <w:p w:rsidR="0092243F" w:rsidRPr="00F21583" w:rsidRDefault="0092243F" w:rsidP="004A0DF1">
            <w:pPr>
              <w:rPr>
                <w:rFonts w:asciiTheme="majorHAnsi" w:hAnsiTheme="majorHAnsi"/>
                <w:sz w:val="22"/>
                <w:szCs w:val="22"/>
              </w:rPr>
            </w:pPr>
          </w:p>
        </w:tc>
        <w:tc>
          <w:tcPr>
            <w:tcW w:w="4326" w:type="dxa"/>
            <w:tcBorders>
              <w:top w:val="single" w:sz="4" w:space="0" w:color="auto"/>
              <w:left w:val="single" w:sz="4" w:space="0" w:color="auto"/>
              <w:bottom w:val="single" w:sz="4" w:space="0" w:color="auto"/>
              <w:right w:val="single" w:sz="4" w:space="0" w:color="auto"/>
            </w:tcBorders>
          </w:tcPr>
          <w:p w:rsidR="00AE6917" w:rsidRPr="00F21583" w:rsidRDefault="00B11365" w:rsidP="00B11365">
            <w:pPr>
              <w:rPr>
                <w:rFonts w:asciiTheme="majorHAnsi" w:hAnsiTheme="majorHAnsi"/>
                <w:sz w:val="22"/>
                <w:szCs w:val="22"/>
              </w:rPr>
            </w:pPr>
            <w:r w:rsidRPr="00F21583">
              <w:rPr>
                <w:rFonts w:asciiTheme="majorHAnsi" w:hAnsiTheme="majorHAnsi"/>
                <w:sz w:val="22"/>
                <w:szCs w:val="22"/>
              </w:rPr>
              <w:t>Ch. 7 “Comprehension: Theory and Strategies”</w:t>
            </w:r>
            <w:r w:rsidRPr="00F21583">
              <w:rPr>
                <w:rFonts w:asciiTheme="majorHAnsi" w:hAnsiTheme="majorHAnsi"/>
                <w:sz w:val="22"/>
                <w:szCs w:val="22"/>
              </w:rPr>
              <w:t xml:space="preserve"> and </w:t>
            </w:r>
            <w:r w:rsidRPr="00F21583">
              <w:rPr>
                <w:rFonts w:asciiTheme="majorHAnsi" w:hAnsiTheme="majorHAnsi"/>
                <w:sz w:val="22"/>
                <w:szCs w:val="22"/>
              </w:rPr>
              <w:t>Ch. 8 “Comprehension: Test Structures and Teaching Procedures”</w:t>
            </w:r>
            <w:r w:rsidRPr="00F21583">
              <w:rPr>
                <w:rFonts w:asciiTheme="majorHAnsi" w:hAnsiTheme="majorHAnsi"/>
                <w:sz w:val="22"/>
                <w:szCs w:val="22"/>
              </w:rPr>
              <w:t xml:space="preserve"> </w:t>
            </w:r>
          </w:p>
        </w:tc>
        <w:tc>
          <w:tcPr>
            <w:tcW w:w="4320" w:type="dxa"/>
            <w:tcBorders>
              <w:top w:val="single" w:sz="4" w:space="0" w:color="auto"/>
              <w:left w:val="single" w:sz="4" w:space="0" w:color="auto"/>
              <w:bottom w:val="single" w:sz="4" w:space="0" w:color="auto"/>
              <w:right w:val="single" w:sz="4" w:space="0" w:color="auto"/>
            </w:tcBorders>
          </w:tcPr>
          <w:p w:rsidR="006A1453" w:rsidRPr="00F21583" w:rsidRDefault="006A1453" w:rsidP="006A1453">
            <w:pPr>
              <w:rPr>
                <w:rFonts w:asciiTheme="majorHAnsi" w:hAnsiTheme="majorHAnsi"/>
                <w:sz w:val="22"/>
                <w:szCs w:val="22"/>
              </w:rPr>
            </w:pPr>
            <w:r w:rsidRPr="00F21583">
              <w:rPr>
                <w:rFonts w:asciiTheme="majorHAnsi" w:hAnsiTheme="majorHAnsi"/>
                <w:sz w:val="22"/>
                <w:szCs w:val="22"/>
              </w:rPr>
              <w:t>-Discussions (2)</w:t>
            </w:r>
          </w:p>
          <w:p w:rsidR="004A0DF1" w:rsidRPr="00F21583" w:rsidRDefault="006A1453" w:rsidP="00B11365">
            <w:pPr>
              <w:rPr>
                <w:rFonts w:asciiTheme="majorHAnsi" w:hAnsiTheme="majorHAnsi"/>
                <w:sz w:val="22"/>
                <w:szCs w:val="22"/>
              </w:rPr>
            </w:pPr>
            <w:r w:rsidRPr="00F21583">
              <w:rPr>
                <w:rFonts w:asciiTheme="majorHAnsi" w:hAnsiTheme="majorHAnsi"/>
                <w:sz w:val="22"/>
                <w:szCs w:val="22"/>
              </w:rPr>
              <w:t>-</w:t>
            </w:r>
            <w:r w:rsidR="00B11365" w:rsidRPr="00F21583">
              <w:rPr>
                <w:rFonts w:asciiTheme="majorHAnsi" w:hAnsiTheme="majorHAnsi"/>
                <w:sz w:val="22"/>
                <w:szCs w:val="22"/>
              </w:rPr>
              <w:t xml:space="preserve">Quiz on chapters </w:t>
            </w:r>
            <w:r w:rsidR="00D610D1" w:rsidRPr="00F21583">
              <w:rPr>
                <w:rFonts w:asciiTheme="majorHAnsi" w:hAnsiTheme="majorHAnsi"/>
                <w:sz w:val="22"/>
                <w:szCs w:val="22"/>
              </w:rPr>
              <w:t>7 and 8</w:t>
            </w:r>
          </w:p>
          <w:p w:rsidR="00B11365" w:rsidRPr="00F21583" w:rsidRDefault="00B11365" w:rsidP="00D610D1">
            <w:pPr>
              <w:rPr>
                <w:rFonts w:asciiTheme="majorHAnsi" w:hAnsiTheme="majorHAnsi"/>
                <w:sz w:val="22"/>
                <w:szCs w:val="22"/>
              </w:rPr>
            </w:pPr>
            <w:r w:rsidRPr="00F21583">
              <w:rPr>
                <w:rFonts w:asciiTheme="majorHAnsi" w:hAnsiTheme="majorHAnsi"/>
                <w:sz w:val="22"/>
                <w:szCs w:val="22"/>
              </w:rPr>
              <w:t>-</w:t>
            </w:r>
            <w:r w:rsidR="00D610D1" w:rsidRPr="00F21583">
              <w:rPr>
                <w:rFonts w:asciiTheme="majorHAnsi" w:hAnsiTheme="majorHAnsi"/>
                <w:sz w:val="22"/>
                <w:szCs w:val="22"/>
              </w:rPr>
              <w:t>Guided reading activity</w:t>
            </w:r>
          </w:p>
        </w:tc>
      </w:tr>
      <w:tr w:rsidR="004A0DF1" w:rsidRPr="00F21583"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1583" w:rsidRDefault="004A0DF1" w:rsidP="004A0DF1">
            <w:pPr>
              <w:rPr>
                <w:rFonts w:asciiTheme="majorHAnsi" w:hAnsiTheme="majorHAnsi"/>
                <w:b/>
                <w:sz w:val="22"/>
                <w:szCs w:val="22"/>
              </w:rPr>
            </w:pPr>
            <w:r w:rsidRPr="00F21583">
              <w:rPr>
                <w:rFonts w:asciiTheme="majorHAnsi" w:hAnsiTheme="majorHAnsi"/>
                <w:b/>
                <w:sz w:val="22"/>
                <w:szCs w:val="22"/>
              </w:rPr>
              <w:t xml:space="preserve">Week 7  </w:t>
            </w:r>
          </w:p>
          <w:p w:rsidR="004A0DF1" w:rsidRPr="00F21583" w:rsidRDefault="008150DB" w:rsidP="004A0DF1">
            <w:pPr>
              <w:rPr>
                <w:rFonts w:asciiTheme="majorHAnsi" w:hAnsiTheme="majorHAnsi"/>
                <w:sz w:val="22"/>
                <w:szCs w:val="22"/>
              </w:rPr>
            </w:pPr>
            <w:r w:rsidRPr="00F21583">
              <w:rPr>
                <w:rFonts w:asciiTheme="majorHAnsi" w:hAnsiTheme="majorHAnsi"/>
                <w:sz w:val="22"/>
                <w:szCs w:val="22"/>
              </w:rPr>
              <w:t>3/2/14</w:t>
            </w:r>
          </w:p>
        </w:tc>
        <w:tc>
          <w:tcPr>
            <w:tcW w:w="4326" w:type="dxa"/>
            <w:tcBorders>
              <w:top w:val="single" w:sz="4" w:space="0" w:color="auto"/>
              <w:left w:val="single" w:sz="4" w:space="0" w:color="auto"/>
              <w:bottom w:val="single" w:sz="4" w:space="0" w:color="auto"/>
              <w:right w:val="single" w:sz="4" w:space="0" w:color="auto"/>
            </w:tcBorders>
          </w:tcPr>
          <w:p w:rsidR="00235E44" w:rsidRPr="00F21583" w:rsidRDefault="00B11365" w:rsidP="00B11365">
            <w:pPr>
              <w:rPr>
                <w:rFonts w:asciiTheme="majorHAnsi" w:hAnsiTheme="majorHAnsi"/>
                <w:sz w:val="22"/>
                <w:szCs w:val="22"/>
              </w:rPr>
            </w:pPr>
            <w:r w:rsidRPr="00F21583">
              <w:rPr>
                <w:rFonts w:asciiTheme="majorHAnsi" w:hAnsiTheme="majorHAnsi"/>
                <w:sz w:val="22"/>
                <w:szCs w:val="22"/>
              </w:rPr>
              <w:t>Ch. 9: “Reading and Writing in the Content Areas and Study Skills”</w:t>
            </w:r>
          </w:p>
        </w:tc>
        <w:tc>
          <w:tcPr>
            <w:tcW w:w="4320" w:type="dxa"/>
            <w:tcBorders>
              <w:top w:val="single" w:sz="4" w:space="0" w:color="auto"/>
              <w:left w:val="single" w:sz="4" w:space="0" w:color="auto"/>
              <w:bottom w:val="single" w:sz="4" w:space="0" w:color="auto"/>
              <w:right w:val="single" w:sz="4" w:space="0" w:color="auto"/>
            </w:tcBorders>
          </w:tcPr>
          <w:p w:rsidR="006A1453" w:rsidRPr="00F21583" w:rsidRDefault="006A1453" w:rsidP="006A1453">
            <w:pPr>
              <w:rPr>
                <w:rFonts w:asciiTheme="majorHAnsi" w:hAnsiTheme="majorHAnsi"/>
                <w:sz w:val="22"/>
                <w:szCs w:val="22"/>
              </w:rPr>
            </w:pPr>
            <w:r w:rsidRPr="00F21583">
              <w:rPr>
                <w:rFonts w:asciiTheme="majorHAnsi" w:hAnsiTheme="majorHAnsi"/>
                <w:sz w:val="22"/>
                <w:szCs w:val="22"/>
              </w:rPr>
              <w:t>-Discussions (2)</w:t>
            </w:r>
          </w:p>
          <w:p w:rsidR="006A1453" w:rsidRPr="00F21583" w:rsidRDefault="006A1453" w:rsidP="006A1453">
            <w:pPr>
              <w:rPr>
                <w:rFonts w:asciiTheme="majorHAnsi" w:hAnsiTheme="majorHAnsi"/>
                <w:sz w:val="22"/>
                <w:szCs w:val="22"/>
              </w:rPr>
            </w:pPr>
            <w:r w:rsidRPr="00F21583">
              <w:rPr>
                <w:rFonts w:asciiTheme="majorHAnsi" w:hAnsiTheme="majorHAnsi"/>
                <w:sz w:val="22"/>
                <w:szCs w:val="22"/>
              </w:rPr>
              <w:t>-</w:t>
            </w:r>
            <w:r w:rsidR="00B11365" w:rsidRPr="00F21583">
              <w:rPr>
                <w:rFonts w:asciiTheme="majorHAnsi" w:hAnsiTheme="majorHAnsi"/>
                <w:sz w:val="22"/>
                <w:szCs w:val="22"/>
              </w:rPr>
              <w:t xml:space="preserve">Quiz on chapter </w:t>
            </w:r>
            <w:r w:rsidR="00D610D1" w:rsidRPr="00F21583">
              <w:rPr>
                <w:rFonts w:asciiTheme="majorHAnsi" w:hAnsiTheme="majorHAnsi"/>
                <w:sz w:val="22"/>
                <w:szCs w:val="22"/>
              </w:rPr>
              <w:t>9</w:t>
            </w:r>
          </w:p>
          <w:p w:rsidR="004A0DF1" w:rsidRPr="00F21583" w:rsidRDefault="00D610D1" w:rsidP="00D610D1">
            <w:pPr>
              <w:rPr>
                <w:rFonts w:asciiTheme="majorHAnsi" w:hAnsiTheme="majorHAnsi"/>
                <w:sz w:val="22"/>
                <w:szCs w:val="22"/>
              </w:rPr>
            </w:pPr>
            <w:r w:rsidRPr="00F21583">
              <w:rPr>
                <w:rFonts w:asciiTheme="majorHAnsi" w:hAnsiTheme="majorHAnsi"/>
                <w:sz w:val="22"/>
                <w:szCs w:val="22"/>
              </w:rPr>
              <w:t>-Graphic organizers activity</w:t>
            </w:r>
          </w:p>
        </w:tc>
      </w:tr>
      <w:tr w:rsidR="004A0DF1" w:rsidRPr="00F21583" w:rsidTr="00235E44">
        <w:tc>
          <w:tcPr>
            <w:tcW w:w="1542" w:type="dxa"/>
            <w:tcBorders>
              <w:top w:val="single" w:sz="4" w:space="0" w:color="auto"/>
              <w:left w:val="single" w:sz="4" w:space="0" w:color="auto"/>
              <w:bottom w:val="single" w:sz="4" w:space="0" w:color="auto"/>
              <w:right w:val="single" w:sz="4" w:space="0" w:color="auto"/>
            </w:tcBorders>
            <w:hideMark/>
          </w:tcPr>
          <w:p w:rsidR="00AE6917" w:rsidRPr="00F21583" w:rsidRDefault="004A0DF1" w:rsidP="004A0DF1">
            <w:pPr>
              <w:rPr>
                <w:rFonts w:asciiTheme="majorHAnsi" w:hAnsiTheme="majorHAnsi"/>
                <w:b/>
                <w:sz w:val="22"/>
                <w:szCs w:val="22"/>
              </w:rPr>
            </w:pPr>
            <w:r w:rsidRPr="00F21583">
              <w:rPr>
                <w:rFonts w:asciiTheme="majorHAnsi" w:hAnsiTheme="majorHAnsi"/>
                <w:b/>
                <w:sz w:val="22"/>
                <w:szCs w:val="22"/>
              </w:rPr>
              <w:t xml:space="preserve">Week 8  </w:t>
            </w:r>
          </w:p>
          <w:p w:rsidR="004A0DF1" w:rsidRPr="00F21583" w:rsidRDefault="008150DB" w:rsidP="004A0DF1">
            <w:pPr>
              <w:rPr>
                <w:rFonts w:asciiTheme="majorHAnsi" w:hAnsiTheme="majorHAnsi"/>
                <w:sz w:val="22"/>
                <w:szCs w:val="22"/>
              </w:rPr>
            </w:pPr>
            <w:r w:rsidRPr="00F21583">
              <w:rPr>
                <w:rFonts w:asciiTheme="majorHAnsi" w:hAnsiTheme="majorHAnsi"/>
                <w:sz w:val="22"/>
                <w:szCs w:val="22"/>
              </w:rPr>
              <w:t>3/9/14</w:t>
            </w:r>
          </w:p>
        </w:tc>
        <w:tc>
          <w:tcPr>
            <w:tcW w:w="4326" w:type="dxa"/>
            <w:tcBorders>
              <w:top w:val="single" w:sz="4" w:space="0" w:color="auto"/>
              <w:left w:val="single" w:sz="4" w:space="0" w:color="auto"/>
              <w:bottom w:val="single" w:sz="4" w:space="0" w:color="auto"/>
              <w:right w:val="single" w:sz="4" w:space="0" w:color="auto"/>
            </w:tcBorders>
          </w:tcPr>
          <w:p w:rsidR="00B11365" w:rsidRPr="00F21583" w:rsidRDefault="00B11365" w:rsidP="00B11365">
            <w:pPr>
              <w:rPr>
                <w:rFonts w:asciiTheme="majorHAnsi" w:hAnsiTheme="majorHAnsi"/>
                <w:sz w:val="22"/>
                <w:szCs w:val="22"/>
              </w:rPr>
            </w:pPr>
            <w:r w:rsidRPr="00F21583">
              <w:rPr>
                <w:rFonts w:asciiTheme="majorHAnsi" w:hAnsiTheme="majorHAnsi"/>
                <w:sz w:val="22"/>
                <w:szCs w:val="22"/>
              </w:rPr>
              <w:t>Ch. 10 “Reading Literature”</w:t>
            </w:r>
          </w:p>
          <w:p w:rsidR="00235E44" w:rsidRPr="00F21583" w:rsidRDefault="00235E44" w:rsidP="00B11365">
            <w:pPr>
              <w:rPr>
                <w:rFonts w:asciiTheme="majorHAnsi" w:hAnsiTheme="majorHAnsi"/>
                <w:sz w:val="22"/>
                <w:szCs w:val="22"/>
              </w:rPr>
            </w:pPr>
          </w:p>
        </w:tc>
        <w:tc>
          <w:tcPr>
            <w:tcW w:w="4320" w:type="dxa"/>
            <w:tcBorders>
              <w:top w:val="single" w:sz="4" w:space="0" w:color="auto"/>
              <w:left w:val="single" w:sz="4" w:space="0" w:color="auto"/>
              <w:bottom w:val="single" w:sz="4" w:space="0" w:color="auto"/>
              <w:right w:val="single" w:sz="4" w:space="0" w:color="auto"/>
            </w:tcBorders>
          </w:tcPr>
          <w:p w:rsidR="006A1453" w:rsidRPr="00F21583" w:rsidRDefault="006A1453" w:rsidP="006A1453">
            <w:pPr>
              <w:rPr>
                <w:rFonts w:asciiTheme="majorHAnsi" w:hAnsiTheme="majorHAnsi"/>
                <w:sz w:val="22"/>
                <w:szCs w:val="22"/>
              </w:rPr>
            </w:pPr>
            <w:r w:rsidRPr="00F21583">
              <w:rPr>
                <w:rFonts w:asciiTheme="majorHAnsi" w:hAnsiTheme="majorHAnsi"/>
                <w:sz w:val="22"/>
                <w:szCs w:val="22"/>
              </w:rPr>
              <w:t>-Discussions (2)</w:t>
            </w:r>
          </w:p>
          <w:p w:rsidR="006A1453" w:rsidRPr="00F21583" w:rsidRDefault="006A1453" w:rsidP="006A1453">
            <w:pPr>
              <w:rPr>
                <w:rFonts w:asciiTheme="majorHAnsi" w:hAnsiTheme="majorHAnsi"/>
                <w:sz w:val="22"/>
                <w:szCs w:val="22"/>
              </w:rPr>
            </w:pPr>
            <w:r w:rsidRPr="00F21583">
              <w:rPr>
                <w:rFonts w:asciiTheme="majorHAnsi" w:hAnsiTheme="majorHAnsi"/>
                <w:sz w:val="22"/>
                <w:szCs w:val="22"/>
              </w:rPr>
              <w:t>-</w:t>
            </w:r>
            <w:r w:rsidR="00B11365" w:rsidRPr="00F21583">
              <w:rPr>
                <w:rFonts w:asciiTheme="majorHAnsi" w:hAnsiTheme="majorHAnsi"/>
                <w:sz w:val="22"/>
                <w:szCs w:val="22"/>
              </w:rPr>
              <w:t xml:space="preserve">Quiz on </w:t>
            </w:r>
            <w:r w:rsidR="00D610D1" w:rsidRPr="00F21583">
              <w:rPr>
                <w:rFonts w:asciiTheme="majorHAnsi" w:hAnsiTheme="majorHAnsi"/>
                <w:sz w:val="22"/>
                <w:szCs w:val="22"/>
              </w:rPr>
              <w:t>chapter 10</w:t>
            </w:r>
          </w:p>
          <w:p w:rsidR="004A0DF1" w:rsidRPr="00F21583" w:rsidRDefault="006A1453" w:rsidP="00D610D1">
            <w:pPr>
              <w:rPr>
                <w:rFonts w:asciiTheme="majorHAnsi" w:hAnsiTheme="majorHAnsi"/>
                <w:sz w:val="22"/>
                <w:szCs w:val="22"/>
              </w:rPr>
            </w:pPr>
            <w:r w:rsidRPr="00F21583">
              <w:rPr>
                <w:rFonts w:asciiTheme="majorHAnsi" w:hAnsiTheme="majorHAnsi"/>
                <w:sz w:val="22"/>
                <w:szCs w:val="22"/>
              </w:rPr>
              <w:t>-</w:t>
            </w:r>
            <w:r w:rsidR="00D610D1" w:rsidRPr="00F21583">
              <w:rPr>
                <w:rFonts w:asciiTheme="majorHAnsi" w:hAnsiTheme="majorHAnsi"/>
                <w:sz w:val="22"/>
                <w:szCs w:val="22"/>
              </w:rPr>
              <w:t>Reader’s theater activity</w:t>
            </w:r>
            <w:r w:rsidRPr="00F21583">
              <w:rPr>
                <w:rFonts w:asciiTheme="majorHAnsi" w:hAnsiTheme="majorHAnsi"/>
                <w:sz w:val="22"/>
                <w:szCs w:val="22"/>
              </w:rPr>
              <w:t xml:space="preserve"> </w:t>
            </w:r>
          </w:p>
        </w:tc>
      </w:tr>
      <w:tr w:rsidR="004A0DF1" w:rsidRPr="00F21583"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1583" w:rsidRDefault="004A0DF1" w:rsidP="004A0DF1">
            <w:pPr>
              <w:rPr>
                <w:rFonts w:asciiTheme="majorHAnsi" w:hAnsiTheme="majorHAnsi"/>
                <w:b/>
                <w:sz w:val="22"/>
                <w:szCs w:val="22"/>
              </w:rPr>
            </w:pPr>
            <w:r w:rsidRPr="00F21583">
              <w:rPr>
                <w:rFonts w:asciiTheme="majorHAnsi" w:hAnsiTheme="majorHAnsi"/>
                <w:b/>
                <w:sz w:val="22"/>
                <w:szCs w:val="22"/>
              </w:rPr>
              <w:t>Week 9</w:t>
            </w:r>
          </w:p>
          <w:p w:rsidR="004A0DF1" w:rsidRPr="00F21583" w:rsidRDefault="008150DB" w:rsidP="004A0DF1">
            <w:pPr>
              <w:rPr>
                <w:rFonts w:asciiTheme="majorHAnsi" w:hAnsiTheme="majorHAnsi"/>
                <w:sz w:val="22"/>
                <w:szCs w:val="22"/>
              </w:rPr>
            </w:pPr>
            <w:r w:rsidRPr="00F21583">
              <w:rPr>
                <w:rFonts w:asciiTheme="majorHAnsi" w:hAnsiTheme="majorHAnsi"/>
                <w:sz w:val="22"/>
                <w:szCs w:val="22"/>
              </w:rPr>
              <w:t>3/16/14</w:t>
            </w:r>
          </w:p>
          <w:p w:rsidR="00F21583" w:rsidRPr="00F21583" w:rsidRDefault="00F21583" w:rsidP="004A0DF1">
            <w:pPr>
              <w:rPr>
                <w:rFonts w:asciiTheme="majorHAnsi" w:hAnsiTheme="majorHAnsi"/>
                <w:sz w:val="22"/>
                <w:szCs w:val="22"/>
              </w:rPr>
            </w:pPr>
          </w:p>
          <w:p w:rsidR="00F21583" w:rsidRPr="00F21583" w:rsidRDefault="00F21583" w:rsidP="004A0DF1">
            <w:pPr>
              <w:rPr>
                <w:rFonts w:asciiTheme="majorHAnsi" w:hAnsiTheme="majorHAnsi"/>
                <w:sz w:val="22"/>
                <w:szCs w:val="22"/>
              </w:rPr>
            </w:pPr>
          </w:p>
          <w:p w:rsidR="00F21583" w:rsidRPr="00F21583" w:rsidRDefault="00F21583" w:rsidP="004A0DF1">
            <w:pPr>
              <w:rPr>
                <w:rFonts w:asciiTheme="majorHAnsi" w:hAnsiTheme="majorHAnsi"/>
                <w:sz w:val="22"/>
                <w:szCs w:val="22"/>
              </w:rPr>
            </w:pPr>
          </w:p>
        </w:tc>
        <w:tc>
          <w:tcPr>
            <w:tcW w:w="4326" w:type="dxa"/>
            <w:tcBorders>
              <w:top w:val="single" w:sz="4" w:space="0" w:color="auto"/>
              <w:left w:val="single" w:sz="4" w:space="0" w:color="auto"/>
              <w:bottom w:val="single" w:sz="4" w:space="0" w:color="auto"/>
              <w:right w:val="single" w:sz="4" w:space="0" w:color="auto"/>
            </w:tcBorders>
          </w:tcPr>
          <w:p w:rsidR="00AE6917" w:rsidRPr="00F21583" w:rsidRDefault="00B11365" w:rsidP="00B11365">
            <w:pPr>
              <w:rPr>
                <w:rFonts w:asciiTheme="majorHAnsi" w:hAnsiTheme="majorHAnsi"/>
                <w:sz w:val="22"/>
                <w:szCs w:val="22"/>
              </w:rPr>
            </w:pPr>
            <w:r w:rsidRPr="00F21583">
              <w:rPr>
                <w:rFonts w:asciiTheme="majorHAnsi" w:hAnsiTheme="majorHAnsi"/>
                <w:sz w:val="22"/>
                <w:szCs w:val="22"/>
              </w:rPr>
              <w:t>Ch. 11 “Approaches to Teaching Reading” and Ch. 12 “Writing and Reading”</w:t>
            </w:r>
          </w:p>
          <w:p w:rsidR="00B11365" w:rsidRPr="00F21583" w:rsidRDefault="00B11365" w:rsidP="00B11365">
            <w:pPr>
              <w:rPr>
                <w:rFonts w:asciiTheme="majorHAnsi" w:hAnsiTheme="majorHAnsi"/>
                <w:sz w:val="22"/>
                <w:szCs w:val="22"/>
              </w:rPr>
            </w:pPr>
          </w:p>
        </w:tc>
        <w:tc>
          <w:tcPr>
            <w:tcW w:w="4320" w:type="dxa"/>
            <w:tcBorders>
              <w:top w:val="single" w:sz="4" w:space="0" w:color="auto"/>
              <w:left w:val="single" w:sz="4" w:space="0" w:color="auto"/>
              <w:bottom w:val="single" w:sz="4" w:space="0" w:color="auto"/>
              <w:right w:val="single" w:sz="4" w:space="0" w:color="auto"/>
            </w:tcBorders>
          </w:tcPr>
          <w:p w:rsidR="006A1453" w:rsidRPr="00F21583" w:rsidRDefault="006A1453" w:rsidP="006A1453">
            <w:pPr>
              <w:rPr>
                <w:rFonts w:asciiTheme="majorHAnsi" w:hAnsiTheme="majorHAnsi"/>
                <w:sz w:val="22"/>
                <w:szCs w:val="22"/>
              </w:rPr>
            </w:pPr>
            <w:r w:rsidRPr="00F21583">
              <w:rPr>
                <w:rFonts w:asciiTheme="majorHAnsi" w:hAnsiTheme="majorHAnsi"/>
                <w:sz w:val="22"/>
                <w:szCs w:val="22"/>
              </w:rPr>
              <w:t>-Discussions (2)</w:t>
            </w:r>
          </w:p>
          <w:p w:rsidR="004A0DF1" w:rsidRPr="00F21583" w:rsidRDefault="006A1453" w:rsidP="00D610D1">
            <w:pPr>
              <w:rPr>
                <w:rFonts w:asciiTheme="majorHAnsi" w:hAnsiTheme="majorHAnsi"/>
                <w:sz w:val="22"/>
                <w:szCs w:val="22"/>
              </w:rPr>
            </w:pPr>
            <w:r w:rsidRPr="00F21583">
              <w:rPr>
                <w:rFonts w:asciiTheme="majorHAnsi" w:hAnsiTheme="majorHAnsi"/>
                <w:sz w:val="22"/>
                <w:szCs w:val="22"/>
              </w:rPr>
              <w:t>-</w:t>
            </w:r>
            <w:r w:rsidR="00D610D1" w:rsidRPr="00F21583">
              <w:rPr>
                <w:rFonts w:asciiTheme="majorHAnsi" w:hAnsiTheme="majorHAnsi"/>
                <w:sz w:val="22"/>
                <w:szCs w:val="22"/>
              </w:rPr>
              <w:t>Quiz on chapters 11 and 12</w:t>
            </w:r>
          </w:p>
          <w:p w:rsidR="00D610D1" w:rsidRPr="00F21583" w:rsidRDefault="00D610D1" w:rsidP="00D610D1">
            <w:pPr>
              <w:rPr>
                <w:rFonts w:asciiTheme="majorHAnsi" w:hAnsiTheme="majorHAnsi"/>
                <w:sz w:val="22"/>
                <w:szCs w:val="22"/>
              </w:rPr>
            </w:pPr>
            <w:r w:rsidRPr="00F21583">
              <w:rPr>
                <w:rFonts w:asciiTheme="majorHAnsi" w:hAnsiTheme="majorHAnsi"/>
                <w:sz w:val="22"/>
                <w:szCs w:val="22"/>
              </w:rPr>
              <w:t>-Reading workshop activity</w:t>
            </w:r>
          </w:p>
          <w:p w:rsidR="008A2D11" w:rsidRPr="00F21583" w:rsidRDefault="008A2D11" w:rsidP="00D610D1">
            <w:pPr>
              <w:rPr>
                <w:rFonts w:asciiTheme="majorHAnsi" w:hAnsiTheme="majorHAnsi"/>
                <w:sz w:val="22"/>
                <w:szCs w:val="22"/>
              </w:rPr>
            </w:pPr>
            <w:r w:rsidRPr="00F21583">
              <w:rPr>
                <w:rFonts w:asciiTheme="majorHAnsi" w:hAnsiTheme="majorHAnsi"/>
                <w:sz w:val="22"/>
                <w:szCs w:val="22"/>
              </w:rPr>
              <w:t>-Email me your final assignment (lesson plan) for feedback if you wish to do so</w:t>
            </w:r>
          </w:p>
        </w:tc>
      </w:tr>
      <w:tr w:rsidR="004A0DF1" w:rsidRPr="00F21583"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1583" w:rsidRDefault="004A0DF1" w:rsidP="004A0DF1">
            <w:pPr>
              <w:rPr>
                <w:rFonts w:asciiTheme="majorHAnsi" w:hAnsiTheme="majorHAnsi"/>
                <w:b/>
                <w:sz w:val="22"/>
                <w:szCs w:val="22"/>
              </w:rPr>
            </w:pPr>
            <w:r w:rsidRPr="00F21583">
              <w:rPr>
                <w:rFonts w:asciiTheme="majorHAnsi" w:hAnsiTheme="majorHAnsi"/>
                <w:b/>
                <w:sz w:val="22"/>
                <w:szCs w:val="22"/>
              </w:rPr>
              <w:t>Week 10</w:t>
            </w:r>
          </w:p>
          <w:p w:rsidR="004A0DF1" w:rsidRPr="00F21583" w:rsidRDefault="008150DB" w:rsidP="004A0DF1">
            <w:pPr>
              <w:rPr>
                <w:rFonts w:asciiTheme="majorHAnsi" w:hAnsiTheme="majorHAnsi"/>
                <w:sz w:val="22"/>
                <w:szCs w:val="22"/>
              </w:rPr>
            </w:pPr>
            <w:r w:rsidRPr="00F21583">
              <w:rPr>
                <w:rFonts w:asciiTheme="majorHAnsi" w:hAnsiTheme="majorHAnsi"/>
                <w:sz w:val="22"/>
                <w:szCs w:val="22"/>
              </w:rPr>
              <w:t>3/23/14</w:t>
            </w:r>
          </w:p>
        </w:tc>
        <w:tc>
          <w:tcPr>
            <w:tcW w:w="4326" w:type="dxa"/>
            <w:tcBorders>
              <w:top w:val="single" w:sz="4" w:space="0" w:color="auto"/>
              <w:left w:val="single" w:sz="4" w:space="0" w:color="auto"/>
              <w:bottom w:val="single" w:sz="4" w:space="0" w:color="auto"/>
              <w:right w:val="single" w:sz="4" w:space="0" w:color="auto"/>
            </w:tcBorders>
          </w:tcPr>
          <w:p w:rsidR="00B11365" w:rsidRPr="00F21583" w:rsidRDefault="00B11365" w:rsidP="00B11365">
            <w:pPr>
              <w:rPr>
                <w:rFonts w:asciiTheme="majorHAnsi" w:hAnsiTheme="majorHAnsi"/>
                <w:sz w:val="22"/>
                <w:szCs w:val="22"/>
              </w:rPr>
            </w:pPr>
            <w:r w:rsidRPr="00F21583">
              <w:rPr>
                <w:rFonts w:asciiTheme="majorHAnsi" w:hAnsiTheme="majorHAnsi"/>
                <w:sz w:val="22"/>
                <w:szCs w:val="22"/>
              </w:rPr>
              <w:t>Ch. 13 “Creating and Managing a Literacy Program”</w:t>
            </w:r>
          </w:p>
          <w:p w:rsidR="0092243F" w:rsidRPr="00F21583" w:rsidRDefault="0092243F">
            <w:pPr>
              <w:rPr>
                <w:rFonts w:asciiTheme="majorHAnsi" w:hAnsiTheme="majorHAnsi"/>
                <w:sz w:val="22"/>
                <w:szCs w:val="22"/>
              </w:rPr>
            </w:pPr>
          </w:p>
        </w:tc>
        <w:tc>
          <w:tcPr>
            <w:tcW w:w="4320" w:type="dxa"/>
            <w:tcBorders>
              <w:top w:val="single" w:sz="4" w:space="0" w:color="auto"/>
              <w:left w:val="single" w:sz="4" w:space="0" w:color="auto"/>
              <w:bottom w:val="single" w:sz="4" w:space="0" w:color="auto"/>
              <w:right w:val="single" w:sz="4" w:space="0" w:color="auto"/>
            </w:tcBorders>
          </w:tcPr>
          <w:p w:rsidR="006A1453" w:rsidRPr="00F21583" w:rsidRDefault="006A1453" w:rsidP="006A1453">
            <w:pPr>
              <w:rPr>
                <w:rFonts w:asciiTheme="majorHAnsi" w:hAnsiTheme="majorHAnsi"/>
                <w:sz w:val="22"/>
                <w:szCs w:val="22"/>
              </w:rPr>
            </w:pPr>
            <w:r w:rsidRPr="00F21583">
              <w:rPr>
                <w:rFonts w:asciiTheme="majorHAnsi" w:hAnsiTheme="majorHAnsi"/>
                <w:sz w:val="22"/>
                <w:szCs w:val="22"/>
              </w:rPr>
              <w:t>-Discussions (2)</w:t>
            </w:r>
          </w:p>
          <w:p w:rsidR="006A1453" w:rsidRPr="00F21583" w:rsidRDefault="006A1453" w:rsidP="006A1453">
            <w:pPr>
              <w:rPr>
                <w:rFonts w:asciiTheme="majorHAnsi" w:hAnsiTheme="majorHAnsi"/>
                <w:sz w:val="22"/>
                <w:szCs w:val="22"/>
              </w:rPr>
            </w:pPr>
            <w:r w:rsidRPr="00F21583">
              <w:rPr>
                <w:rFonts w:asciiTheme="majorHAnsi" w:hAnsiTheme="majorHAnsi"/>
                <w:sz w:val="22"/>
                <w:szCs w:val="22"/>
              </w:rPr>
              <w:t>-</w:t>
            </w:r>
            <w:r w:rsidR="00D610D1" w:rsidRPr="00F21583">
              <w:rPr>
                <w:rFonts w:asciiTheme="majorHAnsi" w:hAnsiTheme="majorHAnsi"/>
                <w:sz w:val="22"/>
                <w:szCs w:val="22"/>
              </w:rPr>
              <w:t>Quiz on chapter 13</w:t>
            </w:r>
          </w:p>
          <w:p w:rsidR="004A0DF1" w:rsidRPr="00F21583" w:rsidRDefault="006A1453" w:rsidP="00D610D1">
            <w:pPr>
              <w:rPr>
                <w:rFonts w:asciiTheme="majorHAnsi" w:hAnsiTheme="majorHAnsi"/>
                <w:sz w:val="22"/>
                <w:szCs w:val="22"/>
              </w:rPr>
            </w:pPr>
            <w:r w:rsidRPr="00F21583">
              <w:rPr>
                <w:rFonts w:asciiTheme="majorHAnsi" w:hAnsiTheme="majorHAnsi"/>
                <w:sz w:val="22"/>
                <w:szCs w:val="22"/>
              </w:rPr>
              <w:t xml:space="preserve"> </w:t>
            </w:r>
            <w:r w:rsidR="00D610D1" w:rsidRPr="00F21583">
              <w:rPr>
                <w:rFonts w:asciiTheme="majorHAnsi" w:hAnsiTheme="majorHAnsi"/>
                <w:sz w:val="22"/>
                <w:szCs w:val="22"/>
              </w:rPr>
              <w:t>-Final assignment (lesson plan) due</w:t>
            </w:r>
            <w:r w:rsidR="008A2D11" w:rsidRPr="00F21583">
              <w:rPr>
                <w:rFonts w:asciiTheme="majorHAnsi" w:hAnsiTheme="majorHAnsi"/>
                <w:sz w:val="22"/>
                <w:szCs w:val="22"/>
              </w:rPr>
              <w:t xml:space="preserve"> to </w:t>
            </w:r>
            <w:proofErr w:type="spellStart"/>
            <w:r w:rsidR="008A2D11" w:rsidRPr="00F21583">
              <w:rPr>
                <w:rFonts w:asciiTheme="majorHAnsi" w:hAnsiTheme="majorHAnsi"/>
                <w:sz w:val="22"/>
                <w:szCs w:val="22"/>
              </w:rPr>
              <w:t>LiveText</w:t>
            </w:r>
            <w:proofErr w:type="spellEnd"/>
          </w:p>
          <w:p w:rsidR="008A2D11" w:rsidRPr="00F21583" w:rsidRDefault="008A2D11" w:rsidP="00D610D1">
            <w:pPr>
              <w:rPr>
                <w:rFonts w:asciiTheme="majorHAnsi" w:hAnsiTheme="majorHAnsi"/>
                <w:sz w:val="22"/>
                <w:szCs w:val="22"/>
              </w:rPr>
            </w:pPr>
            <w:r w:rsidRPr="00F21583">
              <w:rPr>
                <w:rFonts w:asciiTheme="majorHAnsi" w:hAnsiTheme="majorHAnsi"/>
                <w:sz w:val="22"/>
                <w:szCs w:val="22"/>
              </w:rPr>
              <w:t>-Portfolio due</w:t>
            </w:r>
          </w:p>
        </w:tc>
      </w:tr>
      <w:tr w:rsidR="00B11365" w:rsidRPr="00F21583" w:rsidTr="00F22F36">
        <w:tc>
          <w:tcPr>
            <w:tcW w:w="1542" w:type="dxa"/>
            <w:tcBorders>
              <w:top w:val="single" w:sz="4" w:space="0" w:color="auto"/>
              <w:left w:val="single" w:sz="4" w:space="0" w:color="auto"/>
              <w:bottom w:val="single" w:sz="4" w:space="0" w:color="auto"/>
              <w:right w:val="single" w:sz="4" w:space="0" w:color="auto"/>
            </w:tcBorders>
          </w:tcPr>
          <w:p w:rsidR="00B11365" w:rsidRPr="00F21583" w:rsidRDefault="00B11365" w:rsidP="004A0DF1">
            <w:pPr>
              <w:rPr>
                <w:rFonts w:asciiTheme="majorHAnsi" w:hAnsiTheme="majorHAnsi"/>
                <w:sz w:val="22"/>
                <w:szCs w:val="22"/>
              </w:rPr>
            </w:pPr>
            <w:r w:rsidRPr="00F21583">
              <w:rPr>
                <w:rFonts w:asciiTheme="majorHAnsi" w:hAnsiTheme="majorHAnsi"/>
                <w:sz w:val="22"/>
                <w:szCs w:val="22"/>
              </w:rPr>
              <w:t>3/26/14</w:t>
            </w:r>
          </w:p>
        </w:tc>
        <w:tc>
          <w:tcPr>
            <w:tcW w:w="4326" w:type="dxa"/>
            <w:tcBorders>
              <w:top w:val="single" w:sz="4" w:space="0" w:color="auto"/>
              <w:left w:val="single" w:sz="4" w:space="0" w:color="auto"/>
              <w:bottom w:val="single" w:sz="4" w:space="0" w:color="auto"/>
              <w:right w:val="single" w:sz="4" w:space="0" w:color="auto"/>
            </w:tcBorders>
          </w:tcPr>
          <w:p w:rsidR="00B11365" w:rsidRPr="00F21583" w:rsidRDefault="00B11365">
            <w:pPr>
              <w:rPr>
                <w:rFonts w:asciiTheme="majorHAnsi" w:hAnsiTheme="majorHAnsi"/>
                <w:sz w:val="22"/>
                <w:szCs w:val="22"/>
              </w:rPr>
            </w:pPr>
          </w:p>
        </w:tc>
        <w:tc>
          <w:tcPr>
            <w:tcW w:w="4320" w:type="dxa"/>
            <w:tcBorders>
              <w:top w:val="single" w:sz="4" w:space="0" w:color="auto"/>
              <w:left w:val="single" w:sz="4" w:space="0" w:color="auto"/>
              <w:bottom w:val="single" w:sz="4" w:space="0" w:color="auto"/>
              <w:right w:val="single" w:sz="4" w:space="0" w:color="auto"/>
            </w:tcBorders>
          </w:tcPr>
          <w:p w:rsidR="00B11365" w:rsidRPr="00F21583" w:rsidRDefault="00B11365" w:rsidP="006A1453">
            <w:pPr>
              <w:rPr>
                <w:rFonts w:asciiTheme="majorHAnsi" w:hAnsiTheme="majorHAnsi"/>
                <w:sz w:val="22"/>
                <w:szCs w:val="22"/>
              </w:rPr>
            </w:pPr>
            <w:r w:rsidRPr="00F21583">
              <w:rPr>
                <w:rFonts w:asciiTheme="majorHAnsi" w:hAnsiTheme="majorHAnsi"/>
                <w:sz w:val="22"/>
                <w:szCs w:val="22"/>
              </w:rPr>
              <w:t xml:space="preserve">-O&amp;P hours log </w:t>
            </w:r>
          </w:p>
          <w:p w:rsidR="00B11365" w:rsidRPr="00F21583" w:rsidRDefault="00B11365" w:rsidP="006A1453">
            <w:pPr>
              <w:rPr>
                <w:rFonts w:asciiTheme="majorHAnsi" w:hAnsiTheme="majorHAnsi"/>
                <w:sz w:val="22"/>
                <w:szCs w:val="22"/>
              </w:rPr>
            </w:pPr>
            <w:r w:rsidRPr="00F21583">
              <w:rPr>
                <w:rFonts w:asciiTheme="majorHAnsi" w:hAnsiTheme="majorHAnsi"/>
                <w:sz w:val="22"/>
                <w:szCs w:val="22"/>
              </w:rPr>
              <w:t xml:space="preserve">-O&amp;P activities </w:t>
            </w:r>
            <w:r w:rsidR="00D610D1" w:rsidRPr="00F21583">
              <w:rPr>
                <w:rFonts w:asciiTheme="majorHAnsi" w:hAnsiTheme="majorHAnsi"/>
                <w:sz w:val="22"/>
                <w:szCs w:val="22"/>
              </w:rPr>
              <w:t>(4)</w:t>
            </w:r>
          </w:p>
          <w:p w:rsidR="00B11365" w:rsidRPr="00F21583" w:rsidRDefault="00B11365" w:rsidP="006A1453">
            <w:pPr>
              <w:rPr>
                <w:rFonts w:asciiTheme="majorHAnsi" w:hAnsiTheme="majorHAnsi"/>
                <w:sz w:val="22"/>
                <w:szCs w:val="22"/>
              </w:rPr>
            </w:pPr>
            <w:r w:rsidRPr="00F21583">
              <w:rPr>
                <w:rFonts w:asciiTheme="majorHAnsi" w:hAnsiTheme="majorHAnsi"/>
                <w:sz w:val="22"/>
                <w:szCs w:val="22"/>
              </w:rPr>
              <w:t>-O&amp;P reflection paper</w:t>
            </w:r>
          </w:p>
          <w:p w:rsidR="00B11365" w:rsidRPr="00F21583" w:rsidRDefault="00B11365" w:rsidP="006A1453">
            <w:pPr>
              <w:rPr>
                <w:rFonts w:asciiTheme="majorHAnsi" w:hAnsiTheme="majorHAnsi"/>
                <w:sz w:val="22"/>
                <w:szCs w:val="22"/>
              </w:rPr>
            </w:pPr>
            <w:r w:rsidRPr="00F21583">
              <w:rPr>
                <w:rFonts w:asciiTheme="majorHAnsi" w:hAnsiTheme="majorHAnsi"/>
                <w:sz w:val="22"/>
                <w:szCs w:val="22"/>
              </w:rPr>
              <w:t>-Final exam</w:t>
            </w:r>
          </w:p>
        </w:tc>
      </w:tr>
    </w:tbl>
    <w:p w:rsidR="00417631" w:rsidRPr="00F21583" w:rsidRDefault="00417631" w:rsidP="00417631">
      <w:pPr>
        <w:rPr>
          <w:rFonts w:asciiTheme="majorHAnsi" w:hAnsiTheme="majorHAnsi" w:cstheme="minorBidi"/>
          <w:sz w:val="22"/>
          <w:szCs w:val="22"/>
        </w:rPr>
      </w:pPr>
    </w:p>
    <w:p w:rsidR="00C33A3F" w:rsidRPr="00F21583" w:rsidRDefault="00E17814">
      <w:pPr>
        <w:rPr>
          <w:rFonts w:asciiTheme="majorHAnsi" w:hAnsiTheme="majorHAnsi"/>
          <w:sz w:val="22"/>
          <w:szCs w:val="22"/>
        </w:rPr>
      </w:pPr>
      <w:r w:rsidRPr="00F21583">
        <w:rPr>
          <w:rFonts w:asciiTheme="majorHAnsi" w:hAnsiTheme="majorHAnsi"/>
          <w:b/>
          <w:sz w:val="22"/>
          <w:szCs w:val="22"/>
        </w:rPr>
        <w:t>-Please note all assignments are due Sunday at midnight, unless otherwise noted.</w:t>
      </w:r>
    </w:p>
    <w:sectPr w:rsidR="00C33A3F" w:rsidRPr="00F2158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BBC" w:rsidRDefault="00E82BBC" w:rsidP="0058746E">
      <w:pPr>
        <w:spacing w:after="0" w:line="240" w:lineRule="auto"/>
      </w:pPr>
      <w:r>
        <w:separator/>
      </w:r>
    </w:p>
  </w:endnote>
  <w:endnote w:type="continuationSeparator" w:id="0">
    <w:p w:rsidR="00E82BBC" w:rsidRDefault="00E82BBC" w:rsidP="00587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534249"/>
      <w:docPartObj>
        <w:docPartGallery w:val="Page Numbers (Bottom of Page)"/>
        <w:docPartUnique/>
      </w:docPartObj>
    </w:sdtPr>
    <w:sdtEndPr>
      <w:rPr>
        <w:noProof/>
      </w:rPr>
    </w:sdtEndPr>
    <w:sdtContent>
      <w:p w:rsidR="005F475B" w:rsidRDefault="005F475B">
        <w:pPr>
          <w:pStyle w:val="Footer"/>
          <w:jc w:val="right"/>
        </w:pPr>
        <w:r>
          <w:fldChar w:fldCharType="begin"/>
        </w:r>
        <w:r>
          <w:instrText xml:space="preserve"> PAGE   \* MERGEFORMAT </w:instrText>
        </w:r>
        <w:r>
          <w:fldChar w:fldCharType="separate"/>
        </w:r>
        <w:r w:rsidR="00F21583">
          <w:rPr>
            <w:noProof/>
          </w:rPr>
          <w:t>1</w:t>
        </w:r>
        <w:r>
          <w:rPr>
            <w:noProof/>
          </w:rPr>
          <w:fldChar w:fldCharType="end"/>
        </w:r>
      </w:p>
    </w:sdtContent>
  </w:sdt>
  <w:p w:rsidR="005F475B" w:rsidRDefault="005F47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BBC" w:rsidRDefault="00E82BBC" w:rsidP="0058746E">
      <w:pPr>
        <w:spacing w:after="0" w:line="240" w:lineRule="auto"/>
      </w:pPr>
      <w:r>
        <w:separator/>
      </w:r>
    </w:p>
  </w:footnote>
  <w:footnote w:type="continuationSeparator" w:id="0">
    <w:p w:rsidR="00E82BBC" w:rsidRDefault="00E82BBC" w:rsidP="005874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77151"/>
    <w:multiLevelType w:val="hybridMultilevel"/>
    <w:tmpl w:val="674A18A0"/>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1">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2">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98B"/>
    <w:rsid w:val="00002086"/>
    <w:rsid w:val="00104AFD"/>
    <w:rsid w:val="00124BDB"/>
    <w:rsid w:val="001519D9"/>
    <w:rsid w:val="00175AD1"/>
    <w:rsid w:val="00235E44"/>
    <w:rsid w:val="00241B30"/>
    <w:rsid w:val="00243115"/>
    <w:rsid w:val="00261561"/>
    <w:rsid w:val="00286E0F"/>
    <w:rsid w:val="002B7239"/>
    <w:rsid w:val="002D5D38"/>
    <w:rsid w:val="002F6D07"/>
    <w:rsid w:val="0030625F"/>
    <w:rsid w:val="003168E5"/>
    <w:rsid w:val="0034601C"/>
    <w:rsid w:val="00346713"/>
    <w:rsid w:val="00372955"/>
    <w:rsid w:val="003A1E39"/>
    <w:rsid w:val="003C52DA"/>
    <w:rsid w:val="003D2B0A"/>
    <w:rsid w:val="003E314E"/>
    <w:rsid w:val="00417631"/>
    <w:rsid w:val="00495B7E"/>
    <w:rsid w:val="004A02B0"/>
    <w:rsid w:val="004A0DF1"/>
    <w:rsid w:val="004C297C"/>
    <w:rsid w:val="004D45B2"/>
    <w:rsid w:val="005246D0"/>
    <w:rsid w:val="00546A23"/>
    <w:rsid w:val="00552B5F"/>
    <w:rsid w:val="00575ACB"/>
    <w:rsid w:val="0058746E"/>
    <w:rsid w:val="005F35DD"/>
    <w:rsid w:val="005F475B"/>
    <w:rsid w:val="00613387"/>
    <w:rsid w:val="00672E9E"/>
    <w:rsid w:val="00684DBA"/>
    <w:rsid w:val="006A1453"/>
    <w:rsid w:val="0076639A"/>
    <w:rsid w:val="007C5FCC"/>
    <w:rsid w:val="008150DB"/>
    <w:rsid w:val="0082749A"/>
    <w:rsid w:val="00831332"/>
    <w:rsid w:val="008A2D11"/>
    <w:rsid w:val="008E3B7E"/>
    <w:rsid w:val="008F1B51"/>
    <w:rsid w:val="0092243F"/>
    <w:rsid w:val="00951FDB"/>
    <w:rsid w:val="00960E2D"/>
    <w:rsid w:val="00974B9F"/>
    <w:rsid w:val="009827B9"/>
    <w:rsid w:val="009B1E6F"/>
    <w:rsid w:val="00A306B3"/>
    <w:rsid w:val="00AB4E5B"/>
    <w:rsid w:val="00AB7712"/>
    <w:rsid w:val="00AD1C1F"/>
    <w:rsid w:val="00AE6917"/>
    <w:rsid w:val="00AF4EA7"/>
    <w:rsid w:val="00B11365"/>
    <w:rsid w:val="00B53EBF"/>
    <w:rsid w:val="00BA1016"/>
    <w:rsid w:val="00BA38EC"/>
    <w:rsid w:val="00BA598B"/>
    <w:rsid w:val="00BC6B8E"/>
    <w:rsid w:val="00C33A3F"/>
    <w:rsid w:val="00C42DF6"/>
    <w:rsid w:val="00C77CC5"/>
    <w:rsid w:val="00C963FA"/>
    <w:rsid w:val="00CC79B7"/>
    <w:rsid w:val="00D37217"/>
    <w:rsid w:val="00D517B0"/>
    <w:rsid w:val="00D610D1"/>
    <w:rsid w:val="00D63508"/>
    <w:rsid w:val="00D66C62"/>
    <w:rsid w:val="00D75247"/>
    <w:rsid w:val="00D7564B"/>
    <w:rsid w:val="00E03F69"/>
    <w:rsid w:val="00E17814"/>
    <w:rsid w:val="00E82BBC"/>
    <w:rsid w:val="00F21583"/>
    <w:rsid w:val="00F22F36"/>
    <w:rsid w:val="00F2445C"/>
    <w:rsid w:val="00F86EB2"/>
    <w:rsid w:val="00FD2C68"/>
    <w:rsid w:val="00FF7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519205">
      <w:bodyDiv w:val="1"/>
      <w:marLeft w:val="0"/>
      <w:marRight w:val="0"/>
      <w:marTop w:val="0"/>
      <w:marBottom w:val="0"/>
      <w:divBdr>
        <w:top w:val="none" w:sz="0" w:space="0" w:color="auto"/>
        <w:left w:val="none" w:sz="0" w:space="0" w:color="auto"/>
        <w:bottom w:val="none" w:sz="0" w:space="0" w:color="auto"/>
        <w:right w:val="none" w:sz="0" w:space="0" w:color="auto"/>
      </w:divBdr>
    </w:div>
    <w:div w:id="119985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ivetext.com/overview/student-overview.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chaminade.ecollege.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nakason@chaminade.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elpdesk@chaminade.ecollege.com" TargetMode="External"/><Relationship Id="rId4" Type="http://schemas.openxmlformats.org/officeDocument/2006/relationships/settings" Target="settings.xml"/><Relationship Id="rId9" Type="http://schemas.openxmlformats.org/officeDocument/2006/relationships/hyperlink" Target="mailto:jyasuhar@chaminade.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737</TotalTime>
  <Pages>8</Pages>
  <Words>2576</Words>
  <Characters>14687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Lisa</cp:lastModifiedBy>
  <cp:revision>12</cp:revision>
  <cp:lastPrinted>2013-06-24T16:57:00Z</cp:lastPrinted>
  <dcterms:created xsi:type="dcterms:W3CDTF">2013-06-24T16:58:00Z</dcterms:created>
  <dcterms:modified xsi:type="dcterms:W3CDTF">2014-01-08T02:26:00Z</dcterms:modified>
</cp:coreProperties>
</file>