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CD4" w:rsidRPr="002B4FF9" w:rsidRDefault="001C2CD4" w:rsidP="001C2CD4">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Course and Contact Information</w:t>
      </w:r>
    </w:p>
    <w:p w:rsidR="001C2CD4" w:rsidRPr="002B4FF9" w:rsidRDefault="001C2CD4" w:rsidP="001C2CD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Term: </w:t>
      </w:r>
      <w:r w:rsidR="008E60F0">
        <w:rPr>
          <w:rFonts w:ascii="Arial" w:eastAsia="Times New Roman" w:hAnsi="Arial" w:cs="Arial"/>
          <w:color w:val="000000"/>
          <w:sz w:val="24"/>
          <w:szCs w:val="24"/>
        </w:rPr>
        <w:t>Winter (Graduate) January 13- March 26</w:t>
      </w:r>
      <w:bookmarkStart w:id="0" w:name="_GoBack"/>
      <w:bookmarkEnd w:id="0"/>
    </w:p>
    <w:p w:rsidR="001C2CD4" w:rsidRPr="002B4FF9" w:rsidRDefault="001C2CD4" w:rsidP="001C2CD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Course Number &amp; Name: EDUC 610 Elementary Language Arts and Methods (</w:t>
      </w:r>
      <w:r w:rsidR="008E60F0">
        <w:rPr>
          <w:rFonts w:ascii="Arial" w:eastAsia="Times New Roman" w:hAnsi="Arial" w:cs="Arial"/>
          <w:color w:val="000000"/>
          <w:sz w:val="24"/>
          <w:szCs w:val="24"/>
        </w:rPr>
        <w:t>2 Credits)</w:t>
      </w:r>
    </w:p>
    <w:p w:rsidR="001C2CD4" w:rsidRPr="002B4FF9" w:rsidRDefault="001C2CD4" w:rsidP="001C2CD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Delivery: 100 % Online</w:t>
      </w:r>
    </w:p>
    <w:p w:rsidR="001C2CD4" w:rsidRPr="002B4FF9" w:rsidRDefault="001C2CD4" w:rsidP="001C2CD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Instructor: Lisa Peters</w:t>
      </w:r>
    </w:p>
    <w:p w:rsidR="001C2CD4" w:rsidRPr="002B4FF9" w:rsidRDefault="001C2CD4" w:rsidP="001C2CD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Office Hours: Online by Appointment</w:t>
      </w:r>
    </w:p>
    <w:p w:rsidR="001C2CD4" w:rsidRPr="007253E9" w:rsidRDefault="001C2CD4" w:rsidP="001C2CD4">
      <w:pPr>
        <w:numPr>
          <w:ilvl w:val="0"/>
          <w:numId w:val="1"/>
        </w:numPr>
        <w:spacing w:after="0" w:line="240" w:lineRule="auto"/>
        <w:rPr>
          <w:rFonts w:ascii="Arial" w:eastAsia="Times New Roman" w:hAnsi="Arial" w:cs="Arial"/>
          <w:color w:val="000000"/>
          <w:sz w:val="24"/>
          <w:szCs w:val="24"/>
        </w:rPr>
      </w:pPr>
      <w:r w:rsidRPr="002B4FF9">
        <w:rPr>
          <w:rFonts w:ascii="Arial" w:eastAsia="Times New Roman" w:hAnsi="Arial" w:cs="Arial"/>
          <w:color w:val="000000"/>
          <w:sz w:val="24"/>
          <w:szCs w:val="24"/>
        </w:rPr>
        <w:t>Contact Information</w:t>
      </w:r>
    </w:p>
    <w:p w:rsidR="001C2CD4" w:rsidRPr="007253E9" w:rsidRDefault="001C2CD4" w:rsidP="001C2CD4">
      <w:pPr>
        <w:numPr>
          <w:ilvl w:val="1"/>
          <w:numId w:val="1"/>
        </w:numPr>
        <w:spacing w:after="0" w:line="240" w:lineRule="auto"/>
        <w:rPr>
          <w:rFonts w:ascii="Arial" w:eastAsia="Times New Roman" w:hAnsi="Arial" w:cs="Arial"/>
          <w:color w:val="000000"/>
          <w:sz w:val="24"/>
          <w:szCs w:val="24"/>
          <w:u w:val="single"/>
        </w:rPr>
      </w:pPr>
      <w:r w:rsidRPr="007253E9">
        <w:rPr>
          <w:rFonts w:ascii="Arial" w:eastAsia="Times New Roman" w:hAnsi="Arial" w:cs="Arial"/>
          <w:i/>
          <w:iCs/>
          <w:color w:val="000000"/>
          <w:sz w:val="24"/>
          <w:szCs w:val="24"/>
        </w:rPr>
        <w:t>Preferred Method of Contact</w:t>
      </w:r>
      <w:r w:rsidRPr="007253E9">
        <w:rPr>
          <w:rFonts w:ascii="Arial" w:eastAsia="Times New Roman" w:hAnsi="Arial" w:cs="Arial"/>
          <w:color w:val="000000"/>
          <w:sz w:val="24"/>
          <w:szCs w:val="24"/>
        </w:rPr>
        <w:t>: </w:t>
      </w:r>
      <w:hyperlink r:id="rId6" w:history="1">
        <w:r w:rsidRPr="007253E9">
          <w:rPr>
            <w:rFonts w:ascii="Arial" w:eastAsia="Times New Roman" w:hAnsi="Arial" w:cs="Arial"/>
            <w:sz w:val="24"/>
            <w:szCs w:val="24"/>
            <w:u w:val="single"/>
          </w:rPr>
          <w:t>Lisa.Peters@adjunct.chaminade.edu</w:t>
        </w:r>
      </w:hyperlink>
    </w:p>
    <w:p w:rsidR="001C2CD4" w:rsidRPr="002B4FF9" w:rsidRDefault="001C2CD4" w:rsidP="001C2CD4">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Phone:  813-389-0897</w:t>
      </w:r>
    </w:p>
    <w:p w:rsidR="001C2CD4" w:rsidRPr="002B4FF9" w:rsidRDefault="001C2CD4" w:rsidP="001C2CD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Required Text</w:t>
      </w:r>
      <w:r>
        <w:rPr>
          <w:rFonts w:ascii="Arial" w:eastAsia="Times New Roman" w:hAnsi="Arial" w:cs="Arial"/>
          <w:color w:val="000000"/>
          <w:sz w:val="24"/>
          <w:szCs w:val="24"/>
        </w:rPr>
        <w:t>s</w:t>
      </w:r>
    </w:p>
    <w:p w:rsidR="001C2CD4" w:rsidRPr="000365FC" w:rsidRDefault="001C2CD4" w:rsidP="001C2CD4">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Graves, M. F., </w:t>
      </w:r>
      <w:proofErr w:type="spellStart"/>
      <w:r w:rsidRPr="002B4FF9">
        <w:rPr>
          <w:rFonts w:ascii="Arial" w:eastAsia="Times New Roman" w:hAnsi="Arial" w:cs="Arial"/>
          <w:color w:val="000000"/>
          <w:sz w:val="24"/>
          <w:szCs w:val="24"/>
        </w:rPr>
        <w:t>Juel</w:t>
      </w:r>
      <w:proofErr w:type="spellEnd"/>
      <w:r w:rsidRPr="002B4FF9">
        <w:rPr>
          <w:rFonts w:ascii="Arial" w:eastAsia="Times New Roman" w:hAnsi="Arial" w:cs="Arial"/>
          <w:color w:val="000000"/>
          <w:sz w:val="24"/>
          <w:szCs w:val="24"/>
        </w:rPr>
        <w:t xml:space="preserve">, C., Graves, B. B., &amp; </w:t>
      </w:r>
      <w:proofErr w:type="spellStart"/>
      <w:r w:rsidRPr="002B4FF9">
        <w:rPr>
          <w:rFonts w:ascii="Arial" w:eastAsia="Times New Roman" w:hAnsi="Arial" w:cs="Arial"/>
          <w:color w:val="000000"/>
          <w:sz w:val="24"/>
          <w:szCs w:val="24"/>
        </w:rPr>
        <w:t>Dewitz</w:t>
      </w:r>
      <w:proofErr w:type="spellEnd"/>
      <w:r w:rsidRPr="002B4FF9">
        <w:rPr>
          <w:rFonts w:ascii="Arial" w:eastAsia="Times New Roman" w:hAnsi="Arial" w:cs="Arial"/>
          <w:color w:val="000000"/>
          <w:sz w:val="24"/>
          <w:szCs w:val="24"/>
        </w:rPr>
        <w:t>, P. (2011). </w:t>
      </w:r>
      <w:r w:rsidRPr="002B4FF9">
        <w:rPr>
          <w:rFonts w:ascii="Arial" w:eastAsia="Times New Roman" w:hAnsi="Arial" w:cs="Arial"/>
          <w:i/>
          <w:iCs/>
          <w:color w:val="000000"/>
          <w:sz w:val="24"/>
          <w:szCs w:val="24"/>
        </w:rPr>
        <w:t>Teaching reading in the 21st century: Motivating all learners </w:t>
      </w:r>
      <w:r w:rsidRPr="002B4FF9">
        <w:rPr>
          <w:rFonts w:ascii="Arial" w:eastAsia="Times New Roman" w:hAnsi="Arial" w:cs="Arial"/>
          <w:color w:val="000000"/>
          <w:sz w:val="24"/>
          <w:szCs w:val="24"/>
        </w:rPr>
        <w:t xml:space="preserve">(5th </w:t>
      </w:r>
      <w:proofErr w:type="gramStart"/>
      <w:r w:rsidRPr="002B4FF9">
        <w:rPr>
          <w:rFonts w:ascii="Arial" w:eastAsia="Times New Roman" w:hAnsi="Arial" w:cs="Arial"/>
          <w:color w:val="000000"/>
          <w:sz w:val="24"/>
          <w:szCs w:val="24"/>
        </w:rPr>
        <w:t>ed</w:t>
      </w:r>
      <w:proofErr w:type="gramEnd"/>
      <w:r w:rsidRPr="002B4FF9">
        <w:rPr>
          <w:rFonts w:ascii="Arial" w:eastAsia="Times New Roman" w:hAnsi="Arial" w:cs="Arial"/>
          <w:color w:val="000000"/>
          <w:sz w:val="24"/>
          <w:szCs w:val="24"/>
        </w:rPr>
        <w:t>.). Boston, Pearson Education Inc.</w:t>
      </w:r>
    </w:p>
    <w:p w:rsidR="001C2CD4" w:rsidRPr="00390CC6" w:rsidRDefault="001C2CD4" w:rsidP="001C2CD4">
      <w:pPr>
        <w:numPr>
          <w:ilvl w:val="1"/>
          <w:numId w:val="1"/>
        </w:numPr>
        <w:spacing w:after="0" w:line="240" w:lineRule="auto"/>
        <w:rPr>
          <w:rFonts w:ascii="Arial" w:eastAsia="Times New Roman" w:hAnsi="Arial" w:cs="Arial"/>
          <w:color w:val="000000"/>
          <w:sz w:val="28"/>
          <w:szCs w:val="24"/>
        </w:rPr>
      </w:pPr>
      <w:r w:rsidRPr="00390CC6">
        <w:rPr>
          <w:rFonts w:ascii="Arial" w:hAnsi="Arial" w:cs="Arial"/>
          <w:color w:val="000000"/>
          <w:sz w:val="24"/>
          <w:shd w:val="clear" w:color="auto" w:fill="FFFFFF"/>
        </w:rPr>
        <w:t xml:space="preserve">Calkins, L., </w:t>
      </w:r>
      <w:proofErr w:type="spellStart"/>
      <w:r w:rsidRPr="00390CC6">
        <w:rPr>
          <w:rFonts w:ascii="Arial" w:hAnsi="Arial" w:cs="Arial"/>
          <w:color w:val="000000"/>
          <w:sz w:val="24"/>
          <w:shd w:val="clear" w:color="auto" w:fill="FFFFFF"/>
        </w:rPr>
        <w:t>Ehrenworth</w:t>
      </w:r>
      <w:proofErr w:type="spellEnd"/>
      <w:r w:rsidRPr="00390CC6">
        <w:rPr>
          <w:rFonts w:ascii="Arial" w:hAnsi="Arial" w:cs="Arial"/>
          <w:color w:val="000000"/>
          <w:sz w:val="24"/>
          <w:shd w:val="clear" w:color="auto" w:fill="FFFFFF"/>
        </w:rPr>
        <w:t>, M., &amp; Lehman, C. (2012).</w:t>
      </w:r>
      <w:r w:rsidRPr="00390CC6">
        <w:rPr>
          <w:rFonts w:ascii="Arial" w:hAnsi="Arial" w:cs="Arial"/>
          <w:i/>
          <w:iCs/>
          <w:color w:val="000000"/>
          <w:sz w:val="24"/>
          <w:shd w:val="clear" w:color="auto" w:fill="FFFFFF"/>
        </w:rPr>
        <w:t>Pathways to the common core</w:t>
      </w:r>
      <w:r w:rsidRPr="00390CC6">
        <w:rPr>
          <w:rFonts w:ascii="Arial" w:hAnsi="Arial" w:cs="Arial"/>
          <w:color w:val="000000"/>
          <w:sz w:val="24"/>
          <w:shd w:val="clear" w:color="auto" w:fill="FFFFFF"/>
        </w:rPr>
        <w:t>. Heinemann.</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Web Resources (Initial List)</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w:t>
      </w:r>
      <w:hyperlink r:id="rId7" w:history="1">
        <w:r w:rsidRPr="002B4FF9">
          <w:rPr>
            <w:rFonts w:ascii="Times New Roman" w:eastAsia="Times New Roman" w:hAnsi="Times New Roman" w:cs="Times New Roman"/>
            <w:sz w:val="24"/>
            <w:szCs w:val="24"/>
          </w:rPr>
          <w:t>http://chaminade.ecollege.com/</w:t>
        </w:r>
      </w:hyperlink>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t>
      </w:r>
      <w:hyperlink r:id="rId8" w:history="1">
        <w:r w:rsidRPr="002B4FF9">
          <w:rPr>
            <w:rFonts w:ascii="Times New Roman" w:eastAsia="Times New Roman" w:hAnsi="Times New Roman" w:cs="Times New Roman"/>
            <w:sz w:val="24"/>
            <w:szCs w:val="24"/>
          </w:rPr>
          <w:t>https://college.livetext.com</w:t>
        </w:r>
      </w:hyperlink>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APA Resource: </w:t>
      </w:r>
      <w:hyperlink r:id="rId9" w:history="1">
        <w:r w:rsidRPr="002B4FF9">
          <w:rPr>
            <w:rFonts w:ascii="Times New Roman" w:eastAsia="Times New Roman" w:hAnsi="Times New Roman" w:cs="Times New Roman"/>
            <w:sz w:val="24"/>
            <w:szCs w:val="24"/>
          </w:rPr>
          <w:t>http://owl.english.purdue.edu/owl/resource/560/01/</w:t>
        </w:r>
      </w:hyperlink>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Framework for 21st Century Learning: </w:t>
      </w:r>
      <w:hyperlink r:id="rId10" w:history="1">
        <w:r w:rsidRPr="002B4FF9">
          <w:rPr>
            <w:rFonts w:ascii="Times New Roman" w:eastAsia="Times New Roman" w:hAnsi="Times New Roman" w:cs="Times New Roman"/>
            <w:sz w:val="24"/>
            <w:szCs w:val="24"/>
          </w:rPr>
          <w:t>http://www.p21.org/</w:t>
        </w:r>
      </w:hyperlink>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HI-DOE Standards Toolkit: </w:t>
      </w:r>
      <w:hyperlink r:id="rId11" w:history="1">
        <w:r w:rsidRPr="002B4FF9">
          <w:rPr>
            <w:rFonts w:ascii="Times New Roman" w:eastAsia="Times New Roman" w:hAnsi="Times New Roman" w:cs="Times New Roman"/>
            <w:sz w:val="24"/>
            <w:szCs w:val="24"/>
          </w:rPr>
          <w:t>http://standardstoolkit.k12.hi.us/index.html</w:t>
        </w:r>
      </w:hyperlink>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Common Core Standards: </w:t>
      </w:r>
      <w:hyperlink r:id="rId12" w:history="1">
        <w:r w:rsidRPr="002B4FF9">
          <w:rPr>
            <w:rFonts w:ascii="Times New Roman" w:eastAsia="Times New Roman" w:hAnsi="Times New Roman" w:cs="Times New Roman"/>
            <w:sz w:val="24"/>
            <w:szCs w:val="24"/>
          </w:rPr>
          <w:t>http://www.corestandards.org/</w:t>
        </w:r>
      </w:hyperlink>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Catalog Course Description</w:t>
      </w:r>
    </w:p>
    <w:p w:rsidR="001C2CD4" w:rsidRPr="007253E9" w:rsidRDefault="001C2CD4" w:rsidP="001C2CD4">
      <w:pPr>
        <w:spacing w:after="0" w:line="240" w:lineRule="auto"/>
        <w:ind w:left="1440" w:hanging="360"/>
        <w:rPr>
          <w:rFonts w:ascii="Arial" w:eastAsia="Times New Roman" w:hAnsi="Arial" w:cs="Arial"/>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This course focuses on the development of language skills of children from ages 5-12 with attention to the influence of culture and language. The course content includes how to develop a model for a language rich environment. </w:t>
      </w:r>
      <w:r w:rsidRPr="002B4FF9">
        <w:rPr>
          <w:rFonts w:ascii="Arial" w:eastAsia="Times New Roman" w:hAnsi="Arial" w:cs="Arial"/>
          <w:i/>
          <w:iCs/>
          <w:color w:val="000000"/>
          <w:sz w:val="24"/>
          <w:szCs w:val="24"/>
        </w:rPr>
        <w:t>Requires observation and participation</w:t>
      </w:r>
      <w:proofErr w:type="gramStart"/>
      <w:r w:rsidRPr="007253E9">
        <w:rPr>
          <w:rFonts w:ascii="Arial" w:eastAsia="Times New Roman" w:hAnsi="Arial" w:cs="Arial"/>
          <w:i/>
          <w:iCs/>
          <w:color w:val="000000"/>
          <w:sz w:val="24"/>
          <w:szCs w:val="24"/>
        </w:rPr>
        <w:t>.</w:t>
      </w:r>
      <w:r w:rsidRPr="007253E9">
        <w:rPr>
          <w:rFonts w:ascii="Arial" w:eastAsia="Times New Roman" w:hAnsi="Arial" w:cs="Arial"/>
          <w:color w:val="000000"/>
          <w:sz w:val="24"/>
          <w:szCs w:val="24"/>
        </w:rPr>
        <w:t>.</w:t>
      </w:r>
      <w:proofErr w:type="gramEnd"/>
      <w:r w:rsidRPr="007253E9">
        <w:rPr>
          <w:rFonts w:ascii="Arial" w:eastAsia="Times New Roman" w:hAnsi="Arial" w:cs="Arial"/>
          <w:color w:val="000000"/>
          <w:sz w:val="24"/>
          <w:szCs w:val="24"/>
        </w:rPr>
        <w:t>(</w:t>
      </w:r>
      <w:hyperlink r:id="rId13" w:history="1">
        <w:r w:rsidRPr="007253E9">
          <w:rPr>
            <w:rFonts w:ascii="Arial" w:eastAsia="Times New Roman" w:hAnsi="Arial" w:cs="Arial"/>
            <w:sz w:val="24"/>
            <w:szCs w:val="24"/>
          </w:rPr>
          <w:t>http://www.chaminade.edu/education/documents/MED-Catalog.pdf</w:t>
        </w:r>
      </w:hyperlink>
      <w:r w:rsidRPr="007253E9">
        <w:rPr>
          <w:rFonts w:ascii="Arial" w:eastAsia="Times New Roman" w:hAnsi="Arial" w:cs="Arial"/>
          <w:color w:val="000000"/>
          <w:sz w:val="24"/>
          <w:szCs w:val="24"/>
        </w:rPr>
        <w:t>)</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O&amp;P and/or Service Learning Requirements</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Ten (10) hours in an elementary classroom setting (language arts)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Prerequisites</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There are not any prerequisites for this course.</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Guiding Philosophy</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The Education Division’s guiding philosophy is based upon a set of beliefs that flow from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University’s vision and mission statements, the Education Division’s mission statement, the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Core Academic Beliefs, and the </w:t>
      </w:r>
      <w:proofErr w:type="spellStart"/>
      <w:r w:rsidRPr="002B4FF9">
        <w:rPr>
          <w:rFonts w:ascii="Arial" w:eastAsia="Times New Roman" w:hAnsi="Arial" w:cs="Arial"/>
          <w:color w:val="000000"/>
          <w:sz w:val="24"/>
          <w:szCs w:val="24"/>
        </w:rPr>
        <w:t>Hawai'ian</w:t>
      </w:r>
      <w:proofErr w:type="spellEnd"/>
      <w:r w:rsidRPr="002B4FF9">
        <w:rPr>
          <w:rFonts w:ascii="Arial" w:eastAsia="Times New Roman" w:hAnsi="Arial" w:cs="Arial"/>
          <w:color w:val="000000"/>
          <w:sz w:val="24"/>
          <w:szCs w:val="24"/>
        </w:rPr>
        <w:t> </w:t>
      </w:r>
      <w:r w:rsidRPr="002B4FF9">
        <w:rPr>
          <w:rFonts w:ascii="Arial" w:eastAsia="Times New Roman" w:hAnsi="Arial" w:cs="Arial"/>
          <w:color w:val="000000"/>
          <w:sz w:val="24"/>
          <w:szCs w:val="24"/>
          <w:shd w:val="clear" w:color="auto" w:fill="FFFFFF"/>
        </w:rPr>
        <w:t>'</w:t>
      </w:r>
      <w:proofErr w:type="spellStart"/>
      <w:r w:rsidRPr="002B4FF9">
        <w:rPr>
          <w:rFonts w:ascii="Arial" w:eastAsia="Times New Roman" w:hAnsi="Arial" w:cs="Arial"/>
          <w:color w:val="000000"/>
          <w:sz w:val="24"/>
          <w:szCs w:val="24"/>
          <w:shd w:val="clear" w:color="auto" w:fill="FFFFFF"/>
        </w:rPr>
        <w:t>Ōlelo</w:t>
      </w:r>
      <w:proofErr w:type="spellEnd"/>
      <w:r w:rsidRPr="002B4FF9">
        <w:rPr>
          <w:rFonts w:ascii="Arial" w:eastAsia="Times New Roman" w:hAnsi="Arial" w:cs="Arial"/>
          <w:color w:val="000000"/>
          <w:sz w:val="24"/>
          <w:szCs w:val="24"/>
          <w:shd w:val="clear" w:color="auto" w:fill="FFFFFF"/>
        </w:rPr>
        <w:t xml:space="preserve"> of </w:t>
      </w:r>
      <w:proofErr w:type="spellStart"/>
      <w:r w:rsidRPr="002B4FF9">
        <w:rPr>
          <w:rFonts w:ascii="Arial" w:eastAsia="Times New Roman" w:hAnsi="Arial" w:cs="Arial"/>
          <w:color w:val="000000"/>
          <w:sz w:val="24"/>
          <w:szCs w:val="24"/>
          <w:shd w:val="clear" w:color="auto" w:fill="FFFFFF"/>
        </w:rPr>
        <w:t>Mana</w:t>
      </w:r>
      <w:proofErr w:type="spellEnd"/>
      <w:r w:rsidRPr="002B4FF9">
        <w:rPr>
          <w:rFonts w:ascii="Arial" w:eastAsia="Times New Roman" w:hAnsi="Arial" w:cs="Arial"/>
          <w:color w:val="000000"/>
          <w:sz w:val="24"/>
          <w:szCs w:val="24"/>
          <w:shd w:val="clear" w:color="auto" w:fill="FFFFFF"/>
        </w:rPr>
        <w:t xml:space="preserve"> (intrapersonal; spirit; embodiment of love, faith, and ethical practice), Aloha (interpersonal; love; sacredness; divine breath), '</w:t>
      </w:r>
      <w:proofErr w:type="spellStart"/>
      <w:r w:rsidRPr="002B4FF9">
        <w:rPr>
          <w:rFonts w:ascii="Arial" w:eastAsia="Times New Roman" w:hAnsi="Arial" w:cs="Arial"/>
          <w:color w:val="000000"/>
          <w:sz w:val="24"/>
          <w:szCs w:val="24"/>
          <w:shd w:val="clear" w:color="auto" w:fill="FFFFFF"/>
        </w:rPr>
        <w:t>Ohana</w:t>
      </w:r>
      <w:proofErr w:type="spellEnd"/>
      <w:r w:rsidRPr="002B4FF9">
        <w:rPr>
          <w:rFonts w:ascii="Arial" w:eastAsia="Times New Roman" w:hAnsi="Arial" w:cs="Arial"/>
          <w:color w:val="000000"/>
          <w:sz w:val="24"/>
          <w:szCs w:val="24"/>
          <w:shd w:val="clear" w:color="auto" w:fill="FFFFFF"/>
        </w:rPr>
        <w:t xml:space="preserve"> (classroom; family; interconnectedness), </w:t>
      </w:r>
      <w:proofErr w:type="spellStart"/>
      <w:r w:rsidRPr="002B4FF9">
        <w:rPr>
          <w:rFonts w:ascii="Arial" w:eastAsia="Times New Roman" w:hAnsi="Arial" w:cs="Arial"/>
          <w:color w:val="000000"/>
          <w:sz w:val="24"/>
          <w:szCs w:val="24"/>
          <w:shd w:val="clear" w:color="auto" w:fill="FFFFFF"/>
        </w:rPr>
        <w:t>Pono</w:t>
      </w:r>
      <w:proofErr w:type="spellEnd"/>
      <w:r w:rsidRPr="002B4FF9">
        <w:rPr>
          <w:rFonts w:ascii="Arial" w:eastAsia="Times New Roman" w:hAnsi="Arial" w:cs="Arial"/>
          <w:color w:val="000000"/>
          <w:sz w:val="24"/>
          <w:szCs w:val="24"/>
          <w:shd w:val="clear" w:color="auto" w:fill="FFFFFF"/>
        </w:rPr>
        <w:t xml:space="preserve"> (community; being in alignment and balance in life and the community), and </w:t>
      </w:r>
      <w:proofErr w:type="spellStart"/>
      <w:r w:rsidRPr="002B4FF9">
        <w:rPr>
          <w:rFonts w:ascii="Arial" w:eastAsia="Times New Roman" w:hAnsi="Arial" w:cs="Arial"/>
          <w:color w:val="000000"/>
          <w:sz w:val="24"/>
          <w:szCs w:val="24"/>
          <w:shd w:val="clear" w:color="auto" w:fill="FFFFFF"/>
        </w:rPr>
        <w:t>Ho'oma'ama'a</w:t>
      </w:r>
      <w:proofErr w:type="spellEnd"/>
      <w:r w:rsidRPr="002B4FF9">
        <w:rPr>
          <w:rFonts w:ascii="Arial" w:eastAsia="Times New Roman" w:hAnsi="Arial" w:cs="Arial"/>
          <w:color w:val="000000"/>
          <w:sz w:val="24"/>
          <w:szCs w:val="24"/>
          <w:shd w:val="clear" w:color="auto" w:fill="FFFFFF"/>
        </w:rPr>
        <w:t xml:space="preserve"> (world; become adapted to; teach one to work)</w:t>
      </w:r>
      <w:r w:rsidRPr="002B4FF9">
        <w:rPr>
          <w:rFonts w:ascii="Arial" w:eastAsia="Times New Roman" w:hAnsi="Arial" w:cs="Arial"/>
          <w:color w:val="000000"/>
          <w:sz w:val="24"/>
          <w:szCs w:val="24"/>
        </w:rPr>
        <w:t xml:space="preserve">. These values and beliefs are based on the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principles; a commitment to mentor instructional and </w:t>
      </w:r>
      <w:r w:rsidRPr="002B4FF9">
        <w:rPr>
          <w:rFonts w:ascii="Arial" w:eastAsia="Times New Roman" w:hAnsi="Arial" w:cs="Arial"/>
          <w:color w:val="000000"/>
          <w:sz w:val="24"/>
          <w:szCs w:val="24"/>
        </w:rPr>
        <w:lastRenderedPageBreak/>
        <w:t>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Mission Statement</w:t>
      </w:r>
    </w:p>
    <w:p w:rsidR="001C2CD4" w:rsidRPr="002B4FF9" w:rsidRDefault="001C2CD4" w:rsidP="001C2CD4">
      <w:pPr>
        <w:numPr>
          <w:ilvl w:val="0"/>
          <w:numId w:val="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Formation in Faith (</w:t>
      </w:r>
      <w:proofErr w:type="spellStart"/>
      <w:r w:rsidRPr="002B4FF9">
        <w:rPr>
          <w:rFonts w:ascii="Arial" w:eastAsia="Times New Roman" w:hAnsi="Arial" w:cs="Arial"/>
          <w:color w:val="000000"/>
          <w:sz w:val="24"/>
          <w:szCs w:val="24"/>
        </w:rPr>
        <w:t>Mana</w:t>
      </w:r>
      <w:proofErr w:type="spellEnd"/>
      <w:r w:rsidRPr="002B4FF9">
        <w:rPr>
          <w:rFonts w:ascii="Arial" w:eastAsia="Times New Roman" w:hAnsi="Arial" w:cs="Arial"/>
          <w:color w:val="000000"/>
          <w:sz w:val="24"/>
          <w:szCs w:val="24"/>
        </w:rPr>
        <w:t>): Within the community of learners, reason and personal faith are seen as mutually complementary roads to truth. All Education Division members join the larger community of faith, hope, love and ethical practice.</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and the Family Spirit (</w:t>
      </w:r>
      <w:proofErr w:type="spellStart"/>
      <w:r w:rsidRPr="002B4FF9">
        <w:rPr>
          <w:rFonts w:ascii="Arial" w:eastAsia="Times New Roman" w:hAnsi="Arial" w:cs="Arial"/>
          <w:color w:val="000000"/>
          <w:sz w:val="24"/>
          <w:szCs w:val="24"/>
        </w:rPr>
        <w:t>Ohana</w:t>
      </w:r>
      <w:proofErr w:type="spellEnd"/>
      <w:r w:rsidRPr="002B4FF9">
        <w:rPr>
          <w:rFonts w:ascii="Arial" w:eastAsia="Times New Roman" w:hAnsi="Arial" w:cs="Arial"/>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Service, Peace and Justice (</w:t>
      </w:r>
      <w:proofErr w:type="spellStart"/>
      <w:r w:rsidRPr="002B4FF9">
        <w:rPr>
          <w:rFonts w:ascii="Arial" w:eastAsia="Times New Roman" w:hAnsi="Arial" w:cs="Arial"/>
          <w:color w:val="000000"/>
          <w:sz w:val="24"/>
          <w:szCs w:val="24"/>
        </w:rPr>
        <w:t>Pono</w:t>
      </w:r>
      <w:proofErr w:type="spellEnd"/>
      <w:r w:rsidRPr="002B4FF9">
        <w:rPr>
          <w:rFonts w:ascii="Arial" w:eastAsia="Times New Roman" w:hAnsi="Arial" w:cs="Arial"/>
          <w:color w:val="000000"/>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Adaptation and Change (</w:t>
      </w:r>
      <w:proofErr w:type="spellStart"/>
      <w:r w:rsidRPr="002B4FF9">
        <w:rPr>
          <w:rFonts w:ascii="Arial" w:eastAsia="Times New Roman" w:hAnsi="Arial" w:cs="Arial"/>
          <w:color w:val="000000"/>
          <w:sz w:val="24"/>
          <w:szCs w:val="24"/>
        </w:rPr>
        <w:t>Ho‘oma‘ama‘a</w:t>
      </w:r>
      <w:proofErr w:type="spellEnd"/>
      <w:r w:rsidRPr="002B4FF9">
        <w:rPr>
          <w:rFonts w:ascii="Arial" w:eastAsia="Times New Roman" w:hAnsi="Arial" w:cs="Arial"/>
          <w:color w:val="000000"/>
          <w:sz w:val="24"/>
          <w:szCs w:val="24"/>
        </w:rPr>
        <w:t xml:space="preserve">): True to the tradition of faith, a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-founded education prepares students for tomorrow and adapts to its time. The Education Division scholarly community of learners regards technology as a critical aid in the quest for understanding in a changing world.</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Program Learning Outcomes</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1: Content Knowledge (Knowledge of subject matter such as reading/language arts, mathematics, social sciences, science, visual arts, musical arts, and kinesthetic arts).</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Program Learning Outcome 2: Developmentally Appropriate Practice (Knowledge of how students develop and learn, and engagement of students in developmentally appropriate experiences that support learning).</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3: Pedagogical Content Knowledge (Knowledge of how to teach subject matter to students and application of a variety of instructional strategies that are rigorous, differentiated, focused on the active involvement of the learner).</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4: Educational Technology (Knowledge of and application of appropriate technology for student learning).</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5: Assessment for Learning (Knowledge of and use of appropriate assessment strategies that enhance the knowledge of learners and their responsibility for their own learning).</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6: Diversity (Skills for adapting learning activities for individual differences and the needs of diverse learners and for maintaining safe positive, caring, and inclusive learning environments).</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1C2CD4" w:rsidRPr="002B4FF9" w:rsidRDefault="001C2CD4" w:rsidP="001C2CD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Program Learning Outcome 8: Professional &amp; Ethical Dispositions and Communication: (Professional dispositions, professionalism in teaching, and ethical standards of conduct consistent with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values,</w:t>
      </w:r>
      <w:proofErr w:type="gramEnd"/>
      <w:r w:rsidRPr="002B4FF9">
        <w:rPr>
          <w:rFonts w:ascii="Arial" w:eastAsia="Times New Roman" w:hAnsi="Arial" w:cs="Arial"/>
          <w:color w:val="000000"/>
          <w:sz w:val="24"/>
          <w:szCs w:val="24"/>
        </w:rPr>
        <w:t xml:space="preserve"> and positive and constructive relationships with parents, the school community and professional colleagues).</w:t>
      </w:r>
    </w:p>
    <w:p w:rsidR="001C2CD4" w:rsidRPr="002B4FF9" w:rsidRDefault="001C2CD4" w:rsidP="001C2CD4">
      <w:pPr>
        <w:spacing w:after="0" w:line="240" w:lineRule="auto"/>
        <w:ind w:left="360"/>
        <w:jc w:val="both"/>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jc w:val="both"/>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Outcomes (CLOs)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1: Select appropriate Common Core State Standards and develop Understanding by Design lesson plans for the language arts.</w:t>
      </w:r>
    </w:p>
    <w:p w:rsidR="001C2CD4" w:rsidRPr="002B4FF9" w:rsidRDefault="001C2CD4" w:rsidP="001C2CD4">
      <w:pPr>
        <w:spacing w:after="0" w:line="240" w:lineRule="auto"/>
        <w:ind w:left="720" w:hanging="360"/>
        <w:rPr>
          <w:rFonts w:ascii="Times" w:eastAsia="Times New Roman" w:hAnsi="Times" w:cs="Times"/>
          <w:color w:val="000000"/>
          <w:sz w:val="24"/>
          <w:szCs w:val="24"/>
        </w:rPr>
      </w:pPr>
      <w:r w:rsidRPr="002B4FF9">
        <w:rPr>
          <w:rFonts w:ascii="Symbol" w:eastAsia="Times New Roman" w:hAnsi="Symbol" w:cs="Times"/>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2: Choose appropriate teaching materials and activities for instruction in language arts.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3: Manage language arts instruction with students of wide range of ability and backgrounds.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4: Teach language skills in the context of reading and writing.</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5: Create a positive classroom environment to accommodate the various learning styles and cultural backgrounds of students.</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1C2CD4" w:rsidRPr="002B4FF9" w:rsidTr="008E60F0">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7</w:t>
            </w:r>
          </w:p>
        </w:tc>
        <w:tc>
          <w:tcPr>
            <w:tcW w:w="810" w:type="dxa"/>
            <w:tcBorders>
              <w:top w:val="single" w:sz="8" w:space="0" w:color="000001"/>
              <w:left w:val="nil"/>
              <w:bottom w:val="single" w:sz="8" w:space="0" w:color="000001"/>
              <w:right w:val="single" w:sz="8" w:space="0" w:color="000001"/>
            </w:tcBorders>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PLO 8</w:t>
            </w:r>
          </w:p>
        </w:tc>
      </w:tr>
      <w:tr w:rsidR="001C2CD4" w:rsidRPr="002B4FF9" w:rsidTr="008E60F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1C2CD4" w:rsidRPr="002B4FF9" w:rsidTr="008E60F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1C2CD4" w:rsidRPr="002B4FF9" w:rsidTr="008E60F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810" w:type="dxa"/>
            <w:tcBorders>
              <w:top w:val="nil"/>
              <w:left w:val="nil"/>
              <w:bottom w:val="single" w:sz="8" w:space="0" w:color="000001"/>
              <w:right w:val="single" w:sz="8" w:space="0" w:color="000001"/>
            </w:tcBorders>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1C2CD4" w:rsidRPr="002B4FF9" w:rsidTr="008E60F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1C2CD4" w:rsidRPr="002B4FF9" w:rsidTr="008E60F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1C2CD4" w:rsidRPr="002B4FF9" w:rsidRDefault="001C2CD4" w:rsidP="008E60F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r>
    </w:tbl>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 Introduced, Developing, and Mastered</w:t>
      </w:r>
    </w:p>
    <w:p w:rsidR="001C2CD4" w:rsidRPr="002B4FF9" w:rsidRDefault="001C2CD4" w:rsidP="001C2CD4">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and Essential Questions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(see: </w:t>
      </w:r>
      <w:hyperlink r:id="rId14"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=99</w:t>
        </w:r>
      </w:hyperlink>
      <w:r w:rsidRPr="002B4FF9">
        <w:rPr>
          <w:rFonts w:ascii="Arial" w:eastAsia="Times New Roman" w:hAnsi="Arial" w:cs="Arial"/>
          <w:color w:val="000000"/>
          <w:sz w:val="24"/>
          <w:szCs w:val="24"/>
        </w:rPr>
        <w:t>)</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Literacy is the use of printed, oral, and written information to function in society  and develop the necessary knowledge to achieve personal and professional goals.</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struggle to read and write for a variety of reasons including reading disabilities, reading disorders, problems processing the printed material, attention deficit disorder, lack of literacy experiences in the home environment, cultural influences, and the skill level of the reading teacher.</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who struggle to read may continue to be disinterested in reading and avoid it whereas children who have success with reading tend to read more.</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Knowledge of language includes an understanding how language functions in different contexts.</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Essential Questions (See: </w:t>
      </w:r>
      <w:hyperlink r:id="rId15"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=53</w:t>
        </w:r>
      </w:hyperlink>
      <w:r w:rsidRPr="002B4FF9">
        <w:rPr>
          <w:rFonts w:ascii="Arial" w:eastAsia="Times New Roman" w:hAnsi="Arial" w:cs="Arial"/>
          <w:color w:val="000000"/>
          <w:sz w:val="24"/>
          <w:szCs w:val="24"/>
        </w:rPr>
        <w:t>)</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can teachers promote reading, writing, and speaking literacy from early learning through the elementary years?</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What are the factors that can affect achievement of grade-level literacy?</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do we motivate all children to read?</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 what ways does written and oral language function in various contexts?</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Pr>
          <w:rFonts w:ascii="Times New Roman" w:eastAsia="Times New Roman" w:hAnsi="Times New Roman" w:cs="Times New Roman"/>
          <w:color w:val="000000"/>
          <w:sz w:val="24"/>
          <w:szCs w:val="24"/>
        </w:rPr>
        <w:t>    </w:t>
      </w:r>
      <w:r w:rsidRPr="002B4FF9">
        <w:rPr>
          <w:rFonts w:ascii="Arial" w:eastAsia="Times New Roman" w:hAnsi="Arial" w:cs="Arial"/>
          <w:b/>
          <w:color w:val="000000"/>
          <w:sz w:val="24"/>
          <w:szCs w:val="24"/>
        </w:rPr>
        <w:t>Course Requirements</w:t>
      </w:r>
    </w:p>
    <w:tbl>
      <w:tblPr>
        <w:tblW w:w="10350" w:type="dxa"/>
        <w:tblInd w:w="-432" w:type="dxa"/>
        <w:tblLayout w:type="fixed"/>
        <w:tblCellMar>
          <w:left w:w="0" w:type="dxa"/>
          <w:right w:w="0" w:type="dxa"/>
        </w:tblCellMar>
        <w:tblLook w:val="04A0" w:firstRow="1" w:lastRow="0" w:firstColumn="1" w:lastColumn="0" w:noHBand="0" w:noVBand="1"/>
      </w:tblPr>
      <w:tblGrid>
        <w:gridCol w:w="400"/>
        <w:gridCol w:w="50"/>
        <w:gridCol w:w="2160"/>
        <w:gridCol w:w="1080"/>
        <w:gridCol w:w="3420"/>
        <w:gridCol w:w="1350"/>
        <w:gridCol w:w="1890"/>
      </w:tblGrid>
      <w:tr w:rsidR="001C2CD4" w:rsidRPr="002B4FF9" w:rsidTr="008E60F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Points</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Description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Due Date</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Submission</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Reading and Participation in Class Discussions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There will be text readings each week. Discussions will be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will be based on text readings and other course topics.</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(See </w:t>
            </w:r>
            <w:r w:rsidRPr="002B4FF9">
              <w:rPr>
                <w:rFonts w:ascii="Arial" w:eastAsia="Times New Roman" w:hAnsi="Arial" w:cs="Arial"/>
                <w:i/>
                <w:iCs/>
                <w:color w:val="000000"/>
                <w:sz w:val="24"/>
                <w:szCs w:val="24"/>
              </w:rPr>
              <w:t>Rubric for Online Discussions</w:t>
            </w:r>
            <w:r w:rsidRPr="002B4FF9">
              <w:rPr>
                <w:rFonts w:ascii="Arial" w:eastAsia="Times New Roman" w:hAnsi="Arial" w:cs="Arial"/>
                <w:color w:val="000000"/>
                <w:sz w:val="24"/>
                <w:szCs w:val="24"/>
              </w:rPr>
              <w:t> below)</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(Week 1)</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1/19/14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8E60F0" w:rsidRDefault="008E60F0" w:rsidP="008E60F0">
            <w:pPr>
              <w:spacing w:after="0" w:line="240" w:lineRule="auto"/>
              <w:rPr>
                <w:rFonts w:ascii="Arial" w:eastAsia="Times New Roman" w:hAnsi="Arial" w:cs="Arial"/>
                <w:sz w:val="24"/>
                <w:szCs w:val="24"/>
              </w:rPr>
            </w:pPr>
            <w:r>
              <w:rPr>
                <w:rFonts w:ascii="Arial" w:eastAsia="Times New Roman" w:hAnsi="Arial" w:cs="Arial"/>
                <w:sz w:val="24"/>
                <w:szCs w:val="24"/>
              </w:rPr>
              <w:t>1/26/14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2/2/14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2/9/14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2/16/14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2/23/14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3/2/14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3/9/14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lastRenderedPageBreak/>
              <w:t>3/16/14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3/23/14</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xml:space="preserve">Discussions questions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1C2CD4" w:rsidRPr="002B4FF9" w:rsidTr="008E60F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Weekly Quizzes</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There will be weekly quizzes on the readings.</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These will cover the weekly content and generally be in a multiple choice format.</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8E60F0" w:rsidRDefault="008E60F0"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(Week 1)</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1/19/14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8E60F0" w:rsidRDefault="008E60F0" w:rsidP="008E60F0">
            <w:pPr>
              <w:spacing w:after="0" w:line="240" w:lineRule="auto"/>
              <w:rPr>
                <w:rFonts w:ascii="Arial" w:eastAsia="Times New Roman" w:hAnsi="Arial" w:cs="Arial"/>
                <w:sz w:val="24"/>
                <w:szCs w:val="24"/>
              </w:rPr>
            </w:pPr>
            <w:r>
              <w:rPr>
                <w:rFonts w:ascii="Arial" w:eastAsia="Times New Roman" w:hAnsi="Arial" w:cs="Arial"/>
                <w:sz w:val="24"/>
                <w:szCs w:val="24"/>
              </w:rPr>
              <w:t>1/26/14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2/2/14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2/9/14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2/16/14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2/23/14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3/2/14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3/9/14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8E60F0"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3/16/14</w:t>
            </w:r>
          </w:p>
          <w:p w:rsidR="008E60F0" w:rsidRPr="002B4FF9" w:rsidRDefault="008E60F0"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3/23/14</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Quizzes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1C2CD4" w:rsidRPr="002B4FF9" w:rsidTr="008E60F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Times New Roman" w:eastAsia="Times New Roman" w:hAnsi="Times New Roman" w:cs="Times New Roman"/>
                <w:color w:val="000000"/>
                <w:sz w:val="24"/>
                <w:szCs w:val="24"/>
              </w:rPr>
              <w:t> </w:t>
            </w: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 Case Study</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sz w:val="24"/>
                <w:szCs w:val="24"/>
              </w:rPr>
              <w:t xml:space="preserve">Write a report on a selected child in </w:t>
            </w:r>
            <w:r>
              <w:rPr>
                <w:rFonts w:ascii="Arial" w:eastAsia="Times New Roman" w:hAnsi="Arial" w:cs="Arial"/>
                <w:sz w:val="24"/>
                <w:szCs w:val="24"/>
              </w:rPr>
              <w:t>your classroom placement (</w:t>
            </w:r>
            <w:r w:rsidRPr="002B4FF9">
              <w:rPr>
                <w:rFonts w:ascii="Arial" w:eastAsia="Times New Roman" w:hAnsi="Arial" w:cs="Arial"/>
                <w:sz w:val="24"/>
                <w:szCs w:val="24"/>
              </w:rPr>
              <w:t xml:space="preserve">O&amp;P).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Assignment details </w:t>
            </w:r>
            <w:r>
              <w:rPr>
                <w:rFonts w:ascii="Arial" w:eastAsia="Times New Roman" w:hAnsi="Arial" w:cs="Arial"/>
                <w:sz w:val="24"/>
                <w:szCs w:val="24"/>
              </w:rPr>
              <w:t xml:space="preserve">and rubric </w:t>
            </w:r>
            <w:r w:rsidRPr="002B4FF9">
              <w:rPr>
                <w:rFonts w:ascii="Arial" w:eastAsia="Times New Roman" w:hAnsi="Arial" w:cs="Arial"/>
                <w:sz w:val="24"/>
                <w:szCs w:val="24"/>
              </w:rPr>
              <w:t xml:space="preserve">provided on </w:t>
            </w:r>
            <w:r>
              <w:rPr>
                <w:rFonts w:ascii="Arial" w:eastAsia="Times New Roman" w:hAnsi="Arial" w:cs="Arial"/>
                <w:sz w:val="24"/>
                <w:szCs w:val="24"/>
              </w:rPr>
              <w:t>syllabus pages 7 and 8.</w:t>
            </w:r>
          </w:p>
          <w:p w:rsidR="001C2CD4" w:rsidRPr="002B4FF9" w:rsidRDefault="001C2CD4" w:rsidP="008E60F0">
            <w:pPr>
              <w:spacing w:after="0" w:line="240" w:lineRule="auto"/>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3/16/14</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case study report is submitted as a discussion thread in </w:t>
            </w:r>
            <w:proofErr w:type="spellStart"/>
            <w:r w:rsidR="008E60F0">
              <w:rPr>
                <w:rFonts w:ascii="Arial" w:eastAsia="Times New Roman" w:hAnsi="Arial" w:cs="Arial"/>
                <w:sz w:val="24"/>
                <w:szCs w:val="24"/>
              </w:rPr>
              <w:t>eC</w:t>
            </w:r>
            <w:r w:rsidRPr="002B4FF9">
              <w:rPr>
                <w:rFonts w:ascii="Arial" w:eastAsia="Times New Roman" w:hAnsi="Arial" w:cs="Arial"/>
                <w:sz w:val="24"/>
                <w:szCs w:val="24"/>
              </w:rPr>
              <w:t>ollege</w:t>
            </w:r>
            <w:proofErr w:type="spellEnd"/>
            <w:r w:rsidRPr="002B4FF9">
              <w:rPr>
                <w:rFonts w:ascii="Arial" w:eastAsia="Times New Roman" w:hAnsi="Arial" w:cs="Arial"/>
                <w:sz w:val="24"/>
                <w:szCs w:val="24"/>
              </w:rPr>
              <w:t xml:space="preserve"> during Week 9.</w:t>
            </w:r>
          </w:p>
        </w:tc>
      </w:tr>
      <w:tr w:rsidR="001C2CD4" w:rsidRPr="002B4FF9" w:rsidTr="008E60F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Unit Plan Final 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Your final assignment (signature assignment) will be an Understanding by Design unit plan consisting of 3 or more lessons. The template for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lessons and the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unit plan is in the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xml:space="preserve"> system. More details provided </w:t>
            </w:r>
            <w:r>
              <w:rPr>
                <w:rFonts w:ascii="Arial" w:eastAsia="Times New Roman" w:hAnsi="Arial" w:cs="Arial"/>
                <w:sz w:val="24"/>
                <w:szCs w:val="24"/>
              </w:rPr>
              <w:t xml:space="preserve">in the syllabus </w:t>
            </w:r>
            <w:r w:rsidRPr="002B4FF9">
              <w:rPr>
                <w:rFonts w:ascii="Arial" w:eastAsia="Times New Roman" w:hAnsi="Arial" w:cs="Arial"/>
                <w:sz w:val="24"/>
                <w:szCs w:val="24"/>
              </w:rPr>
              <w:t xml:space="preserve">on </w:t>
            </w:r>
            <w:r>
              <w:rPr>
                <w:rFonts w:ascii="Arial" w:eastAsia="Times New Roman" w:hAnsi="Arial" w:cs="Arial"/>
                <w:sz w:val="24"/>
                <w:szCs w:val="24"/>
              </w:rPr>
              <w:t>pages 9-14.</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p w:rsidR="001C2CD4" w:rsidRPr="002B4FF9" w:rsidRDefault="001C2CD4" w:rsidP="008E60F0">
            <w:pPr>
              <w:spacing w:before="100" w:beforeAutospacing="1" w:after="100" w:afterAutospacing="1" w:line="240" w:lineRule="auto"/>
              <w:ind w:left="360" w:hanging="360"/>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3/23/14</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assignment is explained on page 10. The Unit Plan must be submitted to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w:t>
            </w:r>
          </w:p>
        </w:tc>
      </w:tr>
      <w:tr w:rsidR="001C2CD4" w:rsidRPr="002B4FF9" w:rsidTr="008E60F0">
        <w:tc>
          <w:tcPr>
            <w:tcW w:w="45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 part of this language arts methods course you are required to complete ten (10) hours of observation and </w:t>
            </w:r>
            <w:r w:rsidRPr="002B4FF9">
              <w:rPr>
                <w:rFonts w:ascii="Arial" w:eastAsia="Times New Roman" w:hAnsi="Arial" w:cs="Arial"/>
                <w:sz w:val="24"/>
                <w:szCs w:val="24"/>
              </w:rPr>
              <w:lastRenderedPageBreak/>
              <w:t>participation in an elementary classroom setting.  If you are not already teaching elementary language arts, you will need to make arrangements to teach at least one of the lessons from your unit plan. These O&amp;P hours must be completed prior to the final day of instruction for this EDUC 610 course.</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9F769D" w:rsidRDefault="008E60F0" w:rsidP="008E60F0">
            <w:pPr>
              <w:spacing w:after="0" w:line="240" w:lineRule="auto"/>
              <w:rPr>
                <w:rFonts w:ascii="Arial" w:eastAsia="Times New Roman" w:hAnsi="Arial" w:cs="Arial"/>
                <w:sz w:val="24"/>
                <w:szCs w:val="24"/>
              </w:rPr>
            </w:pPr>
            <w:r>
              <w:rPr>
                <w:rFonts w:ascii="Arial" w:eastAsia="Times New Roman" w:hAnsi="Arial" w:cs="Arial"/>
                <w:sz w:val="24"/>
                <w:szCs w:val="24"/>
              </w:rPr>
              <w:lastRenderedPageBreak/>
              <w:t>3/23/14</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O&amp;P is completed in the classroom but the report is </w:t>
            </w:r>
            <w:r w:rsidRPr="002B4FF9">
              <w:rPr>
                <w:rFonts w:ascii="Arial" w:eastAsia="Times New Roman" w:hAnsi="Arial" w:cs="Arial"/>
                <w:sz w:val="24"/>
                <w:szCs w:val="24"/>
              </w:rPr>
              <w:lastRenderedPageBreak/>
              <w:t xml:space="preserve">submitted as a discussion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w:t>
            </w:r>
          </w:p>
        </w:tc>
      </w:tr>
      <w:tr w:rsidR="001C2CD4" w:rsidRPr="002B4FF9" w:rsidTr="008E60F0">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Final Exam</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 final exam will be comprehensive and cover all of the course topics.</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3/26/14</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final is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1C2CD4" w:rsidRPr="002B4FF9" w:rsidTr="008E60F0">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Total Points: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r>
    </w:tbl>
    <w:p w:rsidR="001C2CD4" w:rsidRDefault="001C2CD4" w:rsidP="001C2CD4">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1C2CD4" w:rsidRDefault="001C2CD4" w:rsidP="001C2CD4">
      <w:pPr>
        <w:spacing w:after="0" w:line="240" w:lineRule="auto"/>
        <w:ind w:left="-90"/>
        <w:rPr>
          <w:rFonts w:ascii="Symbol" w:eastAsia="Times New Roman" w:hAnsi="Symbol" w:cs="Times New Roman"/>
          <w:color w:val="000000"/>
          <w:sz w:val="27"/>
          <w:szCs w:val="27"/>
        </w:rPr>
      </w:pPr>
    </w:p>
    <w:p w:rsidR="001C2CD4" w:rsidRDefault="001C2CD4" w:rsidP="001C2CD4">
      <w:pPr>
        <w:spacing w:after="0" w:line="240" w:lineRule="auto"/>
        <w:ind w:left="-90"/>
        <w:rPr>
          <w:rFonts w:ascii="Symbol" w:eastAsia="Times New Roman" w:hAnsi="Symbol" w:cs="Times New Roman"/>
          <w:color w:val="000000"/>
          <w:sz w:val="27"/>
          <w:szCs w:val="27"/>
        </w:rPr>
      </w:pPr>
    </w:p>
    <w:p w:rsidR="001C2CD4" w:rsidRDefault="001C2CD4" w:rsidP="001C2CD4">
      <w:pPr>
        <w:spacing w:after="0" w:line="240" w:lineRule="auto"/>
        <w:ind w:left="-90"/>
        <w:rPr>
          <w:rFonts w:ascii="Symbol" w:eastAsia="Times New Roman" w:hAnsi="Symbol" w:cs="Times New Roman"/>
          <w:color w:val="000000"/>
          <w:sz w:val="27"/>
          <w:szCs w:val="27"/>
        </w:rPr>
      </w:pPr>
    </w:p>
    <w:p w:rsidR="001C2CD4" w:rsidRDefault="001C2CD4" w:rsidP="001C2CD4">
      <w:pPr>
        <w:spacing w:after="0" w:line="240" w:lineRule="auto"/>
        <w:ind w:left="-90"/>
        <w:rPr>
          <w:rFonts w:ascii="Arial" w:eastAsia="Times New Roman" w:hAnsi="Arial" w:cs="Arial"/>
          <w:color w:val="000000"/>
          <w:sz w:val="27"/>
          <w:szCs w:val="27"/>
        </w:rPr>
      </w:pPr>
      <w:r w:rsidRPr="00245ED9">
        <w:rPr>
          <w:rFonts w:ascii="Symbol" w:eastAsia="Times New Roman" w:hAnsi="Symbol" w:cs="Times New Roman"/>
          <w:color w:val="000000"/>
          <w:sz w:val="27"/>
          <w:szCs w:val="27"/>
        </w:rPr>
        <w:t></w:t>
      </w:r>
      <w:r>
        <w:rPr>
          <w:rFonts w:ascii="Arial" w:eastAsia="Times New Roman" w:hAnsi="Arial" w:cs="Arial"/>
          <w:color w:val="000000"/>
          <w:sz w:val="27"/>
          <w:szCs w:val="27"/>
        </w:rPr>
        <w:t>Assignment Details</w:t>
      </w:r>
    </w:p>
    <w:p w:rsidR="001C2CD4" w:rsidRPr="00604A19" w:rsidRDefault="001C2CD4" w:rsidP="001C2CD4">
      <w:pPr>
        <w:spacing w:after="0" w:line="240" w:lineRule="auto"/>
        <w:ind w:left="-90"/>
        <w:rPr>
          <w:rFonts w:ascii="Arial" w:eastAsia="Times New Roman" w:hAnsi="Arial" w:cs="Arial"/>
          <w:color w:val="000000"/>
          <w:sz w:val="27"/>
          <w:szCs w:val="27"/>
        </w:rPr>
      </w:pPr>
    </w:p>
    <w:p w:rsidR="001C2CD4" w:rsidRPr="00245ED9" w:rsidRDefault="001C2CD4" w:rsidP="001C2CD4">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Rubric for Online Discussions</w:t>
      </w:r>
    </w:p>
    <w:tbl>
      <w:tblPr>
        <w:tblpPr w:leftFromText="180" w:rightFromText="180" w:vertAnchor="text"/>
        <w:tblW w:w="0" w:type="auto"/>
        <w:tblCellMar>
          <w:left w:w="0" w:type="dxa"/>
          <w:right w:w="0" w:type="dxa"/>
        </w:tblCellMar>
        <w:tblLook w:val="04A0" w:firstRow="1" w:lastRow="0" w:firstColumn="1" w:lastColumn="0" w:noHBand="0" w:noVBand="1"/>
      </w:tblPr>
      <w:tblGrid>
        <w:gridCol w:w="1513"/>
        <w:gridCol w:w="2661"/>
        <w:gridCol w:w="2134"/>
        <w:gridCol w:w="1660"/>
        <w:gridCol w:w="1608"/>
      </w:tblGrid>
      <w:tr w:rsidR="001C2CD4" w:rsidRPr="00604A19" w:rsidTr="008E60F0">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Criterion</w:t>
            </w:r>
          </w:p>
        </w:tc>
        <w:tc>
          <w:tcPr>
            <w:tcW w:w="0" w:type="auto"/>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Performance Rating</w:t>
            </w:r>
          </w:p>
        </w:tc>
      </w:tr>
      <w:tr w:rsidR="001C2CD4" w:rsidRPr="00604A19" w:rsidTr="008E60F0">
        <w:tc>
          <w:tcPr>
            <w:tcW w:w="0" w:type="auto"/>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Exceeds</w:t>
            </w:r>
          </w:p>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Meets</w:t>
            </w:r>
          </w:p>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Approaching 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Does Not</w:t>
            </w:r>
          </w:p>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 Expectations</w:t>
            </w:r>
          </w:p>
        </w:tc>
      </w:tr>
      <w:tr w:rsidR="001C2CD4" w:rsidRPr="00604A19" w:rsidTr="008E60F0">
        <w:tc>
          <w:tcPr>
            <w:tcW w:w="0" w:type="auto"/>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b/>
                <w:sz w:val="20"/>
                <w:szCs w:val="24"/>
              </w:rPr>
            </w:pPr>
            <w:r w:rsidRPr="00604A19">
              <w:rPr>
                <w:rFonts w:ascii="Arial" w:eastAsia="Times New Roman" w:hAnsi="Arial" w:cs="Arial"/>
                <w:b/>
                <w:color w:val="000000"/>
                <w:sz w:val="20"/>
                <w:szCs w:val="24"/>
              </w:rPr>
              <w:t>Your Posting</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 xml:space="preserve">Initial postings have a </w:t>
            </w:r>
            <w:r w:rsidRPr="00604A19">
              <w:rPr>
                <w:rFonts w:ascii="Arial" w:eastAsia="Times New Roman" w:hAnsi="Arial" w:cs="Arial"/>
                <w:i/>
                <w:iCs/>
                <w:color w:val="000000"/>
                <w:sz w:val="20"/>
                <w:szCs w:val="24"/>
              </w:rPr>
              <w:t xml:space="preserve">minimum of 100 words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Personal opinion and experiences are backed with specific information and resources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(i.e. provide citations).</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1C2CD4" w:rsidRPr="00604A19" w:rsidRDefault="001C2CD4" w:rsidP="008E60F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No posting or less than 100 words (unless otherwise directed).</w:t>
            </w:r>
          </w:p>
        </w:tc>
      </w:tr>
      <w:tr w:rsidR="001C2CD4" w:rsidRPr="00604A19" w:rsidTr="008E60F0">
        <w:tc>
          <w:tcPr>
            <w:tcW w:w="0" w:type="auto"/>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1C2CD4" w:rsidRPr="00604A19" w:rsidRDefault="001C2CD4" w:rsidP="008E60F0">
            <w:pPr>
              <w:spacing w:after="0" w:line="240" w:lineRule="auto"/>
              <w:jc w:val="center"/>
              <w:rPr>
                <w:rFonts w:ascii="Arial" w:eastAsia="Times New Roman" w:hAnsi="Arial" w:cs="Arial"/>
                <w:b/>
                <w:color w:val="000000"/>
                <w:sz w:val="20"/>
                <w:szCs w:val="24"/>
              </w:rPr>
            </w:pPr>
            <w:r w:rsidRPr="00604A19">
              <w:rPr>
                <w:rFonts w:ascii="Arial" w:eastAsia="Times New Roman" w:hAnsi="Arial" w:cs="Arial"/>
                <w:b/>
                <w:color w:val="000000"/>
                <w:sz w:val="20"/>
                <w:szCs w:val="24"/>
              </w:rPr>
              <w:t>Your Responses (2 required 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1C2CD4" w:rsidRPr="00604A19" w:rsidRDefault="001C2CD4" w:rsidP="008E60F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 xml:space="preserve">Comment is a minimum 25 words (unless otherwise directed), spelling and grammar are checked, and student thoughtfully responds to a classmates posting. Personal opinion and experiences are backed with specific </w:t>
            </w:r>
            <w:r w:rsidRPr="00604A19">
              <w:rPr>
                <w:rFonts w:ascii="Arial" w:eastAsia="Times New Roman" w:hAnsi="Arial" w:cs="Arial"/>
                <w:color w:val="000000"/>
                <w:sz w:val="20"/>
                <w:szCs w:val="24"/>
              </w:rPr>
              <w:lastRenderedPageBreak/>
              <w:t>information and resources.</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1C2CD4" w:rsidRPr="00604A19" w:rsidRDefault="001C2CD4" w:rsidP="008E60F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lastRenderedPageBreak/>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 spelling and grammar are checked, and student thoughtfully responds to a classmates posting.</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1C2CD4" w:rsidRPr="00604A19" w:rsidRDefault="001C2CD4" w:rsidP="008E60F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1C2CD4" w:rsidRPr="00604A19" w:rsidRDefault="001C2CD4" w:rsidP="008E60F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No comments are provided or less than 25 words per comment.</w:t>
            </w:r>
          </w:p>
        </w:tc>
      </w:tr>
    </w:tbl>
    <w:p w:rsidR="001C2CD4" w:rsidRDefault="001C2CD4" w:rsidP="001C2CD4">
      <w:pPr>
        <w:spacing w:after="0" w:line="240" w:lineRule="auto"/>
        <w:rPr>
          <w:rFonts w:ascii="Times New Roman" w:eastAsia="Times New Roman" w:hAnsi="Times New Roman" w:cs="Times New Roman"/>
          <w:color w:val="000000"/>
          <w:sz w:val="27"/>
          <w:szCs w:val="27"/>
        </w:rPr>
      </w:pPr>
    </w:p>
    <w:p w:rsidR="001C2CD4" w:rsidRDefault="001C2CD4" w:rsidP="001C2CD4">
      <w:pPr>
        <w:spacing w:after="0" w:line="240" w:lineRule="auto"/>
        <w:rPr>
          <w:rFonts w:ascii="Times New Roman" w:eastAsia="Times New Roman" w:hAnsi="Times New Roman" w:cs="Times New Roman"/>
          <w:color w:val="000000"/>
          <w:sz w:val="27"/>
          <w:szCs w:val="27"/>
        </w:rPr>
      </w:pPr>
    </w:p>
    <w:p w:rsidR="001C2CD4" w:rsidRPr="002B4FF9" w:rsidRDefault="001C2CD4" w:rsidP="001C2CD4">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proofErr w:type="gramStart"/>
      <w:r w:rsidRPr="002B4FF9">
        <w:rPr>
          <w:rFonts w:ascii="Times New Roman" w:eastAsia="Times New Roman" w:hAnsi="Times New Roman" w:cs="Times New Roman"/>
          <w:color w:val="000000"/>
          <w:sz w:val="24"/>
          <w:szCs w:val="24"/>
        </w:rPr>
        <w:t xml:space="preserve">  </w:t>
      </w:r>
      <w:r w:rsidRPr="002B4FF9">
        <w:rPr>
          <w:rFonts w:ascii="Arial" w:eastAsia="Times New Roman" w:hAnsi="Arial" w:cs="Arial"/>
          <w:b/>
          <w:color w:val="000000"/>
          <w:sz w:val="24"/>
          <w:szCs w:val="24"/>
        </w:rPr>
        <w:t>Case</w:t>
      </w:r>
      <w:proofErr w:type="gramEnd"/>
      <w:r w:rsidRPr="002B4FF9">
        <w:rPr>
          <w:rFonts w:ascii="Arial" w:eastAsia="Times New Roman" w:hAnsi="Arial" w:cs="Arial"/>
          <w:b/>
          <w:color w:val="000000"/>
          <w:sz w:val="24"/>
          <w:szCs w:val="24"/>
        </w:rPr>
        <w:t xml:space="preserve"> Study Assignment Details</w:t>
      </w:r>
    </w:p>
    <w:p w:rsidR="001C2CD4" w:rsidRPr="002B4FF9" w:rsidRDefault="001C2CD4" w:rsidP="001C2CD4">
      <w:pPr>
        <w:spacing w:before="100" w:beforeAutospacing="1" w:after="100" w:afterAutospacing="1" w:line="240" w:lineRule="auto"/>
        <w:rPr>
          <w:rFonts w:ascii="Arial" w:eastAsia="Times New Roman" w:hAnsi="Arial" w:cs="Arial"/>
          <w:sz w:val="24"/>
          <w:szCs w:val="24"/>
        </w:rPr>
      </w:pPr>
      <w:r w:rsidRPr="002B4FF9">
        <w:rPr>
          <w:rFonts w:ascii="Arial" w:eastAsia="Times New Roman" w:hAnsi="Arial" w:cs="Arial"/>
          <w:sz w:val="24"/>
          <w:szCs w:val="24"/>
        </w:rPr>
        <w:t>You will write a report on a selected child in your classroom placement (O&amp;P). The report includes 3 parts:</w:t>
      </w:r>
    </w:p>
    <w:p w:rsidR="001C2CD4" w:rsidRPr="002B4FF9" w:rsidRDefault="001C2CD4" w:rsidP="001C2CD4">
      <w:pPr>
        <w:rPr>
          <w:rFonts w:ascii="Arial" w:hAnsi="Arial" w:cs="Arial"/>
          <w:sz w:val="24"/>
          <w:szCs w:val="24"/>
        </w:rPr>
      </w:pPr>
      <w:r w:rsidRPr="002B4FF9">
        <w:rPr>
          <w:rFonts w:ascii="Arial" w:hAnsi="Arial" w:cs="Arial"/>
          <w:sz w:val="24"/>
          <w:szCs w:val="24"/>
          <w:u w:val="single"/>
        </w:rPr>
        <w:t>Description of the student:</w:t>
      </w:r>
      <w:r w:rsidRPr="002B4FF9">
        <w:rPr>
          <w:rFonts w:ascii="Arial" w:hAnsi="Arial" w:cs="Arial"/>
          <w:sz w:val="24"/>
          <w:szCs w:val="24"/>
        </w:rPr>
        <w:t xml:space="preserve"> Include age, grade, classroom observations and information regarding any special services provided at the school site. For confidentiality, please do not include the student’s name (a pseudonym may be used when writing the paper). </w:t>
      </w:r>
    </w:p>
    <w:p w:rsidR="001C2CD4" w:rsidRPr="002B4FF9" w:rsidRDefault="001C2CD4" w:rsidP="001C2CD4">
      <w:pPr>
        <w:pStyle w:val="ListParagraph"/>
        <w:rPr>
          <w:rFonts w:ascii="Arial" w:hAnsi="Arial" w:cs="Arial"/>
        </w:rPr>
      </w:pPr>
      <w:r w:rsidRPr="002B4FF9">
        <w:rPr>
          <w:rFonts w:ascii="Arial" w:hAnsi="Arial" w:cs="Arial"/>
          <w:u w:val="single"/>
        </w:rPr>
        <w:t>Assessments:</w:t>
      </w:r>
      <w:r w:rsidRPr="002B4FF9">
        <w:rPr>
          <w:rFonts w:ascii="Arial" w:hAnsi="Arial" w:cs="Arial"/>
        </w:rPr>
        <w:t xml:space="preserve">  Administer at least </w:t>
      </w:r>
      <w:r w:rsidRPr="002B4FF9">
        <w:rPr>
          <w:rFonts w:ascii="Arial" w:hAnsi="Arial" w:cs="Arial"/>
          <w:b/>
        </w:rPr>
        <w:t>3</w:t>
      </w:r>
      <w:r w:rsidRPr="002B4FF9">
        <w:rPr>
          <w:rFonts w:ascii="Arial" w:hAnsi="Arial" w:cs="Arial"/>
        </w:rPr>
        <w:t xml:space="preserve"> different reading assessments to the student. You must do a Running Record. The other 2 assessments may </w:t>
      </w:r>
      <w:r>
        <w:rPr>
          <w:rFonts w:ascii="Arial" w:hAnsi="Arial" w:cs="Arial"/>
        </w:rPr>
        <w:t xml:space="preserve">be of your choosing. </w:t>
      </w:r>
      <w:r w:rsidRPr="002B4FF9">
        <w:rPr>
          <w:rFonts w:ascii="Arial" w:hAnsi="Arial" w:cs="Arial"/>
        </w:rPr>
        <w:t>Please include copies of all assessments administered (scan them in and include with the report). </w:t>
      </w:r>
      <w:r>
        <w:rPr>
          <w:rFonts w:ascii="Arial" w:hAnsi="Arial" w:cs="Arial"/>
        </w:rPr>
        <w:t>Assessments can be found in the textbook on page 449.</w:t>
      </w:r>
    </w:p>
    <w:p w:rsidR="001C2CD4" w:rsidRPr="002B4FF9" w:rsidRDefault="001C2CD4" w:rsidP="001C2CD4">
      <w:pPr>
        <w:spacing w:after="0" w:line="240" w:lineRule="auto"/>
        <w:rPr>
          <w:rFonts w:ascii="Arial" w:eastAsia="Times New Roman" w:hAnsi="Arial" w:cs="Arial"/>
          <w:sz w:val="24"/>
          <w:szCs w:val="24"/>
        </w:rPr>
      </w:pPr>
      <w:r w:rsidRPr="002B4FF9">
        <w:rPr>
          <w:rFonts w:ascii="Arial" w:eastAsia="Times New Roman" w:hAnsi="Arial" w:cs="Arial"/>
          <w:sz w:val="24"/>
          <w:szCs w:val="24"/>
          <w:u w:val="single"/>
        </w:rPr>
        <w:t>Analysis:</w:t>
      </w:r>
      <w:r w:rsidRPr="002B4FF9">
        <w:rPr>
          <w:rFonts w:ascii="Arial" w:eastAsia="Times New Roman" w:hAnsi="Arial" w:cs="Arial"/>
          <w:sz w:val="24"/>
          <w:szCs w:val="24"/>
        </w:rPr>
        <w:t xml:space="preserve"> Synthesize the results of the assessments and give specific recommendations for guided reading.  </w:t>
      </w:r>
    </w:p>
    <w:p w:rsidR="001C2CD4" w:rsidRPr="002B4FF9" w:rsidRDefault="001C2CD4" w:rsidP="001C2CD4">
      <w:pPr>
        <w:spacing w:after="0" w:line="240" w:lineRule="auto"/>
        <w:rPr>
          <w:rFonts w:ascii="Arial" w:eastAsia="Times New Roman" w:hAnsi="Arial" w:cs="Arial"/>
          <w:sz w:val="24"/>
          <w:szCs w:val="24"/>
        </w:rPr>
      </w:pPr>
    </w:p>
    <w:p w:rsidR="001C2CD4" w:rsidRDefault="001C2CD4" w:rsidP="001C2CD4">
      <w:pPr>
        <w:spacing w:after="0" w:line="240" w:lineRule="auto"/>
        <w:rPr>
          <w:rFonts w:ascii="Arial" w:eastAsia="Times New Roman" w:hAnsi="Arial" w:cs="Arial"/>
          <w:sz w:val="24"/>
          <w:szCs w:val="24"/>
        </w:rPr>
      </w:pPr>
      <w:r w:rsidRPr="002B4FF9">
        <w:rPr>
          <w:rFonts w:ascii="Arial" w:eastAsia="Times New Roman" w:hAnsi="Arial" w:cs="Arial"/>
          <w:sz w:val="24"/>
          <w:szCs w:val="24"/>
        </w:rPr>
        <w:t>The final paper should be 4 - 5 pages and include copies of the assessments.</w:t>
      </w:r>
    </w:p>
    <w:p w:rsidR="001C2CD4" w:rsidRPr="002C2C45" w:rsidRDefault="001C2CD4" w:rsidP="001C2CD4">
      <w:pPr>
        <w:spacing w:after="0" w:line="240" w:lineRule="auto"/>
        <w:rPr>
          <w:rFonts w:ascii="Arial" w:eastAsia="Times New Roman" w:hAnsi="Arial" w:cs="Arial"/>
          <w:b/>
          <w:sz w:val="24"/>
          <w:szCs w:val="24"/>
        </w:rPr>
      </w:pPr>
    </w:p>
    <w:p w:rsidR="001C2CD4" w:rsidRPr="002C2C45" w:rsidRDefault="001C2CD4" w:rsidP="001C2CD4">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proofErr w:type="gramStart"/>
      <w:r w:rsidRPr="002B4FF9">
        <w:rPr>
          <w:rFonts w:ascii="Times New Roman" w:eastAsia="Times New Roman" w:hAnsi="Times New Roman" w:cs="Times New Roman"/>
          <w:color w:val="000000"/>
          <w:sz w:val="24"/>
          <w:szCs w:val="24"/>
        </w:rPr>
        <w:t xml:space="preserve">  </w:t>
      </w:r>
      <w:r w:rsidRPr="002C2C45">
        <w:rPr>
          <w:rFonts w:ascii="Arial" w:eastAsia="Times New Roman" w:hAnsi="Arial" w:cs="Arial"/>
          <w:b/>
          <w:sz w:val="24"/>
          <w:szCs w:val="24"/>
        </w:rPr>
        <w:t>Case</w:t>
      </w:r>
      <w:proofErr w:type="gramEnd"/>
      <w:r w:rsidRPr="002C2C45">
        <w:rPr>
          <w:rFonts w:ascii="Arial" w:eastAsia="Times New Roman" w:hAnsi="Arial" w:cs="Arial"/>
          <w:b/>
          <w:sz w:val="24"/>
          <w:szCs w:val="24"/>
        </w:rPr>
        <w:t xml:space="preserve"> Study Rubric</w:t>
      </w:r>
    </w:p>
    <w:p w:rsidR="001C2CD4" w:rsidRPr="00FD2393" w:rsidRDefault="001C2CD4" w:rsidP="001C2CD4">
      <w:pPr>
        <w:spacing w:after="240" w:line="240" w:lineRule="auto"/>
        <w:rPr>
          <w:rFonts w:ascii="Times New Roman" w:eastAsia="Times New Roman" w:hAnsi="Times New Roman" w:cs="Times New Roman"/>
          <w:sz w:val="24"/>
          <w:szCs w:val="24"/>
        </w:rPr>
      </w:pPr>
    </w:p>
    <w:tbl>
      <w:tblPr>
        <w:tblW w:w="10530" w:type="dxa"/>
        <w:tblInd w:w="-432" w:type="dxa"/>
        <w:tblCellMar>
          <w:left w:w="0" w:type="dxa"/>
          <w:right w:w="0" w:type="dxa"/>
        </w:tblCellMar>
        <w:tblLook w:val="04A0" w:firstRow="1" w:lastRow="0" w:firstColumn="1" w:lastColumn="0" w:noHBand="0" w:noVBand="1"/>
      </w:tblPr>
      <w:tblGrid>
        <w:gridCol w:w="1530"/>
        <w:gridCol w:w="3150"/>
        <w:gridCol w:w="2970"/>
        <w:gridCol w:w="2880"/>
      </w:tblGrid>
      <w:tr w:rsidR="001C2CD4" w:rsidRPr="00FD2393" w:rsidTr="008E60F0">
        <w:trPr>
          <w:trHeight w:val="436"/>
        </w:trPr>
        <w:tc>
          <w:tcPr>
            <w:tcW w:w="153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Case Study</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Information</w:t>
            </w:r>
          </w:p>
        </w:tc>
        <w:tc>
          <w:tcPr>
            <w:tcW w:w="315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 (A)</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Full credit </w:t>
            </w:r>
          </w:p>
        </w:tc>
        <w:tc>
          <w:tcPr>
            <w:tcW w:w="297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 (B- to B+)</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80 to 89 percent credit</w:t>
            </w:r>
          </w:p>
        </w:tc>
        <w:tc>
          <w:tcPr>
            <w:tcW w:w="28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Failing grade</w:t>
            </w:r>
          </w:p>
        </w:tc>
      </w:tr>
      <w:tr w:rsidR="001C2CD4" w:rsidRPr="00FD2393" w:rsidTr="008E60F0">
        <w:trPr>
          <w:trHeight w:val="1330"/>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Background data</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Contains all of the following, and the writing flows smoothly, and is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xml:space="preserve">:  full group/small group.  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Short summary of the school </w:t>
            </w:r>
            <w:r w:rsidRPr="002C2C45">
              <w:rPr>
                <w:rFonts w:ascii="Arial" w:eastAsia="Times New Roman" w:hAnsi="Arial" w:cs="Arial"/>
                <w:color w:val="000000"/>
                <w:sz w:val="20"/>
                <w:szCs w:val="20"/>
              </w:rPr>
              <w:lastRenderedPageBreak/>
              <w:t>name, location and description of any special services provided to the student (for ex. speech, resource program, counseling)</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flows smoothly, and is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1C2CD4"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School information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Short summary of the school name, location and description of any special services provided to the student (for ex. speech, resource program, counseling)</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does not flow smoothly, and is somewhat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spellStart"/>
            <w:r w:rsidRPr="002C2C45">
              <w:rPr>
                <w:rFonts w:ascii="Arial" w:eastAsia="Times New Roman" w:hAnsi="Arial" w:cs="Arial"/>
                <w:color w:val="000000"/>
                <w:sz w:val="20"/>
                <w:szCs w:val="20"/>
              </w:rPr>
              <w:t>Etc</w:t>
            </w:r>
            <w:proofErr w:type="spellEnd"/>
          </w:p>
          <w:p w:rsidR="001C2CD4" w:rsidRPr="002C2C45" w:rsidRDefault="001C2CD4" w:rsidP="008E60F0">
            <w:pPr>
              <w:spacing w:after="0" w:line="240" w:lineRule="auto"/>
              <w:rPr>
                <w:rFonts w:ascii="Arial" w:eastAsia="Times New Roman" w:hAnsi="Arial" w:cs="Arial"/>
                <w:color w:val="000000"/>
                <w:sz w:val="20"/>
                <w:szCs w:val="20"/>
              </w:rPr>
            </w:pP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lastRenderedPageBreak/>
              <w:t>Short summary of the school name, location and description of any special services provided to the student (for ex. speech, resource program, counseling)</w:t>
            </w:r>
          </w:p>
        </w:tc>
      </w:tr>
      <w:tr w:rsidR="001C2CD4" w:rsidRPr="00FD2393" w:rsidTr="008E60F0">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Assessment information: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Well-organized presentation of data discussing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r>
      <w:tr w:rsidR="001C2CD4" w:rsidRPr="00FD2393" w:rsidTr="008E60F0">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Pr>
                <w:rFonts w:ascii="Arial" w:eastAsia="Times New Roman" w:hAnsi="Arial" w:cs="Arial"/>
                <w:b/>
                <w:bCs/>
                <w:color w:val="000000"/>
                <w:sz w:val="20"/>
                <w:szCs w:val="20"/>
              </w:rPr>
              <w:t>Analysis</w:t>
            </w:r>
            <w:r w:rsidRPr="002C2C45">
              <w:rPr>
                <w:rFonts w:ascii="Arial" w:eastAsia="Times New Roman" w:hAnsi="Arial" w:cs="Arial"/>
                <w:b/>
                <w:bCs/>
                <w:color w:val="000000"/>
                <w:sz w:val="20"/>
                <w:szCs w:val="20"/>
              </w:rPr>
              <w:t xml:space="preserve"> section</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a copy of the running record.</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running record.</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1C2CD4" w:rsidRPr="002C2C45" w:rsidRDefault="001C2CD4" w:rsidP="008E60F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tc>
      </w:tr>
    </w:tbl>
    <w:p w:rsidR="001C2CD4" w:rsidRDefault="001C2CD4" w:rsidP="001C2CD4">
      <w:pPr>
        <w:rPr>
          <w:rFonts w:ascii="Times New Roman" w:hAnsi="Times New Roman" w:cs="Times New Roman"/>
          <w:sz w:val="24"/>
          <w:szCs w:val="24"/>
        </w:rPr>
      </w:pPr>
    </w:p>
    <w:p w:rsidR="001C2CD4" w:rsidRDefault="001C2CD4" w:rsidP="001C2CD4">
      <w:pPr>
        <w:rPr>
          <w:rFonts w:ascii="Times New Roman" w:hAnsi="Times New Roman" w:cs="Times New Roman"/>
          <w:sz w:val="24"/>
          <w:szCs w:val="24"/>
        </w:rPr>
      </w:pPr>
    </w:p>
    <w:p w:rsidR="001C2CD4" w:rsidRDefault="001C2CD4" w:rsidP="001C2CD4">
      <w:pPr>
        <w:rPr>
          <w:rFonts w:ascii="Times New Roman" w:hAnsi="Times New Roman" w:cs="Times New Roman"/>
          <w:sz w:val="24"/>
          <w:szCs w:val="24"/>
        </w:rPr>
      </w:pPr>
    </w:p>
    <w:p w:rsidR="001C2CD4" w:rsidRDefault="001C2CD4" w:rsidP="001C2CD4">
      <w:pPr>
        <w:rPr>
          <w:rFonts w:ascii="Times New Roman" w:hAnsi="Times New Roman" w:cs="Times New Roman"/>
          <w:sz w:val="24"/>
          <w:szCs w:val="24"/>
        </w:rPr>
      </w:pPr>
    </w:p>
    <w:p w:rsidR="001C2CD4" w:rsidRDefault="001C2CD4" w:rsidP="001C2CD4">
      <w:pPr>
        <w:rPr>
          <w:rFonts w:ascii="Times New Roman" w:hAnsi="Times New Roman" w:cs="Times New Roman"/>
          <w:sz w:val="24"/>
          <w:szCs w:val="24"/>
        </w:rPr>
      </w:pPr>
    </w:p>
    <w:p w:rsidR="001C2CD4" w:rsidRDefault="001C2CD4" w:rsidP="001C2CD4">
      <w:pPr>
        <w:rPr>
          <w:rFonts w:ascii="Times New Roman" w:hAnsi="Times New Roman" w:cs="Times New Roman"/>
          <w:sz w:val="24"/>
          <w:szCs w:val="24"/>
        </w:rPr>
      </w:pPr>
    </w:p>
    <w:p w:rsidR="001C2CD4" w:rsidRDefault="001C2CD4" w:rsidP="001C2CD4">
      <w:pPr>
        <w:rPr>
          <w:rFonts w:ascii="Times New Roman" w:hAnsi="Times New Roman" w:cs="Times New Roman"/>
          <w:sz w:val="24"/>
          <w:szCs w:val="24"/>
        </w:rPr>
      </w:pPr>
    </w:p>
    <w:p w:rsidR="001C2CD4" w:rsidRPr="00FD2393" w:rsidRDefault="001C2CD4" w:rsidP="001C2CD4">
      <w:pPr>
        <w:rPr>
          <w:rFonts w:ascii="Times New Roman" w:hAnsi="Times New Roman" w:cs="Times New Roman"/>
          <w:sz w:val="24"/>
          <w:szCs w:val="24"/>
        </w:rPr>
      </w:pPr>
    </w:p>
    <w:p w:rsidR="001C2CD4" w:rsidRDefault="001C2CD4" w:rsidP="001C2CD4">
      <w:pPr>
        <w:spacing w:after="0" w:line="240" w:lineRule="auto"/>
        <w:ind w:left="-360"/>
        <w:rPr>
          <w:rFonts w:ascii="Arial" w:eastAsia="Times New Roman" w:hAnsi="Arial" w:cs="Arial"/>
          <w:sz w:val="24"/>
          <w:szCs w:val="24"/>
        </w:rPr>
      </w:pPr>
    </w:p>
    <w:p w:rsidR="001C2CD4" w:rsidRPr="002B4FF9" w:rsidRDefault="001C2CD4" w:rsidP="001C2CD4">
      <w:pPr>
        <w:spacing w:after="0" w:line="240" w:lineRule="auto"/>
        <w:ind w:left="-90" w:hanging="360"/>
        <w:rPr>
          <w:rFonts w:ascii="Arial" w:eastAsia="Times New Roman" w:hAnsi="Arial" w:cs="Arial"/>
          <w:b/>
          <w:color w:val="000000"/>
          <w:sz w:val="24"/>
          <w:szCs w:val="24"/>
        </w:rPr>
      </w:pPr>
      <w:r w:rsidRPr="002B4FF9">
        <w:rPr>
          <w:rFonts w:ascii="Symbol" w:eastAsia="Times New Roman" w:hAnsi="Symbol" w:cs="Arial"/>
          <w:b/>
          <w:color w:val="000000"/>
          <w:sz w:val="24"/>
          <w:szCs w:val="24"/>
        </w:rPr>
        <w:t></w:t>
      </w:r>
      <w:proofErr w:type="gramStart"/>
      <w:r w:rsidRPr="002B4FF9">
        <w:rPr>
          <w:rFonts w:ascii="Arial" w:eastAsia="Times New Roman" w:hAnsi="Arial" w:cs="Arial"/>
          <w:b/>
          <w:color w:val="000000"/>
          <w:sz w:val="24"/>
          <w:szCs w:val="24"/>
        </w:rPr>
        <w:t>  Unit</w:t>
      </w:r>
      <w:proofErr w:type="gramEnd"/>
      <w:r w:rsidRPr="002B4FF9">
        <w:rPr>
          <w:rFonts w:ascii="Arial" w:eastAsia="Times New Roman" w:hAnsi="Arial" w:cs="Arial"/>
          <w:b/>
          <w:color w:val="000000"/>
          <w:sz w:val="24"/>
          <w:szCs w:val="24"/>
        </w:rPr>
        <w:t xml:space="preserve"> Plan Assignment Details (Signature Assignment)</w:t>
      </w:r>
    </w:p>
    <w:p w:rsidR="001C2CD4" w:rsidRPr="002B4FF9" w:rsidRDefault="001C2CD4" w:rsidP="001C2CD4">
      <w:pPr>
        <w:spacing w:after="0" w:line="240" w:lineRule="auto"/>
        <w:ind w:left="-360"/>
        <w:rPr>
          <w:rFonts w:ascii="Arial" w:eastAsia="Times New Roman" w:hAnsi="Arial" w:cs="Arial"/>
          <w:sz w:val="24"/>
          <w:szCs w:val="24"/>
        </w:rPr>
      </w:pPr>
    </w:p>
    <w:p w:rsidR="001C2CD4" w:rsidRPr="002B4FF9" w:rsidRDefault="001C2CD4" w:rsidP="001C2CD4">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This unit plan will demonstrate an understanding of a balanced, literature based, reading program which includes organized explicit skills instruction.  Choose three different pieces of children’s literature which will lead into the creation of lesson plans. The format is on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which is also where the assignment is submitted. The three lessons will include:</w:t>
      </w:r>
    </w:p>
    <w:p w:rsidR="001C2CD4" w:rsidRPr="002B4FF9" w:rsidRDefault="001C2CD4" w:rsidP="001C2CD4">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shared reading lesson focusing on </w:t>
      </w:r>
      <w:r w:rsidRPr="008E60F0">
        <w:rPr>
          <w:rFonts w:ascii="Arial" w:eastAsia="Times New Roman" w:hAnsi="Arial" w:cs="Arial"/>
          <w:sz w:val="24"/>
          <w:szCs w:val="24"/>
          <w:u w:val="single"/>
        </w:rPr>
        <w:t>word study</w:t>
      </w:r>
      <w:r w:rsidRPr="002B4FF9">
        <w:rPr>
          <w:rFonts w:ascii="Arial" w:eastAsia="Times New Roman" w:hAnsi="Arial" w:cs="Arial"/>
          <w:sz w:val="24"/>
          <w:szCs w:val="24"/>
        </w:rPr>
        <w:t xml:space="preserve"> (rhyming, word families, vocabulary development, etc.)      </w:t>
      </w:r>
    </w:p>
    <w:p w:rsidR="001C2CD4" w:rsidRPr="008E60F0" w:rsidRDefault="001C2CD4" w:rsidP="001C2CD4">
      <w:pPr>
        <w:spacing w:before="100" w:beforeAutospacing="1" w:after="100" w:afterAutospacing="1" w:line="240" w:lineRule="auto"/>
        <w:ind w:left="360" w:hanging="360"/>
        <w:rPr>
          <w:rFonts w:ascii="Times New Roman" w:eastAsia="Times New Roman" w:hAnsi="Times New Roman" w:cs="Times New Roman"/>
          <w:sz w:val="24"/>
          <w:szCs w:val="24"/>
          <w:u w:val="single"/>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teaching for </w:t>
      </w:r>
      <w:r w:rsidRPr="008E60F0">
        <w:rPr>
          <w:rFonts w:ascii="Arial" w:eastAsia="Times New Roman" w:hAnsi="Arial" w:cs="Arial"/>
          <w:sz w:val="24"/>
          <w:szCs w:val="24"/>
          <w:u w:val="single"/>
        </w:rPr>
        <w:t>comprehension</w:t>
      </w:r>
    </w:p>
    <w:p w:rsidR="001C2CD4" w:rsidRPr="008E60F0" w:rsidRDefault="001C2CD4" w:rsidP="001C2CD4">
      <w:pPr>
        <w:shd w:val="clear" w:color="auto" w:fill="FFFFFF"/>
        <w:spacing w:after="0" w:line="240" w:lineRule="auto"/>
        <w:rPr>
          <w:rFonts w:ascii="Arial" w:eastAsia="Times New Roman" w:hAnsi="Arial" w:cs="Arial"/>
          <w:sz w:val="24"/>
          <w:szCs w:val="24"/>
          <w:u w:val="single"/>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demonstrating the </w:t>
      </w:r>
      <w:r w:rsidRPr="008E60F0">
        <w:rPr>
          <w:rFonts w:ascii="Arial" w:eastAsia="Times New Roman" w:hAnsi="Arial" w:cs="Arial"/>
          <w:sz w:val="24"/>
          <w:szCs w:val="24"/>
          <w:u w:val="single"/>
        </w:rPr>
        <w:t>reading/writing connection</w:t>
      </w:r>
    </w:p>
    <w:p w:rsidR="001C2CD4" w:rsidRDefault="001C2CD4" w:rsidP="001C2CD4">
      <w:pPr>
        <w:shd w:val="clear" w:color="auto" w:fill="FFFFFF"/>
        <w:spacing w:after="0" w:line="240" w:lineRule="auto"/>
        <w:rPr>
          <w:rFonts w:ascii="Arial" w:eastAsia="Times New Roman" w:hAnsi="Arial" w:cs="Arial"/>
          <w:sz w:val="24"/>
          <w:szCs w:val="24"/>
        </w:rPr>
      </w:pPr>
    </w:p>
    <w:p w:rsidR="001C2CD4" w:rsidRPr="002B4FF9" w:rsidRDefault="001C2CD4" w:rsidP="001C2CD4">
      <w:pPr>
        <w:spacing w:after="0" w:line="240" w:lineRule="auto"/>
        <w:ind w:left="360" w:hanging="360"/>
        <w:rPr>
          <w:rFonts w:ascii="Symbol" w:eastAsia="Times New Roman" w:hAnsi="Symbol" w:cs="Times New Roman"/>
          <w:b/>
          <w:color w:val="000000"/>
          <w:sz w:val="27"/>
          <w:szCs w:val="27"/>
        </w:rPr>
      </w:pPr>
    </w:p>
    <w:p w:rsidR="001C2CD4" w:rsidRPr="002C2C45" w:rsidRDefault="001C2CD4" w:rsidP="001C2CD4">
      <w:pPr>
        <w:spacing w:after="0" w:line="240" w:lineRule="auto"/>
        <w:ind w:left="-9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7"/>
          <w:szCs w:val="27"/>
        </w:rPr>
        <w:t></w:t>
      </w:r>
      <w:r w:rsidRPr="002B4FF9">
        <w:rPr>
          <w:rFonts w:ascii="Times New Roman" w:eastAsia="Times New Roman" w:hAnsi="Times New Roman" w:cs="Times New Roman"/>
          <w:b/>
          <w:color w:val="000000"/>
          <w:sz w:val="14"/>
          <w:szCs w:val="14"/>
        </w:rPr>
        <w:t>      </w:t>
      </w:r>
      <w:proofErr w:type="spellStart"/>
      <w:r w:rsidRPr="002C2C45">
        <w:rPr>
          <w:rFonts w:ascii="Arial" w:eastAsia="Times New Roman" w:hAnsi="Arial" w:cs="Arial"/>
          <w:b/>
          <w:color w:val="000000"/>
          <w:sz w:val="24"/>
          <w:szCs w:val="24"/>
        </w:rPr>
        <w:t>UbD</w:t>
      </w:r>
      <w:proofErr w:type="spellEnd"/>
      <w:r w:rsidRPr="002C2C45">
        <w:rPr>
          <w:rFonts w:ascii="Arial" w:eastAsia="Times New Roman" w:hAnsi="Arial" w:cs="Arial"/>
          <w:b/>
          <w:color w:val="000000"/>
          <w:sz w:val="24"/>
          <w:szCs w:val="24"/>
        </w:rPr>
        <w:t xml:space="preserve"> Lesson Plan Rubric</w:t>
      </w:r>
    </w:p>
    <w:p w:rsidR="001C2CD4" w:rsidRPr="00245ED9" w:rsidRDefault="001C2CD4" w:rsidP="001C2CD4">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294" w:type="dxa"/>
        <w:tblInd w:w="-967" w:type="dxa"/>
        <w:tblCellMar>
          <w:left w:w="0" w:type="dxa"/>
          <w:right w:w="0" w:type="dxa"/>
        </w:tblCellMar>
        <w:tblLook w:val="04A0" w:firstRow="1" w:lastRow="0" w:firstColumn="1" w:lastColumn="0" w:noHBand="0" w:noVBand="1"/>
      </w:tblPr>
      <w:tblGrid>
        <w:gridCol w:w="2038"/>
        <w:gridCol w:w="2282"/>
        <w:gridCol w:w="2160"/>
        <w:gridCol w:w="2340"/>
        <w:gridCol w:w="2474"/>
      </w:tblGrid>
      <w:tr w:rsidR="001C2CD4" w:rsidRPr="00245ED9" w:rsidTr="008E60F0">
        <w:trPr>
          <w:tblHeader/>
        </w:trPr>
        <w:tc>
          <w:tcPr>
            <w:tcW w:w="11294" w:type="dxa"/>
            <w:gridSpan w:val="5"/>
            <w:tcBorders>
              <w:top w:val="nil"/>
              <w:left w:val="nil"/>
              <w:bottom w:val="single" w:sz="8" w:space="0" w:color="B6CAD5"/>
              <w:right w:val="nil"/>
            </w:tcBorders>
            <w:tcMar>
              <w:top w:w="23" w:type="dxa"/>
              <w:left w:w="23" w:type="dxa"/>
              <w:bottom w:w="23" w:type="dxa"/>
              <w:right w:w="23" w:type="dxa"/>
            </w:tcMar>
            <w:vAlign w:val="center"/>
            <w:hideMark/>
          </w:tcPr>
          <w:p w:rsidR="001C2CD4" w:rsidRPr="00245ED9" w:rsidRDefault="001C2CD4" w:rsidP="008E60F0">
            <w:pPr>
              <w:spacing w:after="0" w:line="240" w:lineRule="auto"/>
              <w:rPr>
                <w:rFonts w:ascii="Times New Roman" w:eastAsia="Times New Roman" w:hAnsi="Times New Roman" w:cs="Times New Roman"/>
                <w:sz w:val="24"/>
                <w:szCs w:val="24"/>
              </w:rPr>
            </w:pPr>
          </w:p>
        </w:tc>
      </w:tr>
      <w:tr w:rsidR="001C2CD4" w:rsidRPr="00AA6C7A" w:rsidTr="008E60F0">
        <w:trPr>
          <w:tblHeader/>
        </w:trPr>
        <w:tc>
          <w:tcPr>
            <w:tcW w:w="2038" w:type="dxa"/>
            <w:tcBorders>
              <w:top w:val="nil"/>
              <w:left w:val="single" w:sz="8" w:space="0" w:color="B6CAD5"/>
              <w:bottom w:val="single" w:sz="8" w:space="0" w:color="B6CAD5"/>
              <w:right w:val="single" w:sz="8" w:space="0" w:color="B6CAD5"/>
            </w:tcBorders>
            <w:tcMar>
              <w:top w:w="23" w:type="dxa"/>
              <w:left w:w="23" w:type="dxa"/>
              <w:bottom w:w="23" w:type="dxa"/>
              <w:right w:w="23" w:type="dxa"/>
            </w:tcMar>
            <w:vAlign w:val="center"/>
            <w:hideMark/>
          </w:tcPr>
          <w:p w:rsidR="001C2CD4" w:rsidRPr="00AA6C7A" w:rsidRDefault="001C2CD4" w:rsidP="008E60F0">
            <w:pPr>
              <w:spacing w:after="0" w:line="240" w:lineRule="auto"/>
              <w:rPr>
                <w:rFonts w:ascii="Times New Roman" w:eastAsia="Times New Roman" w:hAnsi="Times New Roman" w:cs="Times New Roman"/>
                <w:sz w:val="20"/>
                <w:szCs w:val="20"/>
              </w:rPr>
            </w:pPr>
          </w:p>
        </w:tc>
        <w:tc>
          <w:tcPr>
            <w:tcW w:w="2282"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Exceeds</w:t>
            </w:r>
          </w:p>
        </w:tc>
        <w:tc>
          <w:tcPr>
            <w:tcW w:w="216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Meets</w:t>
            </w:r>
          </w:p>
        </w:tc>
        <w:tc>
          <w:tcPr>
            <w:tcW w:w="234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Approaches</w:t>
            </w:r>
          </w:p>
        </w:tc>
        <w:tc>
          <w:tcPr>
            <w:tcW w:w="2474"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Does Not Meet</w:t>
            </w:r>
          </w:p>
        </w:tc>
      </w:tr>
      <w:tr w:rsidR="001C2CD4" w:rsidRPr="00AA6C7A" w:rsidTr="008E60F0">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Goals &amp; Standards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 </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NOT properly identified. Lesson goals are NOT clearly identified or stated in terms of measurable outcomes.</w:t>
            </w:r>
          </w:p>
        </w:tc>
      </w:tr>
      <w:tr w:rsidR="001C2CD4" w:rsidRPr="00AA6C7A" w:rsidTr="008E60F0">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Big Ideas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into non-essential, foundational knowledge and skills, and core tasks which should be explored in depth.</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identify big ideas which provide a conceptual focus through which content can be organized.</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DO NOT help focus the content represented by the standard.</w:t>
            </w:r>
          </w:p>
        </w:tc>
      </w:tr>
    </w:tbl>
    <w:p w:rsidR="001C2CD4" w:rsidRPr="00AA6C7A" w:rsidRDefault="001C2CD4" w:rsidP="001C2CD4">
      <w:pPr>
        <w:spacing w:after="0" w:line="240" w:lineRule="auto"/>
        <w:rPr>
          <w:rFonts w:ascii="Times New Roman" w:eastAsia="Times New Roman" w:hAnsi="Times New Roman" w:cs="Times New Roman"/>
          <w:color w:val="000000"/>
          <w:sz w:val="20"/>
          <w:szCs w:val="20"/>
        </w:rPr>
      </w:pPr>
      <w:r w:rsidRPr="00AA6C7A">
        <w:rPr>
          <w:rFonts w:ascii="Times New Roman" w:eastAsia="Times New Roman" w:hAnsi="Times New Roman" w:cs="Times New Roman"/>
          <w:color w:val="000000"/>
          <w:sz w:val="20"/>
          <w:szCs w:val="20"/>
        </w:rPr>
        <w:br w:type="page"/>
      </w:r>
      <w:r w:rsidRPr="00AA6C7A">
        <w:rPr>
          <w:rFonts w:ascii="Times New Roman" w:eastAsia="Times New Roman" w:hAnsi="Times New Roman" w:cs="Times New Roman"/>
          <w:color w:val="000000"/>
          <w:sz w:val="20"/>
          <w:szCs w:val="20"/>
        </w:rPr>
        <w:lastRenderedPageBreak/>
        <w:t> </w:t>
      </w:r>
    </w:p>
    <w:tbl>
      <w:tblPr>
        <w:tblW w:w="11430" w:type="dxa"/>
        <w:tblInd w:w="-951" w:type="dxa"/>
        <w:tblLayout w:type="fixed"/>
        <w:tblCellMar>
          <w:left w:w="0" w:type="dxa"/>
          <w:right w:w="0" w:type="dxa"/>
        </w:tblCellMar>
        <w:tblLook w:val="04A0" w:firstRow="1" w:lastRow="0" w:firstColumn="1" w:lastColumn="0" w:noHBand="0" w:noVBand="1"/>
      </w:tblPr>
      <w:tblGrid>
        <w:gridCol w:w="2070"/>
        <w:gridCol w:w="90"/>
        <w:gridCol w:w="2430"/>
        <w:gridCol w:w="2340"/>
        <w:gridCol w:w="2160"/>
        <w:gridCol w:w="2204"/>
        <w:gridCol w:w="136"/>
      </w:tblGrid>
      <w:tr w:rsidR="001C2CD4" w:rsidRPr="00AA6C7A" w:rsidTr="008E60F0">
        <w:trPr>
          <w:gridAfter w:val="1"/>
          <w:wAfter w:w="136" w:type="dxa"/>
        </w:trPr>
        <w:tc>
          <w:tcPr>
            <w:tcW w:w="2160" w:type="dxa"/>
            <w:gridSpan w:val="2"/>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Essential Questions</w:t>
            </w:r>
          </w:p>
        </w:tc>
        <w:tc>
          <w:tcPr>
            <w:tcW w:w="243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stated in a way that may provoke student inquiry.</w:t>
            </w:r>
          </w:p>
        </w:tc>
        <w:tc>
          <w:tcPr>
            <w:tcW w:w="2204"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NOT stated in a way that will provoke and sustain student inquiry.</w:t>
            </w:r>
          </w:p>
        </w:tc>
      </w:tr>
      <w:tr w:rsidR="001C2CD4" w:rsidRPr="00AA6C7A" w:rsidTr="008E60F0">
        <w:trPr>
          <w:gridAfter w:val="1"/>
          <w:wAfter w:w="136" w:type="dxa"/>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Assessment</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and provide for student self-assessment. Assessments show clear links to goals and standards.</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clear links to goals and standards.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weak links to goals and standards.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no assessment plan linked to goals and standards.</w:t>
            </w:r>
          </w:p>
        </w:tc>
      </w:tr>
      <w:tr w:rsidR="001C2CD4" w:rsidRPr="00AA6C7A" w:rsidTr="008E60F0">
        <w:trPr>
          <w:gridAfter w:val="1"/>
          <w:wAfter w:w="136" w:type="dxa"/>
          <w:trHeight w:val="2679"/>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Learning Plan</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planned to help students achieve the goals. Plan includes detailed steps of instructional procedures and anticipated student responses.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plan instructional strategies and learning experiences needed to achieve the desired results. Activities are only vaguely connected to goals and assessments.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NOT identified or aligned with goals and assessments.</w:t>
            </w:r>
          </w:p>
        </w:tc>
      </w:tr>
      <w:tr w:rsidR="001C2CD4" w:rsidRPr="00AA6C7A" w:rsidTr="008E60F0">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Developmentally Appropriate Practice</w:t>
            </w:r>
          </w:p>
        </w:tc>
        <w:tc>
          <w:tcPr>
            <w:tcW w:w="252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clear understanding of how students develop and learn. Plan is focused on engaging students in developmentally appropriate experiences that support learning.</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growing awareness of how students develop and learn. Plan shows some attempt to engage students in developmentally appropriate experiences that support learning.</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shows some attempt to engage students in developmentally appropriate experiences that support learning.</w:t>
            </w:r>
          </w:p>
        </w:tc>
        <w:tc>
          <w:tcPr>
            <w:tcW w:w="234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little or no understanding of how students develop and learn. There is little or no attempt to engage students in developmentally appropriate learning experiences.</w:t>
            </w:r>
          </w:p>
        </w:tc>
      </w:tr>
      <w:tr w:rsidR="001C2CD4" w:rsidRPr="00AA6C7A" w:rsidTr="008E60F0">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Focus on Student Learning</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 xml:space="preserve">Lesson plan demonstrates mastery of skills in the design of meaningful learning activities that support student learning based upon knowledge of subject matter, students, the community, the standards, and the </w:t>
            </w:r>
            <w:r w:rsidRPr="00AA6C7A">
              <w:rPr>
                <w:rFonts w:ascii="Arial" w:eastAsia="Times New Roman" w:hAnsi="Arial" w:cs="Arial"/>
                <w:color w:val="000000"/>
                <w:sz w:val="20"/>
                <w:szCs w:val="20"/>
              </w:rPr>
              <w:lastRenderedPageBreak/>
              <w:t>integration of appropriate technology.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 xml:space="preserve">Lesson plan demonstrates developing skill in designing meaningful learning activities that support student learning based upon knowledge of subject matter, students, the </w:t>
            </w:r>
            <w:r w:rsidRPr="00AA6C7A">
              <w:rPr>
                <w:rFonts w:ascii="Arial" w:eastAsia="Times New Roman" w:hAnsi="Arial" w:cs="Arial"/>
                <w:color w:val="000000"/>
                <w:sz w:val="20"/>
                <w:szCs w:val="20"/>
              </w:rPr>
              <w:lastRenderedPageBreak/>
              <w:t>community, the standards, and the integration of appropriate technology.</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Lesson plan demonstrates some skill in designing learning activities that support student learning.</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does not demonstrate skill in designing meaningful learning experiences that support student learning.</w:t>
            </w:r>
          </w:p>
        </w:tc>
      </w:tr>
      <w:tr w:rsidR="001C2CD4" w:rsidRPr="00AA6C7A" w:rsidTr="008E60F0">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lastRenderedPageBreak/>
              <w:t>Resources</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 </w:t>
            </w:r>
            <w:r w:rsidRPr="00AA6C7A">
              <w:rPr>
                <w:rFonts w:ascii="Arial" w:eastAsia="Times New Roman" w:hAnsi="Arial" w:cs="Arial"/>
                <w:color w:val="000000"/>
                <w:sz w:val="20"/>
                <w:szCs w:val="20"/>
              </w:rPr>
              <w:br/>
            </w:r>
            <w:r w:rsidRPr="00AA6C7A">
              <w:rPr>
                <w:rFonts w:ascii="Arial" w:eastAsia="Times New Roman" w:hAnsi="Arial" w:cs="Arial"/>
                <w:color w:val="000000"/>
                <w:sz w:val="20"/>
                <w:szCs w:val="20"/>
              </w:rPr>
              <w:br/>
              <w:t>Supporting resources for extensions to the activities are included in the plan. </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 few print, online, and other resources are identified.</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1C2CD4" w:rsidRPr="00AA6C7A" w:rsidRDefault="001C2CD4" w:rsidP="008E60F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Resources are NOT identified.</w:t>
            </w:r>
          </w:p>
        </w:tc>
      </w:tr>
    </w:tbl>
    <w:p w:rsidR="001C2CD4" w:rsidRPr="00245ED9" w:rsidRDefault="001C2CD4" w:rsidP="001C2CD4">
      <w:pPr>
        <w:spacing w:after="0" w:line="240" w:lineRule="auto"/>
        <w:ind w:left="-99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proofErr w:type="spellStart"/>
      <w:r w:rsidRPr="00245ED9">
        <w:rPr>
          <w:rFonts w:ascii="Arial" w:eastAsia="Times New Roman" w:hAnsi="Arial" w:cs="Arial"/>
          <w:color w:val="000000"/>
          <w:sz w:val="27"/>
          <w:szCs w:val="27"/>
        </w:rPr>
        <w:t>UbD</w:t>
      </w:r>
      <w:proofErr w:type="spellEnd"/>
      <w:r w:rsidRPr="00245ED9">
        <w:rPr>
          <w:rFonts w:ascii="Arial" w:eastAsia="Times New Roman" w:hAnsi="Arial" w:cs="Arial"/>
          <w:color w:val="000000"/>
          <w:sz w:val="27"/>
          <w:szCs w:val="27"/>
        </w:rPr>
        <w:t xml:space="preserve"> Unit Plan Rubric</w:t>
      </w:r>
    </w:p>
    <w:p w:rsidR="001C2CD4" w:rsidRPr="00245ED9" w:rsidRDefault="001C2CD4" w:rsidP="001C2CD4">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430" w:type="dxa"/>
        <w:tblInd w:w="-967" w:type="dxa"/>
        <w:tblCellMar>
          <w:left w:w="0" w:type="dxa"/>
          <w:right w:w="0" w:type="dxa"/>
        </w:tblCellMar>
        <w:tblLook w:val="04A0" w:firstRow="1" w:lastRow="0" w:firstColumn="1" w:lastColumn="0" w:noHBand="0" w:noVBand="1"/>
      </w:tblPr>
      <w:tblGrid>
        <w:gridCol w:w="2070"/>
        <w:gridCol w:w="2520"/>
        <w:gridCol w:w="2340"/>
        <w:gridCol w:w="2160"/>
        <w:gridCol w:w="2340"/>
      </w:tblGrid>
      <w:tr w:rsidR="001C2CD4" w:rsidRPr="00245ED9" w:rsidTr="008E60F0">
        <w:trPr>
          <w:tblHeader/>
        </w:trPr>
        <w:tc>
          <w:tcPr>
            <w:tcW w:w="11430" w:type="dxa"/>
            <w:gridSpan w:val="5"/>
            <w:tcMar>
              <w:top w:w="23" w:type="dxa"/>
              <w:left w:w="23" w:type="dxa"/>
              <w:bottom w:w="23" w:type="dxa"/>
              <w:right w:w="23" w:type="dxa"/>
            </w:tcMar>
            <w:vAlign w:val="center"/>
            <w:hideMark/>
          </w:tcPr>
          <w:p w:rsidR="001C2CD4" w:rsidRPr="00245ED9" w:rsidRDefault="001C2CD4" w:rsidP="008E60F0">
            <w:pPr>
              <w:spacing w:after="0" w:line="240" w:lineRule="auto"/>
              <w:rPr>
                <w:rFonts w:ascii="Times New Roman" w:eastAsia="Times New Roman" w:hAnsi="Times New Roman" w:cs="Times New Roman"/>
                <w:sz w:val="24"/>
                <w:szCs w:val="24"/>
              </w:rPr>
            </w:pPr>
          </w:p>
        </w:tc>
      </w:tr>
      <w:tr w:rsidR="001C2CD4" w:rsidRPr="002B4FF9" w:rsidTr="008E60F0">
        <w:trPr>
          <w:tblHeader/>
        </w:trPr>
        <w:tc>
          <w:tcPr>
            <w:tcW w:w="2070" w:type="dxa"/>
            <w:tcMar>
              <w:top w:w="23" w:type="dxa"/>
              <w:left w:w="23" w:type="dxa"/>
              <w:bottom w:w="23" w:type="dxa"/>
              <w:right w:w="23" w:type="dxa"/>
            </w:tcMar>
            <w:vAlign w:val="center"/>
            <w:hideMark/>
          </w:tcPr>
          <w:p w:rsidR="001C2CD4" w:rsidRPr="002B4FF9" w:rsidRDefault="001C2CD4" w:rsidP="008E60F0">
            <w:pPr>
              <w:spacing w:after="0" w:line="240" w:lineRule="auto"/>
              <w:rPr>
                <w:rFonts w:ascii="Times New Roman" w:eastAsia="Times New Roman" w:hAnsi="Times New Roman" w:cs="Times New Roman"/>
                <w:sz w:val="20"/>
                <w:szCs w:val="20"/>
              </w:rPr>
            </w:pPr>
          </w:p>
        </w:tc>
        <w:tc>
          <w:tcPr>
            <w:tcW w:w="2520" w:type="dxa"/>
            <w:tcBorders>
              <w:top w:val="single" w:sz="8" w:space="0" w:color="CCCCCC"/>
              <w:left w:val="single" w:sz="8" w:space="0" w:color="CCCCCC"/>
              <w:bottom w:val="single" w:sz="8" w:space="0" w:color="CCCCCC"/>
              <w:right w:val="single" w:sz="8" w:space="0" w:color="CCCCCC"/>
            </w:tcBorders>
            <w:tcMar>
              <w:top w:w="39" w:type="dxa"/>
              <w:left w:w="39" w:type="dxa"/>
              <w:bottom w:w="39" w:type="dxa"/>
              <w:right w:w="39" w:type="dxa"/>
            </w:tcMar>
            <w:vAlign w:val="cente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Exceeds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Meets</w:t>
            </w:r>
          </w:p>
        </w:tc>
        <w:tc>
          <w:tcPr>
            <w:tcW w:w="216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Approaches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Does Not Meet</w:t>
            </w:r>
          </w:p>
        </w:tc>
      </w:tr>
      <w:tr w:rsidR="001C2CD4" w:rsidRPr="002B4FF9" w:rsidTr="008E60F0">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Goals &amp; Standards</w:t>
            </w:r>
          </w:p>
        </w:tc>
        <w:tc>
          <w:tcPr>
            <w:tcW w:w="2520"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NOT properly identified. Unit goals are NOT clearly identified or stated in terms of measurable outcomes.</w:t>
            </w:r>
          </w:p>
        </w:tc>
      </w:tr>
    </w:tbl>
    <w:p w:rsidR="001C2CD4" w:rsidRPr="002B4FF9" w:rsidRDefault="001C2CD4" w:rsidP="001C2CD4">
      <w:pPr>
        <w:spacing w:after="0" w:line="240" w:lineRule="auto"/>
        <w:rPr>
          <w:rFonts w:ascii="Times New Roman" w:eastAsia="Times New Roman" w:hAnsi="Times New Roman" w:cs="Times New Roman"/>
          <w:color w:val="000000"/>
          <w:sz w:val="20"/>
          <w:szCs w:val="20"/>
        </w:rPr>
      </w:pPr>
      <w:r w:rsidRPr="002B4FF9">
        <w:rPr>
          <w:rFonts w:ascii="Times New Roman" w:eastAsia="Times New Roman" w:hAnsi="Times New Roman" w:cs="Times New Roman"/>
          <w:color w:val="000000"/>
          <w:sz w:val="20"/>
          <w:szCs w:val="20"/>
        </w:rPr>
        <w:br w:type="page"/>
      </w:r>
      <w:r w:rsidRPr="002B4FF9">
        <w:rPr>
          <w:rFonts w:ascii="Times New Roman" w:eastAsia="Times New Roman" w:hAnsi="Times New Roman" w:cs="Times New Roman"/>
          <w:color w:val="000000"/>
          <w:sz w:val="20"/>
          <w:szCs w:val="20"/>
        </w:rPr>
        <w:lastRenderedPageBreak/>
        <w:t> </w:t>
      </w:r>
    </w:p>
    <w:tbl>
      <w:tblPr>
        <w:tblW w:w="11010" w:type="dxa"/>
        <w:tblInd w:w="-951" w:type="dxa"/>
        <w:tblCellMar>
          <w:left w:w="0" w:type="dxa"/>
          <w:right w:w="0" w:type="dxa"/>
        </w:tblCellMar>
        <w:tblLook w:val="04A0" w:firstRow="1" w:lastRow="0" w:firstColumn="1" w:lastColumn="0" w:noHBand="0" w:noVBand="1"/>
      </w:tblPr>
      <w:tblGrid>
        <w:gridCol w:w="2878"/>
        <w:gridCol w:w="2430"/>
        <w:gridCol w:w="1980"/>
        <w:gridCol w:w="1890"/>
        <w:gridCol w:w="1832"/>
      </w:tblGrid>
      <w:tr w:rsidR="001C2CD4" w:rsidRPr="002B4FF9" w:rsidTr="008E60F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Big Ideas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There is some attempt to identify big ideas which provide a conceptual focus through which content can be organized.</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DO NOT help focus the content represented by the standard.</w:t>
            </w:r>
          </w:p>
        </w:tc>
      </w:tr>
      <w:tr w:rsidR="001C2CD4" w:rsidRPr="002B4FF9" w:rsidTr="008E60F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Pr>
                <w:rFonts w:ascii="Arial" w:eastAsia="Times New Roman" w:hAnsi="Arial" w:cs="Arial"/>
                <w:b/>
                <w:bCs/>
                <w:color w:val="000000"/>
                <w:sz w:val="20"/>
                <w:szCs w:val="20"/>
              </w:rPr>
              <w:t>E</w:t>
            </w:r>
            <w:r w:rsidRPr="002B4FF9">
              <w:rPr>
                <w:rFonts w:ascii="Arial" w:eastAsia="Times New Roman" w:hAnsi="Arial" w:cs="Arial"/>
                <w:b/>
                <w:bCs/>
                <w:color w:val="000000"/>
                <w:sz w:val="20"/>
                <w:szCs w:val="20"/>
              </w:rPr>
              <w:t>ssential Questions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Essential questions stimulate vital, ongoing rethinking of big ideas, assumptions, and prior lessons.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stated in a way that may provoke student inquiry.</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NOT stated in a way that will provoke and sustain student inquiry.</w:t>
            </w:r>
          </w:p>
        </w:tc>
      </w:tr>
      <w:tr w:rsidR="001C2CD4" w:rsidRPr="002B4FF9" w:rsidTr="008E60F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 xml:space="preserve">Enduring Understandings (Transfer, Meaning, Knowledge Acquisition, </w:t>
            </w:r>
            <w:r w:rsidRPr="002B4FF9">
              <w:rPr>
                <w:rFonts w:ascii="Arial" w:eastAsia="Times New Roman" w:hAnsi="Arial" w:cs="Arial"/>
                <w:b/>
                <w:bCs/>
                <w:color w:val="000000"/>
                <w:sz w:val="20"/>
                <w:szCs w:val="20"/>
              </w:rPr>
              <w:lastRenderedPageBreak/>
              <w:t>Skill Acquisition)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They are framed in complete </w:t>
            </w:r>
            <w:r w:rsidRPr="002B4FF9">
              <w:rPr>
                <w:rFonts w:ascii="Arial" w:eastAsia="Times New Roman" w:hAnsi="Arial" w:cs="Arial"/>
                <w:color w:val="000000"/>
                <w:sz w:val="20"/>
                <w:szCs w:val="20"/>
              </w:rPr>
              <w:lastRenderedPageBreak/>
              <w:t>sentences and are measurable.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w:t>
            </w:r>
            <w:r w:rsidRPr="002B4FF9">
              <w:rPr>
                <w:rFonts w:ascii="Arial" w:eastAsia="Times New Roman" w:hAnsi="Arial" w:cs="Arial"/>
                <w:color w:val="000000"/>
                <w:sz w:val="20"/>
                <w:szCs w:val="20"/>
              </w:rPr>
              <w:lastRenderedPageBreak/>
              <w:t>They are framed in complete sentences and are measurable.</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w:t>
            </w:r>
            <w:proofErr w:type="gramStart"/>
            <w:r w:rsidRPr="002B4FF9">
              <w:rPr>
                <w:rFonts w:ascii="Arial" w:eastAsia="Times New Roman" w:hAnsi="Arial" w:cs="Arial"/>
                <w:color w:val="000000"/>
                <w:sz w:val="20"/>
                <w:szCs w:val="20"/>
              </w:rPr>
              <w:t>are</w:t>
            </w:r>
            <w:proofErr w:type="gramEnd"/>
            <w:r w:rsidRPr="002B4FF9">
              <w:rPr>
                <w:rFonts w:ascii="Arial" w:eastAsia="Times New Roman" w:hAnsi="Arial" w:cs="Arial"/>
                <w:color w:val="000000"/>
                <w:sz w:val="20"/>
                <w:szCs w:val="20"/>
              </w:rPr>
              <w:t xml:space="preserve"> aligned with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Enduring understanding are mismatched to goals or NOT </w:t>
            </w:r>
            <w:r w:rsidRPr="002B4FF9">
              <w:rPr>
                <w:rFonts w:ascii="Arial" w:eastAsia="Times New Roman" w:hAnsi="Arial" w:cs="Arial"/>
                <w:color w:val="000000"/>
                <w:sz w:val="20"/>
                <w:szCs w:val="20"/>
              </w:rPr>
              <w:lastRenderedPageBreak/>
              <w:t>aligned with goals.</w:t>
            </w:r>
          </w:p>
        </w:tc>
      </w:tr>
      <w:tr w:rsidR="001C2CD4" w:rsidRPr="002B4FF9" w:rsidTr="008E60F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Evaluative Criteria &amp; Performance Tasks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Diagnostic (preceding instruction), formative (ongoing), and summative (culminating) assessments are included in the plan.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at least two of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weak links to enduring understandings.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Six facets of understanding are NOT used in plan.</w:t>
            </w:r>
          </w:p>
        </w:tc>
      </w:tr>
      <w:tr w:rsidR="001C2CD4" w:rsidRPr="002B4FF9" w:rsidTr="008E60F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Learning Plan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Instructional strategies and learning experiences needed to achieve the </w:t>
            </w:r>
            <w:r w:rsidRPr="002B4FF9">
              <w:rPr>
                <w:rFonts w:ascii="Arial" w:eastAsia="Times New Roman" w:hAnsi="Arial" w:cs="Arial"/>
                <w:color w:val="000000"/>
                <w:sz w:val="20"/>
                <w:szCs w:val="20"/>
              </w:rPr>
              <w:lastRenderedPageBreak/>
              <w:t>desired results are clearly identified. Activities are planned to help students achieve the goals of the unit.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experiences </w:t>
            </w:r>
            <w:r w:rsidRPr="002B4FF9">
              <w:rPr>
                <w:rFonts w:ascii="Arial" w:eastAsia="Times New Roman" w:hAnsi="Arial" w:cs="Arial"/>
                <w:color w:val="000000"/>
                <w:sz w:val="20"/>
                <w:szCs w:val="20"/>
              </w:rPr>
              <w:lastRenderedPageBreak/>
              <w:t>needed to achieve the desired results are clearly identified. Activities are planned to help students achieve the goals of the unit.</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There is some attempt to plan instructional </w:t>
            </w:r>
            <w:r w:rsidRPr="002B4FF9">
              <w:rPr>
                <w:rFonts w:ascii="Arial" w:eastAsia="Times New Roman" w:hAnsi="Arial" w:cs="Arial"/>
                <w:color w:val="000000"/>
                <w:sz w:val="20"/>
                <w:szCs w:val="20"/>
              </w:rPr>
              <w:lastRenderedPageBreak/>
              <w:t>strategies and learning experiences needed to achieve the desired results. Activities are only vaguely connected to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w:t>
            </w:r>
            <w:r w:rsidRPr="002B4FF9">
              <w:rPr>
                <w:rFonts w:ascii="Arial" w:eastAsia="Times New Roman" w:hAnsi="Arial" w:cs="Arial"/>
                <w:color w:val="000000"/>
                <w:sz w:val="20"/>
                <w:szCs w:val="20"/>
              </w:rPr>
              <w:lastRenderedPageBreak/>
              <w:t>experiences are NOT identified or aligned with goals and assessments.</w:t>
            </w:r>
          </w:p>
        </w:tc>
      </w:tr>
      <w:tr w:rsidR="001C2CD4" w:rsidRPr="002B4FF9" w:rsidTr="008E60F0">
        <w:tc>
          <w:tcPr>
            <w:tcW w:w="287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Resources</w:t>
            </w:r>
          </w:p>
        </w:tc>
        <w:tc>
          <w:tcPr>
            <w:tcW w:w="2430"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Supporting resources for extensions to the activities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A few print, online and other resources are identified.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1C2CD4" w:rsidRPr="002B4FF9" w:rsidRDefault="001C2CD4" w:rsidP="008E60F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Resources are NOT identified.</w:t>
            </w:r>
          </w:p>
        </w:tc>
      </w:tr>
    </w:tbl>
    <w:p w:rsidR="001C2CD4" w:rsidRPr="00245ED9" w:rsidRDefault="001C2CD4" w:rsidP="001C2CD4">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Policy for Late Assignments</w:t>
      </w:r>
    </w:p>
    <w:p w:rsidR="001C2CD4" w:rsidRPr="002B4FF9" w:rsidRDefault="001C2CD4" w:rsidP="001C2CD4">
      <w:pPr>
        <w:numPr>
          <w:ilvl w:val="0"/>
          <w:numId w:val="4"/>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All assignments are due on the dates indicated on the syllabus. </w:t>
      </w:r>
      <w:r w:rsidRPr="00DB6CEA">
        <w:rPr>
          <w:rFonts w:ascii="Arial" w:eastAsia="Times New Roman" w:hAnsi="Arial" w:cs="Arial"/>
          <w:i/>
          <w:color w:val="000000"/>
          <w:sz w:val="24"/>
          <w:szCs w:val="24"/>
        </w:rPr>
        <w:t>Late assignments will be reduced a letter grade each day they are late unless the student can produce a doctor’s note or other documentation to justify the lateness of the work.</w:t>
      </w:r>
      <w:r w:rsidRPr="002B4FF9">
        <w:rPr>
          <w:rFonts w:ascii="Arial" w:eastAsia="Times New Roman" w:hAnsi="Arial" w:cs="Arial"/>
          <w:color w:val="000000"/>
          <w:sz w:val="24"/>
          <w:szCs w:val="24"/>
        </w:rPr>
        <w:t xml:space="preserve">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 Point to Letter Conversion</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 - 450-500 points (90-100%)</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 - 400-449 points (80-89%)</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 - 350-399 points (70-79%)</w:t>
      </w:r>
    </w:p>
    <w:p w:rsidR="001C2CD4" w:rsidRPr="002B4FF9" w:rsidRDefault="001C2CD4" w:rsidP="001C2CD4">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 -     0-349 points (0-69%)</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Outline (Subject to Change)</w:t>
      </w:r>
    </w:p>
    <w:tbl>
      <w:tblPr>
        <w:tblW w:w="9450" w:type="dxa"/>
        <w:tblInd w:w="468" w:type="dxa"/>
        <w:tblCellMar>
          <w:left w:w="0" w:type="dxa"/>
          <w:right w:w="0" w:type="dxa"/>
        </w:tblCellMar>
        <w:tblLook w:val="04A0" w:firstRow="1" w:lastRow="0" w:firstColumn="1" w:lastColumn="0" w:noHBand="0" w:noVBand="1"/>
      </w:tblPr>
      <w:tblGrid>
        <w:gridCol w:w="400"/>
        <w:gridCol w:w="1151"/>
        <w:gridCol w:w="7899"/>
      </w:tblGrid>
      <w:tr w:rsidR="001C2CD4" w:rsidRPr="002B4FF9" w:rsidTr="008E60F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w:t>
            </w:r>
          </w:p>
        </w:tc>
        <w:tc>
          <w:tcPr>
            <w:tcW w:w="789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Topic (Assigned Reading)</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w:t>
            </w:r>
            <w:r w:rsidRPr="002B4FF9">
              <w:rPr>
                <w:rFonts w:ascii="Arial" w:eastAsia="Times New Roman" w:hAnsi="Arial" w:cs="Arial"/>
                <w:sz w:val="24"/>
                <w:szCs w:val="24"/>
              </w:rPr>
              <w:t>1: Due</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1/19/14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 &amp; Self Introduction).</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2: Due</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1/26/14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2 &amp; 3.</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2 &amp; 3).</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2 &amp; 3.  </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3: Due</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2/2/14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4 &amp; 5.</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4 &amp; 5).</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4 &amp; 5.</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4: Due</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2/9/14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6 &amp; 7.</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6 &amp; 7).</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6 &amp; 7.</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Arial" w:eastAsia="Times New Roman" w:hAnsi="Arial" w:cs="Arial"/>
                <w:sz w:val="24"/>
                <w:szCs w:val="24"/>
              </w:rPr>
            </w:pPr>
            <w:r w:rsidRPr="002B4FF9">
              <w:rPr>
                <w:rFonts w:ascii="Arial" w:eastAsia="Times New Roman" w:hAnsi="Arial" w:cs="Arial"/>
                <w:color w:val="000000"/>
                <w:sz w:val="24"/>
                <w:szCs w:val="24"/>
              </w:rPr>
              <w:t>Week 5: Due</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2/16/14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8.</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8).</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8.</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6: Due</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2/23/14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9.</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9).</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9.</w:t>
            </w:r>
          </w:p>
        </w:tc>
      </w:tr>
      <w:tr w:rsidR="001C2CD4" w:rsidRPr="002B4FF9" w:rsidTr="008E60F0">
        <w:trPr>
          <w:trHeight w:val="350"/>
        </w:trPr>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7: Due</w:t>
            </w:r>
            <w:r w:rsidRPr="002B4FF9">
              <w:rPr>
                <w:rFonts w:ascii="Arial" w:eastAsia="Times New Roman" w:hAnsi="Arial" w:cs="Arial"/>
                <w:sz w:val="24"/>
                <w:szCs w:val="24"/>
              </w:rPr>
              <w:t xml:space="preserve"> </w:t>
            </w:r>
            <w:r w:rsidR="008E60F0">
              <w:rPr>
                <w:rFonts w:ascii="Arial" w:eastAsia="Times New Roman" w:hAnsi="Arial" w:cs="Arial"/>
                <w:sz w:val="24"/>
                <w:szCs w:val="24"/>
              </w:rPr>
              <w:t>3/2/14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10 &amp; 11.</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10 &amp; 11).</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10 &amp; 11.</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8: Due</w:t>
            </w:r>
          </w:p>
          <w:p w:rsidR="001C2CD4" w:rsidRPr="002B4FF9" w:rsidRDefault="008E60F0"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3/9/14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12.</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12).</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12.</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9: Due</w:t>
            </w:r>
          </w:p>
          <w:p w:rsidR="001C2CD4" w:rsidRPr="002B4FF9" w:rsidRDefault="00FD797E"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3/16/14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13.</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13).</w:t>
            </w:r>
          </w:p>
          <w:p w:rsidR="001C2CD4" w:rsidRDefault="001C2CD4" w:rsidP="008E60F0">
            <w:pPr>
              <w:spacing w:after="0" w:line="240" w:lineRule="auto"/>
              <w:ind w:left="360" w:hanging="360"/>
              <w:rPr>
                <w:rFonts w:ascii="Symbol" w:eastAsia="Times New Roman" w:hAnsi="Symbol"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Pr>
                <w:rFonts w:ascii="Arial" w:eastAsia="Times New Roman" w:hAnsi="Arial" w:cs="Arial"/>
                <w:sz w:val="24"/>
                <w:szCs w:val="24"/>
              </w:rPr>
              <w:t xml:space="preserve">Complete the </w:t>
            </w:r>
            <w:proofErr w:type="spellStart"/>
            <w:r>
              <w:rPr>
                <w:rFonts w:ascii="Arial" w:eastAsia="Times New Roman" w:hAnsi="Arial" w:cs="Arial"/>
                <w:sz w:val="24"/>
                <w:szCs w:val="24"/>
              </w:rPr>
              <w:t>eCollege</w:t>
            </w:r>
            <w:proofErr w:type="spellEnd"/>
            <w:r>
              <w:rPr>
                <w:rFonts w:ascii="Arial" w:eastAsia="Times New Roman" w:hAnsi="Arial" w:cs="Arial"/>
                <w:sz w:val="24"/>
                <w:szCs w:val="24"/>
              </w:rPr>
              <w:t xml:space="preserve"> quiz on Chapter 13.</w:t>
            </w:r>
            <w:r w:rsidRPr="00796709">
              <w:rPr>
                <w:rFonts w:ascii="Arial" w:eastAsia="Times New Roman" w:hAnsi="Arial" w:cs="Arial"/>
                <w:sz w:val="24"/>
                <w:szCs w:val="24"/>
              </w:rPr>
              <w:t xml:space="preserve"> </w:t>
            </w:r>
          </w:p>
          <w:p w:rsidR="001C2CD4" w:rsidRPr="002B4FF9" w:rsidRDefault="001C2CD4" w:rsidP="00FD797E">
            <w:pPr>
              <w:spacing w:after="0" w:line="240" w:lineRule="auto"/>
              <w:ind w:left="360" w:hanging="360"/>
              <w:rPr>
                <w:rFonts w:ascii="Times New Roman" w:eastAsia="Times New Roman" w:hAnsi="Times New Roman" w:cs="Times New Roman"/>
                <w:sz w:val="24"/>
                <w:szCs w:val="24"/>
              </w:rPr>
            </w:pPr>
            <w:r w:rsidRPr="00FD797E">
              <w:rPr>
                <w:rFonts w:ascii="Symbol" w:eastAsia="Times New Roman" w:hAnsi="Symbol" w:cs="Times New Roman"/>
                <w:sz w:val="24"/>
                <w:szCs w:val="24"/>
              </w:rPr>
              <w:t></w:t>
            </w:r>
            <w:r w:rsidRPr="00FD797E">
              <w:rPr>
                <w:rFonts w:ascii="Times New Roman" w:eastAsia="Times New Roman" w:hAnsi="Times New Roman" w:cs="Times New Roman"/>
                <w:sz w:val="24"/>
                <w:szCs w:val="24"/>
              </w:rPr>
              <w:t>         </w:t>
            </w:r>
            <w:r w:rsidRPr="00FD797E">
              <w:rPr>
                <w:rFonts w:ascii="Arial" w:eastAsia="Times New Roman" w:hAnsi="Arial" w:cs="Arial"/>
                <w:sz w:val="24"/>
                <w:szCs w:val="24"/>
              </w:rPr>
              <w:t>Case Study due by 11:59 pm.</w:t>
            </w: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10: Due</w:t>
            </w:r>
          </w:p>
          <w:p w:rsidR="001C2CD4" w:rsidRPr="002B4FF9" w:rsidRDefault="00FD797E" w:rsidP="008E60F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3/23/14</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14</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14)</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14.</w:t>
            </w:r>
          </w:p>
          <w:p w:rsidR="001C2CD4" w:rsidRPr="00FD797E" w:rsidRDefault="001C2CD4" w:rsidP="008E60F0">
            <w:pPr>
              <w:spacing w:after="0" w:line="240" w:lineRule="auto"/>
              <w:ind w:left="360" w:hanging="360"/>
              <w:rPr>
                <w:rFonts w:ascii="Arial" w:eastAsia="Times New Roman" w:hAnsi="Arial" w:cs="Arial"/>
                <w:sz w:val="24"/>
                <w:szCs w:val="24"/>
              </w:rPr>
            </w:pPr>
            <w:r w:rsidRPr="00FD797E">
              <w:rPr>
                <w:rFonts w:ascii="Symbol" w:eastAsia="Times New Roman" w:hAnsi="Symbol" w:cs="Times New Roman"/>
                <w:sz w:val="24"/>
                <w:szCs w:val="24"/>
              </w:rPr>
              <w:t></w:t>
            </w:r>
            <w:r w:rsidRPr="00FD797E">
              <w:rPr>
                <w:rFonts w:ascii="Times New Roman" w:eastAsia="Times New Roman" w:hAnsi="Times New Roman" w:cs="Times New Roman"/>
                <w:sz w:val="24"/>
                <w:szCs w:val="24"/>
              </w:rPr>
              <w:t>         </w:t>
            </w:r>
            <w:r w:rsidRPr="00FD797E">
              <w:rPr>
                <w:rFonts w:ascii="Arial" w:eastAsia="Times New Roman" w:hAnsi="Arial" w:cs="Arial"/>
                <w:sz w:val="24"/>
                <w:szCs w:val="24"/>
              </w:rPr>
              <w:t xml:space="preserve">Unit Plan due to </w:t>
            </w:r>
            <w:proofErr w:type="spellStart"/>
            <w:r w:rsidRPr="00FD797E">
              <w:rPr>
                <w:rFonts w:ascii="Arial" w:eastAsia="Times New Roman" w:hAnsi="Arial" w:cs="Arial"/>
                <w:sz w:val="24"/>
                <w:szCs w:val="24"/>
              </w:rPr>
              <w:t>LiveText</w:t>
            </w:r>
            <w:proofErr w:type="spellEnd"/>
            <w:r w:rsidRPr="00FD797E">
              <w:rPr>
                <w:rFonts w:ascii="Arial" w:eastAsia="Times New Roman" w:hAnsi="Arial" w:cs="Arial"/>
                <w:sz w:val="24"/>
                <w:szCs w:val="24"/>
              </w:rPr>
              <w:t xml:space="preserve"> by 11:59 pm. </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r w:rsidRPr="00FD797E">
              <w:rPr>
                <w:rFonts w:ascii="Symbol" w:eastAsia="Times New Roman" w:hAnsi="Symbol" w:cs="Times New Roman"/>
                <w:color w:val="000000"/>
                <w:sz w:val="24"/>
                <w:szCs w:val="24"/>
              </w:rPr>
              <w:t></w:t>
            </w:r>
            <w:r w:rsidRPr="00FD797E">
              <w:rPr>
                <w:rFonts w:ascii="Times New Roman" w:eastAsia="Times New Roman" w:hAnsi="Times New Roman" w:cs="Times New Roman"/>
                <w:color w:val="000000"/>
                <w:sz w:val="24"/>
                <w:szCs w:val="24"/>
              </w:rPr>
              <w:t xml:space="preserve">         </w:t>
            </w:r>
            <w:r w:rsidRPr="00FD797E">
              <w:rPr>
                <w:rFonts w:ascii="Arial" w:eastAsia="Times New Roman" w:hAnsi="Arial" w:cs="Arial"/>
                <w:color w:val="000000"/>
                <w:sz w:val="24"/>
                <w:szCs w:val="24"/>
              </w:rPr>
              <w:t>Submit O&amp;P hours log</w:t>
            </w:r>
          </w:p>
        </w:tc>
      </w:tr>
      <w:tr w:rsidR="001C2CD4" w:rsidRPr="002B4FF9" w:rsidTr="008E60F0">
        <w:tc>
          <w:tcPr>
            <w:tcW w:w="400" w:type="dxa"/>
            <w:tcBorders>
              <w:top w:val="nil"/>
              <w:left w:val="single" w:sz="8" w:space="0" w:color="000000"/>
              <w:bottom w:val="nil"/>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nil"/>
              <w:right w:val="single" w:sz="8" w:space="0" w:color="000000"/>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Due</w:t>
            </w:r>
          </w:p>
          <w:p w:rsidR="001C2CD4" w:rsidRPr="002B4FF9" w:rsidRDefault="00FD797E" w:rsidP="008E60F0">
            <w:pPr>
              <w:spacing w:after="0" w:line="240" w:lineRule="auto"/>
              <w:rPr>
                <w:rFonts w:ascii="Times New Roman" w:eastAsia="Times New Roman" w:hAnsi="Times New Roman" w:cs="Times New Roman"/>
                <w:sz w:val="24"/>
                <w:szCs w:val="24"/>
              </w:rPr>
            </w:pPr>
            <w:r>
              <w:rPr>
                <w:rFonts w:ascii="Arial" w:eastAsia="Times New Roman" w:hAnsi="Arial" w:cs="Arial"/>
                <w:color w:val="000000"/>
                <w:sz w:val="24"/>
                <w:szCs w:val="24"/>
              </w:rPr>
              <w:t>3/26/14</w:t>
            </w:r>
          </w:p>
        </w:tc>
        <w:tc>
          <w:tcPr>
            <w:tcW w:w="7899" w:type="dxa"/>
            <w:tcBorders>
              <w:top w:val="nil"/>
              <w:left w:val="nil"/>
              <w:bottom w:val="nil"/>
              <w:right w:val="single" w:sz="8" w:space="0" w:color="000000"/>
            </w:tcBorders>
            <w:tcMar>
              <w:top w:w="0" w:type="dxa"/>
              <w:left w:w="108" w:type="dxa"/>
              <w:bottom w:w="0" w:type="dxa"/>
              <w:right w:w="108" w:type="dxa"/>
            </w:tcMar>
            <w:hideMark/>
          </w:tcPr>
          <w:p w:rsidR="001C2CD4" w:rsidRDefault="001C2CD4" w:rsidP="008E60F0">
            <w:pPr>
              <w:spacing w:after="0" w:line="240" w:lineRule="auto"/>
              <w:ind w:left="360"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Complete the final exam by 11:59 p.m. </w:t>
            </w:r>
          </w:p>
          <w:p w:rsidR="001C2CD4" w:rsidRPr="002B4FF9" w:rsidRDefault="001C2CD4" w:rsidP="008E60F0">
            <w:pPr>
              <w:spacing w:after="0" w:line="240" w:lineRule="auto"/>
              <w:ind w:left="360" w:hanging="360"/>
              <w:rPr>
                <w:rFonts w:ascii="Times New Roman" w:eastAsia="Times New Roman" w:hAnsi="Times New Roman" w:cs="Times New Roman"/>
                <w:sz w:val="24"/>
                <w:szCs w:val="24"/>
              </w:rPr>
            </w:pPr>
          </w:p>
        </w:tc>
      </w:tr>
      <w:tr w:rsidR="001C2CD4" w:rsidRPr="002B4FF9" w:rsidTr="008E60F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2CD4" w:rsidRPr="002B4FF9" w:rsidRDefault="001C2CD4" w:rsidP="008E60F0">
            <w:pPr>
              <w:spacing w:after="0" w:line="240" w:lineRule="auto"/>
              <w:rPr>
                <w:rFonts w:ascii="Arial" w:eastAsia="Times New Roman" w:hAnsi="Arial" w:cs="Arial"/>
                <w:color w:val="000000"/>
                <w:sz w:val="24"/>
                <w:szCs w:val="24"/>
              </w:rPr>
            </w:pPr>
          </w:p>
        </w:tc>
        <w:tc>
          <w:tcPr>
            <w:tcW w:w="1151" w:type="dxa"/>
            <w:tcBorders>
              <w:top w:val="nil"/>
              <w:left w:val="nil"/>
              <w:bottom w:val="single" w:sz="8" w:space="0" w:color="000000"/>
              <w:right w:val="single" w:sz="8" w:space="0" w:color="000000"/>
            </w:tcBorders>
            <w:tcMar>
              <w:top w:w="0" w:type="dxa"/>
              <w:left w:w="108" w:type="dxa"/>
              <w:bottom w:w="0" w:type="dxa"/>
              <w:right w:w="108" w:type="dxa"/>
            </w:tcMar>
          </w:tcPr>
          <w:p w:rsidR="001C2CD4" w:rsidRPr="002B4FF9" w:rsidRDefault="001C2CD4" w:rsidP="008E60F0">
            <w:pPr>
              <w:spacing w:after="0" w:line="240" w:lineRule="auto"/>
              <w:rPr>
                <w:rFonts w:ascii="Arial" w:eastAsia="Times New Roman" w:hAnsi="Arial" w:cs="Arial"/>
                <w:color w:val="000000"/>
                <w:sz w:val="24"/>
                <w:szCs w:val="24"/>
              </w:rPr>
            </w:pPr>
          </w:p>
        </w:tc>
        <w:tc>
          <w:tcPr>
            <w:tcW w:w="7899" w:type="dxa"/>
            <w:tcBorders>
              <w:top w:val="nil"/>
              <w:left w:val="nil"/>
              <w:bottom w:val="single" w:sz="8" w:space="0" w:color="000000"/>
              <w:right w:val="single" w:sz="8" w:space="0" w:color="000000"/>
            </w:tcBorders>
            <w:tcMar>
              <w:top w:w="0" w:type="dxa"/>
              <w:left w:w="108" w:type="dxa"/>
              <w:bottom w:w="0" w:type="dxa"/>
              <w:right w:w="108" w:type="dxa"/>
            </w:tcMar>
          </w:tcPr>
          <w:p w:rsidR="001C2CD4" w:rsidRPr="002B4FF9" w:rsidRDefault="001C2CD4" w:rsidP="008E60F0">
            <w:pPr>
              <w:spacing w:after="0" w:line="240" w:lineRule="auto"/>
              <w:ind w:left="360" w:hanging="360"/>
              <w:rPr>
                <w:rFonts w:ascii="Symbol" w:eastAsia="Times New Roman" w:hAnsi="Symbol" w:cs="Times New Roman"/>
                <w:color w:val="000000"/>
                <w:sz w:val="24"/>
                <w:szCs w:val="24"/>
              </w:rPr>
            </w:pPr>
          </w:p>
        </w:tc>
      </w:tr>
    </w:tbl>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Attendance Policy</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As stated in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 Excused Absences.</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 Unexcused Absences.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 Accelerated Semester Classes (10 classes): More than one absence lowers grade one letter. Missing more than two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b</w:t>
      </w:r>
      <w:proofErr w:type="gramEnd"/>
      <w:r w:rsidRPr="002B4FF9">
        <w:rPr>
          <w:rFonts w:ascii="Arial" w:eastAsia="Times New Roman" w:hAnsi="Arial" w:cs="Arial"/>
          <w:color w:val="000000"/>
          <w:sz w:val="24"/>
          <w:szCs w:val="24"/>
        </w:rPr>
        <w:t>. Undergraduate Day Courses T/</w:t>
      </w:r>
      <w:proofErr w:type="spellStart"/>
      <w:r w:rsidRPr="002B4FF9">
        <w:rPr>
          <w:rFonts w:ascii="Arial" w:eastAsia="Times New Roman" w:hAnsi="Arial" w:cs="Arial"/>
          <w:color w:val="000000"/>
          <w:sz w:val="24"/>
          <w:szCs w:val="24"/>
        </w:rPr>
        <w:t>Th</w:t>
      </w:r>
      <w:proofErr w:type="spellEnd"/>
      <w:r w:rsidRPr="002B4FF9">
        <w:rPr>
          <w:rFonts w:ascii="Arial" w:eastAsia="Times New Roman" w:hAnsi="Arial" w:cs="Arial"/>
          <w:color w:val="000000"/>
          <w:sz w:val="24"/>
          <w:szCs w:val="24"/>
        </w:rPr>
        <w:t xml:space="preserve"> (30 classes): More than 3 absences lowers grade one letter. Missing more than six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c</w:t>
      </w:r>
      <w:proofErr w:type="gramEnd"/>
      <w:r w:rsidRPr="002B4FF9">
        <w:rPr>
          <w:rFonts w:ascii="Arial" w:eastAsia="Times New Roman" w:hAnsi="Arial" w:cs="Arial"/>
          <w:color w:val="000000"/>
          <w:sz w:val="24"/>
          <w:szCs w:val="24"/>
        </w:rPr>
        <w:t xml:space="preserve">. Undergraduate Day Courses M/W/F (45 classes): More than 4 absences lowers grade one letter. Missing more than nine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2.2 Hybrid courses (online combined with 3 or more on-ground meetings) </w:t>
      </w:r>
      <w:proofErr w:type="gramStart"/>
      <w:r w:rsidRPr="002B4FF9">
        <w:rPr>
          <w:rFonts w:ascii="Arial" w:eastAsia="Times New Roman" w:hAnsi="Arial" w:cs="Arial"/>
          <w:color w:val="000000"/>
          <w:sz w:val="24"/>
          <w:szCs w:val="24"/>
        </w:rPr>
        <w:t>One</w:t>
      </w:r>
      <w:proofErr w:type="gramEnd"/>
      <w:r w:rsidRPr="002B4FF9">
        <w:rPr>
          <w:rFonts w:ascii="Arial" w:eastAsia="Times New Roman" w:hAnsi="Arial" w:cs="Arial"/>
          <w:color w:val="000000"/>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2.3 Online courses and online portion of hybrid courses. The instructor will specify and enforce expectations for online participation and receipt of assignments appropriate to the design of the course.</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Note: For this course you will be dropped a letter grade for each week you do not participate.</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 Additional Notes</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3.1 If a student does not logon to an online or hybrid course for the first two weeks, the instructor should notify the Dean and the student will be withdrawn from the course.</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3.2 Any student who stops attending an on-ground course or stops participating in an online course without officially withdrawing may receive a failing grade.</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Incomplete Grade Policy</w:t>
      </w:r>
    </w:p>
    <w:p w:rsidR="001C2CD4" w:rsidRPr="002B4FF9" w:rsidRDefault="001C2CD4" w:rsidP="001C2CD4">
      <w:pPr>
        <w:numPr>
          <w:ilvl w:val="0"/>
          <w:numId w:val="5"/>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Final Assignment (Signature Assignment)</w:t>
      </w:r>
    </w:p>
    <w:p w:rsidR="001C2CD4" w:rsidRPr="002B4FF9" w:rsidRDefault="001C2CD4" w:rsidP="001C2CD4">
      <w:pPr>
        <w:numPr>
          <w:ilvl w:val="0"/>
          <w:numId w:val="6"/>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where candidates may view their assessment results and any comments from the instructor.</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Academic Honesty Statement</w:t>
      </w:r>
    </w:p>
    <w:p w:rsidR="001C2CD4" w:rsidRPr="002B4FF9" w:rsidRDefault="001C2CD4" w:rsidP="001C2CD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1C2CD4" w:rsidRPr="002B4FF9" w:rsidRDefault="001C2CD4" w:rsidP="001C2CD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1C2CD4" w:rsidRPr="002B4FF9" w:rsidRDefault="001C2CD4" w:rsidP="001C2CD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1C2CD4" w:rsidRPr="002B4FF9" w:rsidRDefault="001C2CD4" w:rsidP="001C2CD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Disability and Full Inclusion Statement</w:t>
      </w:r>
    </w:p>
    <w:p w:rsidR="001C2CD4" w:rsidRPr="002B4FF9" w:rsidRDefault="001C2CD4" w:rsidP="001C2CD4">
      <w:pPr>
        <w:spacing w:after="0" w:line="240" w:lineRule="auto"/>
        <w:ind w:left="720"/>
        <w:rPr>
          <w:rFonts w:ascii="Times New Roman" w:eastAsia="Times New Roman" w:hAnsi="Times New Roman" w:cs="Times New Roman"/>
          <w:color w:val="000000"/>
          <w:sz w:val="24"/>
          <w:szCs w:val="24"/>
        </w:rPr>
      </w:pP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2B4FF9">
        <w:rPr>
          <w:rFonts w:ascii="Arial" w:eastAsia="Times New Roman" w:hAnsi="Arial" w:cs="Arial"/>
          <w:sz w:val="24"/>
          <w:szCs w:val="24"/>
        </w:rPr>
        <w:t>Personal Counseling at</w:t>
      </w:r>
      <w:proofErr w:type="gramStart"/>
      <w:r w:rsidRPr="002B4FF9">
        <w:rPr>
          <w:rFonts w:ascii="Arial" w:eastAsia="Times New Roman" w:hAnsi="Arial" w:cs="Arial"/>
          <w:sz w:val="24"/>
          <w:szCs w:val="24"/>
        </w:rPr>
        <w:t>  </w:t>
      </w:r>
      <w:proofErr w:type="gramEnd"/>
      <w:r w:rsidRPr="002B4FF9">
        <w:rPr>
          <w:rFonts w:ascii="Arial" w:eastAsia="Times New Roman" w:hAnsi="Arial" w:cs="Arial"/>
          <w:noProof/>
          <w:sz w:val="24"/>
          <w:szCs w:val="24"/>
        </w:rPr>
        <mc:AlternateContent>
          <mc:Choice Requires="wps">
            <w:drawing>
              <wp:inline distT="0" distB="0" distL="0" distR="0" wp14:anchorId="609EE7DB" wp14:editId="4B31AD1A">
                <wp:extent cx="304800" cy="304800"/>
                <wp:effectExtent l="0" t="0" r="0" b="0"/>
                <wp:docPr id="5" name="Rectangle 5"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B8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D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KhFB8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B4FF9">
        <w:rPr>
          <w:rFonts w:ascii="Arial" w:eastAsia="Times New Roman" w:hAnsi="Arial" w:cs="Arial"/>
          <w:sz w:val="24"/>
          <w:szCs w:val="24"/>
        </w:rPr>
        <w:t>(808) 739-4603 or by email at the </w:t>
      </w:r>
      <w:hyperlink r:id="rId16" w:history="1">
        <w:r w:rsidRPr="002B4FF9">
          <w:rPr>
            <w:rFonts w:ascii="Times New Roman" w:eastAsia="Times New Roman" w:hAnsi="Times New Roman" w:cs="Times New Roman"/>
            <w:sz w:val="24"/>
            <w:szCs w:val="24"/>
          </w:rPr>
          <w:t>jyasuhar@chaminade.edu</w:t>
        </w:r>
      </w:hyperlink>
      <w:r w:rsidRPr="002B4FF9">
        <w:rPr>
          <w:rFonts w:ascii="Arial" w:eastAsia="Times New Roman" w:hAnsi="Arial" w:cs="Arial"/>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2B4FF9">
        <w:rPr>
          <w:rFonts w:ascii="Arial" w:eastAsia="Times New Roman" w:hAnsi="Arial" w:cs="Arial"/>
          <w:sz w:val="24"/>
          <w:szCs w:val="24"/>
        </w:rPr>
        <w:t>Chaminade’s</w:t>
      </w:r>
      <w:proofErr w:type="spellEnd"/>
      <w:r w:rsidRPr="002B4FF9">
        <w:rPr>
          <w:rFonts w:ascii="Arial" w:eastAsia="Times New Roman" w:hAnsi="Arial" w:cs="Arial"/>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C2C45" w:rsidRDefault="001C2CD4" w:rsidP="001C2CD4">
      <w:pPr>
        <w:spacing w:after="0" w:line="240" w:lineRule="auto"/>
        <w:ind w:left="360"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C2C45">
        <w:rPr>
          <w:rFonts w:ascii="Arial" w:eastAsia="Times New Roman" w:hAnsi="Arial" w:cs="Arial"/>
          <w:color w:val="000000"/>
          <w:sz w:val="24"/>
          <w:szCs w:val="24"/>
        </w:rPr>
        <w:t>Technical Support</w:t>
      </w:r>
    </w:p>
    <w:p w:rsidR="001C2CD4" w:rsidRPr="002C2C45" w:rsidRDefault="001C2CD4" w:rsidP="001C2CD4">
      <w:pPr>
        <w:spacing w:after="0" w:line="240" w:lineRule="auto"/>
        <w:ind w:left="720"/>
        <w:rPr>
          <w:rFonts w:ascii="Arial" w:eastAsia="Times New Roman" w:hAnsi="Arial" w:cs="Arial"/>
          <w:color w:val="000000"/>
          <w:sz w:val="24"/>
          <w:szCs w:val="24"/>
        </w:rPr>
      </w:pPr>
      <w:r w:rsidRPr="002C2C45">
        <w:rPr>
          <w:rFonts w:ascii="Arial" w:eastAsia="Times New Roman" w:hAnsi="Arial" w:cs="Arial"/>
          <w:color w:val="000000"/>
          <w:sz w:val="24"/>
          <w:szCs w:val="24"/>
        </w:rPr>
        <w:t xml:space="preserve">For technical questions contact the </w:t>
      </w:r>
      <w:proofErr w:type="spellStart"/>
      <w:r w:rsidRPr="002C2C45">
        <w:rPr>
          <w:rFonts w:ascii="Arial" w:eastAsia="Times New Roman" w:hAnsi="Arial" w:cs="Arial"/>
          <w:color w:val="000000"/>
          <w:sz w:val="24"/>
          <w:szCs w:val="24"/>
        </w:rPr>
        <w:t>Chaminade</w:t>
      </w:r>
      <w:proofErr w:type="spellEnd"/>
      <w:r w:rsidRPr="002C2C45">
        <w:rPr>
          <w:rFonts w:ascii="Arial" w:eastAsia="Times New Roman" w:hAnsi="Arial" w:cs="Arial"/>
          <w:color w:val="000000"/>
          <w:sz w:val="24"/>
          <w:szCs w:val="24"/>
        </w:rPr>
        <w:t xml:space="preserve"> </w:t>
      </w:r>
      <w:proofErr w:type="spellStart"/>
      <w:r w:rsidRPr="002C2C45">
        <w:rPr>
          <w:rFonts w:ascii="Arial" w:eastAsia="Times New Roman" w:hAnsi="Arial" w:cs="Arial"/>
          <w:color w:val="000000"/>
          <w:sz w:val="24"/>
          <w:szCs w:val="24"/>
        </w:rPr>
        <w:t>eCollege</w:t>
      </w:r>
      <w:proofErr w:type="spellEnd"/>
      <w:r w:rsidRPr="002C2C45">
        <w:rPr>
          <w:rFonts w:ascii="Arial" w:eastAsia="Times New Roman" w:hAnsi="Arial" w:cs="Arial"/>
          <w:color w:val="000000"/>
          <w:sz w:val="24"/>
          <w:szCs w:val="24"/>
        </w:rPr>
        <w:t xml:space="preserve"> helpdesk at </w:t>
      </w:r>
      <w:hyperlink r:id="rId17" w:history="1">
        <w:r w:rsidRPr="002C2C45">
          <w:rPr>
            <w:rFonts w:ascii="Arial" w:eastAsia="Times New Roman" w:hAnsi="Arial" w:cs="Arial"/>
            <w:sz w:val="24"/>
            <w:szCs w:val="24"/>
            <w:u w:val="single"/>
          </w:rPr>
          <w:t>helpdesk@chaminade.ecollege.com</w:t>
        </w:r>
      </w:hyperlink>
      <w:r w:rsidRPr="002C2C45">
        <w:rPr>
          <w:rFonts w:ascii="Arial" w:eastAsia="Times New Roman" w:hAnsi="Arial" w:cs="Arial"/>
          <w:color w:val="000000"/>
          <w:sz w:val="24"/>
          <w:szCs w:val="24"/>
        </w:rPr>
        <w:t xml:space="preserve">, or call toll </w:t>
      </w:r>
      <w:proofErr w:type="gramStart"/>
      <w:r w:rsidRPr="002C2C45">
        <w:rPr>
          <w:rFonts w:ascii="Arial" w:eastAsia="Times New Roman" w:hAnsi="Arial" w:cs="Arial"/>
          <w:color w:val="000000"/>
          <w:sz w:val="24"/>
          <w:szCs w:val="24"/>
        </w:rPr>
        <w:t>free(</w:t>
      </w:r>
      <w:proofErr w:type="gramEnd"/>
      <w:r w:rsidRPr="002C2C45">
        <w:rPr>
          <w:rFonts w:ascii="Arial" w:eastAsia="Times New Roman" w:hAnsi="Arial" w:cs="Arial"/>
          <w:color w:val="000000"/>
          <w:sz w:val="24"/>
          <w:szCs w:val="24"/>
        </w:rPr>
        <w:t>866) 647-0654.  </w:t>
      </w:r>
    </w:p>
    <w:p w:rsidR="001C2CD4" w:rsidRPr="002C2C45" w:rsidRDefault="001C2CD4" w:rsidP="001C2CD4">
      <w:pPr>
        <w:spacing w:after="0" w:line="240" w:lineRule="auto"/>
        <w:ind w:left="360"/>
        <w:rPr>
          <w:rFonts w:ascii="Arial" w:eastAsia="Times New Roman" w:hAnsi="Arial" w:cs="Arial"/>
          <w:color w:val="000000"/>
          <w:sz w:val="24"/>
          <w:szCs w:val="24"/>
        </w:rPr>
      </w:pPr>
      <w:r w:rsidRPr="002C2C45">
        <w:rPr>
          <w:rFonts w:ascii="Arial" w:eastAsia="Times New Roman" w:hAnsi="Arial" w:cs="Arial"/>
          <w:color w:val="000000"/>
          <w:sz w:val="24"/>
          <w:szCs w:val="24"/>
        </w:rPr>
        <w:t> </w:t>
      </w:r>
    </w:p>
    <w:p w:rsidR="001C2CD4" w:rsidRPr="002C2C45" w:rsidRDefault="001C2CD4" w:rsidP="001C2CD4">
      <w:pPr>
        <w:spacing w:after="0" w:line="240" w:lineRule="auto"/>
        <w:ind w:left="360" w:firstLine="360"/>
        <w:rPr>
          <w:rFonts w:ascii="Arial" w:eastAsia="Times New Roman" w:hAnsi="Arial" w:cs="Arial"/>
          <w:color w:val="000000"/>
          <w:sz w:val="24"/>
          <w:szCs w:val="24"/>
        </w:rPr>
      </w:pPr>
      <w:proofErr w:type="spellStart"/>
      <w:proofErr w:type="gramStart"/>
      <w:r w:rsidRPr="002C2C45">
        <w:rPr>
          <w:rFonts w:ascii="Arial" w:eastAsia="Times New Roman" w:hAnsi="Arial" w:cs="Arial"/>
          <w:color w:val="000000"/>
          <w:sz w:val="24"/>
          <w:szCs w:val="24"/>
        </w:rPr>
        <w:t>eCollege</w:t>
      </w:r>
      <w:proofErr w:type="spellEnd"/>
      <w:proofErr w:type="gramEnd"/>
      <w:r w:rsidRPr="002C2C45">
        <w:rPr>
          <w:rFonts w:ascii="Arial" w:eastAsia="Times New Roman" w:hAnsi="Arial" w:cs="Arial"/>
          <w:color w:val="000000"/>
          <w:sz w:val="24"/>
          <w:szCs w:val="24"/>
        </w:rPr>
        <w:t xml:space="preserve"> Account Support</w:t>
      </w:r>
    </w:p>
    <w:p w:rsidR="001C2CD4" w:rsidRPr="002C2C45" w:rsidRDefault="001C2CD4" w:rsidP="001C2CD4">
      <w:pPr>
        <w:spacing w:after="0" w:line="240" w:lineRule="auto"/>
        <w:ind w:left="360" w:firstLine="360"/>
        <w:rPr>
          <w:rFonts w:ascii="Arial" w:eastAsia="Times New Roman" w:hAnsi="Arial" w:cs="Arial"/>
          <w:color w:val="000000"/>
          <w:sz w:val="24"/>
          <w:szCs w:val="24"/>
          <w:u w:val="single"/>
        </w:rPr>
      </w:pPr>
      <w:r w:rsidRPr="002C2C45">
        <w:rPr>
          <w:rFonts w:ascii="Arial" w:eastAsia="Times New Roman" w:hAnsi="Arial" w:cs="Arial"/>
          <w:color w:val="000000"/>
          <w:sz w:val="24"/>
          <w:szCs w:val="24"/>
        </w:rPr>
        <w:t>Call 739-8327 or email </w:t>
      </w:r>
      <w:hyperlink r:id="rId18" w:history="1">
        <w:r w:rsidRPr="002C2C45">
          <w:rPr>
            <w:rFonts w:ascii="Arial" w:eastAsia="Times New Roman" w:hAnsi="Arial" w:cs="Arial"/>
            <w:sz w:val="24"/>
            <w:szCs w:val="24"/>
            <w:u w:val="single"/>
          </w:rPr>
          <w:t>jnakason@chaminade.edu</w:t>
        </w:r>
      </w:hyperlink>
    </w:p>
    <w:p w:rsidR="001C2CD4" w:rsidRPr="002C2C45" w:rsidRDefault="001C2CD4" w:rsidP="001C2CD4">
      <w:pPr>
        <w:spacing w:before="100" w:beforeAutospacing="1" w:after="100" w:afterAutospacing="1" w:line="240" w:lineRule="auto"/>
        <w:ind w:hanging="360"/>
        <w:rPr>
          <w:rFonts w:ascii="Arial" w:eastAsia="Times New Roman" w:hAnsi="Arial" w:cs="Arial"/>
          <w:color w:val="000000"/>
          <w:sz w:val="24"/>
          <w:szCs w:val="24"/>
        </w:rPr>
      </w:pPr>
      <w:r w:rsidRPr="002C2C45">
        <w:rPr>
          <w:rFonts w:ascii="Symbol" w:eastAsia="Times New Roman" w:hAnsi="Symbol" w:cs="Arial"/>
          <w:color w:val="000000"/>
          <w:sz w:val="24"/>
          <w:szCs w:val="24"/>
        </w:rPr>
        <w:t></w:t>
      </w:r>
      <w:r w:rsidRPr="002C2C45">
        <w:rPr>
          <w:rFonts w:ascii="Arial" w:eastAsia="Times New Roman" w:hAnsi="Arial" w:cs="Arial"/>
          <w:color w:val="000000"/>
          <w:sz w:val="24"/>
          <w:szCs w:val="24"/>
        </w:rPr>
        <w:t>       Web Link: </w:t>
      </w:r>
      <w:hyperlink r:id="rId19" w:history="1">
        <w:r w:rsidRPr="002C2C45">
          <w:rPr>
            <w:rFonts w:ascii="Arial" w:eastAsia="Times New Roman" w:hAnsi="Arial" w:cs="Arial"/>
            <w:sz w:val="24"/>
            <w:szCs w:val="24"/>
          </w:rPr>
          <w:t>http://chaminade.ecollege.com/</w:t>
        </w:r>
      </w:hyperlink>
    </w:p>
    <w:p w:rsidR="001C2CD4" w:rsidRPr="002C2C45" w:rsidRDefault="001C2CD4" w:rsidP="001C2CD4">
      <w:pPr>
        <w:spacing w:before="100" w:beforeAutospacing="1" w:after="100" w:afterAutospacing="1" w:line="240" w:lineRule="auto"/>
        <w:ind w:hanging="360"/>
        <w:rPr>
          <w:rFonts w:ascii="Arial" w:eastAsia="Times New Roman" w:hAnsi="Arial" w:cs="Arial"/>
          <w:color w:val="000000"/>
          <w:sz w:val="24"/>
          <w:szCs w:val="24"/>
        </w:rPr>
      </w:pPr>
      <w:r>
        <w:rPr>
          <w:rFonts w:ascii="Arial" w:eastAsia="Times New Roman" w:hAnsi="Arial" w:cs="Arial"/>
          <w:color w:val="000000"/>
          <w:sz w:val="24"/>
          <w:szCs w:val="24"/>
        </w:rPr>
        <w:t>     </w:t>
      </w:r>
      <w:r>
        <w:rPr>
          <w:rFonts w:ascii="Arial" w:eastAsia="Times New Roman" w:hAnsi="Arial" w:cs="Arial"/>
          <w:color w:val="000000"/>
          <w:sz w:val="24"/>
          <w:szCs w:val="24"/>
        </w:rPr>
        <w:tab/>
      </w:r>
      <w:r>
        <w:rPr>
          <w:rFonts w:ascii="Arial" w:eastAsia="Times New Roman" w:hAnsi="Arial" w:cs="Arial"/>
          <w:color w:val="000000"/>
          <w:sz w:val="24"/>
          <w:szCs w:val="24"/>
        </w:rPr>
        <w:tab/>
      </w:r>
      <w:r w:rsidRPr="002C2C45">
        <w:rPr>
          <w:rFonts w:ascii="Arial" w:eastAsia="Times New Roman" w:hAnsi="Arial" w:cs="Arial"/>
          <w:color w:val="000000"/>
          <w:sz w:val="24"/>
          <w:szCs w:val="24"/>
        </w:rPr>
        <w:t>User ID: 7-digit CUH student number</w:t>
      </w:r>
    </w:p>
    <w:p w:rsidR="001C2CD4" w:rsidRPr="002B4FF9" w:rsidRDefault="001C2CD4" w:rsidP="001C2CD4">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Pr="002B4FF9">
        <w:rPr>
          <w:rFonts w:ascii="Arial" w:eastAsia="Times New Roman" w:hAnsi="Arial" w:cs="Arial"/>
          <w:color w:val="000000"/>
          <w:sz w:val="24"/>
          <w:szCs w:val="24"/>
        </w:rPr>
        <w:t>Password: Last 4 digits of your SSN</w:t>
      </w:r>
    </w:p>
    <w:p w:rsidR="001C2CD4" w:rsidRPr="002B4FF9" w:rsidRDefault="001C2CD4" w:rsidP="001C2CD4">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For technical questions: Contact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xml:space="preserve"> helpdesk </w:t>
      </w:r>
      <w:r>
        <w:rPr>
          <w:rFonts w:ascii="Arial" w:eastAsia="Times New Roman" w:hAnsi="Arial" w:cs="Arial"/>
          <w:color w:val="000000"/>
          <w:sz w:val="24"/>
          <w:szCs w:val="24"/>
        </w:rPr>
        <w:t xml:space="preserve">   </w:t>
      </w:r>
      <w:r w:rsidRPr="002B4FF9">
        <w:rPr>
          <w:rFonts w:ascii="Arial" w:eastAsia="Times New Roman" w:hAnsi="Arial" w:cs="Arial"/>
          <w:color w:val="000000"/>
          <w:sz w:val="24"/>
          <w:szCs w:val="24"/>
        </w:rPr>
        <w:t>at </w:t>
      </w:r>
      <w:hyperlink r:id="rId20" w:history="1">
        <w:r w:rsidRPr="002B4FF9">
          <w:rPr>
            <w:rFonts w:ascii="Times New Roman" w:eastAsia="Times New Roman" w:hAnsi="Times New Roman" w:cs="Times New Roman"/>
            <w:sz w:val="24"/>
            <w:szCs w:val="24"/>
          </w:rPr>
          <w:t>helpdesk@chaminade.ecollege.com</w:t>
        </w:r>
      </w:hyperlink>
      <w:r w:rsidRPr="002B4FF9">
        <w:rPr>
          <w:rFonts w:ascii="Arial" w:eastAsia="Times New Roman" w:hAnsi="Arial" w:cs="Arial"/>
          <w:color w:val="000000"/>
          <w:sz w:val="24"/>
          <w:szCs w:val="24"/>
        </w:rPr>
        <w:t> or call</w:t>
      </w:r>
      <w:proofErr w:type="gramStart"/>
      <w:r w:rsidRPr="002B4FF9">
        <w:rPr>
          <w:rFonts w:ascii="Arial" w:eastAsia="Times New Roman" w:hAnsi="Arial" w:cs="Arial"/>
          <w:color w:val="000000"/>
          <w:sz w:val="24"/>
          <w:szCs w:val="24"/>
        </w:rPr>
        <w:t>  866</w:t>
      </w:r>
      <w:proofErr w:type="gramEnd"/>
      <w:r w:rsidRPr="002B4FF9">
        <w:rPr>
          <w:rFonts w:ascii="Arial" w:eastAsia="Times New Roman" w:hAnsi="Arial" w:cs="Arial"/>
          <w:color w:val="000000"/>
          <w:sz w:val="24"/>
          <w:szCs w:val="24"/>
        </w:rPr>
        <w:t>-647-0654</w:t>
      </w:r>
    </w:p>
    <w:p w:rsidR="001C2CD4" w:rsidRDefault="001C2CD4" w:rsidP="001C2CD4">
      <w:pPr>
        <w:spacing w:before="100" w:beforeAutospacing="1" w:after="100" w:afterAutospacing="1" w:line="240" w:lineRule="auto"/>
        <w:ind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xml:space="preserve"> Support</w:t>
      </w:r>
    </w:p>
    <w:p w:rsidR="001C2CD4" w:rsidRPr="002B4FF9" w:rsidRDefault="001C2CD4" w:rsidP="001C2CD4">
      <w:pPr>
        <w:spacing w:before="100" w:beforeAutospacing="1" w:after="100" w:afterAutospacing="1" w:line="240" w:lineRule="auto"/>
        <w:rPr>
          <w:rFonts w:ascii="Arial" w:eastAsia="Times New Roman" w:hAnsi="Arial" w:cs="Arial"/>
          <w:color w:val="000000"/>
          <w:sz w:val="24"/>
          <w:szCs w:val="24"/>
        </w:rPr>
      </w:pPr>
      <w:hyperlink r:id="rId21" w:history="1">
        <w:r w:rsidRPr="0075348F">
          <w:rPr>
            <w:rStyle w:val="Hyperlink"/>
            <w:rFonts w:ascii="Times New Roman" w:eastAsia="Times New Roman" w:hAnsi="Times New Roman" w:cs="Times New Roman"/>
            <w:sz w:val="24"/>
            <w:szCs w:val="24"/>
          </w:rPr>
          <w:t>https://www.livetext.com/overview/student-overview.html</w:t>
        </w:r>
      </w:hyperlink>
      <w:r w:rsidRPr="002B4FF9">
        <w:rPr>
          <w:rFonts w:ascii="Arial" w:eastAsia="Times New Roman" w:hAnsi="Arial" w:cs="Arial"/>
          <w:color w:val="000000"/>
          <w:sz w:val="24"/>
          <w:szCs w:val="24"/>
        </w:rPr>
        <w:t>; Phone:  1-866-LiveText (1-866-548-3839); Technical Support Hours Mon - Thurs: 7am to 9pm (CT), Friday: 7am to 6pm (CT), &amp; Sunday: 12pm to 9pm (CT).</w:t>
      </w:r>
    </w:p>
    <w:p w:rsidR="001C2CD4" w:rsidRPr="002B4FF9" w:rsidRDefault="001C2CD4" w:rsidP="001C2CD4">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KSD Referrals</w:t>
      </w:r>
    </w:p>
    <w:p w:rsidR="001C2CD4" w:rsidRPr="002B4FF9" w:rsidRDefault="001C2CD4" w:rsidP="001C2CD4">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Background: Implementation of the Knowledge/Skill/Disposition (KSD) referral system was approved by the Division at the </w:t>
      </w:r>
      <w:proofErr w:type="gramStart"/>
      <w:r w:rsidRPr="002B4FF9">
        <w:rPr>
          <w:rFonts w:ascii="Arial" w:eastAsia="Times New Roman" w:hAnsi="Arial" w:cs="Arial"/>
          <w:color w:val="000000"/>
          <w:sz w:val="24"/>
          <w:szCs w:val="24"/>
        </w:rPr>
        <w:t>Fall</w:t>
      </w:r>
      <w:proofErr w:type="gramEnd"/>
      <w:r w:rsidRPr="002B4FF9">
        <w:rPr>
          <w:rFonts w:ascii="Arial" w:eastAsia="Times New Roman" w:hAnsi="Arial" w:cs="Arial"/>
          <w:color w:val="000000"/>
          <w:sz w:val="24"/>
          <w:szCs w:val="24"/>
        </w:rPr>
        <w:t xml:space="preserve"> 2011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2B4FF9">
        <w:rPr>
          <w:rFonts w:ascii="Arial" w:eastAsia="Times New Roman" w:hAnsi="Arial" w:cs="Arial"/>
          <w:color w:val="000000"/>
          <w:sz w:val="24"/>
          <w:szCs w:val="24"/>
          <w:shd w:val="clear" w:color="auto" w:fill="FFFFFF"/>
        </w:rPr>
        <w:t xml:space="preserve">To foster the development of teachers and leaders in education through programs based in the liberal arts tradition, Catholic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w:t>
      </w:r>
    </w:p>
    <w:p w:rsidR="001C2CD4" w:rsidRPr="002B4FF9" w:rsidRDefault="001C2CD4" w:rsidP="001C2CD4">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shd w:val="clear" w:color="auto" w:fill="FFFFFF"/>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1C2CD4" w:rsidRPr="002B4FF9" w:rsidRDefault="001C2CD4" w:rsidP="001C2CD4">
      <w:pPr>
        <w:spacing w:after="0" w:line="240" w:lineRule="auto"/>
        <w:rPr>
          <w:rFonts w:ascii="Times New Roman" w:eastAsia="Times New Roman" w:hAnsi="Times New Roman" w:cs="Times New Roman"/>
          <w:color w:val="000000"/>
          <w:sz w:val="24"/>
          <w:szCs w:val="24"/>
        </w:rPr>
      </w:pP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Syllabus Change Policy</w:t>
      </w:r>
    </w:p>
    <w:p w:rsidR="001C2CD4" w:rsidRPr="002B4FF9" w:rsidRDefault="001C2CD4" w:rsidP="001C2CD4">
      <w:pPr>
        <w:numPr>
          <w:ilvl w:val="0"/>
          <w:numId w:val="1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1C2CD4" w:rsidRPr="002B4FF9" w:rsidRDefault="001C2CD4" w:rsidP="001C2CD4">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Netiquette for Online Activities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polite and respectful of one another.</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Avoid personal attacks.  Keep dialogue friendly and supportive, even when you disagree or wish to present a controversial idea or response.</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careful with the use of humor and sarcasm. Emotion is difficult to sense through text.</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helpful and share your expertise. Foster community communication and collaboration.</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Contribute constructively and completely </w:t>
      </w:r>
      <w:proofErr w:type="gramStart"/>
      <w:r w:rsidRPr="002B4FF9">
        <w:rPr>
          <w:rFonts w:ascii="Arial" w:eastAsia="Times New Roman" w:hAnsi="Arial" w:cs="Arial"/>
          <w:color w:val="000000"/>
          <w:sz w:val="24"/>
          <w:szCs w:val="24"/>
        </w:rPr>
        <w:t>to</w:t>
      </w:r>
      <w:proofErr w:type="gramEnd"/>
      <w:r w:rsidRPr="002B4FF9">
        <w:rPr>
          <w:rFonts w:ascii="Arial" w:eastAsia="Times New Roman" w:hAnsi="Arial" w:cs="Arial"/>
          <w:color w:val="000000"/>
          <w:sz w:val="24"/>
          <w:szCs w:val="24"/>
        </w:rPr>
        <w:t xml:space="preserve"> each discussion. Add value in your comments. Avoid short, repetitive “I agree” responses.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Arial" w:eastAsia="Times New Roman" w:hAnsi="Arial" w:cs="Arial"/>
          <w:color w:val="000000"/>
          <w:sz w:val="24"/>
          <w:szCs w:val="24"/>
        </w:rPr>
        <w:t xml:space="preserve">    Consider carefully what you write. </w:t>
      </w:r>
      <w:proofErr w:type="gramStart"/>
      <w:r w:rsidRPr="002B4FF9">
        <w:rPr>
          <w:rFonts w:ascii="Arial" w:eastAsia="Times New Roman" w:hAnsi="Arial" w:cs="Arial"/>
          <w:color w:val="000000"/>
          <w:sz w:val="24"/>
          <w:szCs w:val="24"/>
        </w:rPr>
        <w:t>Re-read all e-mail and discussion before sending or posting.</w:t>
      </w:r>
      <w:proofErr w:type="gramEnd"/>
      <w:r w:rsidRPr="002B4FF9">
        <w:rPr>
          <w:rFonts w:ascii="Arial" w:eastAsia="Times New Roman" w:hAnsi="Arial" w:cs="Arial"/>
          <w:color w:val="000000"/>
          <w:sz w:val="24"/>
          <w:szCs w:val="24"/>
        </w:rPr>
        <w:t xml:space="preserve"> Remember that e-mail is considered a permanent record that may be forwarded to others.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brief and succinct. Don’t use up other people’s time or bandwidth.</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Use descriptive subject headings for each e-mail message.</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Respect privacy.</w:t>
      </w:r>
      <w:proofErr w:type="gramEnd"/>
      <w:r w:rsidRPr="002B4FF9">
        <w:rPr>
          <w:rFonts w:ascii="Arial" w:eastAsia="Times New Roman" w:hAnsi="Arial" w:cs="Arial"/>
          <w:color w:val="000000"/>
          <w:sz w:val="24"/>
          <w:szCs w:val="24"/>
        </w:rPr>
        <w:t xml:space="preserve"> Don’t forward a personal message without permission.</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Cite references.</w:t>
      </w:r>
      <w:proofErr w:type="gramEnd"/>
      <w:r w:rsidRPr="002B4FF9">
        <w:rPr>
          <w:rFonts w:ascii="Arial" w:eastAsia="Times New Roman" w:hAnsi="Arial" w:cs="Arial"/>
          <w:color w:val="000000"/>
          <w:sz w:val="24"/>
          <w:szCs w:val="24"/>
        </w:rPr>
        <w:t xml:space="preserve"> Include web addresses, authors, names of articles, etc.</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Keep responses professional and educational.</w:t>
      </w:r>
      <w:proofErr w:type="gramEnd"/>
      <w:r w:rsidRPr="002B4FF9">
        <w:rPr>
          <w:rFonts w:ascii="Arial" w:eastAsia="Times New Roman" w:hAnsi="Arial" w:cs="Arial"/>
          <w:color w:val="000000"/>
          <w:sz w:val="24"/>
          <w:szCs w:val="24"/>
        </w:rPr>
        <w:t xml:space="preserve"> Do not advertise or send chain letters.</w:t>
      </w:r>
    </w:p>
    <w:p w:rsidR="001C2CD4" w:rsidRPr="002B4FF9" w:rsidRDefault="001C2CD4" w:rsidP="001C2CD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Do</w:t>
      </w:r>
      <w:proofErr w:type="gramEnd"/>
      <w:r w:rsidRPr="002B4FF9">
        <w:rPr>
          <w:rFonts w:ascii="Arial" w:eastAsia="Times New Roman" w:hAnsi="Arial" w:cs="Arial"/>
          <w:color w:val="000000"/>
          <w:sz w:val="24"/>
          <w:szCs w:val="24"/>
        </w:rPr>
        <w:t xml:space="preserve"> not send large attachments unless you have been requested to do so or have permission from all parties.</w:t>
      </w:r>
    </w:p>
    <w:p w:rsidR="001C2CD4" w:rsidRDefault="001C2CD4" w:rsidP="001C2CD4">
      <w:pPr>
        <w:spacing w:after="0" w:line="240" w:lineRule="auto"/>
        <w:ind w:left="360" w:hanging="360"/>
        <w:rPr>
          <w:rFonts w:ascii="Symbol" w:eastAsia="Times New Roman" w:hAnsi="Symbol" w:cs="Times New Roman"/>
          <w:color w:val="000000"/>
          <w:sz w:val="24"/>
          <w:szCs w:val="24"/>
        </w:rPr>
      </w:pPr>
    </w:p>
    <w:p w:rsidR="001C2CD4" w:rsidRPr="002B4FF9" w:rsidRDefault="001C2CD4" w:rsidP="001C2CD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 Acknowledgement</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(Please cut and paste and return to the instructor via email)</w:t>
      </w:r>
    </w:p>
    <w:p w:rsidR="001C2CD4" w:rsidRPr="002B4FF9" w:rsidRDefault="001C2CD4" w:rsidP="001C2CD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tbl>
      <w:tblPr>
        <w:tblW w:w="0" w:type="auto"/>
        <w:tblInd w:w="468" w:type="dxa"/>
        <w:tblCellMar>
          <w:left w:w="0" w:type="dxa"/>
          <w:right w:w="0" w:type="dxa"/>
        </w:tblCellMar>
        <w:tblLook w:val="04A0" w:firstRow="1" w:lastRow="0" w:firstColumn="1" w:lastColumn="0" w:noHBand="0" w:noVBand="1"/>
      </w:tblPr>
      <w:tblGrid>
        <w:gridCol w:w="8730"/>
      </w:tblGrid>
      <w:tr w:rsidR="001C2CD4" w:rsidRPr="002B4FF9" w:rsidTr="008E60F0">
        <w:tc>
          <w:tcPr>
            <w:tcW w:w="8730" w:type="dxa"/>
            <w:tcBorders>
              <w:top w:val="dashed" w:sz="12" w:space="0" w:color="auto"/>
              <w:left w:val="dashed" w:sz="12" w:space="0" w:color="auto"/>
              <w:bottom w:val="dashed" w:sz="12" w:space="0" w:color="auto"/>
              <w:right w:val="dashed" w:sz="12" w:space="0" w:color="auto"/>
            </w:tcBorders>
            <w:tcMar>
              <w:top w:w="0" w:type="dxa"/>
              <w:left w:w="108" w:type="dxa"/>
              <w:bottom w:w="0" w:type="dxa"/>
              <w:right w:w="108" w:type="dxa"/>
            </w:tcMar>
            <w:hideMark/>
          </w:tcPr>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Course:</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Term:</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Printed Name:</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Signature:</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[Note: signature is not required if submitting through email]</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1C2CD4" w:rsidRPr="002B4FF9" w:rsidRDefault="001C2CD4" w:rsidP="008E60F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r>
    </w:tbl>
    <w:p w:rsidR="001C2CD4" w:rsidRPr="002B4FF9" w:rsidRDefault="001C2CD4" w:rsidP="001C2CD4">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1C2CD4" w:rsidRPr="002B4FF9" w:rsidRDefault="001C2CD4" w:rsidP="001C2CD4">
      <w:pPr>
        <w:rPr>
          <w:sz w:val="24"/>
          <w:szCs w:val="24"/>
        </w:rPr>
      </w:pPr>
    </w:p>
    <w:p w:rsidR="001C2CD4" w:rsidRPr="002B4FF9" w:rsidRDefault="001C2CD4" w:rsidP="001C2CD4">
      <w:pPr>
        <w:rPr>
          <w:sz w:val="24"/>
          <w:szCs w:val="24"/>
        </w:rPr>
      </w:pPr>
    </w:p>
    <w:p w:rsidR="001C2CD4" w:rsidRDefault="001C2CD4" w:rsidP="001C2CD4"/>
    <w:p w:rsidR="00AB3B8D" w:rsidRDefault="00AB3B8D"/>
    <w:sectPr w:rsidR="00AB3B8D">
      <w:footerReference w:type="default" r:id="rId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124045"/>
      <w:docPartObj>
        <w:docPartGallery w:val="Page Numbers (Bottom of Page)"/>
        <w:docPartUnique/>
      </w:docPartObj>
    </w:sdtPr>
    <w:sdtEndPr>
      <w:rPr>
        <w:noProof/>
      </w:rPr>
    </w:sdtEndPr>
    <w:sdtContent>
      <w:p w:rsidR="008E60F0" w:rsidRDefault="008E60F0">
        <w:pPr>
          <w:pStyle w:val="Footer"/>
          <w:jc w:val="center"/>
        </w:pPr>
        <w:r>
          <w:fldChar w:fldCharType="begin"/>
        </w:r>
        <w:r>
          <w:instrText xml:space="preserve"> PAGE   \* MERGEFORMAT </w:instrText>
        </w:r>
        <w:r>
          <w:fldChar w:fldCharType="separate"/>
        </w:r>
        <w:r w:rsidR="00FD797E">
          <w:rPr>
            <w:noProof/>
          </w:rPr>
          <w:t>1</w:t>
        </w:r>
        <w:r>
          <w:rPr>
            <w:noProof/>
          </w:rPr>
          <w:fldChar w:fldCharType="end"/>
        </w:r>
      </w:p>
    </w:sdtContent>
  </w:sdt>
  <w:p w:rsidR="008E60F0" w:rsidRDefault="008E60F0">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B7511"/>
    <w:multiLevelType w:val="multilevel"/>
    <w:tmpl w:val="D8E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1F7A01"/>
    <w:multiLevelType w:val="multilevel"/>
    <w:tmpl w:val="9DC6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BB0AB3"/>
    <w:multiLevelType w:val="multilevel"/>
    <w:tmpl w:val="734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CC5474"/>
    <w:multiLevelType w:val="multilevel"/>
    <w:tmpl w:val="5172F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A561E9"/>
    <w:multiLevelType w:val="multilevel"/>
    <w:tmpl w:val="067E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106818"/>
    <w:multiLevelType w:val="multilevel"/>
    <w:tmpl w:val="558A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FF93086"/>
    <w:multiLevelType w:val="multilevel"/>
    <w:tmpl w:val="5E4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0230BE"/>
    <w:multiLevelType w:val="multilevel"/>
    <w:tmpl w:val="5CB4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F65644"/>
    <w:multiLevelType w:val="multilevel"/>
    <w:tmpl w:val="4C9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C431D7"/>
    <w:multiLevelType w:val="multilevel"/>
    <w:tmpl w:val="7604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1732052"/>
    <w:multiLevelType w:val="multilevel"/>
    <w:tmpl w:val="68C0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23D603F"/>
    <w:multiLevelType w:val="hybridMultilevel"/>
    <w:tmpl w:val="1FF2C922"/>
    <w:lvl w:ilvl="0" w:tplc="F37ED364">
      <w:start w:val="1"/>
      <w:numFmt w:val="decimal"/>
      <w:lvlText w:val="%1."/>
      <w:lvlJc w:val="left"/>
      <w:pPr>
        <w:ind w:left="0" w:hanging="360"/>
      </w:pPr>
      <w:rPr>
        <w:rFonts w:ascii="Arial" w:hAnsi="Arial" w:cs="Aria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790F7F3A"/>
    <w:multiLevelType w:val="multilevel"/>
    <w:tmpl w:val="5870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9C662F7"/>
    <w:multiLevelType w:val="multilevel"/>
    <w:tmpl w:val="D47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7"/>
  </w:num>
  <w:num w:numId="4">
    <w:abstractNumId w:val="0"/>
  </w:num>
  <w:num w:numId="5">
    <w:abstractNumId w:val="6"/>
  </w:num>
  <w:num w:numId="6">
    <w:abstractNumId w:val="2"/>
  </w:num>
  <w:num w:numId="7">
    <w:abstractNumId w:val="9"/>
  </w:num>
  <w:num w:numId="8">
    <w:abstractNumId w:val="4"/>
  </w:num>
  <w:num w:numId="9">
    <w:abstractNumId w:val="5"/>
  </w:num>
  <w:num w:numId="10">
    <w:abstractNumId w:val="8"/>
  </w:num>
  <w:num w:numId="11">
    <w:abstractNumId w:val="10"/>
  </w:num>
  <w:num w:numId="12">
    <w:abstractNumId w:val="1"/>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CD4"/>
    <w:rsid w:val="001C2CD4"/>
    <w:rsid w:val="008E60F0"/>
    <w:rsid w:val="00AB3B8D"/>
    <w:rsid w:val="00FD7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C2CD4"/>
  </w:style>
  <w:style w:type="character" w:styleId="Hyperlink">
    <w:name w:val="Hyperlink"/>
    <w:basedOn w:val="DefaultParagraphFont"/>
    <w:uiPriority w:val="99"/>
    <w:unhideWhenUsed/>
    <w:rsid w:val="001C2CD4"/>
    <w:rPr>
      <w:color w:val="0000FF"/>
      <w:u w:val="single"/>
    </w:rPr>
  </w:style>
  <w:style w:type="character" w:customStyle="1" w:styleId="skypepnhcontainer">
    <w:name w:val="skype_pnh_container"/>
    <w:basedOn w:val="DefaultParagraphFont"/>
    <w:rsid w:val="001C2CD4"/>
  </w:style>
  <w:style w:type="character" w:customStyle="1" w:styleId="skypepnhhighlightinginactivecommon">
    <w:name w:val="skype_pnh_highlighting_inactive_common"/>
    <w:basedOn w:val="DefaultParagraphFont"/>
    <w:rsid w:val="001C2CD4"/>
  </w:style>
  <w:style w:type="character" w:customStyle="1" w:styleId="skypepnhtextareaspan">
    <w:name w:val="skype_pnh_textarea_span"/>
    <w:basedOn w:val="DefaultParagraphFont"/>
    <w:rsid w:val="001C2CD4"/>
  </w:style>
  <w:style w:type="character" w:customStyle="1" w:styleId="skypepnhtextspan">
    <w:name w:val="skype_pnh_text_span"/>
    <w:basedOn w:val="DefaultParagraphFont"/>
    <w:rsid w:val="001C2CD4"/>
  </w:style>
  <w:style w:type="paragraph" w:styleId="ListParagraph">
    <w:name w:val="List Paragraph"/>
    <w:basedOn w:val="Normal"/>
    <w:uiPriority w:val="34"/>
    <w:qFormat/>
    <w:rsid w:val="001C2C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1C2CD4"/>
  </w:style>
  <w:style w:type="character" w:styleId="Emphasis">
    <w:name w:val="Emphasis"/>
    <w:basedOn w:val="DefaultParagraphFont"/>
    <w:uiPriority w:val="20"/>
    <w:qFormat/>
    <w:rsid w:val="001C2CD4"/>
    <w:rPr>
      <w:i/>
      <w:iCs/>
    </w:rPr>
  </w:style>
  <w:style w:type="paragraph" w:customStyle="1" w:styleId="p14">
    <w:name w:val="p14"/>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2CD4"/>
    <w:rPr>
      <w:b/>
      <w:bCs/>
    </w:rPr>
  </w:style>
  <w:style w:type="paragraph" w:styleId="Header">
    <w:name w:val="header"/>
    <w:basedOn w:val="Normal"/>
    <w:link w:val="HeaderChar"/>
    <w:uiPriority w:val="99"/>
    <w:unhideWhenUsed/>
    <w:rsid w:val="001C2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CD4"/>
  </w:style>
  <w:style w:type="paragraph" w:styleId="Footer">
    <w:name w:val="footer"/>
    <w:basedOn w:val="Normal"/>
    <w:link w:val="FooterChar"/>
    <w:uiPriority w:val="99"/>
    <w:unhideWhenUsed/>
    <w:rsid w:val="001C2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C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C2CD4"/>
  </w:style>
  <w:style w:type="character" w:styleId="Hyperlink">
    <w:name w:val="Hyperlink"/>
    <w:basedOn w:val="DefaultParagraphFont"/>
    <w:uiPriority w:val="99"/>
    <w:unhideWhenUsed/>
    <w:rsid w:val="001C2CD4"/>
    <w:rPr>
      <w:color w:val="0000FF"/>
      <w:u w:val="single"/>
    </w:rPr>
  </w:style>
  <w:style w:type="character" w:customStyle="1" w:styleId="skypepnhcontainer">
    <w:name w:val="skype_pnh_container"/>
    <w:basedOn w:val="DefaultParagraphFont"/>
    <w:rsid w:val="001C2CD4"/>
  </w:style>
  <w:style w:type="character" w:customStyle="1" w:styleId="skypepnhhighlightinginactivecommon">
    <w:name w:val="skype_pnh_highlighting_inactive_common"/>
    <w:basedOn w:val="DefaultParagraphFont"/>
    <w:rsid w:val="001C2CD4"/>
  </w:style>
  <w:style w:type="character" w:customStyle="1" w:styleId="skypepnhtextareaspan">
    <w:name w:val="skype_pnh_textarea_span"/>
    <w:basedOn w:val="DefaultParagraphFont"/>
    <w:rsid w:val="001C2CD4"/>
  </w:style>
  <w:style w:type="character" w:customStyle="1" w:styleId="skypepnhtextspan">
    <w:name w:val="skype_pnh_text_span"/>
    <w:basedOn w:val="DefaultParagraphFont"/>
    <w:rsid w:val="001C2CD4"/>
  </w:style>
  <w:style w:type="paragraph" w:styleId="ListParagraph">
    <w:name w:val="List Paragraph"/>
    <w:basedOn w:val="Normal"/>
    <w:uiPriority w:val="34"/>
    <w:qFormat/>
    <w:rsid w:val="001C2C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1C2CD4"/>
  </w:style>
  <w:style w:type="character" w:styleId="Emphasis">
    <w:name w:val="Emphasis"/>
    <w:basedOn w:val="DefaultParagraphFont"/>
    <w:uiPriority w:val="20"/>
    <w:qFormat/>
    <w:rsid w:val="001C2CD4"/>
    <w:rPr>
      <w:i/>
      <w:iCs/>
    </w:rPr>
  </w:style>
  <w:style w:type="paragraph" w:customStyle="1" w:styleId="p14">
    <w:name w:val="p14"/>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1C2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2CD4"/>
    <w:rPr>
      <w:b/>
      <w:bCs/>
    </w:rPr>
  </w:style>
  <w:style w:type="paragraph" w:styleId="Header">
    <w:name w:val="header"/>
    <w:basedOn w:val="Normal"/>
    <w:link w:val="HeaderChar"/>
    <w:uiPriority w:val="99"/>
    <w:unhideWhenUsed/>
    <w:rsid w:val="001C2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CD4"/>
  </w:style>
  <w:style w:type="paragraph" w:styleId="Footer">
    <w:name w:val="footer"/>
    <w:basedOn w:val="Normal"/>
    <w:link w:val="FooterChar"/>
    <w:uiPriority w:val="99"/>
    <w:unhideWhenUsed/>
    <w:rsid w:val="001C2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ge.livetext.com/" TargetMode="External"/><Relationship Id="rId13" Type="http://schemas.openxmlformats.org/officeDocument/2006/relationships/hyperlink" Target="http://www.chaminade.edu/education/documents/MED-Catalog.pdf" TargetMode="External"/><Relationship Id="rId18" Type="http://schemas.openxmlformats.org/officeDocument/2006/relationships/hyperlink" Target="mailto:jnakason@chaminade.edu" TargetMode="External"/><Relationship Id="rId3" Type="http://schemas.microsoft.com/office/2007/relationships/stylesWithEffects" Target="stylesWithEffects.xml"/><Relationship Id="rId21" Type="http://schemas.openxmlformats.org/officeDocument/2006/relationships/hyperlink" Target="https://www.livetext.com/overview/student-overview.html" TargetMode="External"/><Relationship Id="rId7" Type="http://schemas.openxmlformats.org/officeDocument/2006/relationships/hyperlink" Target="http://chaminade.ecollege.com/" TargetMode="External"/><Relationship Id="rId12" Type="http://schemas.openxmlformats.org/officeDocument/2006/relationships/hyperlink" Target="http://www.corestandards.org/" TargetMode="External"/><Relationship Id="rId17" Type="http://schemas.openxmlformats.org/officeDocument/2006/relationships/hyperlink" Target="mailto:helpdesk@chaminade.ecollege.com" TargetMode="External"/><Relationship Id="rId2" Type="http://schemas.openxmlformats.org/officeDocument/2006/relationships/styles" Target="styles.xml"/><Relationship Id="rId16" Type="http://schemas.openxmlformats.org/officeDocument/2006/relationships/hyperlink" Target="mailto:jyasuhar@chaminade.edu" TargetMode="Externa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hyperlink" Target="mailto:%20joseph.peters@chaminade.edu?subject=701%20Course%20Question" TargetMode="External"/><Relationship Id="rId11" Type="http://schemas.openxmlformats.org/officeDocument/2006/relationships/hyperlink" Target="http://standardstoolkit.k12.hi.us/index.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uthenticeducation.org/ae_bigideas/article.lasso?artid=53" TargetMode="External"/><Relationship Id="rId23" Type="http://schemas.openxmlformats.org/officeDocument/2006/relationships/fontTable" Target="fontTable.xml"/><Relationship Id="rId10" Type="http://schemas.openxmlformats.org/officeDocument/2006/relationships/hyperlink" Target="http://www.p21.org/" TargetMode="External"/><Relationship Id="rId19"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http://owl.english.purdue.edu/owl/resource/560/01/" TargetMode="External"/><Relationship Id="rId14" Type="http://schemas.openxmlformats.org/officeDocument/2006/relationships/hyperlink" Target="http://www.authenticeducation.org/ae_bigideas/article.lasso?artid=9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20</Pages>
  <Words>6945</Words>
  <Characters>39587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2</cp:revision>
  <dcterms:created xsi:type="dcterms:W3CDTF">2014-01-06T19:07:00Z</dcterms:created>
  <dcterms:modified xsi:type="dcterms:W3CDTF">2014-01-06T19:19:00Z</dcterms:modified>
</cp:coreProperties>
</file>