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33B" w:rsidRPr="002B4FF9" w:rsidRDefault="002A533B" w:rsidP="002A533B">
      <w:pPr>
        <w:spacing w:after="0" w:line="240" w:lineRule="auto"/>
        <w:ind w:left="36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4"/>
          <w:szCs w:val="24"/>
        </w:rPr>
        <w:t></w:t>
      </w:r>
      <w:r w:rsidRPr="002B4FF9">
        <w:rPr>
          <w:rFonts w:ascii="Times New Roman" w:eastAsia="Times New Roman" w:hAnsi="Times New Roman" w:cs="Times New Roman"/>
          <w:b/>
          <w:color w:val="000000"/>
          <w:sz w:val="24"/>
          <w:szCs w:val="24"/>
        </w:rPr>
        <w:t>         </w:t>
      </w:r>
      <w:r w:rsidRPr="002B4FF9">
        <w:rPr>
          <w:rFonts w:ascii="Arial" w:eastAsia="Times New Roman" w:hAnsi="Arial" w:cs="Arial"/>
          <w:b/>
          <w:color w:val="000000"/>
          <w:sz w:val="24"/>
          <w:szCs w:val="24"/>
        </w:rPr>
        <w:t>Course and Contact Information</w:t>
      </w:r>
    </w:p>
    <w:p w:rsidR="002A533B" w:rsidRPr="002B4FF9" w:rsidRDefault="002A533B" w:rsidP="002A533B">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Term: </w:t>
      </w:r>
      <w:r w:rsidR="00F05260">
        <w:rPr>
          <w:rFonts w:ascii="Arial" w:eastAsia="Times New Roman" w:hAnsi="Arial" w:cs="Arial"/>
          <w:color w:val="000000"/>
          <w:sz w:val="24"/>
          <w:szCs w:val="24"/>
        </w:rPr>
        <w:t xml:space="preserve">Fall </w:t>
      </w:r>
      <w:r w:rsidRPr="002B4FF9">
        <w:rPr>
          <w:rFonts w:ascii="Arial" w:eastAsia="Times New Roman" w:hAnsi="Arial" w:cs="Arial"/>
          <w:color w:val="000000"/>
          <w:sz w:val="24"/>
          <w:szCs w:val="24"/>
        </w:rPr>
        <w:t xml:space="preserve">(Graduate) 2013: </w:t>
      </w:r>
      <w:r w:rsidR="00F05260">
        <w:rPr>
          <w:rFonts w:ascii="Arial" w:eastAsia="Times New Roman" w:hAnsi="Arial" w:cs="Arial"/>
          <w:color w:val="000000"/>
          <w:sz w:val="24"/>
          <w:szCs w:val="24"/>
        </w:rPr>
        <w:t>October 7- December 19</w:t>
      </w:r>
    </w:p>
    <w:p w:rsidR="002A533B" w:rsidRPr="002B4FF9" w:rsidRDefault="002A533B" w:rsidP="002A533B">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Course Number &amp; Name: EDUC 610 Elementary Language Arts and Methods (3 Credits).</w:t>
      </w:r>
    </w:p>
    <w:p w:rsidR="002A533B" w:rsidRPr="002B4FF9" w:rsidRDefault="002A533B" w:rsidP="002A533B">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Delivery: 100 % Online</w:t>
      </w:r>
    </w:p>
    <w:p w:rsidR="002A533B" w:rsidRPr="002B4FF9" w:rsidRDefault="002A533B" w:rsidP="002A533B">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Instructor: Lisa Peters</w:t>
      </w:r>
    </w:p>
    <w:p w:rsidR="002A533B" w:rsidRPr="002B4FF9" w:rsidRDefault="002A533B" w:rsidP="002A533B">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Office Hours: Online by Appointment</w:t>
      </w:r>
    </w:p>
    <w:p w:rsidR="002A533B" w:rsidRPr="007253E9" w:rsidRDefault="002A533B" w:rsidP="002A533B">
      <w:pPr>
        <w:numPr>
          <w:ilvl w:val="0"/>
          <w:numId w:val="1"/>
        </w:numPr>
        <w:spacing w:after="0" w:line="240" w:lineRule="auto"/>
        <w:rPr>
          <w:rFonts w:ascii="Arial" w:eastAsia="Times New Roman" w:hAnsi="Arial" w:cs="Arial"/>
          <w:color w:val="000000"/>
          <w:sz w:val="24"/>
          <w:szCs w:val="24"/>
        </w:rPr>
      </w:pPr>
      <w:r w:rsidRPr="002B4FF9">
        <w:rPr>
          <w:rFonts w:ascii="Arial" w:eastAsia="Times New Roman" w:hAnsi="Arial" w:cs="Arial"/>
          <w:color w:val="000000"/>
          <w:sz w:val="24"/>
          <w:szCs w:val="24"/>
        </w:rPr>
        <w:t>Contact Information</w:t>
      </w:r>
    </w:p>
    <w:p w:rsidR="002A533B" w:rsidRPr="007253E9" w:rsidRDefault="002A533B" w:rsidP="002A533B">
      <w:pPr>
        <w:numPr>
          <w:ilvl w:val="1"/>
          <w:numId w:val="1"/>
        </w:numPr>
        <w:spacing w:after="0" w:line="240" w:lineRule="auto"/>
        <w:rPr>
          <w:rFonts w:ascii="Arial" w:eastAsia="Times New Roman" w:hAnsi="Arial" w:cs="Arial"/>
          <w:color w:val="000000"/>
          <w:sz w:val="24"/>
          <w:szCs w:val="24"/>
          <w:u w:val="single"/>
        </w:rPr>
      </w:pPr>
      <w:r w:rsidRPr="007253E9">
        <w:rPr>
          <w:rFonts w:ascii="Arial" w:eastAsia="Times New Roman" w:hAnsi="Arial" w:cs="Arial"/>
          <w:i/>
          <w:iCs/>
          <w:color w:val="000000"/>
          <w:sz w:val="24"/>
          <w:szCs w:val="24"/>
        </w:rPr>
        <w:t>Preferred Method of Contact</w:t>
      </w:r>
      <w:r w:rsidRPr="007253E9">
        <w:rPr>
          <w:rFonts w:ascii="Arial" w:eastAsia="Times New Roman" w:hAnsi="Arial" w:cs="Arial"/>
          <w:color w:val="000000"/>
          <w:sz w:val="24"/>
          <w:szCs w:val="24"/>
        </w:rPr>
        <w:t>: </w:t>
      </w:r>
      <w:hyperlink r:id="rId6" w:history="1">
        <w:r w:rsidRPr="007253E9">
          <w:rPr>
            <w:rFonts w:ascii="Arial" w:eastAsia="Times New Roman" w:hAnsi="Arial" w:cs="Arial"/>
            <w:sz w:val="24"/>
            <w:szCs w:val="24"/>
            <w:u w:val="single"/>
          </w:rPr>
          <w:t>Lisa.Peters@adjunct.chaminade.edu</w:t>
        </w:r>
      </w:hyperlink>
    </w:p>
    <w:p w:rsidR="002A533B" w:rsidRPr="002B4FF9" w:rsidRDefault="002A533B" w:rsidP="002A533B">
      <w:pPr>
        <w:numPr>
          <w:ilvl w:val="1"/>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Phone:  813-389-0897</w:t>
      </w:r>
    </w:p>
    <w:p w:rsidR="002A533B" w:rsidRPr="002B4FF9" w:rsidRDefault="002A533B" w:rsidP="002A533B">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Required Text</w:t>
      </w:r>
      <w:r w:rsidR="00390CC6">
        <w:rPr>
          <w:rFonts w:ascii="Arial" w:eastAsia="Times New Roman" w:hAnsi="Arial" w:cs="Arial"/>
          <w:color w:val="000000"/>
          <w:sz w:val="24"/>
          <w:szCs w:val="24"/>
        </w:rPr>
        <w:t>s</w:t>
      </w:r>
    </w:p>
    <w:p w:rsidR="002A533B" w:rsidRPr="000365FC" w:rsidRDefault="002A533B" w:rsidP="002A533B">
      <w:pPr>
        <w:numPr>
          <w:ilvl w:val="1"/>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Graves, M. F., </w:t>
      </w:r>
      <w:proofErr w:type="spellStart"/>
      <w:r w:rsidRPr="002B4FF9">
        <w:rPr>
          <w:rFonts w:ascii="Arial" w:eastAsia="Times New Roman" w:hAnsi="Arial" w:cs="Arial"/>
          <w:color w:val="000000"/>
          <w:sz w:val="24"/>
          <w:szCs w:val="24"/>
        </w:rPr>
        <w:t>Juel</w:t>
      </w:r>
      <w:proofErr w:type="spellEnd"/>
      <w:r w:rsidRPr="002B4FF9">
        <w:rPr>
          <w:rFonts w:ascii="Arial" w:eastAsia="Times New Roman" w:hAnsi="Arial" w:cs="Arial"/>
          <w:color w:val="000000"/>
          <w:sz w:val="24"/>
          <w:szCs w:val="24"/>
        </w:rPr>
        <w:t xml:space="preserve">, C., Graves, B. B., &amp; </w:t>
      </w:r>
      <w:proofErr w:type="spellStart"/>
      <w:r w:rsidRPr="002B4FF9">
        <w:rPr>
          <w:rFonts w:ascii="Arial" w:eastAsia="Times New Roman" w:hAnsi="Arial" w:cs="Arial"/>
          <w:color w:val="000000"/>
          <w:sz w:val="24"/>
          <w:szCs w:val="24"/>
        </w:rPr>
        <w:t>Dewitz</w:t>
      </w:r>
      <w:proofErr w:type="spellEnd"/>
      <w:r w:rsidRPr="002B4FF9">
        <w:rPr>
          <w:rFonts w:ascii="Arial" w:eastAsia="Times New Roman" w:hAnsi="Arial" w:cs="Arial"/>
          <w:color w:val="000000"/>
          <w:sz w:val="24"/>
          <w:szCs w:val="24"/>
        </w:rPr>
        <w:t>, P. (2011). </w:t>
      </w:r>
      <w:r w:rsidRPr="002B4FF9">
        <w:rPr>
          <w:rFonts w:ascii="Arial" w:eastAsia="Times New Roman" w:hAnsi="Arial" w:cs="Arial"/>
          <w:i/>
          <w:iCs/>
          <w:color w:val="000000"/>
          <w:sz w:val="24"/>
          <w:szCs w:val="24"/>
        </w:rPr>
        <w:t>Teaching reading in the 21st century: Motivating all learners </w:t>
      </w:r>
      <w:r w:rsidRPr="002B4FF9">
        <w:rPr>
          <w:rFonts w:ascii="Arial" w:eastAsia="Times New Roman" w:hAnsi="Arial" w:cs="Arial"/>
          <w:color w:val="000000"/>
          <w:sz w:val="24"/>
          <w:szCs w:val="24"/>
        </w:rPr>
        <w:t xml:space="preserve">(5th </w:t>
      </w:r>
      <w:proofErr w:type="gramStart"/>
      <w:r w:rsidRPr="002B4FF9">
        <w:rPr>
          <w:rFonts w:ascii="Arial" w:eastAsia="Times New Roman" w:hAnsi="Arial" w:cs="Arial"/>
          <w:color w:val="000000"/>
          <w:sz w:val="24"/>
          <w:szCs w:val="24"/>
        </w:rPr>
        <w:t>ed</w:t>
      </w:r>
      <w:proofErr w:type="gramEnd"/>
      <w:r w:rsidRPr="002B4FF9">
        <w:rPr>
          <w:rFonts w:ascii="Arial" w:eastAsia="Times New Roman" w:hAnsi="Arial" w:cs="Arial"/>
          <w:color w:val="000000"/>
          <w:sz w:val="24"/>
          <w:szCs w:val="24"/>
        </w:rPr>
        <w:t>.). Boston, Pearson Education Inc.</w:t>
      </w:r>
    </w:p>
    <w:p w:rsidR="000365FC" w:rsidRPr="00390CC6" w:rsidRDefault="00390CC6" w:rsidP="002A533B">
      <w:pPr>
        <w:numPr>
          <w:ilvl w:val="1"/>
          <w:numId w:val="1"/>
        </w:numPr>
        <w:spacing w:after="0" w:line="240" w:lineRule="auto"/>
        <w:rPr>
          <w:rFonts w:ascii="Arial" w:eastAsia="Times New Roman" w:hAnsi="Arial" w:cs="Arial"/>
          <w:color w:val="000000"/>
          <w:sz w:val="28"/>
          <w:szCs w:val="24"/>
        </w:rPr>
      </w:pPr>
      <w:r w:rsidRPr="00390CC6">
        <w:rPr>
          <w:rFonts w:ascii="Arial" w:hAnsi="Arial" w:cs="Arial"/>
          <w:color w:val="000000"/>
          <w:sz w:val="24"/>
          <w:shd w:val="clear" w:color="auto" w:fill="FFFFFF"/>
        </w:rPr>
        <w:t xml:space="preserve">Calkins, L., </w:t>
      </w:r>
      <w:proofErr w:type="spellStart"/>
      <w:r w:rsidRPr="00390CC6">
        <w:rPr>
          <w:rFonts w:ascii="Arial" w:hAnsi="Arial" w:cs="Arial"/>
          <w:color w:val="000000"/>
          <w:sz w:val="24"/>
          <w:shd w:val="clear" w:color="auto" w:fill="FFFFFF"/>
        </w:rPr>
        <w:t>Ehrenworth</w:t>
      </w:r>
      <w:proofErr w:type="spellEnd"/>
      <w:r w:rsidRPr="00390CC6">
        <w:rPr>
          <w:rFonts w:ascii="Arial" w:hAnsi="Arial" w:cs="Arial"/>
          <w:color w:val="000000"/>
          <w:sz w:val="24"/>
          <w:shd w:val="clear" w:color="auto" w:fill="FFFFFF"/>
        </w:rPr>
        <w:t>, M., &amp; Lehman, C. (2012).</w:t>
      </w:r>
      <w:r w:rsidRPr="00390CC6">
        <w:rPr>
          <w:rFonts w:ascii="Arial" w:hAnsi="Arial" w:cs="Arial"/>
          <w:i/>
          <w:iCs/>
          <w:color w:val="000000"/>
          <w:sz w:val="24"/>
          <w:shd w:val="clear" w:color="auto" w:fill="FFFFFF"/>
        </w:rPr>
        <w:t>Pathways to the common core</w:t>
      </w:r>
      <w:r w:rsidRPr="00390CC6">
        <w:rPr>
          <w:rFonts w:ascii="Arial" w:hAnsi="Arial" w:cs="Arial"/>
          <w:color w:val="000000"/>
          <w:sz w:val="24"/>
          <w:shd w:val="clear" w:color="auto" w:fill="FFFFFF"/>
        </w:rPr>
        <w:t>. Heinemann.</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Web Resources (Initial List)</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eCollege</w:t>
      </w:r>
      <w:proofErr w:type="spellEnd"/>
      <w:r w:rsidRPr="002B4FF9">
        <w:rPr>
          <w:rFonts w:ascii="Arial" w:eastAsia="Times New Roman" w:hAnsi="Arial" w:cs="Arial"/>
          <w:color w:val="000000"/>
          <w:sz w:val="24"/>
          <w:szCs w:val="24"/>
        </w:rPr>
        <w:t>: </w:t>
      </w:r>
      <w:hyperlink r:id="rId7" w:history="1">
        <w:r w:rsidRPr="002B4FF9">
          <w:rPr>
            <w:rFonts w:ascii="Times New Roman" w:eastAsia="Times New Roman" w:hAnsi="Times New Roman" w:cs="Times New Roman"/>
            <w:sz w:val="24"/>
            <w:szCs w:val="24"/>
          </w:rPr>
          <w:t>http://chaminade.ecollege.com/</w:t>
        </w:r>
      </w:hyperlink>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LiveText</w:t>
      </w:r>
      <w:proofErr w:type="spellEnd"/>
      <w:r w:rsidRPr="002B4FF9">
        <w:rPr>
          <w:rFonts w:ascii="Arial" w:eastAsia="Times New Roman" w:hAnsi="Arial" w:cs="Arial"/>
          <w:color w:val="000000"/>
          <w:sz w:val="24"/>
          <w:szCs w:val="24"/>
        </w:rPr>
        <w:t>: </w:t>
      </w:r>
      <w:hyperlink r:id="rId8" w:history="1">
        <w:r w:rsidRPr="002B4FF9">
          <w:rPr>
            <w:rFonts w:ascii="Times New Roman" w:eastAsia="Times New Roman" w:hAnsi="Times New Roman" w:cs="Times New Roman"/>
            <w:sz w:val="24"/>
            <w:szCs w:val="24"/>
          </w:rPr>
          <w:t>https://college.livetext.com</w:t>
        </w:r>
      </w:hyperlink>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APA Resource: </w:t>
      </w:r>
      <w:hyperlink r:id="rId9" w:history="1">
        <w:r w:rsidRPr="002B4FF9">
          <w:rPr>
            <w:rFonts w:ascii="Times New Roman" w:eastAsia="Times New Roman" w:hAnsi="Times New Roman" w:cs="Times New Roman"/>
            <w:sz w:val="24"/>
            <w:szCs w:val="24"/>
          </w:rPr>
          <w:t>http://owl.english.purdue.edu/owl/resource/560/01/</w:t>
        </w:r>
      </w:hyperlink>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Framework for 21st Century Learning: </w:t>
      </w:r>
      <w:hyperlink r:id="rId10" w:history="1">
        <w:r w:rsidRPr="002B4FF9">
          <w:rPr>
            <w:rFonts w:ascii="Times New Roman" w:eastAsia="Times New Roman" w:hAnsi="Times New Roman" w:cs="Times New Roman"/>
            <w:sz w:val="24"/>
            <w:szCs w:val="24"/>
          </w:rPr>
          <w:t>http://www.p21.org/</w:t>
        </w:r>
      </w:hyperlink>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HI-DOE Standards Toolkit: </w:t>
      </w:r>
      <w:hyperlink r:id="rId11" w:history="1">
        <w:r w:rsidRPr="002B4FF9">
          <w:rPr>
            <w:rFonts w:ascii="Times New Roman" w:eastAsia="Times New Roman" w:hAnsi="Times New Roman" w:cs="Times New Roman"/>
            <w:sz w:val="24"/>
            <w:szCs w:val="24"/>
          </w:rPr>
          <w:t>http://standardstoolkit.k12.hi.us/index.html</w:t>
        </w:r>
      </w:hyperlink>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Common Core Standards: </w:t>
      </w:r>
      <w:hyperlink r:id="rId12" w:history="1">
        <w:r w:rsidRPr="002B4FF9">
          <w:rPr>
            <w:rFonts w:ascii="Times New Roman" w:eastAsia="Times New Roman" w:hAnsi="Times New Roman" w:cs="Times New Roman"/>
            <w:sz w:val="24"/>
            <w:szCs w:val="24"/>
          </w:rPr>
          <w:t>http://www.corestandards.org/</w:t>
        </w:r>
      </w:hyperlink>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Catalog Course Description</w:t>
      </w:r>
    </w:p>
    <w:p w:rsidR="002A533B" w:rsidRPr="007253E9" w:rsidRDefault="002A533B" w:rsidP="002A533B">
      <w:pPr>
        <w:spacing w:after="0" w:line="240" w:lineRule="auto"/>
        <w:ind w:left="1440" w:hanging="360"/>
        <w:rPr>
          <w:rFonts w:ascii="Arial" w:eastAsia="Times New Roman" w:hAnsi="Arial" w:cs="Arial"/>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This course focuses on the development of language skills of children from ages 5-12 with attention to the influence of culture and language. The course content includes how to develop a model for a language rich </w:t>
      </w:r>
      <w:proofErr w:type="gramStart"/>
      <w:r w:rsidRPr="002B4FF9">
        <w:rPr>
          <w:rFonts w:ascii="Arial" w:eastAsia="Times New Roman" w:hAnsi="Arial" w:cs="Arial"/>
          <w:color w:val="000000"/>
          <w:sz w:val="24"/>
          <w:szCs w:val="24"/>
        </w:rPr>
        <w:t>environment</w:t>
      </w:r>
      <w:proofErr w:type="gramEnd"/>
      <w:r w:rsidRPr="002B4FF9">
        <w:rPr>
          <w:rFonts w:ascii="Arial" w:eastAsia="Times New Roman" w:hAnsi="Arial" w:cs="Arial"/>
          <w:color w:val="000000"/>
          <w:sz w:val="24"/>
          <w:szCs w:val="24"/>
        </w:rPr>
        <w:t>. </w:t>
      </w:r>
      <w:r w:rsidRPr="002B4FF9">
        <w:rPr>
          <w:rFonts w:ascii="Arial" w:eastAsia="Times New Roman" w:hAnsi="Arial" w:cs="Arial"/>
          <w:i/>
          <w:iCs/>
          <w:color w:val="000000"/>
          <w:sz w:val="24"/>
          <w:szCs w:val="24"/>
        </w:rPr>
        <w:t>Requires observation and participation</w:t>
      </w:r>
      <w:proofErr w:type="gramStart"/>
      <w:r w:rsidRPr="007253E9">
        <w:rPr>
          <w:rFonts w:ascii="Arial" w:eastAsia="Times New Roman" w:hAnsi="Arial" w:cs="Arial"/>
          <w:i/>
          <w:iCs/>
          <w:color w:val="000000"/>
          <w:sz w:val="24"/>
          <w:szCs w:val="24"/>
        </w:rPr>
        <w:t>.</w:t>
      </w:r>
      <w:r w:rsidRPr="007253E9">
        <w:rPr>
          <w:rFonts w:ascii="Arial" w:eastAsia="Times New Roman" w:hAnsi="Arial" w:cs="Arial"/>
          <w:color w:val="000000"/>
          <w:sz w:val="24"/>
          <w:szCs w:val="24"/>
        </w:rPr>
        <w:t>.</w:t>
      </w:r>
      <w:proofErr w:type="gramEnd"/>
      <w:r w:rsidRPr="007253E9">
        <w:rPr>
          <w:rFonts w:ascii="Arial" w:eastAsia="Times New Roman" w:hAnsi="Arial" w:cs="Arial"/>
          <w:color w:val="000000"/>
          <w:sz w:val="24"/>
          <w:szCs w:val="24"/>
        </w:rPr>
        <w:t>(</w:t>
      </w:r>
      <w:hyperlink r:id="rId13" w:history="1">
        <w:r w:rsidRPr="007253E9">
          <w:rPr>
            <w:rFonts w:ascii="Arial" w:eastAsia="Times New Roman" w:hAnsi="Arial" w:cs="Arial"/>
            <w:sz w:val="24"/>
            <w:szCs w:val="24"/>
          </w:rPr>
          <w:t>http://www.chaminade.edu/education/documents/MED-Catalog.pdf</w:t>
        </w:r>
      </w:hyperlink>
      <w:r w:rsidRPr="007253E9">
        <w:rPr>
          <w:rFonts w:ascii="Arial" w:eastAsia="Times New Roman" w:hAnsi="Arial" w:cs="Arial"/>
          <w:color w:val="000000"/>
          <w:sz w:val="24"/>
          <w:szCs w:val="24"/>
        </w:rPr>
        <w:t>)</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O&amp;P and/or Service Learning Requirements</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Ten (10) hours in an elementary classroom setting (language arts)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Prerequisites</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There are not any prerequisites for this course.</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4"/>
          <w:szCs w:val="24"/>
        </w:rPr>
        <w:t></w:t>
      </w:r>
      <w:r w:rsidRPr="002B4FF9">
        <w:rPr>
          <w:rFonts w:ascii="Times New Roman" w:eastAsia="Times New Roman" w:hAnsi="Times New Roman" w:cs="Times New Roman"/>
          <w:b/>
          <w:color w:val="000000"/>
          <w:sz w:val="24"/>
          <w:szCs w:val="24"/>
        </w:rPr>
        <w:t>         </w:t>
      </w:r>
      <w:r w:rsidRPr="002B4FF9">
        <w:rPr>
          <w:rFonts w:ascii="Arial" w:eastAsia="Times New Roman" w:hAnsi="Arial" w:cs="Arial"/>
          <w:b/>
          <w:color w:val="000000"/>
          <w:sz w:val="24"/>
          <w:szCs w:val="24"/>
        </w:rPr>
        <w:t>Guiding Philosophy</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The Education Division’s guiding philosophy is based upon a set of beliefs that flow from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University’s vision and mission statements, the Education Division’s mission statement, the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Core Academic Beliefs, and the </w:t>
      </w:r>
      <w:proofErr w:type="spellStart"/>
      <w:r w:rsidRPr="002B4FF9">
        <w:rPr>
          <w:rFonts w:ascii="Arial" w:eastAsia="Times New Roman" w:hAnsi="Arial" w:cs="Arial"/>
          <w:color w:val="000000"/>
          <w:sz w:val="24"/>
          <w:szCs w:val="24"/>
        </w:rPr>
        <w:t>Hawai'ian</w:t>
      </w:r>
      <w:proofErr w:type="spellEnd"/>
      <w:r w:rsidRPr="002B4FF9">
        <w:rPr>
          <w:rFonts w:ascii="Arial" w:eastAsia="Times New Roman" w:hAnsi="Arial" w:cs="Arial"/>
          <w:color w:val="000000"/>
          <w:sz w:val="24"/>
          <w:szCs w:val="24"/>
        </w:rPr>
        <w:t> </w:t>
      </w:r>
      <w:r w:rsidRPr="002B4FF9">
        <w:rPr>
          <w:rFonts w:ascii="Arial" w:eastAsia="Times New Roman" w:hAnsi="Arial" w:cs="Arial"/>
          <w:color w:val="000000"/>
          <w:sz w:val="24"/>
          <w:szCs w:val="24"/>
          <w:shd w:val="clear" w:color="auto" w:fill="FFFFFF"/>
        </w:rPr>
        <w:t>'</w:t>
      </w:r>
      <w:proofErr w:type="spellStart"/>
      <w:r w:rsidRPr="002B4FF9">
        <w:rPr>
          <w:rFonts w:ascii="Arial" w:eastAsia="Times New Roman" w:hAnsi="Arial" w:cs="Arial"/>
          <w:color w:val="000000"/>
          <w:sz w:val="24"/>
          <w:szCs w:val="24"/>
          <w:shd w:val="clear" w:color="auto" w:fill="FFFFFF"/>
        </w:rPr>
        <w:t>Ōlelo</w:t>
      </w:r>
      <w:proofErr w:type="spellEnd"/>
      <w:r w:rsidRPr="002B4FF9">
        <w:rPr>
          <w:rFonts w:ascii="Arial" w:eastAsia="Times New Roman" w:hAnsi="Arial" w:cs="Arial"/>
          <w:color w:val="000000"/>
          <w:sz w:val="24"/>
          <w:szCs w:val="24"/>
          <w:shd w:val="clear" w:color="auto" w:fill="FFFFFF"/>
        </w:rPr>
        <w:t xml:space="preserve"> of </w:t>
      </w:r>
      <w:proofErr w:type="spellStart"/>
      <w:r w:rsidRPr="002B4FF9">
        <w:rPr>
          <w:rFonts w:ascii="Arial" w:eastAsia="Times New Roman" w:hAnsi="Arial" w:cs="Arial"/>
          <w:color w:val="000000"/>
          <w:sz w:val="24"/>
          <w:szCs w:val="24"/>
          <w:shd w:val="clear" w:color="auto" w:fill="FFFFFF"/>
        </w:rPr>
        <w:t>Mana</w:t>
      </w:r>
      <w:proofErr w:type="spellEnd"/>
      <w:r w:rsidRPr="002B4FF9">
        <w:rPr>
          <w:rFonts w:ascii="Arial" w:eastAsia="Times New Roman" w:hAnsi="Arial" w:cs="Arial"/>
          <w:color w:val="000000"/>
          <w:sz w:val="24"/>
          <w:szCs w:val="24"/>
          <w:shd w:val="clear" w:color="auto" w:fill="FFFFFF"/>
        </w:rPr>
        <w:t xml:space="preserve"> (intrapersonal; spirit; embodiment of love, faith, and ethical practice), Aloha (interpersonal; love; sacredness; divine breath), '</w:t>
      </w:r>
      <w:proofErr w:type="spellStart"/>
      <w:r w:rsidRPr="002B4FF9">
        <w:rPr>
          <w:rFonts w:ascii="Arial" w:eastAsia="Times New Roman" w:hAnsi="Arial" w:cs="Arial"/>
          <w:color w:val="000000"/>
          <w:sz w:val="24"/>
          <w:szCs w:val="24"/>
          <w:shd w:val="clear" w:color="auto" w:fill="FFFFFF"/>
        </w:rPr>
        <w:t>Ohana</w:t>
      </w:r>
      <w:proofErr w:type="spellEnd"/>
      <w:r w:rsidRPr="002B4FF9">
        <w:rPr>
          <w:rFonts w:ascii="Arial" w:eastAsia="Times New Roman" w:hAnsi="Arial" w:cs="Arial"/>
          <w:color w:val="000000"/>
          <w:sz w:val="24"/>
          <w:szCs w:val="24"/>
          <w:shd w:val="clear" w:color="auto" w:fill="FFFFFF"/>
        </w:rPr>
        <w:t xml:space="preserve"> (classroom; family; interconnectedness), </w:t>
      </w:r>
      <w:proofErr w:type="spellStart"/>
      <w:r w:rsidRPr="002B4FF9">
        <w:rPr>
          <w:rFonts w:ascii="Arial" w:eastAsia="Times New Roman" w:hAnsi="Arial" w:cs="Arial"/>
          <w:color w:val="000000"/>
          <w:sz w:val="24"/>
          <w:szCs w:val="24"/>
          <w:shd w:val="clear" w:color="auto" w:fill="FFFFFF"/>
        </w:rPr>
        <w:t>Pono</w:t>
      </w:r>
      <w:proofErr w:type="spellEnd"/>
      <w:r w:rsidRPr="002B4FF9">
        <w:rPr>
          <w:rFonts w:ascii="Arial" w:eastAsia="Times New Roman" w:hAnsi="Arial" w:cs="Arial"/>
          <w:color w:val="000000"/>
          <w:sz w:val="24"/>
          <w:szCs w:val="24"/>
          <w:shd w:val="clear" w:color="auto" w:fill="FFFFFF"/>
        </w:rPr>
        <w:t xml:space="preserve"> (community; being in alignment and balance in life and the community), and </w:t>
      </w:r>
      <w:proofErr w:type="spellStart"/>
      <w:r w:rsidRPr="002B4FF9">
        <w:rPr>
          <w:rFonts w:ascii="Arial" w:eastAsia="Times New Roman" w:hAnsi="Arial" w:cs="Arial"/>
          <w:color w:val="000000"/>
          <w:sz w:val="24"/>
          <w:szCs w:val="24"/>
          <w:shd w:val="clear" w:color="auto" w:fill="FFFFFF"/>
        </w:rPr>
        <w:t>Ho'oma'ama'a</w:t>
      </w:r>
      <w:proofErr w:type="spellEnd"/>
      <w:r w:rsidRPr="002B4FF9">
        <w:rPr>
          <w:rFonts w:ascii="Arial" w:eastAsia="Times New Roman" w:hAnsi="Arial" w:cs="Arial"/>
          <w:color w:val="000000"/>
          <w:sz w:val="24"/>
          <w:szCs w:val="24"/>
          <w:shd w:val="clear" w:color="auto" w:fill="FFFFFF"/>
        </w:rPr>
        <w:t xml:space="preserve"> (world; become adapted to; teach one to work)</w:t>
      </w:r>
      <w:r w:rsidRPr="002B4FF9">
        <w:rPr>
          <w:rFonts w:ascii="Arial" w:eastAsia="Times New Roman" w:hAnsi="Arial" w:cs="Arial"/>
          <w:color w:val="000000"/>
          <w:sz w:val="24"/>
          <w:szCs w:val="24"/>
        </w:rPr>
        <w:t xml:space="preserve">. These values and beliefs are based on the Catholic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principles; a commitment to mentor instructional and </w:t>
      </w:r>
      <w:r w:rsidRPr="002B4FF9">
        <w:rPr>
          <w:rFonts w:ascii="Arial" w:eastAsia="Times New Roman" w:hAnsi="Arial" w:cs="Arial"/>
          <w:color w:val="000000"/>
          <w:sz w:val="24"/>
          <w:szCs w:val="24"/>
        </w:rPr>
        <w:lastRenderedPageBreak/>
        <w:t>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Mission Statement</w:t>
      </w:r>
    </w:p>
    <w:p w:rsidR="002A533B" w:rsidRPr="002B4FF9" w:rsidRDefault="002A533B" w:rsidP="002A533B">
      <w:pPr>
        <w:numPr>
          <w:ilvl w:val="0"/>
          <w:numId w:val="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Values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Formation in Faith (</w:t>
      </w:r>
      <w:proofErr w:type="spellStart"/>
      <w:r w:rsidRPr="002B4FF9">
        <w:rPr>
          <w:rFonts w:ascii="Arial" w:eastAsia="Times New Roman" w:hAnsi="Arial" w:cs="Arial"/>
          <w:color w:val="000000"/>
          <w:sz w:val="24"/>
          <w:szCs w:val="24"/>
        </w:rPr>
        <w:t>Mana</w:t>
      </w:r>
      <w:proofErr w:type="spellEnd"/>
      <w:r w:rsidRPr="002B4FF9">
        <w:rPr>
          <w:rFonts w:ascii="Arial" w:eastAsia="Times New Roman" w:hAnsi="Arial" w:cs="Arial"/>
          <w:color w:val="000000"/>
          <w:sz w:val="24"/>
          <w:szCs w:val="24"/>
        </w:rPr>
        <w:t>): Within the community of learners, reason and personal faith are seen as mutually complementary roads to truth. All Education Division members join the larger community of faith, hope, love and ethical practice.</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and the Family Spirit (</w:t>
      </w:r>
      <w:proofErr w:type="spellStart"/>
      <w:r w:rsidRPr="002B4FF9">
        <w:rPr>
          <w:rFonts w:ascii="Arial" w:eastAsia="Times New Roman" w:hAnsi="Arial" w:cs="Arial"/>
          <w:color w:val="000000"/>
          <w:sz w:val="24"/>
          <w:szCs w:val="24"/>
        </w:rPr>
        <w:t>Ohana</w:t>
      </w:r>
      <w:proofErr w:type="spellEnd"/>
      <w:r w:rsidRPr="002B4FF9">
        <w:rPr>
          <w:rFonts w:ascii="Arial" w:eastAsia="Times New Roman" w:hAnsi="Arial" w:cs="Arial"/>
          <w:color w:val="000000"/>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Service, Peace and Justice (</w:t>
      </w:r>
      <w:proofErr w:type="spellStart"/>
      <w:r w:rsidRPr="002B4FF9">
        <w:rPr>
          <w:rFonts w:ascii="Arial" w:eastAsia="Times New Roman" w:hAnsi="Arial" w:cs="Arial"/>
          <w:color w:val="000000"/>
          <w:sz w:val="24"/>
          <w:szCs w:val="24"/>
        </w:rPr>
        <w:t>Pono</w:t>
      </w:r>
      <w:proofErr w:type="spellEnd"/>
      <w:r w:rsidRPr="002B4FF9">
        <w:rPr>
          <w:rFonts w:ascii="Arial" w:eastAsia="Times New Roman" w:hAnsi="Arial" w:cs="Arial"/>
          <w:color w:val="000000"/>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Adaptation and Change (</w:t>
      </w:r>
      <w:proofErr w:type="spellStart"/>
      <w:r w:rsidRPr="002B4FF9">
        <w:rPr>
          <w:rFonts w:ascii="Arial" w:eastAsia="Times New Roman" w:hAnsi="Arial" w:cs="Arial"/>
          <w:color w:val="000000"/>
          <w:sz w:val="24"/>
          <w:szCs w:val="24"/>
        </w:rPr>
        <w:t>Ho‘oma‘ama‘a</w:t>
      </w:r>
      <w:proofErr w:type="spellEnd"/>
      <w:r w:rsidRPr="002B4FF9">
        <w:rPr>
          <w:rFonts w:ascii="Arial" w:eastAsia="Times New Roman" w:hAnsi="Arial" w:cs="Arial"/>
          <w:color w:val="000000"/>
          <w:sz w:val="24"/>
          <w:szCs w:val="24"/>
        </w:rPr>
        <w:t xml:space="preserve">): True to the tradition of faith, a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-founded education prepares students for tomorrow and adapts to its time. The Education Division scholarly community of learners regards technology as a critical aid in the quest for understanding in a changing world.</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Program Learning Outcomes</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1: Content Knowledge (Knowledge of subject matter such as reading/language arts, mathematics, social sciences, science, visual arts, musical arts, and kinesthetic arts).</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Program Learning Outcome 2: Developmentally Appropriate Practice (Knowledge of how students develop and learn, and engagement of students in developmentally appropriate experiences that support learning).</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3: Pedagogical Content Knowledge (Knowledge of how to teach subject matter to students and application of a variety of instructional strategies that are rigorous, differentiated, focused on the active involvement of the learner).</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4: Educational Technology (Knowledge of and application of appropriate technology for student learning).</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5: Assessment for Learning (Knowledge of and use of appropriate assessment strategies that enhance the knowledge of learners and their responsibility for their own learning).</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6: Diversity (Skills for adapting learning activities for individual differences and the needs of diverse learners and for maintaining safe positive, caring, and inclusive learning environments).</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Program Learning Outcome 8: Professional &amp; Ethical Dispositions and Communication: (Professional dispositions, professionalism in teaching, and ethical standards of conduct consistent with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values,</w:t>
      </w:r>
      <w:proofErr w:type="gramEnd"/>
      <w:r w:rsidRPr="002B4FF9">
        <w:rPr>
          <w:rFonts w:ascii="Arial" w:eastAsia="Times New Roman" w:hAnsi="Arial" w:cs="Arial"/>
          <w:color w:val="000000"/>
          <w:sz w:val="24"/>
          <w:szCs w:val="24"/>
        </w:rPr>
        <w:t xml:space="preserve"> and positive and constructive relationships with parents, the school community and professional colleagues).</w:t>
      </w:r>
    </w:p>
    <w:p w:rsidR="002A533B" w:rsidRPr="002B4FF9" w:rsidRDefault="002A533B" w:rsidP="002A533B">
      <w:pPr>
        <w:spacing w:after="0" w:line="240" w:lineRule="auto"/>
        <w:ind w:left="360"/>
        <w:jc w:val="both"/>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jc w:val="both"/>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Outcomes (CLOs)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1: Select appropriate Common Core State Standards and develop Understanding by Design lesson plans for the language arts.</w:t>
      </w:r>
    </w:p>
    <w:p w:rsidR="002A533B" w:rsidRPr="002B4FF9" w:rsidRDefault="002A533B" w:rsidP="002A533B">
      <w:pPr>
        <w:spacing w:after="0" w:line="240" w:lineRule="auto"/>
        <w:ind w:left="720" w:hanging="360"/>
        <w:rPr>
          <w:rFonts w:ascii="Times" w:eastAsia="Times New Roman" w:hAnsi="Times" w:cs="Times"/>
          <w:color w:val="000000"/>
          <w:sz w:val="24"/>
          <w:szCs w:val="24"/>
        </w:rPr>
      </w:pPr>
      <w:r w:rsidRPr="002B4FF9">
        <w:rPr>
          <w:rFonts w:ascii="Symbol" w:eastAsia="Times New Roman" w:hAnsi="Symbol" w:cs="Times"/>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2: Choose appropriate teaching materials and activities for instruction in language arts.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3: Manage language arts instruction with students of wide range of ability and backgrounds.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4: Teach language skills in the context of reading and writing.</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5: Create a positive classroom environment to accommodate the various learning styles and cultural backgrounds of students.</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PLO/CLO Alignment</w:t>
      </w: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2A533B" w:rsidRPr="002B4FF9" w:rsidTr="00F05260">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7</w:t>
            </w:r>
          </w:p>
        </w:tc>
        <w:tc>
          <w:tcPr>
            <w:tcW w:w="810" w:type="dxa"/>
            <w:tcBorders>
              <w:top w:val="single" w:sz="8" w:space="0" w:color="000001"/>
              <w:left w:val="nil"/>
              <w:bottom w:val="single" w:sz="8" w:space="0" w:color="000001"/>
              <w:right w:val="single" w:sz="8" w:space="0" w:color="000001"/>
            </w:tcBorders>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8</w:t>
            </w:r>
          </w:p>
        </w:tc>
      </w:tr>
      <w:tr w:rsidR="002A533B" w:rsidRPr="002B4FF9" w:rsidTr="00F0526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2A533B" w:rsidRPr="002B4FF9" w:rsidTr="00F0526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2A533B" w:rsidRPr="002B4FF9" w:rsidTr="00F0526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810" w:type="dxa"/>
            <w:tcBorders>
              <w:top w:val="nil"/>
              <w:left w:val="nil"/>
              <w:bottom w:val="single" w:sz="8" w:space="0" w:color="000001"/>
              <w:right w:val="single" w:sz="8" w:space="0" w:color="000001"/>
            </w:tcBorders>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2A533B" w:rsidRPr="002B4FF9" w:rsidTr="00F0526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2A533B" w:rsidRPr="002B4FF9" w:rsidTr="00F0526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CLO 5</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I</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I</w:t>
            </w:r>
          </w:p>
        </w:tc>
        <w:tc>
          <w:tcPr>
            <w:tcW w:w="810" w:type="dxa"/>
            <w:tcBorders>
              <w:top w:val="nil"/>
              <w:left w:val="nil"/>
              <w:bottom w:val="single" w:sz="8" w:space="0" w:color="000001"/>
              <w:right w:val="single" w:sz="8" w:space="0" w:color="000001"/>
            </w:tcBorders>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r>
    </w:tbl>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 Introduced, Developing, and Mastered</w:t>
      </w:r>
    </w:p>
    <w:p w:rsidR="002A533B" w:rsidRPr="002B4FF9" w:rsidRDefault="002A533B" w:rsidP="002A533B">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Big Ideas and Essential Questions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Big Ideas (see: </w:t>
      </w:r>
      <w:hyperlink r:id="rId14" w:history="1">
        <w:r w:rsidRPr="002B4FF9">
          <w:rPr>
            <w:rFonts w:ascii="Times New Roman" w:eastAsia="Times New Roman" w:hAnsi="Times New Roman" w:cs="Times New Roman"/>
            <w:sz w:val="24"/>
            <w:szCs w:val="24"/>
          </w:rPr>
          <w:t>http://www.authenticeducation.org/ae_bigideas/</w:t>
        </w:r>
        <w:r w:rsidRPr="002B4FF9">
          <w:rPr>
            <w:rFonts w:ascii="Times New Roman" w:eastAsia="Times New Roman" w:hAnsi="Times New Roman" w:cs="Times New Roman"/>
            <w:sz w:val="24"/>
            <w:szCs w:val="24"/>
          </w:rPr>
          <w:br w:type="textWrapping" w:clear="all"/>
        </w:r>
        <w:proofErr w:type="spellStart"/>
        <w:r w:rsidRPr="002B4FF9">
          <w:rPr>
            <w:rFonts w:ascii="Times New Roman" w:eastAsia="Times New Roman" w:hAnsi="Times New Roman" w:cs="Times New Roman"/>
            <w:sz w:val="24"/>
            <w:szCs w:val="24"/>
          </w:rPr>
          <w:t>article.lasso?artid</w:t>
        </w:r>
        <w:proofErr w:type="spellEnd"/>
        <w:r w:rsidRPr="002B4FF9">
          <w:rPr>
            <w:rFonts w:ascii="Times New Roman" w:eastAsia="Times New Roman" w:hAnsi="Times New Roman" w:cs="Times New Roman"/>
            <w:sz w:val="24"/>
            <w:szCs w:val="24"/>
          </w:rPr>
          <w:t>=99</w:t>
        </w:r>
      </w:hyperlink>
      <w:r w:rsidRPr="002B4FF9">
        <w:rPr>
          <w:rFonts w:ascii="Arial" w:eastAsia="Times New Roman" w:hAnsi="Arial" w:cs="Arial"/>
          <w:color w:val="000000"/>
          <w:sz w:val="24"/>
          <w:szCs w:val="24"/>
        </w:rPr>
        <w:t>)</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Literacy is the use of printed, oral, and written information to function in society  and develop the necessary knowledge to achieve personal and professional goals.</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Students struggle to read and write for a variety of reasons including reading disabilities, reading disorders, problems processing the printed material, attention deficit disorder, lack of literacy experiences in the home environment, cultural influences, and the skill level of the reading teacher.</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Students who struggle to read may continue to be disinterested in reading and avoid it whereas children who have success with reading tend to read more.</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Knowledge of language includes an understanding how language functions in different contexts.</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Essential Questions (See: </w:t>
      </w:r>
      <w:hyperlink r:id="rId15" w:history="1">
        <w:r w:rsidRPr="002B4FF9">
          <w:rPr>
            <w:rFonts w:ascii="Times New Roman" w:eastAsia="Times New Roman" w:hAnsi="Times New Roman" w:cs="Times New Roman"/>
            <w:sz w:val="24"/>
            <w:szCs w:val="24"/>
          </w:rPr>
          <w:t>http://www.authenticeducation.org/ae_bigideas/</w:t>
        </w:r>
        <w:r w:rsidRPr="002B4FF9">
          <w:rPr>
            <w:rFonts w:ascii="Times New Roman" w:eastAsia="Times New Roman" w:hAnsi="Times New Roman" w:cs="Times New Roman"/>
            <w:sz w:val="24"/>
            <w:szCs w:val="24"/>
          </w:rPr>
          <w:br w:type="textWrapping" w:clear="all"/>
        </w:r>
        <w:proofErr w:type="spellStart"/>
        <w:r w:rsidRPr="002B4FF9">
          <w:rPr>
            <w:rFonts w:ascii="Times New Roman" w:eastAsia="Times New Roman" w:hAnsi="Times New Roman" w:cs="Times New Roman"/>
            <w:sz w:val="24"/>
            <w:szCs w:val="24"/>
          </w:rPr>
          <w:t>article.lasso?artid</w:t>
        </w:r>
        <w:proofErr w:type="spellEnd"/>
        <w:r w:rsidRPr="002B4FF9">
          <w:rPr>
            <w:rFonts w:ascii="Times New Roman" w:eastAsia="Times New Roman" w:hAnsi="Times New Roman" w:cs="Times New Roman"/>
            <w:sz w:val="24"/>
            <w:szCs w:val="24"/>
          </w:rPr>
          <w:t>=53</w:t>
        </w:r>
      </w:hyperlink>
      <w:r w:rsidRPr="002B4FF9">
        <w:rPr>
          <w:rFonts w:ascii="Arial" w:eastAsia="Times New Roman" w:hAnsi="Arial" w:cs="Arial"/>
          <w:color w:val="000000"/>
          <w:sz w:val="24"/>
          <w:szCs w:val="24"/>
        </w:rPr>
        <w:t>)</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How can teachers promote reading, writing, and speaking literacy from early learning through the elementary years?</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What are the factors that can affect achievement of grade-level literacy?</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How do we motivate all children to read?</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In what ways does written and oral language function in various contexts?</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Pr>
          <w:rFonts w:ascii="Times New Roman" w:eastAsia="Times New Roman" w:hAnsi="Times New Roman" w:cs="Times New Roman"/>
          <w:color w:val="000000"/>
          <w:sz w:val="24"/>
          <w:szCs w:val="24"/>
        </w:rPr>
        <w:t>    </w:t>
      </w:r>
      <w:r w:rsidRPr="002B4FF9">
        <w:rPr>
          <w:rFonts w:ascii="Arial" w:eastAsia="Times New Roman" w:hAnsi="Arial" w:cs="Arial"/>
          <w:b/>
          <w:color w:val="000000"/>
          <w:sz w:val="24"/>
          <w:szCs w:val="24"/>
        </w:rPr>
        <w:t>Course Requirements</w:t>
      </w:r>
    </w:p>
    <w:tbl>
      <w:tblPr>
        <w:tblW w:w="10350" w:type="dxa"/>
        <w:tblInd w:w="-432" w:type="dxa"/>
        <w:tblLayout w:type="fixed"/>
        <w:tblCellMar>
          <w:left w:w="0" w:type="dxa"/>
          <w:right w:w="0" w:type="dxa"/>
        </w:tblCellMar>
        <w:tblLook w:val="04A0" w:firstRow="1" w:lastRow="0" w:firstColumn="1" w:lastColumn="0" w:noHBand="0" w:noVBand="1"/>
      </w:tblPr>
      <w:tblGrid>
        <w:gridCol w:w="400"/>
        <w:gridCol w:w="50"/>
        <w:gridCol w:w="2160"/>
        <w:gridCol w:w="1080"/>
        <w:gridCol w:w="3420"/>
        <w:gridCol w:w="1350"/>
        <w:gridCol w:w="1890"/>
      </w:tblGrid>
      <w:tr w:rsidR="002A533B" w:rsidRPr="002B4FF9" w:rsidTr="00F0526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Wingdings 2" w:eastAsia="Times New Roman" w:hAnsi="Wingdings 2" w:cs="Times New Roman"/>
                <w:sz w:val="24"/>
                <w:szCs w:val="24"/>
              </w:rPr>
              <w:t></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Assignment</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Points</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Description</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Due Date</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Submission</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21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Reading and Participation in Class Discussions</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 (10 points per week)</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There will be text readings each week. Discussions will be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will be based on text readings and other course topics.</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(See </w:t>
            </w:r>
            <w:r w:rsidRPr="002B4FF9">
              <w:rPr>
                <w:rFonts w:ascii="Arial" w:eastAsia="Times New Roman" w:hAnsi="Arial" w:cs="Arial"/>
                <w:i/>
                <w:iCs/>
                <w:color w:val="000000"/>
                <w:sz w:val="24"/>
                <w:szCs w:val="24"/>
              </w:rPr>
              <w:t>Rubric for Online Discussions</w:t>
            </w:r>
            <w:r w:rsidRPr="002B4FF9">
              <w:rPr>
                <w:rFonts w:ascii="Arial" w:eastAsia="Times New Roman" w:hAnsi="Arial" w:cs="Arial"/>
                <w:color w:val="000000"/>
                <w:sz w:val="24"/>
                <w:szCs w:val="24"/>
              </w:rPr>
              <w:t> below)</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sidR="00390CC6">
              <w:rPr>
                <w:rFonts w:ascii="Arial" w:eastAsia="Times New Roman" w:hAnsi="Arial" w:cs="Arial"/>
                <w:sz w:val="24"/>
                <w:szCs w:val="24"/>
              </w:rPr>
              <w:t>0</w:t>
            </w:r>
            <w:r w:rsidRPr="002B4FF9">
              <w:rPr>
                <w:rFonts w:ascii="Arial" w:eastAsia="Times New Roman" w:hAnsi="Arial" w:cs="Arial"/>
                <w:sz w:val="24"/>
                <w:szCs w:val="24"/>
              </w:rPr>
              <w:t>/13/13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2)</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sidR="00390CC6">
              <w:rPr>
                <w:rFonts w:ascii="Arial" w:eastAsia="Times New Roman" w:hAnsi="Arial" w:cs="Arial"/>
                <w:sz w:val="24"/>
                <w:szCs w:val="24"/>
              </w:rPr>
              <w:t>0</w:t>
            </w:r>
            <w:r w:rsidRPr="002B4FF9">
              <w:rPr>
                <w:rFonts w:ascii="Arial" w:eastAsia="Times New Roman" w:hAnsi="Arial" w:cs="Arial"/>
                <w:sz w:val="24"/>
                <w:szCs w:val="24"/>
              </w:rPr>
              <w:t>/20/13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sidR="00390CC6">
              <w:rPr>
                <w:rFonts w:ascii="Arial" w:eastAsia="Times New Roman" w:hAnsi="Arial" w:cs="Arial"/>
                <w:sz w:val="24"/>
                <w:szCs w:val="24"/>
              </w:rPr>
              <w:t>0</w:t>
            </w:r>
            <w:r w:rsidRPr="002B4FF9">
              <w:rPr>
                <w:rFonts w:ascii="Arial" w:eastAsia="Times New Roman" w:hAnsi="Arial" w:cs="Arial"/>
                <w:sz w:val="24"/>
                <w:szCs w:val="24"/>
              </w:rPr>
              <w:t>/27/13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4)</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/3/13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5)</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/10/13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6)</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/17/13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7)</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/24/13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8)</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sidRPr="002B4FF9">
              <w:rPr>
                <w:rFonts w:ascii="Arial" w:eastAsia="Times New Roman" w:hAnsi="Arial" w:cs="Arial"/>
                <w:sz w:val="24"/>
                <w:szCs w:val="24"/>
              </w:rPr>
              <w:t>/</w:t>
            </w:r>
            <w:r>
              <w:rPr>
                <w:rFonts w:ascii="Arial" w:eastAsia="Times New Roman" w:hAnsi="Arial" w:cs="Arial"/>
                <w:sz w:val="24"/>
                <w:szCs w:val="24"/>
              </w:rPr>
              <w:t>1</w:t>
            </w:r>
            <w:r w:rsidR="002A533B" w:rsidRPr="002B4FF9">
              <w:rPr>
                <w:rFonts w:ascii="Arial" w:eastAsia="Times New Roman" w:hAnsi="Arial" w:cs="Arial"/>
                <w:sz w:val="24"/>
                <w:szCs w:val="24"/>
              </w:rPr>
              <w:t>/13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9)</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lastRenderedPageBreak/>
              <w:t>12</w:t>
            </w:r>
            <w:r w:rsidR="002A533B" w:rsidRPr="002B4FF9">
              <w:rPr>
                <w:rFonts w:ascii="Arial" w:eastAsia="Times New Roman" w:hAnsi="Arial" w:cs="Arial"/>
                <w:sz w:val="24"/>
                <w:szCs w:val="24"/>
              </w:rPr>
              <w:t>/</w:t>
            </w:r>
            <w:r>
              <w:rPr>
                <w:rFonts w:ascii="Arial" w:eastAsia="Times New Roman" w:hAnsi="Arial" w:cs="Arial"/>
                <w:sz w:val="24"/>
                <w:szCs w:val="24"/>
              </w:rPr>
              <w:t>8</w:t>
            </w:r>
            <w:r w:rsidR="002A533B" w:rsidRPr="002B4FF9">
              <w:rPr>
                <w:rFonts w:ascii="Arial" w:eastAsia="Times New Roman" w:hAnsi="Arial" w:cs="Arial"/>
                <w:sz w:val="24"/>
                <w:szCs w:val="24"/>
              </w:rPr>
              <w:t>/13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10)</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12/15</w:t>
            </w:r>
            <w:r w:rsidR="002A533B" w:rsidRPr="002B4FF9">
              <w:rPr>
                <w:rFonts w:ascii="Arial" w:eastAsia="Times New Roman" w:hAnsi="Arial" w:cs="Arial"/>
                <w:sz w:val="24"/>
                <w:szCs w:val="24"/>
              </w:rPr>
              <w:t>/13</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xml:space="preserve">Discussions questions are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submitted to </w:t>
            </w:r>
            <w:proofErr w:type="spellStart"/>
            <w:r w:rsidRPr="002B4FF9">
              <w:rPr>
                <w:rFonts w:ascii="Arial" w:eastAsia="Times New Roman" w:hAnsi="Arial" w:cs="Arial"/>
                <w:sz w:val="24"/>
                <w:szCs w:val="24"/>
              </w:rPr>
              <w:t>eCollege</w:t>
            </w:r>
            <w:proofErr w:type="spellEnd"/>
          </w:p>
        </w:tc>
      </w:tr>
      <w:tr w:rsidR="002A533B" w:rsidRPr="002B4FF9" w:rsidTr="00F0526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Weekly Quizzes</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 (10 points per week)</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There will be weekly quizzes on the readings.</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These will cover the weekly content and generally be in a multiple choice format.</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Pr>
                <w:rFonts w:ascii="Arial" w:eastAsia="Times New Roman" w:hAnsi="Arial" w:cs="Arial"/>
                <w:sz w:val="24"/>
                <w:szCs w:val="24"/>
              </w:rPr>
              <w:t>0</w:t>
            </w:r>
            <w:r w:rsidRPr="002B4FF9">
              <w:rPr>
                <w:rFonts w:ascii="Arial" w:eastAsia="Times New Roman" w:hAnsi="Arial" w:cs="Arial"/>
                <w:sz w:val="24"/>
                <w:szCs w:val="24"/>
              </w:rPr>
              <w:t>/13/13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2)</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Pr>
                <w:rFonts w:ascii="Arial" w:eastAsia="Times New Roman" w:hAnsi="Arial" w:cs="Arial"/>
                <w:sz w:val="24"/>
                <w:szCs w:val="24"/>
              </w:rPr>
              <w:t>0</w:t>
            </w:r>
            <w:r w:rsidRPr="002B4FF9">
              <w:rPr>
                <w:rFonts w:ascii="Arial" w:eastAsia="Times New Roman" w:hAnsi="Arial" w:cs="Arial"/>
                <w:sz w:val="24"/>
                <w:szCs w:val="24"/>
              </w:rPr>
              <w:t>/20/13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Pr>
                <w:rFonts w:ascii="Arial" w:eastAsia="Times New Roman" w:hAnsi="Arial" w:cs="Arial"/>
                <w:sz w:val="24"/>
                <w:szCs w:val="24"/>
              </w:rPr>
              <w:t>0</w:t>
            </w:r>
            <w:r w:rsidRPr="002B4FF9">
              <w:rPr>
                <w:rFonts w:ascii="Arial" w:eastAsia="Times New Roman" w:hAnsi="Arial" w:cs="Arial"/>
                <w:sz w:val="24"/>
                <w:szCs w:val="24"/>
              </w:rPr>
              <w:t>/27/13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4)</w:t>
            </w:r>
          </w:p>
          <w:p w:rsidR="00390CC6"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Pr="002B4FF9">
              <w:rPr>
                <w:rFonts w:ascii="Arial" w:eastAsia="Times New Roman" w:hAnsi="Arial" w:cs="Arial"/>
                <w:sz w:val="24"/>
                <w:szCs w:val="24"/>
              </w:rPr>
              <w:t>/3/13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5)</w:t>
            </w:r>
          </w:p>
          <w:p w:rsidR="00390CC6"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Pr="002B4FF9">
              <w:rPr>
                <w:rFonts w:ascii="Arial" w:eastAsia="Times New Roman" w:hAnsi="Arial" w:cs="Arial"/>
                <w:sz w:val="24"/>
                <w:szCs w:val="24"/>
              </w:rPr>
              <w:t>/10/13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6)</w:t>
            </w:r>
          </w:p>
          <w:p w:rsidR="00390CC6"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Pr="002B4FF9">
              <w:rPr>
                <w:rFonts w:ascii="Arial" w:eastAsia="Times New Roman" w:hAnsi="Arial" w:cs="Arial"/>
                <w:sz w:val="24"/>
                <w:szCs w:val="24"/>
              </w:rPr>
              <w:t>/17/13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7)</w:t>
            </w:r>
          </w:p>
          <w:p w:rsidR="00390CC6"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Pr="002B4FF9">
              <w:rPr>
                <w:rFonts w:ascii="Arial" w:eastAsia="Times New Roman" w:hAnsi="Arial" w:cs="Arial"/>
                <w:sz w:val="24"/>
                <w:szCs w:val="24"/>
              </w:rPr>
              <w:t>/24/13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8)</w:t>
            </w:r>
          </w:p>
          <w:p w:rsidR="00390CC6"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Pr="002B4FF9">
              <w:rPr>
                <w:rFonts w:ascii="Arial" w:eastAsia="Times New Roman" w:hAnsi="Arial" w:cs="Arial"/>
                <w:sz w:val="24"/>
                <w:szCs w:val="24"/>
              </w:rPr>
              <w:t>/</w:t>
            </w:r>
            <w:r>
              <w:rPr>
                <w:rFonts w:ascii="Arial" w:eastAsia="Times New Roman" w:hAnsi="Arial" w:cs="Arial"/>
                <w:sz w:val="24"/>
                <w:szCs w:val="24"/>
              </w:rPr>
              <w:t>1</w:t>
            </w:r>
            <w:r w:rsidRPr="002B4FF9">
              <w:rPr>
                <w:rFonts w:ascii="Arial" w:eastAsia="Times New Roman" w:hAnsi="Arial" w:cs="Arial"/>
                <w:sz w:val="24"/>
                <w:szCs w:val="24"/>
              </w:rPr>
              <w:t>/13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9)</w:t>
            </w:r>
          </w:p>
          <w:p w:rsidR="00390CC6"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Pr="002B4FF9">
              <w:rPr>
                <w:rFonts w:ascii="Arial" w:eastAsia="Times New Roman" w:hAnsi="Arial" w:cs="Arial"/>
                <w:sz w:val="24"/>
                <w:szCs w:val="24"/>
              </w:rPr>
              <w:t>/</w:t>
            </w:r>
            <w:r>
              <w:rPr>
                <w:rFonts w:ascii="Arial" w:eastAsia="Times New Roman" w:hAnsi="Arial" w:cs="Arial"/>
                <w:sz w:val="24"/>
                <w:szCs w:val="24"/>
              </w:rPr>
              <w:t>8</w:t>
            </w:r>
            <w:r w:rsidRPr="002B4FF9">
              <w:rPr>
                <w:rFonts w:ascii="Arial" w:eastAsia="Times New Roman" w:hAnsi="Arial" w:cs="Arial"/>
                <w:sz w:val="24"/>
                <w:szCs w:val="24"/>
              </w:rPr>
              <w:t>/13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10)</w:t>
            </w:r>
          </w:p>
          <w:p w:rsidR="002A533B"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12/15</w:t>
            </w:r>
            <w:r w:rsidRPr="002B4FF9">
              <w:rPr>
                <w:rFonts w:ascii="Arial" w:eastAsia="Times New Roman" w:hAnsi="Arial" w:cs="Arial"/>
                <w:sz w:val="24"/>
                <w:szCs w:val="24"/>
              </w:rPr>
              <w:t>/13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Quizzes are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submitted to </w:t>
            </w:r>
            <w:proofErr w:type="spellStart"/>
            <w:r w:rsidRPr="002B4FF9">
              <w:rPr>
                <w:rFonts w:ascii="Arial" w:eastAsia="Times New Roman" w:hAnsi="Arial" w:cs="Arial"/>
                <w:sz w:val="24"/>
                <w:szCs w:val="24"/>
              </w:rPr>
              <w:t>eCollege</w:t>
            </w:r>
            <w:proofErr w:type="spellEnd"/>
          </w:p>
        </w:tc>
      </w:tr>
      <w:tr w:rsidR="002A533B" w:rsidRPr="002B4FF9" w:rsidTr="00F0526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Times New Roman" w:eastAsia="Times New Roman" w:hAnsi="Times New Roman" w:cs="Times New Roman"/>
                <w:color w:val="000000"/>
                <w:sz w:val="24"/>
                <w:szCs w:val="24"/>
              </w:rPr>
              <w:t> </w:t>
            </w:r>
            <w:r w:rsidRPr="002B4FF9">
              <w:rPr>
                <w:rFonts w:ascii="Arial" w:eastAsia="Times New Roman" w:hAnsi="Arial" w:cs="Arial"/>
                <w:sz w:val="24"/>
                <w:szCs w:val="24"/>
              </w:rPr>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O&amp;P Case Study</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 xml:space="preserve">Write a report on a selected child in </w:t>
            </w:r>
            <w:r>
              <w:rPr>
                <w:rFonts w:ascii="Arial" w:eastAsia="Times New Roman" w:hAnsi="Arial" w:cs="Arial"/>
                <w:sz w:val="24"/>
                <w:szCs w:val="24"/>
              </w:rPr>
              <w:t>your classroom placement (</w:t>
            </w:r>
            <w:r w:rsidRPr="002B4FF9">
              <w:rPr>
                <w:rFonts w:ascii="Arial" w:eastAsia="Times New Roman" w:hAnsi="Arial" w:cs="Arial"/>
                <w:sz w:val="24"/>
                <w:szCs w:val="24"/>
              </w:rPr>
              <w:t xml:space="preserve">O&amp;P).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Assignment details </w:t>
            </w:r>
            <w:r>
              <w:rPr>
                <w:rFonts w:ascii="Arial" w:eastAsia="Times New Roman" w:hAnsi="Arial" w:cs="Arial"/>
                <w:sz w:val="24"/>
                <w:szCs w:val="24"/>
              </w:rPr>
              <w:t xml:space="preserve">and rubric </w:t>
            </w:r>
            <w:r w:rsidRPr="002B4FF9">
              <w:rPr>
                <w:rFonts w:ascii="Arial" w:eastAsia="Times New Roman" w:hAnsi="Arial" w:cs="Arial"/>
                <w:sz w:val="24"/>
                <w:szCs w:val="24"/>
              </w:rPr>
              <w:t xml:space="preserve">provided on </w:t>
            </w:r>
            <w:r>
              <w:rPr>
                <w:rFonts w:ascii="Arial" w:eastAsia="Times New Roman" w:hAnsi="Arial" w:cs="Arial"/>
                <w:sz w:val="24"/>
                <w:szCs w:val="24"/>
              </w:rPr>
              <w:t>syllabus pages 7 and 8.</w:t>
            </w:r>
          </w:p>
          <w:p w:rsidR="002A533B" w:rsidRPr="002B4FF9" w:rsidRDefault="002A533B" w:rsidP="00F05260">
            <w:pPr>
              <w:spacing w:after="0" w:line="240" w:lineRule="auto"/>
              <w:rPr>
                <w:rFonts w:ascii="Times New Roman" w:eastAsia="Times New Roman" w:hAnsi="Times New Roman" w:cs="Times New Roman"/>
                <w:sz w:val="24"/>
                <w:szCs w:val="24"/>
              </w:rPr>
            </w:pP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sidRPr="002B4FF9">
              <w:rPr>
                <w:rFonts w:ascii="Arial" w:eastAsia="Times New Roman" w:hAnsi="Arial" w:cs="Arial"/>
                <w:sz w:val="24"/>
                <w:szCs w:val="24"/>
              </w:rPr>
              <w:t>/</w:t>
            </w:r>
            <w:r>
              <w:rPr>
                <w:rFonts w:ascii="Arial" w:eastAsia="Times New Roman" w:hAnsi="Arial" w:cs="Arial"/>
                <w:sz w:val="24"/>
                <w:szCs w:val="24"/>
              </w:rPr>
              <w:t>8</w:t>
            </w:r>
            <w:r w:rsidR="002A533B">
              <w:rPr>
                <w:rFonts w:ascii="Arial" w:eastAsia="Times New Roman" w:hAnsi="Arial" w:cs="Arial"/>
                <w:sz w:val="24"/>
                <w:szCs w:val="24"/>
              </w:rPr>
              <w:t>/13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case study report is submitted as a discussion thread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during Week 9.</w:t>
            </w:r>
          </w:p>
        </w:tc>
      </w:tr>
      <w:tr w:rsidR="002A533B" w:rsidRPr="002B4FF9" w:rsidTr="00F0526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Unit Plan Final Assignment</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Your final assignment (signature assignment) will be an Understanding by Design unit plan consisting of 3 or more lessons. The template for </w:t>
            </w:r>
            <w:proofErr w:type="spellStart"/>
            <w:r w:rsidRPr="002B4FF9">
              <w:rPr>
                <w:rFonts w:ascii="Arial" w:eastAsia="Times New Roman" w:hAnsi="Arial" w:cs="Arial"/>
                <w:sz w:val="24"/>
                <w:szCs w:val="24"/>
              </w:rPr>
              <w:t>UbD</w:t>
            </w:r>
            <w:proofErr w:type="spellEnd"/>
            <w:r w:rsidRPr="002B4FF9">
              <w:rPr>
                <w:rFonts w:ascii="Arial" w:eastAsia="Times New Roman" w:hAnsi="Arial" w:cs="Arial"/>
                <w:sz w:val="24"/>
                <w:szCs w:val="24"/>
              </w:rPr>
              <w:t xml:space="preserve"> lessons and the </w:t>
            </w:r>
            <w:proofErr w:type="spellStart"/>
            <w:r w:rsidRPr="002B4FF9">
              <w:rPr>
                <w:rFonts w:ascii="Arial" w:eastAsia="Times New Roman" w:hAnsi="Arial" w:cs="Arial"/>
                <w:sz w:val="24"/>
                <w:szCs w:val="24"/>
              </w:rPr>
              <w:t>UbD</w:t>
            </w:r>
            <w:proofErr w:type="spellEnd"/>
            <w:r w:rsidRPr="002B4FF9">
              <w:rPr>
                <w:rFonts w:ascii="Arial" w:eastAsia="Times New Roman" w:hAnsi="Arial" w:cs="Arial"/>
                <w:sz w:val="24"/>
                <w:szCs w:val="24"/>
              </w:rPr>
              <w:t xml:space="preserve"> unit plan is in the </w:t>
            </w:r>
            <w:proofErr w:type="spellStart"/>
            <w:r w:rsidRPr="002B4FF9">
              <w:rPr>
                <w:rFonts w:ascii="Arial" w:eastAsia="Times New Roman" w:hAnsi="Arial" w:cs="Arial"/>
                <w:sz w:val="24"/>
                <w:szCs w:val="24"/>
              </w:rPr>
              <w:t>LiveText</w:t>
            </w:r>
            <w:proofErr w:type="spellEnd"/>
            <w:r w:rsidRPr="002B4FF9">
              <w:rPr>
                <w:rFonts w:ascii="Arial" w:eastAsia="Times New Roman" w:hAnsi="Arial" w:cs="Arial"/>
                <w:sz w:val="24"/>
                <w:szCs w:val="24"/>
              </w:rPr>
              <w:t xml:space="preserve"> system. More details provided </w:t>
            </w:r>
            <w:r>
              <w:rPr>
                <w:rFonts w:ascii="Arial" w:eastAsia="Times New Roman" w:hAnsi="Arial" w:cs="Arial"/>
                <w:sz w:val="24"/>
                <w:szCs w:val="24"/>
              </w:rPr>
              <w:t xml:space="preserve">in the syllabus </w:t>
            </w:r>
            <w:r w:rsidRPr="002B4FF9">
              <w:rPr>
                <w:rFonts w:ascii="Arial" w:eastAsia="Times New Roman" w:hAnsi="Arial" w:cs="Arial"/>
                <w:sz w:val="24"/>
                <w:szCs w:val="24"/>
              </w:rPr>
              <w:t xml:space="preserve">on </w:t>
            </w:r>
            <w:r>
              <w:rPr>
                <w:rFonts w:ascii="Arial" w:eastAsia="Times New Roman" w:hAnsi="Arial" w:cs="Arial"/>
                <w:sz w:val="24"/>
                <w:szCs w:val="24"/>
              </w:rPr>
              <w:t>pages 9-14.</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p w:rsidR="002A533B" w:rsidRPr="002B4FF9" w:rsidRDefault="002A533B" w:rsidP="00F05260">
            <w:pPr>
              <w:spacing w:before="100" w:beforeAutospacing="1" w:after="100" w:afterAutospacing="1" w:line="240" w:lineRule="auto"/>
              <w:ind w:left="360" w:hanging="360"/>
              <w:rPr>
                <w:rFonts w:ascii="Times New Roman" w:eastAsia="Times New Roman" w:hAnsi="Times New Roman" w:cs="Times New Roman"/>
                <w:sz w:val="24"/>
                <w:szCs w:val="24"/>
              </w:rPr>
            </w:pP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DB6CEA" w:rsidP="00DB6CEA">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sidRPr="002B4FF9">
              <w:rPr>
                <w:rFonts w:ascii="Arial" w:eastAsia="Times New Roman" w:hAnsi="Arial" w:cs="Arial"/>
                <w:sz w:val="24"/>
                <w:szCs w:val="24"/>
              </w:rPr>
              <w:t>/1</w:t>
            </w:r>
            <w:r>
              <w:rPr>
                <w:rFonts w:ascii="Arial" w:eastAsia="Times New Roman" w:hAnsi="Arial" w:cs="Arial"/>
                <w:sz w:val="24"/>
                <w:szCs w:val="24"/>
              </w:rPr>
              <w:t>5</w:t>
            </w:r>
            <w:r w:rsidR="002A533B">
              <w:rPr>
                <w:rFonts w:ascii="Arial" w:eastAsia="Times New Roman" w:hAnsi="Arial" w:cs="Arial"/>
                <w:sz w:val="24"/>
                <w:szCs w:val="24"/>
              </w:rPr>
              <w:t>/13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assignment is explained on page 10. The Unit Plan must be submitted to </w:t>
            </w:r>
            <w:proofErr w:type="spellStart"/>
            <w:r w:rsidRPr="002B4FF9">
              <w:rPr>
                <w:rFonts w:ascii="Arial" w:eastAsia="Times New Roman" w:hAnsi="Arial" w:cs="Arial"/>
                <w:sz w:val="24"/>
                <w:szCs w:val="24"/>
              </w:rPr>
              <w:t>LiveText</w:t>
            </w:r>
            <w:proofErr w:type="spellEnd"/>
            <w:r w:rsidRPr="002B4FF9">
              <w:rPr>
                <w:rFonts w:ascii="Arial" w:eastAsia="Times New Roman" w:hAnsi="Arial" w:cs="Arial"/>
                <w:sz w:val="24"/>
                <w:szCs w:val="24"/>
              </w:rPr>
              <w:t>.</w:t>
            </w:r>
          </w:p>
        </w:tc>
      </w:tr>
      <w:tr w:rsidR="002A533B" w:rsidRPr="002B4FF9" w:rsidTr="00F05260">
        <w:tc>
          <w:tcPr>
            <w:tcW w:w="45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16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O&amp;P</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As part of this language arts methods course you are required to complete ten (10) hours of observation and </w:t>
            </w:r>
            <w:r w:rsidRPr="002B4FF9">
              <w:rPr>
                <w:rFonts w:ascii="Arial" w:eastAsia="Times New Roman" w:hAnsi="Arial" w:cs="Arial"/>
                <w:sz w:val="24"/>
                <w:szCs w:val="24"/>
              </w:rPr>
              <w:lastRenderedPageBreak/>
              <w:t>participation in an elementary classroom setting.  If you are not already teaching elementary language arts, you will need to make arrangements to teach at least one of the lessons from your unit plan. These O&amp;P hours must be completed prior to the final day of instruction for this EDUC 610 course.</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9F769D" w:rsidRDefault="00DB6CEA" w:rsidP="00DB6CEA">
            <w:pPr>
              <w:spacing w:after="0" w:line="240" w:lineRule="auto"/>
              <w:rPr>
                <w:rFonts w:ascii="Arial" w:eastAsia="Times New Roman" w:hAnsi="Arial" w:cs="Arial"/>
                <w:sz w:val="24"/>
                <w:szCs w:val="24"/>
              </w:rPr>
            </w:pPr>
            <w:r>
              <w:rPr>
                <w:rFonts w:ascii="Arial" w:eastAsia="Times New Roman" w:hAnsi="Arial" w:cs="Arial"/>
                <w:sz w:val="24"/>
                <w:szCs w:val="24"/>
              </w:rPr>
              <w:lastRenderedPageBreak/>
              <w:t>12</w:t>
            </w:r>
            <w:r w:rsidR="002A533B" w:rsidRPr="009F769D">
              <w:rPr>
                <w:rFonts w:ascii="Arial" w:eastAsia="Times New Roman" w:hAnsi="Arial" w:cs="Arial"/>
                <w:sz w:val="24"/>
                <w:szCs w:val="24"/>
              </w:rPr>
              <w:t>/1</w:t>
            </w:r>
            <w:r>
              <w:rPr>
                <w:rFonts w:ascii="Arial" w:eastAsia="Times New Roman" w:hAnsi="Arial" w:cs="Arial"/>
                <w:sz w:val="24"/>
                <w:szCs w:val="24"/>
              </w:rPr>
              <w:t>5</w:t>
            </w:r>
            <w:r w:rsidR="002A533B" w:rsidRPr="009F769D">
              <w:rPr>
                <w:rFonts w:ascii="Arial" w:eastAsia="Times New Roman" w:hAnsi="Arial" w:cs="Arial"/>
                <w:sz w:val="24"/>
                <w:szCs w:val="24"/>
              </w:rPr>
              <w:t>/13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O&amp;P is completed in the classroom but the report is </w:t>
            </w:r>
            <w:r w:rsidRPr="002B4FF9">
              <w:rPr>
                <w:rFonts w:ascii="Arial" w:eastAsia="Times New Roman" w:hAnsi="Arial" w:cs="Arial"/>
                <w:sz w:val="24"/>
                <w:szCs w:val="24"/>
              </w:rPr>
              <w:lastRenderedPageBreak/>
              <w:t xml:space="preserve">submitted as a discussion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w:t>
            </w:r>
          </w:p>
        </w:tc>
      </w:tr>
      <w:tr w:rsidR="002A533B" w:rsidRPr="002B4FF9" w:rsidTr="00F05260">
        <w:tc>
          <w:tcPr>
            <w:tcW w:w="45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w:t>
            </w:r>
          </w:p>
        </w:tc>
        <w:tc>
          <w:tcPr>
            <w:tcW w:w="216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Final Exam</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 final exam will be comprehensive and cover all of the course topics.</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DB6CEA"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Pr>
                <w:rFonts w:ascii="Arial" w:eastAsia="Times New Roman" w:hAnsi="Arial" w:cs="Arial"/>
                <w:sz w:val="24"/>
                <w:szCs w:val="24"/>
              </w:rPr>
              <w:t>/19/13</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final is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submitted to </w:t>
            </w:r>
            <w:proofErr w:type="spellStart"/>
            <w:r w:rsidRPr="002B4FF9">
              <w:rPr>
                <w:rFonts w:ascii="Arial" w:eastAsia="Times New Roman" w:hAnsi="Arial" w:cs="Arial"/>
                <w:sz w:val="24"/>
                <w:szCs w:val="24"/>
              </w:rPr>
              <w:t>eCollege</w:t>
            </w:r>
            <w:proofErr w:type="spellEnd"/>
          </w:p>
        </w:tc>
      </w:tr>
      <w:tr w:rsidR="002A533B" w:rsidRPr="002B4FF9" w:rsidTr="00F05260">
        <w:tc>
          <w:tcPr>
            <w:tcW w:w="45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16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Total Points:</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500</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r>
    </w:tbl>
    <w:p w:rsidR="002A533B" w:rsidRDefault="002A533B" w:rsidP="002A533B">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A533B" w:rsidRDefault="002A533B" w:rsidP="002A533B">
      <w:pPr>
        <w:spacing w:after="0" w:line="240" w:lineRule="auto"/>
        <w:ind w:left="-90"/>
        <w:rPr>
          <w:rFonts w:ascii="Symbol" w:eastAsia="Times New Roman" w:hAnsi="Symbol" w:cs="Times New Roman"/>
          <w:color w:val="000000"/>
          <w:sz w:val="27"/>
          <w:szCs w:val="27"/>
        </w:rPr>
      </w:pPr>
    </w:p>
    <w:p w:rsidR="002A533B" w:rsidRDefault="002A533B" w:rsidP="002A533B">
      <w:pPr>
        <w:spacing w:after="0" w:line="240" w:lineRule="auto"/>
        <w:ind w:left="-90"/>
        <w:rPr>
          <w:rFonts w:ascii="Symbol" w:eastAsia="Times New Roman" w:hAnsi="Symbol" w:cs="Times New Roman"/>
          <w:color w:val="000000"/>
          <w:sz w:val="27"/>
          <w:szCs w:val="27"/>
        </w:rPr>
      </w:pPr>
    </w:p>
    <w:p w:rsidR="002A533B" w:rsidRDefault="002A533B" w:rsidP="002A533B">
      <w:pPr>
        <w:spacing w:after="0" w:line="240" w:lineRule="auto"/>
        <w:ind w:left="-90"/>
        <w:rPr>
          <w:rFonts w:ascii="Symbol" w:eastAsia="Times New Roman" w:hAnsi="Symbol" w:cs="Times New Roman"/>
          <w:color w:val="000000"/>
          <w:sz w:val="27"/>
          <w:szCs w:val="27"/>
        </w:rPr>
      </w:pPr>
    </w:p>
    <w:p w:rsidR="002A533B" w:rsidRDefault="002A533B" w:rsidP="002A533B">
      <w:pPr>
        <w:spacing w:after="0" w:line="240" w:lineRule="auto"/>
        <w:ind w:left="-90"/>
        <w:rPr>
          <w:rFonts w:ascii="Arial" w:eastAsia="Times New Roman" w:hAnsi="Arial" w:cs="Arial"/>
          <w:color w:val="000000"/>
          <w:sz w:val="27"/>
          <w:szCs w:val="27"/>
        </w:rPr>
      </w:pPr>
      <w:r w:rsidRPr="00245ED9">
        <w:rPr>
          <w:rFonts w:ascii="Symbol" w:eastAsia="Times New Roman" w:hAnsi="Symbol" w:cs="Times New Roman"/>
          <w:color w:val="000000"/>
          <w:sz w:val="27"/>
          <w:szCs w:val="27"/>
        </w:rPr>
        <w:t></w:t>
      </w:r>
      <w:r>
        <w:rPr>
          <w:rFonts w:ascii="Arial" w:eastAsia="Times New Roman" w:hAnsi="Arial" w:cs="Arial"/>
          <w:color w:val="000000"/>
          <w:sz w:val="27"/>
          <w:szCs w:val="27"/>
        </w:rPr>
        <w:t>Assignment Details</w:t>
      </w:r>
    </w:p>
    <w:p w:rsidR="002A533B" w:rsidRPr="00604A19" w:rsidRDefault="002A533B" w:rsidP="002A533B">
      <w:pPr>
        <w:spacing w:after="0" w:line="240" w:lineRule="auto"/>
        <w:ind w:left="-90"/>
        <w:rPr>
          <w:rFonts w:ascii="Arial" w:eastAsia="Times New Roman" w:hAnsi="Arial" w:cs="Arial"/>
          <w:color w:val="000000"/>
          <w:sz w:val="27"/>
          <w:szCs w:val="27"/>
        </w:rPr>
      </w:pPr>
    </w:p>
    <w:p w:rsidR="002A533B" w:rsidRPr="00245ED9" w:rsidRDefault="002A533B" w:rsidP="002A533B">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Rubric for Online Discussions</w:t>
      </w:r>
    </w:p>
    <w:tbl>
      <w:tblPr>
        <w:tblpPr w:leftFromText="180" w:rightFromText="180" w:vertAnchor="text"/>
        <w:tblW w:w="0" w:type="auto"/>
        <w:tblCellMar>
          <w:left w:w="0" w:type="dxa"/>
          <w:right w:w="0" w:type="dxa"/>
        </w:tblCellMar>
        <w:tblLook w:val="04A0" w:firstRow="1" w:lastRow="0" w:firstColumn="1" w:lastColumn="0" w:noHBand="0" w:noVBand="1"/>
      </w:tblPr>
      <w:tblGrid>
        <w:gridCol w:w="1513"/>
        <w:gridCol w:w="2661"/>
        <w:gridCol w:w="2134"/>
        <w:gridCol w:w="1660"/>
        <w:gridCol w:w="1608"/>
      </w:tblGrid>
      <w:tr w:rsidR="002A533B" w:rsidRPr="00604A19" w:rsidTr="00F05260">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Criterion</w:t>
            </w:r>
          </w:p>
        </w:tc>
        <w:tc>
          <w:tcPr>
            <w:tcW w:w="0" w:type="auto"/>
            <w:gridSpan w:val="4"/>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Performance Rating</w:t>
            </w:r>
          </w:p>
        </w:tc>
      </w:tr>
      <w:tr w:rsidR="002A533B" w:rsidRPr="00604A19" w:rsidTr="00F05260">
        <w:tc>
          <w:tcPr>
            <w:tcW w:w="0" w:type="auto"/>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Exceeds</w:t>
            </w:r>
          </w:p>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Meets</w:t>
            </w:r>
          </w:p>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Approaching 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Does Not</w:t>
            </w:r>
          </w:p>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Meet Expectations</w:t>
            </w:r>
          </w:p>
        </w:tc>
      </w:tr>
      <w:tr w:rsidR="002A533B" w:rsidRPr="00604A19" w:rsidTr="00F05260">
        <w:tc>
          <w:tcPr>
            <w:tcW w:w="0" w:type="auto"/>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b/>
                <w:sz w:val="20"/>
                <w:szCs w:val="24"/>
              </w:rPr>
            </w:pPr>
            <w:r w:rsidRPr="00604A19">
              <w:rPr>
                <w:rFonts w:ascii="Arial" w:eastAsia="Times New Roman" w:hAnsi="Arial" w:cs="Arial"/>
                <w:b/>
                <w:color w:val="000000"/>
                <w:sz w:val="20"/>
                <w:szCs w:val="24"/>
              </w:rPr>
              <w:t>Your Posting</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 xml:space="preserve">Initial postings have a </w:t>
            </w:r>
            <w:r w:rsidRPr="00604A19">
              <w:rPr>
                <w:rFonts w:ascii="Arial" w:eastAsia="Times New Roman" w:hAnsi="Arial" w:cs="Arial"/>
                <w:i/>
                <w:iCs/>
                <w:color w:val="000000"/>
                <w:sz w:val="20"/>
                <w:szCs w:val="24"/>
              </w:rPr>
              <w:t xml:space="preserve">minimum of 100 words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 spelling and grammar are checked, and student thoughtfully summarizes and speaks to the topic.</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Personal opinion and experiences are backed with specific information and resources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(i.e. provide citations).</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Initial postings have a</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minimum of 100 words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 spelling and grammar are checked, and student thoughtfully summarizes and speaks to the topic.</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Initial postings have a</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minimum of 100 words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No posting or less than 100 words (unless otherwise directed).</w:t>
            </w:r>
          </w:p>
        </w:tc>
      </w:tr>
      <w:tr w:rsidR="002A533B" w:rsidRPr="00604A19" w:rsidTr="00F05260">
        <w:tc>
          <w:tcPr>
            <w:tcW w:w="0" w:type="auto"/>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2A533B" w:rsidRPr="00604A19" w:rsidRDefault="002A533B" w:rsidP="00F05260">
            <w:pPr>
              <w:spacing w:after="0" w:line="240" w:lineRule="auto"/>
              <w:jc w:val="center"/>
              <w:rPr>
                <w:rFonts w:ascii="Arial" w:eastAsia="Times New Roman" w:hAnsi="Arial" w:cs="Arial"/>
                <w:b/>
                <w:color w:val="000000"/>
                <w:sz w:val="20"/>
                <w:szCs w:val="24"/>
              </w:rPr>
            </w:pPr>
            <w:r w:rsidRPr="00604A19">
              <w:rPr>
                <w:rFonts w:ascii="Arial" w:eastAsia="Times New Roman" w:hAnsi="Arial" w:cs="Arial"/>
                <w:b/>
                <w:color w:val="000000"/>
                <w:sz w:val="20"/>
                <w:szCs w:val="24"/>
              </w:rPr>
              <w:t>Your Responses (2 required unless otherwise directed)</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2A533B" w:rsidRPr="00604A19" w:rsidRDefault="002A533B" w:rsidP="00F05260">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 xml:space="preserve">Comment is a minimum 25 words (unless otherwise directed), spelling and grammar are checked, and student thoughtfully responds to a classmates posting. Personal opinion and experiences are backed with specific </w:t>
            </w:r>
            <w:r w:rsidRPr="00604A19">
              <w:rPr>
                <w:rFonts w:ascii="Arial" w:eastAsia="Times New Roman" w:hAnsi="Arial" w:cs="Arial"/>
                <w:color w:val="000000"/>
                <w:sz w:val="20"/>
                <w:szCs w:val="24"/>
              </w:rPr>
              <w:lastRenderedPageBreak/>
              <w:t>information and resources.</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2A533B" w:rsidRPr="00604A19" w:rsidRDefault="002A533B" w:rsidP="00F05260">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lastRenderedPageBreak/>
              <w:t>Comment is a minimum 25 words</w:t>
            </w:r>
            <w:r>
              <w:rPr>
                <w:rFonts w:ascii="Arial" w:eastAsia="Times New Roman" w:hAnsi="Arial" w:cs="Arial"/>
                <w:color w:val="000000"/>
                <w:sz w:val="20"/>
                <w:szCs w:val="24"/>
              </w:rPr>
              <w:t xml:space="preserve"> </w:t>
            </w:r>
            <w:r w:rsidRPr="00604A19">
              <w:rPr>
                <w:rFonts w:ascii="Arial" w:eastAsia="Times New Roman" w:hAnsi="Arial" w:cs="Arial"/>
                <w:color w:val="000000"/>
                <w:sz w:val="20"/>
                <w:szCs w:val="24"/>
              </w:rPr>
              <w:t>(unless otherwise directed), spelling and grammar are checked, and student thoughtfully responds to a classmates posting.</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2A533B" w:rsidRPr="00604A19" w:rsidRDefault="002A533B" w:rsidP="00F05260">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Comment is a minimum 25 words</w:t>
            </w:r>
            <w:r>
              <w:rPr>
                <w:rFonts w:ascii="Arial" w:eastAsia="Times New Roman" w:hAnsi="Arial" w:cs="Arial"/>
                <w:color w:val="000000"/>
                <w:sz w:val="20"/>
                <w:szCs w:val="24"/>
              </w:rPr>
              <w:t xml:space="preserve"> </w:t>
            </w:r>
            <w:r w:rsidRPr="00604A19">
              <w:rPr>
                <w:rFonts w:ascii="Arial" w:eastAsia="Times New Roman" w:hAnsi="Arial" w:cs="Arial"/>
                <w:color w:val="000000"/>
                <w:sz w:val="20"/>
                <w:szCs w:val="24"/>
              </w:rPr>
              <w:t>(unless otherwise directed).</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2A533B" w:rsidRPr="00604A19" w:rsidRDefault="002A533B" w:rsidP="00F05260">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No comments are provided or less than 25 words per comment.</w:t>
            </w:r>
          </w:p>
        </w:tc>
      </w:tr>
    </w:tbl>
    <w:p w:rsidR="002A533B" w:rsidRDefault="002A533B" w:rsidP="002A533B">
      <w:pPr>
        <w:spacing w:after="0" w:line="240" w:lineRule="auto"/>
        <w:rPr>
          <w:rFonts w:ascii="Times New Roman" w:eastAsia="Times New Roman" w:hAnsi="Times New Roman" w:cs="Times New Roman"/>
          <w:color w:val="000000"/>
          <w:sz w:val="27"/>
          <w:szCs w:val="27"/>
        </w:rPr>
      </w:pPr>
    </w:p>
    <w:p w:rsidR="002A533B" w:rsidRDefault="002A533B" w:rsidP="002A533B">
      <w:pPr>
        <w:spacing w:after="0" w:line="240" w:lineRule="auto"/>
        <w:rPr>
          <w:rFonts w:ascii="Times New Roman" w:eastAsia="Times New Roman" w:hAnsi="Times New Roman" w:cs="Times New Roman"/>
          <w:color w:val="000000"/>
          <w:sz w:val="27"/>
          <w:szCs w:val="27"/>
        </w:rPr>
      </w:pPr>
    </w:p>
    <w:p w:rsidR="002A533B" w:rsidRPr="002B4FF9" w:rsidRDefault="002A533B" w:rsidP="002A533B">
      <w:pPr>
        <w:spacing w:after="0" w:line="240" w:lineRule="auto"/>
        <w:rPr>
          <w:rFonts w:ascii="Arial" w:eastAsia="Times New Roman" w:hAnsi="Arial" w:cs="Arial"/>
          <w:b/>
          <w:sz w:val="24"/>
          <w:szCs w:val="24"/>
        </w:rPr>
      </w:pPr>
      <w:r w:rsidRPr="002B4FF9">
        <w:rPr>
          <w:rFonts w:ascii="Symbol" w:eastAsia="Times New Roman" w:hAnsi="Symbol" w:cs="Times New Roman"/>
          <w:color w:val="000000"/>
          <w:sz w:val="24"/>
          <w:szCs w:val="24"/>
        </w:rPr>
        <w:t></w:t>
      </w:r>
      <w:proofErr w:type="gramStart"/>
      <w:r w:rsidRPr="002B4FF9">
        <w:rPr>
          <w:rFonts w:ascii="Times New Roman" w:eastAsia="Times New Roman" w:hAnsi="Times New Roman" w:cs="Times New Roman"/>
          <w:color w:val="000000"/>
          <w:sz w:val="24"/>
          <w:szCs w:val="24"/>
        </w:rPr>
        <w:t xml:space="preserve">  </w:t>
      </w:r>
      <w:r w:rsidRPr="002B4FF9">
        <w:rPr>
          <w:rFonts w:ascii="Arial" w:eastAsia="Times New Roman" w:hAnsi="Arial" w:cs="Arial"/>
          <w:b/>
          <w:color w:val="000000"/>
          <w:sz w:val="24"/>
          <w:szCs w:val="24"/>
        </w:rPr>
        <w:t>Case</w:t>
      </w:r>
      <w:proofErr w:type="gramEnd"/>
      <w:r w:rsidRPr="002B4FF9">
        <w:rPr>
          <w:rFonts w:ascii="Arial" w:eastAsia="Times New Roman" w:hAnsi="Arial" w:cs="Arial"/>
          <w:b/>
          <w:color w:val="000000"/>
          <w:sz w:val="24"/>
          <w:szCs w:val="24"/>
        </w:rPr>
        <w:t xml:space="preserve"> Study Assignment Details</w:t>
      </w:r>
    </w:p>
    <w:p w:rsidR="002A533B" w:rsidRPr="002B4FF9" w:rsidRDefault="002A533B" w:rsidP="002A533B">
      <w:pPr>
        <w:spacing w:before="100" w:beforeAutospacing="1" w:after="100" w:afterAutospacing="1" w:line="240" w:lineRule="auto"/>
        <w:rPr>
          <w:rFonts w:ascii="Arial" w:eastAsia="Times New Roman" w:hAnsi="Arial" w:cs="Arial"/>
          <w:sz w:val="24"/>
          <w:szCs w:val="24"/>
        </w:rPr>
      </w:pPr>
      <w:r w:rsidRPr="002B4FF9">
        <w:rPr>
          <w:rFonts w:ascii="Arial" w:eastAsia="Times New Roman" w:hAnsi="Arial" w:cs="Arial"/>
          <w:sz w:val="24"/>
          <w:szCs w:val="24"/>
        </w:rPr>
        <w:t>You will write a report on a selected child in your classroom placement (O&amp;P). The report includes 3 parts:</w:t>
      </w:r>
    </w:p>
    <w:p w:rsidR="002A533B" w:rsidRPr="002B4FF9" w:rsidRDefault="002A533B" w:rsidP="002A533B">
      <w:pPr>
        <w:rPr>
          <w:rFonts w:ascii="Arial" w:hAnsi="Arial" w:cs="Arial"/>
          <w:sz w:val="24"/>
          <w:szCs w:val="24"/>
        </w:rPr>
      </w:pPr>
      <w:r w:rsidRPr="002B4FF9">
        <w:rPr>
          <w:rFonts w:ascii="Arial" w:hAnsi="Arial" w:cs="Arial"/>
          <w:sz w:val="24"/>
          <w:szCs w:val="24"/>
          <w:u w:val="single"/>
        </w:rPr>
        <w:t>Description of the student:</w:t>
      </w:r>
      <w:r w:rsidRPr="002B4FF9">
        <w:rPr>
          <w:rFonts w:ascii="Arial" w:hAnsi="Arial" w:cs="Arial"/>
          <w:sz w:val="24"/>
          <w:szCs w:val="24"/>
        </w:rPr>
        <w:t xml:space="preserve"> Include age, grade, classroom observations and information regarding any special services provided at the school site. For confidentiality, please do not include the student’s name (a pseudonym may be used when writing the paper). </w:t>
      </w:r>
    </w:p>
    <w:p w:rsidR="002A533B" w:rsidRPr="002B4FF9" w:rsidRDefault="002A533B" w:rsidP="002A533B">
      <w:pPr>
        <w:pStyle w:val="ListParagraph"/>
        <w:rPr>
          <w:rFonts w:ascii="Arial" w:hAnsi="Arial" w:cs="Arial"/>
        </w:rPr>
      </w:pPr>
      <w:r w:rsidRPr="002B4FF9">
        <w:rPr>
          <w:rFonts w:ascii="Arial" w:hAnsi="Arial" w:cs="Arial"/>
          <w:u w:val="single"/>
        </w:rPr>
        <w:t>Assessments:</w:t>
      </w:r>
      <w:r w:rsidRPr="002B4FF9">
        <w:rPr>
          <w:rFonts w:ascii="Arial" w:hAnsi="Arial" w:cs="Arial"/>
        </w:rPr>
        <w:t xml:space="preserve">  Administer at least </w:t>
      </w:r>
      <w:r w:rsidRPr="002B4FF9">
        <w:rPr>
          <w:rFonts w:ascii="Arial" w:hAnsi="Arial" w:cs="Arial"/>
          <w:b/>
        </w:rPr>
        <w:t>3</w:t>
      </w:r>
      <w:r w:rsidRPr="002B4FF9">
        <w:rPr>
          <w:rFonts w:ascii="Arial" w:hAnsi="Arial" w:cs="Arial"/>
        </w:rPr>
        <w:t xml:space="preserve"> different reading assessments to the student. You must do a Running Record. The other 2 assessments may </w:t>
      </w:r>
      <w:r>
        <w:rPr>
          <w:rFonts w:ascii="Arial" w:hAnsi="Arial" w:cs="Arial"/>
        </w:rPr>
        <w:t xml:space="preserve">be of your choosing. </w:t>
      </w:r>
      <w:r w:rsidRPr="002B4FF9">
        <w:rPr>
          <w:rFonts w:ascii="Arial" w:hAnsi="Arial" w:cs="Arial"/>
        </w:rPr>
        <w:t>Please include copies of all assessments administered (scan them in and include with the report). </w:t>
      </w:r>
      <w:r>
        <w:rPr>
          <w:rFonts w:ascii="Arial" w:hAnsi="Arial" w:cs="Arial"/>
        </w:rPr>
        <w:t>Assessments can be found in the textbook on page 449.</w:t>
      </w:r>
    </w:p>
    <w:p w:rsidR="002A533B" w:rsidRPr="002B4FF9" w:rsidRDefault="002A533B" w:rsidP="002A533B">
      <w:pPr>
        <w:spacing w:after="0" w:line="240" w:lineRule="auto"/>
        <w:rPr>
          <w:rFonts w:ascii="Arial" w:eastAsia="Times New Roman" w:hAnsi="Arial" w:cs="Arial"/>
          <w:sz w:val="24"/>
          <w:szCs w:val="24"/>
        </w:rPr>
      </w:pPr>
      <w:r w:rsidRPr="002B4FF9">
        <w:rPr>
          <w:rFonts w:ascii="Arial" w:eastAsia="Times New Roman" w:hAnsi="Arial" w:cs="Arial"/>
          <w:sz w:val="24"/>
          <w:szCs w:val="24"/>
          <w:u w:val="single"/>
        </w:rPr>
        <w:t>Analysis:</w:t>
      </w:r>
      <w:r w:rsidRPr="002B4FF9">
        <w:rPr>
          <w:rFonts w:ascii="Arial" w:eastAsia="Times New Roman" w:hAnsi="Arial" w:cs="Arial"/>
          <w:sz w:val="24"/>
          <w:szCs w:val="24"/>
        </w:rPr>
        <w:t xml:space="preserve"> Synthesize the results of the assessments and give specific recommendations for guided reading.  </w:t>
      </w:r>
    </w:p>
    <w:p w:rsidR="002A533B" w:rsidRPr="002B4FF9" w:rsidRDefault="002A533B" w:rsidP="002A533B">
      <w:pPr>
        <w:spacing w:after="0" w:line="240" w:lineRule="auto"/>
        <w:rPr>
          <w:rFonts w:ascii="Arial" w:eastAsia="Times New Roman" w:hAnsi="Arial" w:cs="Arial"/>
          <w:sz w:val="24"/>
          <w:szCs w:val="24"/>
        </w:rPr>
      </w:pPr>
    </w:p>
    <w:p w:rsidR="002A533B" w:rsidRDefault="002A533B" w:rsidP="002A533B">
      <w:pPr>
        <w:spacing w:after="0" w:line="240" w:lineRule="auto"/>
        <w:rPr>
          <w:rFonts w:ascii="Arial" w:eastAsia="Times New Roman" w:hAnsi="Arial" w:cs="Arial"/>
          <w:sz w:val="24"/>
          <w:szCs w:val="24"/>
        </w:rPr>
      </w:pPr>
      <w:r w:rsidRPr="002B4FF9">
        <w:rPr>
          <w:rFonts w:ascii="Arial" w:eastAsia="Times New Roman" w:hAnsi="Arial" w:cs="Arial"/>
          <w:sz w:val="24"/>
          <w:szCs w:val="24"/>
        </w:rPr>
        <w:t>The final paper should be 4 - 5 pages and include copies of the assessments.</w:t>
      </w:r>
    </w:p>
    <w:p w:rsidR="002A533B" w:rsidRPr="002C2C45" w:rsidRDefault="002A533B" w:rsidP="002A533B">
      <w:pPr>
        <w:spacing w:after="0" w:line="240" w:lineRule="auto"/>
        <w:rPr>
          <w:rFonts w:ascii="Arial" w:eastAsia="Times New Roman" w:hAnsi="Arial" w:cs="Arial"/>
          <w:b/>
          <w:sz w:val="24"/>
          <w:szCs w:val="24"/>
        </w:rPr>
      </w:pPr>
    </w:p>
    <w:p w:rsidR="002A533B" w:rsidRPr="002C2C45" w:rsidRDefault="002A533B" w:rsidP="002A533B">
      <w:pPr>
        <w:spacing w:after="0" w:line="240" w:lineRule="auto"/>
        <w:rPr>
          <w:rFonts w:ascii="Arial" w:eastAsia="Times New Roman" w:hAnsi="Arial" w:cs="Arial"/>
          <w:b/>
          <w:sz w:val="24"/>
          <w:szCs w:val="24"/>
        </w:rPr>
      </w:pPr>
      <w:r w:rsidRPr="002B4FF9">
        <w:rPr>
          <w:rFonts w:ascii="Symbol" w:eastAsia="Times New Roman" w:hAnsi="Symbol" w:cs="Times New Roman"/>
          <w:color w:val="000000"/>
          <w:sz w:val="24"/>
          <w:szCs w:val="24"/>
        </w:rPr>
        <w:t></w:t>
      </w:r>
      <w:proofErr w:type="gramStart"/>
      <w:r w:rsidRPr="002B4FF9">
        <w:rPr>
          <w:rFonts w:ascii="Times New Roman" w:eastAsia="Times New Roman" w:hAnsi="Times New Roman" w:cs="Times New Roman"/>
          <w:color w:val="000000"/>
          <w:sz w:val="24"/>
          <w:szCs w:val="24"/>
        </w:rPr>
        <w:t xml:space="preserve">  </w:t>
      </w:r>
      <w:r w:rsidRPr="002C2C45">
        <w:rPr>
          <w:rFonts w:ascii="Arial" w:eastAsia="Times New Roman" w:hAnsi="Arial" w:cs="Arial"/>
          <w:b/>
          <w:sz w:val="24"/>
          <w:szCs w:val="24"/>
        </w:rPr>
        <w:t>Case</w:t>
      </w:r>
      <w:proofErr w:type="gramEnd"/>
      <w:r w:rsidRPr="002C2C45">
        <w:rPr>
          <w:rFonts w:ascii="Arial" w:eastAsia="Times New Roman" w:hAnsi="Arial" w:cs="Arial"/>
          <w:b/>
          <w:sz w:val="24"/>
          <w:szCs w:val="24"/>
        </w:rPr>
        <w:t xml:space="preserve"> Study Rubric</w:t>
      </w:r>
    </w:p>
    <w:p w:rsidR="002A533B" w:rsidRPr="00FD2393" w:rsidRDefault="002A533B" w:rsidP="002A533B">
      <w:pPr>
        <w:spacing w:after="240" w:line="240" w:lineRule="auto"/>
        <w:rPr>
          <w:rFonts w:ascii="Times New Roman" w:eastAsia="Times New Roman" w:hAnsi="Times New Roman" w:cs="Times New Roman"/>
          <w:sz w:val="24"/>
          <w:szCs w:val="24"/>
        </w:rPr>
      </w:pPr>
    </w:p>
    <w:tbl>
      <w:tblPr>
        <w:tblW w:w="10530" w:type="dxa"/>
        <w:tblInd w:w="-432" w:type="dxa"/>
        <w:tblCellMar>
          <w:left w:w="0" w:type="dxa"/>
          <w:right w:w="0" w:type="dxa"/>
        </w:tblCellMar>
        <w:tblLook w:val="04A0" w:firstRow="1" w:lastRow="0" w:firstColumn="1" w:lastColumn="0" w:noHBand="0" w:noVBand="1"/>
      </w:tblPr>
      <w:tblGrid>
        <w:gridCol w:w="1530"/>
        <w:gridCol w:w="3150"/>
        <w:gridCol w:w="2970"/>
        <w:gridCol w:w="2880"/>
      </w:tblGrid>
      <w:tr w:rsidR="002A533B" w:rsidRPr="00FD2393" w:rsidTr="00F05260">
        <w:trPr>
          <w:trHeight w:val="436"/>
        </w:trPr>
        <w:tc>
          <w:tcPr>
            <w:tcW w:w="153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Case Study</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Information</w:t>
            </w:r>
          </w:p>
        </w:tc>
        <w:tc>
          <w:tcPr>
            <w:tcW w:w="315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 (A)</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Full credit </w:t>
            </w:r>
          </w:p>
        </w:tc>
        <w:tc>
          <w:tcPr>
            <w:tcW w:w="297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 (B- to B+)</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80 to 89 percent credit</w:t>
            </w:r>
          </w:p>
        </w:tc>
        <w:tc>
          <w:tcPr>
            <w:tcW w:w="288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Failing grade</w:t>
            </w:r>
          </w:p>
        </w:tc>
      </w:tr>
      <w:tr w:rsidR="002A533B" w:rsidRPr="00FD2393" w:rsidTr="00F05260">
        <w:trPr>
          <w:trHeight w:val="1330"/>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Background data</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Contains all of the following, and the writing flows smoothly, and is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xml:space="preserve">:  full group/small group.  What behaviors did you </w:t>
            </w:r>
            <w:proofErr w:type="gramStart"/>
            <w:r w:rsidRPr="002C2C45">
              <w:rPr>
                <w:rFonts w:ascii="Arial" w:eastAsia="Times New Roman" w:hAnsi="Arial" w:cs="Arial"/>
                <w:color w:val="000000"/>
                <w:sz w:val="20"/>
                <w:szCs w:val="20"/>
              </w:rPr>
              <w:t>observe.</w:t>
            </w:r>
            <w:proofErr w:type="gramEnd"/>
            <w:r w:rsidRPr="002C2C45">
              <w:rPr>
                <w:rFonts w:ascii="Arial" w:eastAsia="Times New Roman" w:hAnsi="Arial" w:cs="Arial"/>
                <w:color w:val="000000"/>
                <w:sz w:val="20"/>
                <w:szCs w:val="20"/>
              </w:rPr>
              <w:t xml:space="preserve"> Was the child engaged? Did he raise his hand? Was he disruptive? </w:t>
            </w:r>
            <w:proofErr w:type="gramStart"/>
            <w:r w:rsidRPr="002C2C45">
              <w:rPr>
                <w:rFonts w:ascii="Arial" w:eastAsia="Times New Roman" w:hAnsi="Arial" w:cs="Arial"/>
                <w:color w:val="000000"/>
                <w:sz w:val="20"/>
                <w:szCs w:val="20"/>
              </w:rPr>
              <w:t>Etc..</w:t>
            </w:r>
            <w:proofErr w:type="gramEnd"/>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School information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Short summary of the school </w:t>
            </w:r>
            <w:r w:rsidRPr="002C2C45">
              <w:rPr>
                <w:rFonts w:ascii="Arial" w:eastAsia="Times New Roman" w:hAnsi="Arial" w:cs="Arial"/>
                <w:color w:val="000000"/>
                <w:sz w:val="20"/>
                <w:szCs w:val="20"/>
              </w:rPr>
              <w:lastRenderedPageBreak/>
              <w:t>name, location and description of any special services provided to the student (for ex. speech, resource program, counseling)</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Missing two or more of the following, and the writing flows smoothly, and is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full group/small group</w:t>
            </w:r>
          </w:p>
          <w:p w:rsidR="002A533B"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What behaviors did you </w:t>
            </w:r>
            <w:proofErr w:type="gramStart"/>
            <w:r w:rsidRPr="002C2C45">
              <w:rPr>
                <w:rFonts w:ascii="Arial" w:eastAsia="Times New Roman" w:hAnsi="Arial" w:cs="Arial"/>
                <w:color w:val="000000"/>
                <w:sz w:val="20"/>
                <w:szCs w:val="20"/>
              </w:rPr>
              <w:t>observe.</w:t>
            </w:r>
            <w:proofErr w:type="gramEnd"/>
            <w:r w:rsidRPr="002C2C45">
              <w:rPr>
                <w:rFonts w:ascii="Arial" w:eastAsia="Times New Roman" w:hAnsi="Arial" w:cs="Arial"/>
                <w:color w:val="000000"/>
                <w:sz w:val="20"/>
                <w:szCs w:val="20"/>
              </w:rPr>
              <w:t xml:space="preserve"> Was the child engaged? Did he raise his hand? Was he disruptive? </w:t>
            </w:r>
            <w:proofErr w:type="gramStart"/>
            <w:r w:rsidRPr="002C2C45">
              <w:rPr>
                <w:rFonts w:ascii="Arial" w:eastAsia="Times New Roman" w:hAnsi="Arial" w:cs="Arial"/>
                <w:color w:val="000000"/>
                <w:sz w:val="20"/>
                <w:szCs w:val="20"/>
              </w:rPr>
              <w:t>Etc..</w:t>
            </w:r>
            <w:proofErr w:type="gramEnd"/>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School information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Short summary of the school name, location and description of any special services provided to the student (for ex. speech, resource program, counseling)</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Missing two or more of the following, and the writing does not flow smoothly, and is somewhat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full group/small group</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What behaviors did you </w:t>
            </w:r>
            <w:proofErr w:type="gramStart"/>
            <w:r w:rsidRPr="002C2C45">
              <w:rPr>
                <w:rFonts w:ascii="Arial" w:eastAsia="Times New Roman" w:hAnsi="Arial" w:cs="Arial"/>
                <w:color w:val="000000"/>
                <w:sz w:val="20"/>
                <w:szCs w:val="20"/>
              </w:rPr>
              <w:t>observe.</w:t>
            </w:r>
            <w:proofErr w:type="gramEnd"/>
            <w:r w:rsidRPr="002C2C45">
              <w:rPr>
                <w:rFonts w:ascii="Arial" w:eastAsia="Times New Roman" w:hAnsi="Arial" w:cs="Arial"/>
                <w:color w:val="000000"/>
                <w:sz w:val="20"/>
                <w:szCs w:val="20"/>
              </w:rPr>
              <w:t xml:space="preserve"> Was the child engaged? Did he raise his hand? Was he disruptive? </w:t>
            </w:r>
            <w:proofErr w:type="spellStart"/>
            <w:r w:rsidRPr="002C2C45">
              <w:rPr>
                <w:rFonts w:ascii="Arial" w:eastAsia="Times New Roman" w:hAnsi="Arial" w:cs="Arial"/>
                <w:color w:val="000000"/>
                <w:sz w:val="20"/>
                <w:szCs w:val="20"/>
              </w:rPr>
              <w:t>Etc</w:t>
            </w:r>
            <w:proofErr w:type="spellEnd"/>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School information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lastRenderedPageBreak/>
              <w:t>Short summary of the school name, location and description of any special services provided to the student (for ex. speech, resource program, counseling)</w:t>
            </w:r>
          </w:p>
        </w:tc>
      </w:tr>
      <w:tr w:rsidR="002A533B" w:rsidRPr="00FD2393" w:rsidTr="00F05260">
        <w:trPr>
          <w:trHeight w:val="1542"/>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Assessment information: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Well-organized presentation of data discussing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one component or not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presentation of data discussing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more than one component or not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presentation of data discussing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r>
      <w:tr w:rsidR="002A533B" w:rsidRPr="00FD2393" w:rsidTr="00F05260">
        <w:trPr>
          <w:trHeight w:val="1542"/>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Pr>
                <w:rFonts w:ascii="Arial" w:eastAsia="Times New Roman" w:hAnsi="Arial" w:cs="Arial"/>
                <w:b/>
                <w:bCs/>
                <w:color w:val="000000"/>
                <w:sz w:val="20"/>
                <w:szCs w:val="20"/>
              </w:rPr>
              <w:t>Analysis</w:t>
            </w:r>
            <w:r w:rsidRPr="002C2C45">
              <w:rPr>
                <w:rFonts w:ascii="Arial" w:eastAsia="Times New Roman" w:hAnsi="Arial" w:cs="Arial"/>
                <w:b/>
                <w:bCs/>
                <w:color w:val="000000"/>
                <w:sz w:val="20"/>
                <w:szCs w:val="20"/>
              </w:rPr>
              <w:t xml:space="preserve"> section</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a copy of the running record.</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one component or not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running record.</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more than one component or not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tc>
      </w:tr>
    </w:tbl>
    <w:p w:rsidR="002A533B" w:rsidRDefault="002A533B" w:rsidP="002A533B">
      <w:pPr>
        <w:rPr>
          <w:rFonts w:ascii="Times New Roman" w:hAnsi="Times New Roman" w:cs="Times New Roman"/>
          <w:sz w:val="24"/>
          <w:szCs w:val="24"/>
        </w:rPr>
      </w:pPr>
    </w:p>
    <w:p w:rsidR="002A533B" w:rsidRDefault="002A533B" w:rsidP="002A533B">
      <w:pPr>
        <w:rPr>
          <w:rFonts w:ascii="Times New Roman" w:hAnsi="Times New Roman" w:cs="Times New Roman"/>
          <w:sz w:val="24"/>
          <w:szCs w:val="24"/>
        </w:rPr>
      </w:pPr>
    </w:p>
    <w:p w:rsidR="002A533B" w:rsidRDefault="002A533B" w:rsidP="002A533B">
      <w:pPr>
        <w:rPr>
          <w:rFonts w:ascii="Times New Roman" w:hAnsi="Times New Roman" w:cs="Times New Roman"/>
          <w:sz w:val="24"/>
          <w:szCs w:val="24"/>
        </w:rPr>
      </w:pPr>
    </w:p>
    <w:p w:rsidR="002A533B" w:rsidRDefault="002A533B" w:rsidP="002A533B">
      <w:pPr>
        <w:rPr>
          <w:rFonts w:ascii="Times New Roman" w:hAnsi="Times New Roman" w:cs="Times New Roman"/>
          <w:sz w:val="24"/>
          <w:szCs w:val="24"/>
        </w:rPr>
      </w:pPr>
    </w:p>
    <w:p w:rsidR="002A533B" w:rsidRDefault="002A533B" w:rsidP="002A533B">
      <w:pPr>
        <w:rPr>
          <w:rFonts w:ascii="Times New Roman" w:hAnsi="Times New Roman" w:cs="Times New Roman"/>
          <w:sz w:val="24"/>
          <w:szCs w:val="24"/>
        </w:rPr>
      </w:pPr>
    </w:p>
    <w:p w:rsidR="002A533B" w:rsidRDefault="002A533B" w:rsidP="002A533B">
      <w:pPr>
        <w:rPr>
          <w:rFonts w:ascii="Times New Roman" w:hAnsi="Times New Roman" w:cs="Times New Roman"/>
          <w:sz w:val="24"/>
          <w:szCs w:val="24"/>
        </w:rPr>
      </w:pPr>
    </w:p>
    <w:p w:rsidR="002A533B" w:rsidRDefault="002A533B" w:rsidP="002A533B">
      <w:pPr>
        <w:rPr>
          <w:rFonts w:ascii="Times New Roman" w:hAnsi="Times New Roman" w:cs="Times New Roman"/>
          <w:sz w:val="24"/>
          <w:szCs w:val="24"/>
        </w:rPr>
      </w:pPr>
    </w:p>
    <w:p w:rsidR="002A533B" w:rsidRPr="00FD2393" w:rsidRDefault="002A533B" w:rsidP="002A533B">
      <w:pPr>
        <w:rPr>
          <w:rFonts w:ascii="Times New Roman" w:hAnsi="Times New Roman" w:cs="Times New Roman"/>
          <w:sz w:val="24"/>
          <w:szCs w:val="24"/>
        </w:rPr>
      </w:pPr>
    </w:p>
    <w:p w:rsidR="002A533B" w:rsidRDefault="002A533B" w:rsidP="002A533B">
      <w:pPr>
        <w:spacing w:after="0" w:line="240" w:lineRule="auto"/>
        <w:ind w:left="-360"/>
        <w:rPr>
          <w:rFonts w:ascii="Arial" w:eastAsia="Times New Roman" w:hAnsi="Arial" w:cs="Arial"/>
          <w:sz w:val="24"/>
          <w:szCs w:val="24"/>
        </w:rPr>
      </w:pPr>
    </w:p>
    <w:p w:rsidR="002A533B" w:rsidRPr="002B4FF9" w:rsidRDefault="002A533B" w:rsidP="002A533B">
      <w:pPr>
        <w:spacing w:after="0" w:line="240" w:lineRule="auto"/>
        <w:ind w:left="-90" w:hanging="360"/>
        <w:rPr>
          <w:rFonts w:ascii="Arial" w:eastAsia="Times New Roman" w:hAnsi="Arial" w:cs="Arial"/>
          <w:b/>
          <w:color w:val="000000"/>
          <w:sz w:val="24"/>
          <w:szCs w:val="24"/>
        </w:rPr>
      </w:pPr>
      <w:r w:rsidRPr="002B4FF9">
        <w:rPr>
          <w:rFonts w:ascii="Symbol" w:eastAsia="Times New Roman" w:hAnsi="Symbol" w:cs="Arial"/>
          <w:b/>
          <w:color w:val="000000"/>
          <w:sz w:val="24"/>
          <w:szCs w:val="24"/>
        </w:rPr>
        <w:t></w:t>
      </w:r>
      <w:proofErr w:type="gramStart"/>
      <w:r w:rsidRPr="002B4FF9">
        <w:rPr>
          <w:rFonts w:ascii="Arial" w:eastAsia="Times New Roman" w:hAnsi="Arial" w:cs="Arial"/>
          <w:b/>
          <w:color w:val="000000"/>
          <w:sz w:val="24"/>
          <w:szCs w:val="24"/>
        </w:rPr>
        <w:t>  Unit</w:t>
      </w:r>
      <w:proofErr w:type="gramEnd"/>
      <w:r w:rsidRPr="002B4FF9">
        <w:rPr>
          <w:rFonts w:ascii="Arial" w:eastAsia="Times New Roman" w:hAnsi="Arial" w:cs="Arial"/>
          <w:b/>
          <w:color w:val="000000"/>
          <w:sz w:val="24"/>
          <w:szCs w:val="24"/>
        </w:rPr>
        <w:t xml:space="preserve"> Plan Assignment Details (Signature Assignment)</w:t>
      </w:r>
    </w:p>
    <w:p w:rsidR="002A533B" w:rsidRPr="002B4FF9" w:rsidRDefault="002A533B" w:rsidP="002A533B">
      <w:pPr>
        <w:spacing w:after="0" w:line="240" w:lineRule="auto"/>
        <w:ind w:left="-360"/>
        <w:rPr>
          <w:rFonts w:ascii="Arial" w:eastAsia="Times New Roman" w:hAnsi="Arial" w:cs="Arial"/>
          <w:sz w:val="24"/>
          <w:szCs w:val="24"/>
        </w:rPr>
      </w:pPr>
    </w:p>
    <w:p w:rsidR="002A533B" w:rsidRPr="002B4FF9" w:rsidRDefault="002A533B" w:rsidP="002A533B">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This unit plan will demonstrate an understanding of a balanced, literature based, reading program which includes organized explicit skills instruction.  Choose three different pieces of children’s literature which will lead into the creation of lesson plans. The format is on </w:t>
      </w:r>
      <w:proofErr w:type="spellStart"/>
      <w:r w:rsidRPr="002B4FF9">
        <w:rPr>
          <w:rFonts w:ascii="Arial" w:eastAsia="Times New Roman" w:hAnsi="Arial" w:cs="Arial"/>
          <w:sz w:val="24"/>
          <w:szCs w:val="24"/>
        </w:rPr>
        <w:t>LiveText</w:t>
      </w:r>
      <w:proofErr w:type="spellEnd"/>
      <w:r w:rsidRPr="002B4FF9">
        <w:rPr>
          <w:rFonts w:ascii="Arial" w:eastAsia="Times New Roman" w:hAnsi="Arial" w:cs="Arial"/>
          <w:sz w:val="24"/>
          <w:szCs w:val="24"/>
        </w:rPr>
        <w:t>, which is also where the assignment is submitted. The three lessons will include:</w:t>
      </w:r>
    </w:p>
    <w:p w:rsidR="002A533B" w:rsidRPr="002B4FF9" w:rsidRDefault="002A533B" w:rsidP="002A533B">
      <w:pPr>
        <w:spacing w:before="100" w:beforeAutospacing="1" w:after="100" w:afterAutospacing="1"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proofErr w:type="gramStart"/>
      <w:r w:rsidRPr="002B4FF9">
        <w:rPr>
          <w:rFonts w:ascii="Arial" w:eastAsia="Times New Roman" w:hAnsi="Arial" w:cs="Arial"/>
          <w:sz w:val="24"/>
          <w:szCs w:val="24"/>
        </w:rPr>
        <w:t>One</w:t>
      </w:r>
      <w:proofErr w:type="gramEnd"/>
      <w:r w:rsidRPr="002B4FF9">
        <w:rPr>
          <w:rFonts w:ascii="Arial" w:eastAsia="Times New Roman" w:hAnsi="Arial" w:cs="Arial"/>
          <w:sz w:val="24"/>
          <w:szCs w:val="24"/>
        </w:rPr>
        <w:t xml:space="preserve"> shared reading lesson focusing on word study (rhyming, word families, vocabulary development, etc.)      </w:t>
      </w:r>
    </w:p>
    <w:p w:rsidR="002A533B" w:rsidRPr="002B4FF9" w:rsidRDefault="002A533B" w:rsidP="002A533B">
      <w:pPr>
        <w:spacing w:before="100" w:beforeAutospacing="1" w:after="100" w:afterAutospacing="1"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proofErr w:type="gramStart"/>
      <w:r w:rsidRPr="002B4FF9">
        <w:rPr>
          <w:rFonts w:ascii="Arial" w:eastAsia="Times New Roman" w:hAnsi="Arial" w:cs="Arial"/>
          <w:sz w:val="24"/>
          <w:szCs w:val="24"/>
        </w:rPr>
        <w:t>One</w:t>
      </w:r>
      <w:proofErr w:type="gramEnd"/>
      <w:r w:rsidRPr="002B4FF9">
        <w:rPr>
          <w:rFonts w:ascii="Arial" w:eastAsia="Times New Roman" w:hAnsi="Arial" w:cs="Arial"/>
          <w:sz w:val="24"/>
          <w:szCs w:val="24"/>
        </w:rPr>
        <w:t xml:space="preserve"> lesson plan teaching for comprehension</w:t>
      </w:r>
    </w:p>
    <w:p w:rsidR="002A533B" w:rsidRPr="002B4FF9" w:rsidRDefault="002A533B" w:rsidP="002A533B">
      <w:pPr>
        <w:shd w:val="clear" w:color="auto" w:fill="FFFFFF"/>
        <w:spacing w:after="0" w:line="240" w:lineRule="auto"/>
        <w:rPr>
          <w:rFonts w:ascii="Arial" w:eastAsia="Times New Roman" w:hAnsi="Arial" w:cs="Arial"/>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proofErr w:type="gramStart"/>
      <w:r w:rsidRPr="002B4FF9">
        <w:rPr>
          <w:rFonts w:ascii="Arial" w:eastAsia="Times New Roman" w:hAnsi="Arial" w:cs="Arial"/>
          <w:sz w:val="24"/>
          <w:szCs w:val="24"/>
        </w:rPr>
        <w:t>One</w:t>
      </w:r>
      <w:proofErr w:type="gramEnd"/>
      <w:r w:rsidRPr="002B4FF9">
        <w:rPr>
          <w:rFonts w:ascii="Arial" w:eastAsia="Times New Roman" w:hAnsi="Arial" w:cs="Arial"/>
          <w:sz w:val="24"/>
          <w:szCs w:val="24"/>
        </w:rPr>
        <w:t xml:space="preserve"> lesson plan demonstrating the reading/writing connection</w:t>
      </w:r>
    </w:p>
    <w:p w:rsidR="002A533B" w:rsidRDefault="002A533B" w:rsidP="002A533B">
      <w:pPr>
        <w:shd w:val="clear" w:color="auto" w:fill="FFFFFF"/>
        <w:spacing w:after="0" w:line="240" w:lineRule="auto"/>
        <w:rPr>
          <w:rFonts w:ascii="Arial" w:eastAsia="Times New Roman" w:hAnsi="Arial" w:cs="Arial"/>
          <w:sz w:val="24"/>
          <w:szCs w:val="24"/>
        </w:rPr>
      </w:pPr>
    </w:p>
    <w:p w:rsidR="002A533B" w:rsidRPr="002B4FF9" w:rsidRDefault="002A533B" w:rsidP="002A533B">
      <w:pPr>
        <w:spacing w:after="0" w:line="240" w:lineRule="auto"/>
        <w:ind w:left="360" w:hanging="360"/>
        <w:rPr>
          <w:rFonts w:ascii="Symbol" w:eastAsia="Times New Roman" w:hAnsi="Symbol" w:cs="Times New Roman"/>
          <w:b/>
          <w:color w:val="000000"/>
          <w:sz w:val="27"/>
          <w:szCs w:val="27"/>
        </w:rPr>
      </w:pPr>
    </w:p>
    <w:p w:rsidR="002A533B" w:rsidRPr="002C2C45" w:rsidRDefault="002A533B" w:rsidP="002A533B">
      <w:pPr>
        <w:spacing w:after="0" w:line="240" w:lineRule="auto"/>
        <w:ind w:left="-9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7"/>
          <w:szCs w:val="27"/>
        </w:rPr>
        <w:t></w:t>
      </w:r>
      <w:r w:rsidRPr="002B4FF9">
        <w:rPr>
          <w:rFonts w:ascii="Times New Roman" w:eastAsia="Times New Roman" w:hAnsi="Times New Roman" w:cs="Times New Roman"/>
          <w:b/>
          <w:color w:val="000000"/>
          <w:sz w:val="14"/>
          <w:szCs w:val="14"/>
        </w:rPr>
        <w:t>      </w:t>
      </w:r>
      <w:proofErr w:type="spellStart"/>
      <w:r w:rsidRPr="002C2C45">
        <w:rPr>
          <w:rFonts w:ascii="Arial" w:eastAsia="Times New Roman" w:hAnsi="Arial" w:cs="Arial"/>
          <w:b/>
          <w:color w:val="000000"/>
          <w:sz w:val="24"/>
          <w:szCs w:val="24"/>
        </w:rPr>
        <w:t>UbD</w:t>
      </w:r>
      <w:proofErr w:type="spellEnd"/>
      <w:r w:rsidRPr="002C2C45">
        <w:rPr>
          <w:rFonts w:ascii="Arial" w:eastAsia="Times New Roman" w:hAnsi="Arial" w:cs="Arial"/>
          <w:b/>
          <w:color w:val="000000"/>
          <w:sz w:val="24"/>
          <w:szCs w:val="24"/>
        </w:rPr>
        <w:t xml:space="preserve"> Lesson Plan Rubric</w:t>
      </w:r>
    </w:p>
    <w:p w:rsidR="002A533B" w:rsidRPr="00245ED9" w:rsidRDefault="002A533B" w:rsidP="002A533B">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11294" w:type="dxa"/>
        <w:tblInd w:w="-967" w:type="dxa"/>
        <w:tblCellMar>
          <w:left w:w="0" w:type="dxa"/>
          <w:right w:w="0" w:type="dxa"/>
        </w:tblCellMar>
        <w:tblLook w:val="04A0" w:firstRow="1" w:lastRow="0" w:firstColumn="1" w:lastColumn="0" w:noHBand="0" w:noVBand="1"/>
      </w:tblPr>
      <w:tblGrid>
        <w:gridCol w:w="2038"/>
        <w:gridCol w:w="2282"/>
        <w:gridCol w:w="2160"/>
        <w:gridCol w:w="2340"/>
        <w:gridCol w:w="2474"/>
      </w:tblGrid>
      <w:tr w:rsidR="002A533B" w:rsidRPr="00245ED9" w:rsidTr="00F05260">
        <w:trPr>
          <w:tblHeader/>
        </w:trPr>
        <w:tc>
          <w:tcPr>
            <w:tcW w:w="11294" w:type="dxa"/>
            <w:gridSpan w:val="5"/>
            <w:tcBorders>
              <w:top w:val="nil"/>
              <w:left w:val="nil"/>
              <w:bottom w:val="single" w:sz="8" w:space="0" w:color="B6CAD5"/>
              <w:right w:val="nil"/>
            </w:tcBorders>
            <w:tcMar>
              <w:top w:w="23" w:type="dxa"/>
              <w:left w:w="23" w:type="dxa"/>
              <w:bottom w:w="23" w:type="dxa"/>
              <w:right w:w="23" w:type="dxa"/>
            </w:tcMar>
            <w:vAlign w:val="center"/>
            <w:hideMark/>
          </w:tcPr>
          <w:p w:rsidR="002A533B" w:rsidRPr="00245ED9" w:rsidRDefault="002A533B" w:rsidP="00F05260">
            <w:pPr>
              <w:spacing w:after="0" w:line="240" w:lineRule="auto"/>
              <w:rPr>
                <w:rFonts w:ascii="Times New Roman" w:eastAsia="Times New Roman" w:hAnsi="Times New Roman" w:cs="Times New Roman"/>
                <w:sz w:val="24"/>
                <w:szCs w:val="24"/>
              </w:rPr>
            </w:pPr>
          </w:p>
        </w:tc>
      </w:tr>
      <w:tr w:rsidR="002A533B" w:rsidRPr="00AA6C7A" w:rsidTr="00F05260">
        <w:trPr>
          <w:tblHeader/>
        </w:trPr>
        <w:tc>
          <w:tcPr>
            <w:tcW w:w="2038" w:type="dxa"/>
            <w:tcBorders>
              <w:top w:val="nil"/>
              <w:left w:val="single" w:sz="8" w:space="0" w:color="B6CAD5"/>
              <w:bottom w:val="single" w:sz="8" w:space="0" w:color="B6CAD5"/>
              <w:right w:val="single" w:sz="8" w:space="0" w:color="B6CAD5"/>
            </w:tcBorders>
            <w:tcMar>
              <w:top w:w="23" w:type="dxa"/>
              <w:left w:w="23" w:type="dxa"/>
              <w:bottom w:w="23" w:type="dxa"/>
              <w:right w:w="23" w:type="dxa"/>
            </w:tcMar>
            <w:vAlign w:val="center"/>
            <w:hideMark/>
          </w:tcPr>
          <w:p w:rsidR="002A533B" w:rsidRPr="00AA6C7A" w:rsidRDefault="002A533B" w:rsidP="00F05260">
            <w:pPr>
              <w:spacing w:after="0" w:line="240" w:lineRule="auto"/>
              <w:rPr>
                <w:rFonts w:ascii="Times New Roman" w:eastAsia="Times New Roman" w:hAnsi="Times New Roman" w:cs="Times New Roman"/>
                <w:sz w:val="20"/>
                <w:szCs w:val="20"/>
              </w:rPr>
            </w:pPr>
          </w:p>
        </w:tc>
        <w:tc>
          <w:tcPr>
            <w:tcW w:w="2282"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Exceeds</w:t>
            </w:r>
          </w:p>
        </w:tc>
        <w:tc>
          <w:tcPr>
            <w:tcW w:w="2160"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Meets</w:t>
            </w:r>
          </w:p>
        </w:tc>
        <w:tc>
          <w:tcPr>
            <w:tcW w:w="2340"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Approaches</w:t>
            </w:r>
          </w:p>
        </w:tc>
        <w:tc>
          <w:tcPr>
            <w:tcW w:w="2474"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Does Not Meet</w:t>
            </w:r>
          </w:p>
        </w:tc>
      </w:tr>
      <w:tr w:rsidR="002A533B" w:rsidRPr="00AA6C7A" w:rsidTr="00F05260">
        <w:tc>
          <w:tcPr>
            <w:tcW w:w="203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Goals &amp; Standards</w:t>
            </w:r>
          </w:p>
        </w:tc>
        <w:tc>
          <w:tcPr>
            <w:tcW w:w="2282"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of knowledge acquisition, comprehension, and transfer of learning. </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beyond remembering (revised Bloom's taxonomy).</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identified and somewhat relate to the lesson goals. Hawaii Content and Performance Standards (HCPS) III are used, but are not always appropriate to the lesson. Lesson goals are identified, but are not clearly stated in terms of measurable outcomes.</w:t>
            </w:r>
          </w:p>
        </w:tc>
        <w:tc>
          <w:tcPr>
            <w:tcW w:w="2474"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NOT properly identified. Lesson goals are NOT clearly identified or stated in terms of measurable outcomes.</w:t>
            </w:r>
          </w:p>
        </w:tc>
      </w:tr>
      <w:tr w:rsidR="002A533B" w:rsidRPr="00AA6C7A" w:rsidTr="00F05260">
        <w:tc>
          <w:tcPr>
            <w:tcW w:w="203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Big Ideas</w:t>
            </w:r>
          </w:p>
        </w:tc>
        <w:tc>
          <w:tcPr>
            <w:tcW w:w="2282"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provide a conceptual focus through which content can be organized into non-essential, foundational knowledge and skills, and core tasks which should be explored in depth.</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some attempt to identify big ideas which provide a conceptual focus through which content can be organized.</w:t>
            </w:r>
          </w:p>
        </w:tc>
        <w:tc>
          <w:tcPr>
            <w:tcW w:w="2474"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DO NOT help focus the content represented by the standard.</w:t>
            </w:r>
          </w:p>
        </w:tc>
      </w:tr>
    </w:tbl>
    <w:p w:rsidR="002A533B" w:rsidRPr="00AA6C7A" w:rsidRDefault="002A533B" w:rsidP="002A533B">
      <w:pPr>
        <w:spacing w:after="0" w:line="240" w:lineRule="auto"/>
        <w:rPr>
          <w:rFonts w:ascii="Times New Roman" w:eastAsia="Times New Roman" w:hAnsi="Times New Roman" w:cs="Times New Roman"/>
          <w:color w:val="000000"/>
          <w:sz w:val="20"/>
          <w:szCs w:val="20"/>
        </w:rPr>
      </w:pPr>
      <w:r w:rsidRPr="00AA6C7A">
        <w:rPr>
          <w:rFonts w:ascii="Times New Roman" w:eastAsia="Times New Roman" w:hAnsi="Times New Roman" w:cs="Times New Roman"/>
          <w:color w:val="000000"/>
          <w:sz w:val="20"/>
          <w:szCs w:val="20"/>
        </w:rPr>
        <w:br w:type="page"/>
      </w:r>
      <w:r w:rsidRPr="00AA6C7A">
        <w:rPr>
          <w:rFonts w:ascii="Times New Roman" w:eastAsia="Times New Roman" w:hAnsi="Times New Roman" w:cs="Times New Roman"/>
          <w:color w:val="000000"/>
          <w:sz w:val="20"/>
          <w:szCs w:val="20"/>
        </w:rPr>
        <w:lastRenderedPageBreak/>
        <w:t> </w:t>
      </w:r>
    </w:p>
    <w:tbl>
      <w:tblPr>
        <w:tblW w:w="11430" w:type="dxa"/>
        <w:tblInd w:w="-951" w:type="dxa"/>
        <w:tblLayout w:type="fixed"/>
        <w:tblCellMar>
          <w:left w:w="0" w:type="dxa"/>
          <w:right w:w="0" w:type="dxa"/>
        </w:tblCellMar>
        <w:tblLook w:val="04A0" w:firstRow="1" w:lastRow="0" w:firstColumn="1" w:lastColumn="0" w:noHBand="0" w:noVBand="1"/>
      </w:tblPr>
      <w:tblGrid>
        <w:gridCol w:w="2070"/>
        <w:gridCol w:w="90"/>
        <w:gridCol w:w="2430"/>
        <w:gridCol w:w="2340"/>
        <w:gridCol w:w="2160"/>
        <w:gridCol w:w="2204"/>
        <w:gridCol w:w="136"/>
      </w:tblGrid>
      <w:tr w:rsidR="002A533B" w:rsidRPr="00AA6C7A" w:rsidTr="00F05260">
        <w:trPr>
          <w:gridAfter w:val="1"/>
          <w:wAfter w:w="136" w:type="dxa"/>
        </w:trPr>
        <w:tc>
          <w:tcPr>
            <w:tcW w:w="2160" w:type="dxa"/>
            <w:gridSpan w:val="2"/>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Essential Questions</w:t>
            </w:r>
          </w:p>
        </w:tc>
        <w:tc>
          <w:tcPr>
            <w:tcW w:w="243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Essential questions address conceptual or philosophical foundations of the discipline/content area and raise other important questions.</w:t>
            </w:r>
          </w:p>
        </w:tc>
        <w:tc>
          <w:tcPr>
            <w:tcW w:w="234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w:t>
            </w:r>
          </w:p>
        </w:tc>
        <w:tc>
          <w:tcPr>
            <w:tcW w:w="216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stated in a way that may provoke student inquiry.</w:t>
            </w:r>
          </w:p>
        </w:tc>
        <w:tc>
          <w:tcPr>
            <w:tcW w:w="2204"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NOT stated in a way that will provoke and sustain student inquiry.</w:t>
            </w:r>
          </w:p>
        </w:tc>
      </w:tr>
      <w:tr w:rsidR="002A533B" w:rsidRPr="00AA6C7A" w:rsidTr="00F05260">
        <w:trPr>
          <w:gridAfter w:val="1"/>
          <w:wAfter w:w="136" w:type="dxa"/>
        </w:trPr>
        <w:tc>
          <w:tcPr>
            <w:tcW w:w="2160" w:type="dxa"/>
            <w:gridSpan w:val="2"/>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Assessment</w:t>
            </w:r>
          </w:p>
        </w:tc>
        <w:tc>
          <w:tcPr>
            <w:tcW w:w="243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and provide for student self-assessment. Assessments show clear links to goals and standards.</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Assessments show clear links to goals and standards.</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Assessments show weak links to goals and standards.</w:t>
            </w:r>
          </w:p>
        </w:tc>
        <w:tc>
          <w:tcPr>
            <w:tcW w:w="2204"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no assessment plan linked to goals and standards.</w:t>
            </w:r>
          </w:p>
        </w:tc>
      </w:tr>
      <w:tr w:rsidR="002A533B" w:rsidRPr="00AA6C7A" w:rsidTr="00F05260">
        <w:trPr>
          <w:gridAfter w:val="1"/>
          <w:wAfter w:w="136" w:type="dxa"/>
          <w:trHeight w:val="2679"/>
        </w:trPr>
        <w:tc>
          <w:tcPr>
            <w:tcW w:w="2160" w:type="dxa"/>
            <w:gridSpan w:val="2"/>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Learning Plan</w:t>
            </w:r>
          </w:p>
        </w:tc>
        <w:tc>
          <w:tcPr>
            <w:tcW w:w="243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explicitly aligned to the goals, and designed to engage students. Plan includes detailed steps of instructional procedures and anticipated student responses. Plan addresses multiple modes of learning.</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planned to help students achieve the goals. Plan includes detailed steps of instructional procedures and anticipated student responses.</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some attempt to plan instructional strategies and learning experiences needed to achieve the desired results. Activities are only vaguely connected to goals and assessments.</w:t>
            </w:r>
          </w:p>
        </w:tc>
        <w:tc>
          <w:tcPr>
            <w:tcW w:w="2204"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NOT identified or aligned with goals and assessments.</w:t>
            </w:r>
          </w:p>
        </w:tc>
      </w:tr>
      <w:tr w:rsidR="002A533B" w:rsidRPr="00AA6C7A" w:rsidTr="00F05260">
        <w:tc>
          <w:tcPr>
            <w:tcW w:w="207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Developmentally Appropriate Practice</w:t>
            </w:r>
          </w:p>
        </w:tc>
        <w:tc>
          <w:tcPr>
            <w:tcW w:w="2520" w:type="dxa"/>
            <w:gridSpan w:val="2"/>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a clear understanding of how students develop and learn. Plan is focused on engaging students in developmentally appropriate experiences that support learning.</w:t>
            </w:r>
          </w:p>
        </w:tc>
        <w:tc>
          <w:tcPr>
            <w:tcW w:w="234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a growing awareness of how students develop and learn. Plan shows some attempt to engage students in developmentally appropriate experiences that support learning.</w:t>
            </w:r>
          </w:p>
        </w:tc>
        <w:tc>
          <w:tcPr>
            <w:tcW w:w="216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shows some attempt to engage students in developmentally appropriate experiences that support learning.</w:t>
            </w:r>
          </w:p>
        </w:tc>
        <w:tc>
          <w:tcPr>
            <w:tcW w:w="2340" w:type="dxa"/>
            <w:gridSpan w:val="2"/>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little or no understanding of how students develop and learn. There is little or no attempt to engage students in developmentally appropriate learning experiences.</w:t>
            </w:r>
          </w:p>
        </w:tc>
      </w:tr>
      <w:tr w:rsidR="002A533B" w:rsidRPr="00AA6C7A" w:rsidTr="00F05260">
        <w:tc>
          <w:tcPr>
            <w:tcW w:w="207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Focus on Student Learning</w:t>
            </w:r>
          </w:p>
        </w:tc>
        <w:tc>
          <w:tcPr>
            <w:tcW w:w="252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 xml:space="preserve">Lesson plan demonstrates mastery of skills in the design of meaningful learning activities that support student learning based upon knowledge of subject matter, students, the community, the standards, and the </w:t>
            </w:r>
            <w:r w:rsidRPr="00AA6C7A">
              <w:rPr>
                <w:rFonts w:ascii="Arial" w:eastAsia="Times New Roman" w:hAnsi="Arial" w:cs="Arial"/>
                <w:color w:val="000000"/>
                <w:sz w:val="20"/>
                <w:szCs w:val="20"/>
              </w:rPr>
              <w:lastRenderedPageBreak/>
              <w:t>integration of appropriate technology.</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lastRenderedPageBreak/>
              <w:t xml:space="preserve">Lesson plan demonstrates developing skill in designing meaningful learning activities that support student learning based upon knowledge of subject matter, students, the </w:t>
            </w:r>
            <w:r w:rsidRPr="00AA6C7A">
              <w:rPr>
                <w:rFonts w:ascii="Arial" w:eastAsia="Times New Roman" w:hAnsi="Arial" w:cs="Arial"/>
                <w:color w:val="000000"/>
                <w:sz w:val="20"/>
                <w:szCs w:val="20"/>
              </w:rPr>
              <w:lastRenderedPageBreak/>
              <w:t>community, the standards, and the integration of appropriate technology.</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lastRenderedPageBreak/>
              <w:t>Lesson plan demonstrates some skill in designing learning activities that support student learning.</w:t>
            </w:r>
          </w:p>
        </w:tc>
        <w:tc>
          <w:tcPr>
            <w:tcW w:w="234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does not demonstrate skill in designing meaningful learning experiences that support student learning.</w:t>
            </w:r>
          </w:p>
        </w:tc>
      </w:tr>
      <w:tr w:rsidR="002A533B" w:rsidRPr="00AA6C7A" w:rsidTr="00F05260">
        <w:tc>
          <w:tcPr>
            <w:tcW w:w="207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lastRenderedPageBreak/>
              <w:t>Resources</w:t>
            </w:r>
          </w:p>
        </w:tc>
        <w:tc>
          <w:tcPr>
            <w:tcW w:w="252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Print, online, and other resources are clearly identified. </w:t>
            </w:r>
            <w:r w:rsidRPr="00AA6C7A">
              <w:rPr>
                <w:rFonts w:ascii="Arial" w:eastAsia="Times New Roman" w:hAnsi="Arial" w:cs="Arial"/>
                <w:color w:val="000000"/>
                <w:sz w:val="20"/>
                <w:szCs w:val="20"/>
              </w:rPr>
              <w:br/>
            </w:r>
            <w:r w:rsidRPr="00AA6C7A">
              <w:rPr>
                <w:rFonts w:ascii="Arial" w:eastAsia="Times New Roman" w:hAnsi="Arial" w:cs="Arial"/>
                <w:color w:val="000000"/>
                <w:sz w:val="20"/>
                <w:szCs w:val="20"/>
              </w:rPr>
              <w:br/>
              <w:t>Supporting resources for extensions to the activities are included in the plan. </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Print, online, and other resources are clearly identified.</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 few print, online, and other resources are identified.</w:t>
            </w:r>
          </w:p>
        </w:tc>
        <w:tc>
          <w:tcPr>
            <w:tcW w:w="234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Resources are NOT identified.</w:t>
            </w:r>
          </w:p>
        </w:tc>
      </w:tr>
    </w:tbl>
    <w:p w:rsidR="002A533B" w:rsidRPr="00245ED9" w:rsidRDefault="002A533B" w:rsidP="002A533B">
      <w:pPr>
        <w:spacing w:after="0" w:line="240" w:lineRule="auto"/>
        <w:ind w:left="-99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proofErr w:type="spellStart"/>
      <w:r w:rsidRPr="00245ED9">
        <w:rPr>
          <w:rFonts w:ascii="Arial" w:eastAsia="Times New Roman" w:hAnsi="Arial" w:cs="Arial"/>
          <w:color w:val="000000"/>
          <w:sz w:val="27"/>
          <w:szCs w:val="27"/>
        </w:rPr>
        <w:t>UbD</w:t>
      </w:r>
      <w:proofErr w:type="spellEnd"/>
      <w:r w:rsidRPr="00245ED9">
        <w:rPr>
          <w:rFonts w:ascii="Arial" w:eastAsia="Times New Roman" w:hAnsi="Arial" w:cs="Arial"/>
          <w:color w:val="000000"/>
          <w:sz w:val="27"/>
          <w:szCs w:val="27"/>
        </w:rPr>
        <w:t xml:space="preserve"> Unit Plan Rubric</w:t>
      </w:r>
    </w:p>
    <w:p w:rsidR="002A533B" w:rsidRPr="00245ED9" w:rsidRDefault="002A533B" w:rsidP="002A533B">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11430" w:type="dxa"/>
        <w:tblInd w:w="-967" w:type="dxa"/>
        <w:tblCellMar>
          <w:left w:w="0" w:type="dxa"/>
          <w:right w:w="0" w:type="dxa"/>
        </w:tblCellMar>
        <w:tblLook w:val="04A0" w:firstRow="1" w:lastRow="0" w:firstColumn="1" w:lastColumn="0" w:noHBand="0" w:noVBand="1"/>
      </w:tblPr>
      <w:tblGrid>
        <w:gridCol w:w="2070"/>
        <w:gridCol w:w="2520"/>
        <w:gridCol w:w="2340"/>
        <w:gridCol w:w="2160"/>
        <w:gridCol w:w="2340"/>
      </w:tblGrid>
      <w:tr w:rsidR="002A533B" w:rsidRPr="00245ED9" w:rsidTr="00F05260">
        <w:trPr>
          <w:tblHeader/>
        </w:trPr>
        <w:tc>
          <w:tcPr>
            <w:tcW w:w="11430" w:type="dxa"/>
            <w:gridSpan w:val="5"/>
            <w:tcMar>
              <w:top w:w="23" w:type="dxa"/>
              <w:left w:w="23" w:type="dxa"/>
              <w:bottom w:w="23" w:type="dxa"/>
              <w:right w:w="23" w:type="dxa"/>
            </w:tcMar>
            <w:vAlign w:val="center"/>
            <w:hideMark/>
          </w:tcPr>
          <w:p w:rsidR="002A533B" w:rsidRPr="00245ED9" w:rsidRDefault="002A533B" w:rsidP="00F05260">
            <w:pPr>
              <w:spacing w:after="0" w:line="240" w:lineRule="auto"/>
              <w:rPr>
                <w:rFonts w:ascii="Times New Roman" w:eastAsia="Times New Roman" w:hAnsi="Times New Roman" w:cs="Times New Roman"/>
                <w:sz w:val="24"/>
                <w:szCs w:val="24"/>
              </w:rPr>
            </w:pPr>
          </w:p>
        </w:tc>
      </w:tr>
      <w:tr w:rsidR="002A533B" w:rsidRPr="002B4FF9" w:rsidTr="00F05260">
        <w:trPr>
          <w:tblHeader/>
        </w:trPr>
        <w:tc>
          <w:tcPr>
            <w:tcW w:w="2070" w:type="dxa"/>
            <w:tcMar>
              <w:top w:w="23" w:type="dxa"/>
              <w:left w:w="23" w:type="dxa"/>
              <w:bottom w:w="23" w:type="dxa"/>
              <w:right w:w="23" w:type="dxa"/>
            </w:tcMar>
            <w:vAlign w:val="center"/>
            <w:hideMark/>
          </w:tcPr>
          <w:p w:rsidR="002A533B" w:rsidRPr="002B4FF9" w:rsidRDefault="002A533B" w:rsidP="00F05260">
            <w:pPr>
              <w:spacing w:after="0" w:line="240" w:lineRule="auto"/>
              <w:rPr>
                <w:rFonts w:ascii="Times New Roman" w:eastAsia="Times New Roman" w:hAnsi="Times New Roman" w:cs="Times New Roman"/>
                <w:sz w:val="20"/>
                <w:szCs w:val="20"/>
              </w:rPr>
            </w:pPr>
          </w:p>
        </w:tc>
        <w:tc>
          <w:tcPr>
            <w:tcW w:w="2520" w:type="dxa"/>
            <w:tcBorders>
              <w:top w:val="single" w:sz="8" w:space="0" w:color="CCCCCC"/>
              <w:left w:val="single" w:sz="8" w:space="0" w:color="CCCCCC"/>
              <w:bottom w:val="single" w:sz="8" w:space="0" w:color="CCCCCC"/>
              <w:right w:val="single" w:sz="8" w:space="0" w:color="CCCCCC"/>
            </w:tcBorders>
            <w:tcMar>
              <w:top w:w="39" w:type="dxa"/>
              <w:left w:w="39" w:type="dxa"/>
              <w:bottom w:w="39" w:type="dxa"/>
              <w:right w:w="39" w:type="dxa"/>
            </w:tcMar>
            <w:vAlign w:val="cente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Exceeds</w:t>
            </w:r>
          </w:p>
        </w:tc>
        <w:tc>
          <w:tcPr>
            <w:tcW w:w="234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Meets</w:t>
            </w:r>
          </w:p>
        </w:tc>
        <w:tc>
          <w:tcPr>
            <w:tcW w:w="216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Approaches</w:t>
            </w:r>
          </w:p>
        </w:tc>
        <w:tc>
          <w:tcPr>
            <w:tcW w:w="234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Does Not Meet</w:t>
            </w:r>
          </w:p>
        </w:tc>
      </w:tr>
      <w:tr w:rsidR="002A533B" w:rsidRPr="002B4FF9" w:rsidTr="00F05260">
        <w:tc>
          <w:tcPr>
            <w:tcW w:w="207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Goals &amp; Standards</w:t>
            </w:r>
          </w:p>
        </w:tc>
        <w:tc>
          <w:tcPr>
            <w:tcW w:w="252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Goals will facilitate all levels of the revised Bloom’s taxonomy (remembering, understanding, applying, analyzing, evaluating, and creating). Goals will allow for multiple intelligences (logical-mathematical, spatial, linguistic, bodily-kinesthetic, musical, interpersonal, intrapersonal, and existential). </w:t>
            </w:r>
          </w:p>
        </w:tc>
        <w:tc>
          <w:tcPr>
            <w:tcW w:w="234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w:t>
            </w:r>
          </w:p>
        </w:tc>
        <w:tc>
          <w:tcPr>
            <w:tcW w:w="216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identified and somewhat relate to the unit goals. Hawaii Content and Performance Standards (HCPS) III are used but are not always appropriate to the unit. Unit goals are clearly identified but are not stated in terms of measurable outcomes.</w:t>
            </w:r>
          </w:p>
        </w:tc>
        <w:tc>
          <w:tcPr>
            <w:tcW w:w="234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NOT properly identified. Unit goals are NOT clearly identified or stated in terms of measurable outcomes.</w:t>
            </w:r>
          </w:p>
        </w:tc>
      </w:tr>
    </w:tbl>
    <w:p w:rsidR="002A533B" w:rsidRPr="002B4FF9" w:rsidRDefault="002A533B" w:rsidP="002A533B">
      <w:pPr>
        <w:spacing w:after="0" w:line="240" w:lineRule="auto"/>
        <w:rPr>
          <w:rFonts w:ascii="Times New Roman" w:eastAsia="Times New Roman" w:hAnsi="Times New Roman" w:cs="Times New Roman"/>
          <w:color w:val="000000"/>
          <w:sz w:val="20"/>
          <w:szCs w:val="20"/>
        </w:rPr>
      </w:pPr>
      <w:r w:rsidRPr="002B4FF9">
        <w:rPr>
          <w:rFonts w:ascii="Times New Roman" w:eastAsia="Times New Roman" w:hAnsi="Times New Roman" w:cs="Times New Roman"/>
          <w:color w:val="000000"/>
          <w:sz w:val="20"/>
          <w:szCs w:val="20"/>
        </w:rPr>
        <w:br w:type="page"/>
      </w:r>
      <w:r w:rsidRPr="002B4FF9">
        <w:rPr>
          <w:rFonts w:ascii="Times New Roman" w:eastAsia="Times New Roman" w:hAnsi="Times New Roman" w:cs="Times New Roman"/>
          <w:color w:val="000000"/>
          <w:sz w:val="20"/>
          <w:szCs w:val="20"/>
        </w:rPr>
        <w:lastRenderedPageBreak/>
        <w:t> </w:t>
      </w:r>
    </w:p>
    <w:tbl>
      <w:tblPr>
        <w:tblW w:w="11010" w:type="dxa"/>
        <w:tblInd w:w="-951" w:type="dxa"/>
        <w:tblCellMar>
          <w:left w:w="0" w:type="dxa"/>
          <w:right w:w="0" w:type="dxa"/>
        </w:tblCellMar>
        <w:tblLook w:val="04A0" w:firstRow="1" w:lastRow="0" w:firstColumn="1" w:lastColumn="0" w:noHBand="0" w:noVBand="1"/>
      </w:tblPr>
      <w:tblGrid>
        <w:gridCol w:w="2878"/>
        <w:gridCol w:w="2430"/>
        <w:gridCol w:w="1980"/>
        <w:gridCol w:w="1890"/>
        <w:gridCol w:w="1832"/>
      </w:tblGrid>
      <w:tr w:rsidR="002A533B" w:rsidRPr="002B4FF9" w:rsidTr="00F0526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Big Ideas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Big ideas yield great depth and breadth of insight into the subject and apply to multiple developmental levels. Big ideas include transferability to other settings, situations, and content areas and include a framework for theories, concepts, principles, themes, issues/debates, problems, assumptions/ perspectives, challenges, paradoxes, and processes that are representative of the essential focal points.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There is some attempt to identify big ideas which provide a conceptual focus through which content can be organized.</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DO NOT help focus the content represented by the standard.</w:t>
            </w:r>
          </w:p>
        </w:tc>
      </w:tr>
      <w:tr w:rsidR="002A533B" w:rsidRPr="002B4FF9" w:rsidTr="00F0526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Pr>
                <w:rFonts w:ascii="Arial" w:eastAsia="Times New Roman" w:hAnsi="Arial" w:cs="Arial"/>
                <w:b/>
                <w:bCs/>
                <w:color w:val="000000"/>
                <w:sz w:val="20"/>
                <w:szCs w:val="20"/>
              </w:rPr>
              <w:t>E</w:t>
            </w:r>
            <w:r w:rsidRPr="002B4FF9">
              <w:rPr>
                <w:rFonts w:ascii="Arial" w:eastAsia="Times New Roman" w:hAnsi="Arial" w:cs="Arial"/>
                <w:b/>
                <w:bCs/>
                <w:color w:val="000000"/>
                <w:sz w:val="20"/>
                <w:szCs w:val="20"/>
              </w:rPr>
              <w:t>ssential Questions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Essential questions stimulate vital, ongoing rethinking of big ideas, assumptions, and prior lessons.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stated in a way that may provoke student inquiry.</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NOT stated in a way that will provoke and sustain student inquiry.</w:t>
            </w:r>
          </w:p>
        </w:tc>
      </w:tr>
      <w:tr w:rsidR="002A533B" w:rsidRPr="002B4FF9" w:rsidTr="00F0526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 xml:space="preserve">Enduring Understandings (Transfer, Meaning, Knowledge Acquisition, </w:t>
            </w:r>
            <w:r w:rsidRPr="002B4FF9">
              <w:rPr>
                <w:rFonts w:ascii="Arial" w:eastAsia="Times New Roman" w:hAnsi="Arial" w:cs="Arial"/>
                <w:b/>
                <w:bCs/>
                <w:color w:val="000000"/>
                <w:sz w:val="20"/>
                <w:szCs w:val="20"/>
              </w:rPr>
              <w:lastRenderedPageBreak/>
              <w:t>Skill Acquisition)</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are derived from and aligned with goals. They are framed in complete </w:t>
            </w:r>
            <w:r w:rsidRPr="002B4FF9">
              <w:rPr>
                <w:rFonts w:ascii="Arial" w:eastAsia="Times New Roman" w:hAnsi="Arial" w:cs="Arial"/>
                <w:color w:val="000000"/>
                <w:sz w:val="20"/>
                <w:szCs w:val="20"/>
              </w:rPr>
              <w:lastRenderedPageBreak/>
              <w:t>sentences and are measurable.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Transfer statements reflect the anticipated enduring value beyond the specific topic. The meaning statements provide specific topical and overarching understandings. The knowledge acquisition includes the basic concepts the students should know. The skill acquisitions include the things students should be able to do as a result of the lesson. Knowledge and skills include all levels of the revised Bloom’s taxonomy (remembering, understanding, applying, analyzing, evaluating, and creating). Knowledge and skills address multiple intelligences (Logical-mathematical, spatial, linguistic, bodily-kinesthetic, musical, interpersonal, intrapersonal, and existential).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are derived from and aligned with goals. </w:t>
            </w:r>
            <w:r w:rsidRPr="002B4FF9">
              <w:rPr>
                <w:rFonts w:ascii="Arial" w:eastAsia="Times New Roman" w:hAnsi="Arial" w:cs="Arial"/>
                <w:color w:val="000000"/>
                <w:sz w:val="20"/>
                <w:szCs w:val="20"/>
              </w:rPr>
              <w:lastRenderedPageBreak/>
              <w:t>They are framed in complete sentences and are measurable.</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w:t>
            </w:r>
            <w:proofErr w:type="gramStart"/>
            <w:r w:rsidRPr="002B4FF9">
              <w:rPr>
                <w:rFonts w:ascii="Arial" w:eastAsia="Times New Roman" w:hAnsi="Arial" w:cs="Arial"/>
                <w:color w:val="000000"/>
                <w:sz w:val="20"/>
                <w:szCs w:val="20"/>
              </w:rPr>
              <w:t>are</w:t>
            </w:r>
            <w:proofErr w:type="gramEnd"/>
            <w:r w:rsidRPr="002B4FF9">
              <w:rPr>
                <w:rFonts w:ascii="Arial" w:eastAsia="Times New Roman" w:hAnsi="Arial" w:cs="Arial"/>
                <w:color w:val="000000"/>
                <w:sz w:val="20"/>
                <w:szCs w:val="20"/>
              </w:rPr>
              <w:t xml:space="preserve"> aligned with goals.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Enduring understanding are mismatched to goals or NOT </w:t>
            </w:r>
            <w:r w:rsidRPr="002B4FF9">
              <w:rPr>
                <w:rFonts w:ascii="Arial" w:eastAsia="Times New Roman" w:hAnsi="Arial" w:cs="Arial"/>
                <w:color w:val="000000"/>
                <w:sz w:val="20"/>
                <w:szCs w:val="20"/>
              </w:rPr>
              <w:lastRenderedPageBreak/>
              <w:t>aligned with goals.</w:t>
            </w:r>
          </w:p>
        </w:tc>
      </w:tr>
      <w:tr w:rsidR="002A533B" w:rsidRPr="002B4FF9" w:rsidTr="00F0526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lastRenderedPageBreak/>
              <w:t>Evaluative Criteria &amp; Performance Tasks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Understanding is revealed through six facets of understanding (explanation, interpretation, application, perspective, empathy, </w:t>
            </w:r>
            <w:proofErr w:type="gramStart"/>
            <w:r w:rsidRPr="002B4FF9">
              <w:rPr>
                <w:rFonts w:ascii="Arial" w:eastAsia="Times New Roman" w:hAnsi="Arial" w:cs="Arial"/>
                <w:color w:val="000000"/>
                <w:sz w:val="20"/>
                <w:szCs w:val="20"/>
              </w:rPr>
              <w:t>self</w:t>
            </w:r>
            <w:proofErr w:type="gramEnd"/>
            <w:r w:rsidRPr="002B4FF9">
              <w:rPr>
                <w:rFonts w:ascii="Arial" w:eastAsia="Times New Roman" w:hAnsi="Arial" w:cs="Arial"/>
                <w:color w:val="000000"/>
                <w:sz w:val="20"/>
                <w:szCs w:val="20"/>
              </w:rPr>
              <w:t>-knowledge). Assessments show clear link to enduring understandings.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Diagnostic (preceding instruction), formative (ongoing), and summative (culminating) assessments are included in the plan.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Understanding is revealed through six facets of understanding (explanation, interpretation, application, perspective, empathy, </w:t>
            </w:r>
            <w:proofErr w:type="gramStart"/>
            <w:r w:rsidRPr="002B4FF9">
              <w:rPr>
                <w:rFonts w:ascii="Arial" w:eastAsia="Times New Roman" w:hAnsi="Arial" w:cs="Arial"/>
                <w:color w:val="000000"/>
                <w:sz w:val="20"/>
                <w:szCs w:val="20"/>
              </w:rPr>
              <w:t>self</w:t>
            </w:r>
            <w:proofErr w:type="gramEnd"/>
            <w:r w:rsidRPr="002B4FF9">
              <w:rPr>
                <w:rFonts w:ascii="Arial" w:eastAsia="Times New Roman" w:hAnsi="Arial" w:cs="Arial"/>
                <w:color w:val="000000"/>
                <w:sz w:val="20"/>
                <w:szCs w:val="20"/>
              </w:rPr>
              <w:t>-knowledge). Assessments show clear link to enduring understandings.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Understanding is revealed through at least two of six facets of understanding (explanation, interpretation, application, perspective, empathy, </w:t>
            </w:r>
            <w:proofErr w:type="gramStart"/>
            <w:r w:rsidRPr="002B4FF9">
              <w:rPr>
                <w:rFonts w:ascii="Arial" w:eastAsia="Times New Roman" w:hAnsi="Arial" w:cs="Arial"/>
                <w:color w:val="000000"/>
                <w:sz w:val="20"/>
                <w:szCs w:val="20"/>
              </w:rPr>
              <w:t>self</w:t>
            </w:r>
            <w:proofErr w:type="gramEnd"/>
            <w:r w:rsidRPr="002B4FF9">
              <w:rPr>
                <w:rFonts w:ascii="Arial" w:eastAsia="Times New Roman" w:hAnsi="Arial" w:cs="Arial"/>
                <w:color w:val="000000"/>
                <w:sz w:val="20"/>
                <w:szCs w:val="20"/>
              </w:rPr>
              <w:t>-knowledge). Assessments show weak links to enduring understandings.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Six facets of understanding are NOT used in plan.</w:t>
            </w:r>
          </w:p>
        </w:tc>
      </w:tr>
      <w:tr w:rsidR="002A533B" w:rsidRPr="002B4FF9" w:rsidTr="00F0526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Learning Plan</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Instructional strategies and learning experiences needed to achieve the </w:t>
            </w:r>
            <w:r w:rsidRPr="002B4FF9">
              <w:rPr>
                <w:rFonts w:ascii="Arial" w:eastAsia="Times New Roman" w:hAnsi="Arial" w:cs="Arial"/>
                <w:color w:val="000000"/>
                <w:sz w:val="20"/>
                <w:szCs w:val="20"/>
              </w:rPr>
              <w:lastRenderedPageBreak/>
              <w:t>desired results are clearly identified. Activities are planned to help students achieve the goals of the unit.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Instructional strategies and learning experiences will support all levels of the revised Bloom’s taxonomy (remembering, understanding, applying, analyzing, evaluating, and creating) and multiple intelligences (Logical-mathematical, spatial, linguistic, bodily-kinesthetic, musical, interpersonal, intrapersonal, and existential).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Instructional strategies and learning experiences </w:t>
            </w:r>
            <w:r w:rsidRPr="002B4FF9">
              <w:rPr>
                <w:rFonts w:ascii="Arial" w:eastAsia="Times New Roman" w:hAnsi="Arial" w:cs="Arial"/>
                <w:color w:val="000000"/>
                <w:sz w:val="20"/>
                <w:szCs w:val="20"/>
              </w:rPr>
              <w:lastRenderedPageBreak/>
              <w:t>needed to achieve the desired results are clearly identified. Activities are planned to help students achieve the goals of the unit.</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There is some attempt to plan instructional </w:t>
            </w:r>
            <w:r w:rsidRPr="002B4FF9">
              <w:rPr>
                <w:rFonts w:ascii="Arial" w:eastAsia="Times New Roman" w:hAnsi="Arial" w:cs="Arial"/>
                <w:color w:val="000000"/>
                <w:sz w:val="20"/>
                <w:szCs w:val="20"/>
              </w:rPr>
              <w:lastRenderedPageBreak/>
              <w:t>strategies and learning experiences needed to achieve the desired results. Activities are only vaguely connected to goals.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Instructional strategies and learning </w:t>
            </w:r>
            <w:r w:rsidRPr="002B4FF9">
              <w:rPr>
                <w:rFonts w:ascii="Arial" w:eastAsia="Times New Roman" w:hAnsi="Arial" w:cs="Arial"/>
                <w:color w:val="000000"/>
                <w:sz w:val="20"/>
                <w:szCs w:val="20"/>
              </w:rPr>
              <w:lastRenderedPageBreak/>
              <w:t>experiences are NOT identified or aligned with goals and assessments.</w:t>
            </w:r>
          </w:p>
        </w:tc>
      </w:tr>
      <w:tr w:rsidR="002A533B" w:rsidRPr="002B4FF9" w:rsidTr="00F05260">
        <w:tc>
          <w:tcPr>
            <w:tcW w:w="287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lastRenderedPageBreak/>
              <w:t>Resources</w:t>
            </w:r>
          </w:p>
        </w:tc>
        <w:tc>
          <w:tcPr>
            <w:tcW w:w="243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Print, online, and other resources are clearly identified.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Supporting resources for extensions to the activities are included in the plan.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Print, online, and other resources are clearly identified.</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A few print, online and other resources are identified.</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Resources are NOT identified.</w:t>
            </w:r>
          </w:p>
        </w:tc>
      </w:tr>
    </w:tbl>
    <w:p w:rsidR="002A533B" w:rsidRPr="00245ED9" w:rsidRDefault="002A533B" w:rsidP="002A533B">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Policy for Late Assignments</w:t>
      </w:r>
    </w:p>
    <w:p w:rsidR="002A533B" w:rsidRPr="002B4FF9" w:rsidRDefault="002A533B" w:rsidP="002A533B">
      <w:pPr>
        <w:numPr>
          <w:ilvl w:val="0"/>
          <w:numId w:val="4"/>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All assignments are due on the dates indicated on the syllabus. </w:t>
      </w:r>
      <w:r w:rsidRPr="00DB6CEA">
        <w:rPr>
          <w:rFonts w:ascii="Arial" w:eastAsia="Times New Roman" w:hAnsi="Arial" w:cs="Arial"/>
          <w:i/>
          <w:color w:val="000000"/>
          <w:sz w:val="24"/>
          <w:szCs w:val="24"/>
        </w:rPr>
        <w:t>Late assignments will be reduced a letter grade each day they are late unless the student can produce a doctor’s note or other documentation to justify the lateness of the work.</w:t>
      </w:r>
      <w:r w:rsidRPr="002B4FF9">
        <w:rPr>
          <w:rFonts w:ascii="Arial" w:eastAsia="Times New Roman" w:hAnsi="Arial" w:cs="Arial"/>
          <w:color w:val="000000"/>
          <w:sz w:val="24"/>
          <w:szCs w:val="24"/>
        </w:rPr>
        <w:t xml:space="preserve"> If work is handed in at the education office have someone there time stamp it to eliminate possible confusion over when you turned in the work. Those assignments which are used as a basis for classroom discussion (e.g. final assignment drafts) cannot be handed in late for credit.</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Grading</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Grading Point to Letter Conversion</w:t>
      </w:r>
      <w:bookmarkStart w:id="0" w:name="_GoBack"/>
      <w:bookmarkEnd w:id="0"/>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 - 450-500 points (90-100%)</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 - 400-449 points (80-89%)</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 - 350-399 points (70-79%)</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 -     0-349 points (0-69%)</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br w:type="page"/>
      </w: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Outline (Subject to Change)</w:t>
      </w:r>
    </w:p>
    <w:tbl>
      <w:tblPr>
        <w:tblW w:w="9450" w:type="dxa"/>
        <w:tblInd w:w="468" w:type="dxa"/>
        <w:tblCellMar>
          <w:left w:w="0" w:type="dxa"/>
          <w:right w:w="0" w:type="dxa"/>
        </w:tblCellMar>
        <w:tblLook w:val="04A0" w:firstRow="1" w:lastRow="0" w:firstColumn="1" w:lastColumn="0" w:noHBand="0" w:noVBand="1"/>
      </w:tblPr>
      <w:tblGrid>
        <w:gridCol w:w="400"/>
        <w:gridCol w:w="1151"/>
        <w:gridCol w:w="7899"/>
      </w:tblGrid>
      <w:tr w:rsidR="002A533B" w:rsidRPr="002B4FF9" w:rsidTr="00F0526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Wingdings 2" w:eastAsia="Times New Roman" w:hAnsi="Wingdings 2" w:cs="Times New Roman"/>
                <w:sz w:val="24"/>
                <w:szCs w:val="24"/>
              </w:rPr>
              <w:t></w:t>
            </w:r>
          </w:p>
        </w:tc>
        <w:tc>
          <w:tcPr>
            <w:tcW w:w="115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w:t>
            </w:r>
          </w:p>
        </w:tc>
        <w:tc>
          <w:tcPr>
            <w:tcW w:w="789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Topic (Assigned Reading)</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w:t>
            </w:r>
            <w:r w:rsidRPr="002B4FF9">
              <w:rPr>
                <w:rFonts w:ascii="Arial" w:eastAsia="Times New Roman" w:hAnsi="Arial" w:cs="Arial"/>
                <w:sz w:val="24"/>
                <w:szCs w:val="24"/>
              </w:rPr>
              <w:t>1: Due</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sidR="00DB6CEA">
              <w:rPr>
                <w:rFonts w:ascii="Arial" w:eastAsia="Times New Roman" w:hAnsi="Arial" w:cs="Arial"/>
                <w:sz w:val="24"/>
                <w:szCs w:val="24"/>
              </w:rPr>
              <w:t>0</w:t>
            </w:r>
            <w:r w:rsidRPr="002B4FF9">
              <w:rPr>
                <w:rFonts w:ascii="Arial" w:eastAsia="Times New Roman" w:hAnsi="Arial" w:cs="Arial"/>
                <w:sz w:val="24"/>
                <w:szCs w:val="24"/>
              </w:rPr>
              <w:t>/13/13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 &amp; Self Introduction).</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2: Due</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sidR="00DB6CEA">
              <w:rPr>
                <w:rFonts w:ascii="Arial" w:eastAsia="Times New Roman" w:hAnsi="Arial" w:cs="Arial"/>
                <w:sz w:val="24"/>
                <w:szCs w:val="24"/>
              </w:rPr>
              <w:t>0</w:t>
            </w:r>
            <w:r w:rsidRPr="002B4FF9">
              <w:rPr>
                <w:rFonts w:ascii="Arial" w:eastAsia="Times New Roman" w:hAnsi="Arial" w:cs="Arial"/>
                <w:sz w:val="24"/>
                <w:szCs w:val="24"/>
              </w:rPr>
              <w:t>/20/13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2 &amp; 3.</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2 &amp; 3).</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2 &amp; 3.  </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3: Due</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sidR="00DB6CEA">
              <w:rPr>
                <w:rFonts w:ascii="Arial" w:eastAsia="Times New Roman" w:hAnsi="Arial" w:cs="Arial"/>
                <w:sz w:val="24"/>
                <w:szCs w:val="24"/>
              </w:rPr>
              <w:t>0</w:t>
            </w:r>
            <w:r w:rsidRPr="002B4FF9">
              <w:rPr>
                <w:rFonts w:ascii="Arial" w:eastAsia="Times New Roman" w:hAnsi="Arial" w:cs="Arial"/>
                <w:sz w:val="24"/>
                <w:szCs w:val="24"/>
              </w:rPr>
              <w:t>/27/13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4 &amp; 5.</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4 &amp; 5).</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4 &amp; 5.</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4: Due</w:t>
            </w:r>
          </w:p>
          <w:p w:rsidR="002A533B" w:rsidRPr="002B4FF9" w:rsidRDefault="00DB6CEA"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/3/13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6 &amp; 7.</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6 &amp; 7).</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6 &amp; 7.</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color w:val="000000"/>
                <w:sz w:val="24"/>
                <w:szCs w:val="24"/>
              </w:rPr>
              <w:t>Week 5: Due</w:t>
            </w:r>
          </w:p>
          <w:p w:rsidR="002A533B" w:rsidRPr="002B4FF9" w:rsidRDefault="00DB6CEA"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/10/13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8.</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8).</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8.</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6: Due</w:t>
            </w:r>
          </w:p>
          <w:p w:rsidR="002A533B" w:rsidRPr="002B4FF9" w:rsidRDefault="00DB6CEA"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/17/13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9.</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9).</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9.</w:t>
            </w:r>
          </w:p>
        </w:tc>
      </w:tr>
      <w:tr w:rsidR="002A533B" w:rsidRPr="002B4FF9" w:rsidTr="00F05260">
        <w:trPr>
          <w:trHeight w:val="350"/>
        </w:trPr>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DB6CEA">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7: Due</w:t>
            </w:r>
            <w:r w:rsidRPr="002B4FF9">
              <w:rPr>
                <w:rFonts w:ascii="Arial" w:eastAsia="Times New Roman" w:hAnsi="Arial" w:cs="Arial"/>
                <w:sz w:val="24"/>
                <w:szCs w:val="24"/>
              </w:rPr>
              <w:t xml:space="preserve"> </w:t>
            </w:r>
            <w:r w:rsidR="00DB6CEA">
              <w:rPr>
                <w:rFonts w:ascii="Arial" w:eastAsia="Times New Roman" w:hAnsi="Arial" w:cs="Arial"/>
                <w:sz w:val="24"/>
                <w:szCs w:val="24"/>
              </w:rPr>
              <w:t>11</w:t>
            </w:r>
            <w:r w:rsidRPr="002B4FF9">
              <w:rPr>
                <w:rFonts w:ascii="Arial" w:eastAsia="Times New Roman" w:hAnsi="Arial" w:cs="Arial"/>
                <w:sz w:val="24"/>
                <w:szCs w:val="24"/>
              </w:rPr>
              <w:t>/24/13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10 &amp; 11.</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10 &amp; 11).</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10 &amp; 11.</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8: Due</w:t>
            </w:r>
          </w:p>
          <w:p w:rsidR="002A533B" w:rsidRPr="002B4FF9" w:rsidRDefault="00DB6CEA" w:rsidP="00DB6CEA">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sidRPr="002B4FF9">
              <w:rPr>
                <w:rFonts w:ascii="Arial" w:eastAsia="Times New Roman" w:hAnsi="Arial" w:cs="Arial"/>
                <w:sz w:val="24"/>
                <w:szCs w:val="24"/>
              </w:rPr>
              <w:t>/</w:t>
            </w:r>
            <w:r>
              <w:rPr>
                <w:rFonts w:ascii="Arial" w:eastAsia="Times New Roman" w:hAnsi="Arial" w:cs="Arial"/>
                <w:sz w:val="24"/>
                <w:szCs w:val="24"/>
              </w:rPr>
              <w:t>1</w:t>
            </w:r>
            <w:r w:rsidR="002A533B" w:rsidRPr="002B4FF9">
              <w:rPr>
                <w:rFonts w:ascii="Arial" w:eastAsia="Times New Roman" w:hAnsi="Arial" w:cs="Arial"/>
                <w:sz w:val="24"/>
                <w:szCs w:val="24"/>
              </w:rPr>
              <w:t>/13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12.</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12).</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12.</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9: Due</w:t>
            </w:r>
          </w:p>
          <w:p w:rsidR="002A533B" w:rsidRPr="002B4FF9" w:rsidRDefault="00DB6CEA" w:rsidP="00DB6CEA">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sidRPr="002B4FF9">
              <w:rPr>
                <w:rFonts w:ascii="Arial" w:eastAsia="Times New Roman" w:hAnsi="Arial" w:cs="Arial"/>
                <w:sz w:val="24"/>
                <w:szCs w:val="24"/>
              </w:rPr>
              <w:t>/</w:t>
            </w:r>
            <w:r>
              <w:rPr>
                <w:rFonts w:ascii="Arial" w:eastAsia="Times New Roman" w:hAnsi="Arial" w:cs="Arial"/>
                <w:sz w:val="24"/>
                <w:szCs w:val="24"/>
              </w:rPr>
              <w:t>8</w:t>
            </w:r>
            <w:r w:rsidR="002A533B" w:rsidRPr="002B4FF9">
              <w:rPr>
                <w:rFonts w:ascii="Arial" w:eastAsia="Times New Roman" w:hAnsi="Arial" w:cs="Arial"/>
                <w:sz w:val="24"/>
                <w:szCs w:val="24"/>
              </w:rPr>
              <w:t>/13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13.</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13).</w:t>
            </w:r>
          </w:p>
          <w:p w:rsidR="002A533B" w:rsidRDefault="002A533B" w:rsidP="00F05260">
            <w:pPr>
              <w:spacing w:after="0" w:line="240" w:lineRule="auto"/>
              <w:ind w:left="360" w:hanging="360"/>
              <w:rPr>
                <w:rFonts w:ascii="Symbol" w:eastAsia="Times New Roman" w:hAnsi="Symbol"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Pr>
                <w:rFonts w:ascii="Arial" w:eastAsia="Times New Roman" w:hAnsi="Arial" w:cs="Arial"/>
                <w:sz w:val="24"/>
                <w:szCs w:val="24"/>
              </w:rPr>
              <w:t xml:space="preserve">Complete the </w:t>
            </w:r>
            <w:proofErr w:type="spellStart"/>
            <w:r>
              <w:rPr>
                <w:rFonts w:ascii="Arial" w:eastAsia="Times New Roman" w:hAnsi="Arial" w:cs="Arial"/>
                <w:sz w:val="24"/>
                <w:szCs w:val="24"/>
              </w:rPr>
              <w:t>eCollege</w:t>
            </w:r>
            <w:proofErr w:type="spellEnd"/>
            <w:r>
              <w:rPr>
                <w:rFonts w:ascii="Arial" w:eastAsia="Times New Roman" w:hAnsi="Arial" w:cs="Arial"/>
                <w:sz w:val="24"/>
                <w:szCs w:val="24"/>
              </w:rPr>
              <w:t xml:space="preserve"> quiz on Chapter 13.</w:t>
            </w:r>
            <w:r w:rsidRPr="00796709">
              <w:rPr>
                <w:rFonts w:ascii="Arial" w:eastAsia="Times New Roman" w:hAnsi="Arial" w:cs="Arial"/>
                <w:sz w:val="24"/>
                <w:szCs w:val="24"/>
              </w:rPr>
              <w:t xml:space="preserve"> </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Pr>
                <w:rFonts w:ascii="Arial" w:eastAsia="Times New Roman" w:hAnsi="Arial" w:cs="Arial"/>
                <w:sz w:val="24"/>
                <w:szCs w:val="24"/>
              </w:rPr>
              <w:t>Case Study due 3/10/13.</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10: Due</w:t>
            </w:r>
          </w:p>
          <w:p w:rsidR="002A533B" w:rsidRPr="002B4FF9" w:rsidRDefault="00DB6CEA" w:rsidP="00DB6CEA">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sidRPr="002B4FF9">
              <w:rPr>
                <w:rFonts w:ascii="Arial" w:eastAsia="Times New Roman" w:hAnsi="Arial" w:cs="Arial"/>
                <w:sz w:val="24"/>
                <w:szCs w:val="24"/>
              </w:rPr>
              <w:t>/</w:t>
            </w:r>
            <w:r>
              <w:rPr>
                <w:rFonts w:ascii="Arial" w:eastAsia="Times New Roman" w:hAnsi="Arial" w:cs="Arial"/>
                <w:sz w:val="24"/>
                <w:szCs w:val="24"/>
              </w:rPr>
              <w:t>15</w:t>
            </w:r>
            <w:r w:rsidR="002A533B" w:rsidRPr="002B4FF9">
              <w:rPr>
                <w:rFonts w:ascii="Arial" w:eastAsia="Times New Roman" w:hAnsi="Arial" w:cs="Arial"/>
                <w:sz w:val="24"/>
                <w:szCs w:val="24"/>
              </w:rPr>
              <w:t>/13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14</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14)</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14.</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Pr>
                <w:rFonts w:ascii="Arial" w:eastAsia="Times New Roman" w:hAnsi="Arial" w:cs="Arial"/>
                <w:sz w:val="24"/>
                <w:szCs w:val="24"/>
              </w:rPr>
              <w:t xml:space="preserve">Unit Plan due to </w:t>
            </w:r>
            <w:proofErr w:type="spellStart"/>
            <w:r>
              <w:rPr>
                <w:rFonts w:ascii="Arial" w:eastAsia="Times New Roman" w:hAnsi="Arial" w:cs="Arial"/>
                <w:sz w:val="24"/>
                <w:szCs w:val="24"/>
              </w:rPr>
              <w:t>LiveText</w:t>
            </w:r>
            <w:proofErr w:type="spellEnd"/>
            <w:r>
              <w:rPr>
                <w:rFonts w:ascii="Arial" w:eastAsia="Times New Roman" w:hAnsi="Arial" w:cs="Arial"/>
                <w:sz w:val="24"/>
                <w:szCs w:val="24"/>
              </w:rPr>
              <w:t xml:space="preserve"> 3/17/13. </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Due</w:t>
            </w:r>
          </w:p>
          <w:p w:rsidR="002A533B" w:rsidRPr="002B4FF9" w:rsidRDefault="00DB6CEA" w:rsidP="00F05260">
            <w:pPr>
              <w:spacing w:after="0" w:line="240" w:lineRule="auto"/>
              <w:rPr>
                <w:rFonts w:ascii="Times New Roman" w:eastAsia="Times New Roman" w:hAnsi="Times New Roman" w:cs="Times New Roman"/>
                <w:sz w:val="24"/>
                <w:szCs w:val="24"/>
              </w:rPr>
            </w:pPr>
            <w:r>
              <w:rPr>
                <w:rFonts w:ascii="Arial" w:eastAsia="Times New Roman" w:hAnsi="Arial" w:cs="Arial"/>
                <w:color w:val="000000"/>
                <w:sz w:val="24"/>
                <w:szCs w:val="24"/>
              </w:rPr>
              <w:t>12</w:t>
            </w:r>
            <w:r w:rsidR="002A533B" w:rsidRPr="002B4FF9">
              <w:rPr>
                <w:rFonts w:ascii="Arial" w:eastAsia="Times New Roman" w:hAnsi="Arial" w:cs="Arial"/>
                <w:color w:val="000000"/>
                <w:sz w:val="24"/>
                <w:szCs w:val="24"/>
              </w:rPr>
              <w:t>/19/13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DB6CEA">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Complete the final exam on Chapters 1-14 by 11:59 p.m. </w:t>
            </w:r>
          </w:p>
        </w:tc>
      </w:tr>
    </w:tbl>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br w:type="page"/>
      </w: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Attendance Policy</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As stated in the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 Excused Absences.</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2. Unexcused Absences.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2.1. On-ground courses. When unexcused absences total more than 10% of the number of classes will result in a lowering of the overall grade by one letter grade. A student who misses 20% or more should withdraw or be administratively withdrawn.</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a. Accelerated Semester Classes (10 classes): More than one absence lowers grade one letter. Missing more than two </w:t>
      </w:r>
      <w:proofErr w:type="gramStart"/>
      <w:r w:rsidRPr="002B4FF9">
        <w:rPr>
          <w:rFonts w:ascii="Arial" w:eastAsia="Times New Roman" w:hAnsi="Arial" w:cs="Arial"/>
          <w:color w:val="000000"/>
          <w:sz w:val="24"/>
          <w:szCs w:val="24"/>
        </w:rPr>
        <w:t>classes</w:t>
      </w:r>
      <w:proofErr w:type="gramEnd"/>
      <w:r w:rsidRPr="002B4FF9">
        <w:rPr>
          <w:rFonts w:ascii="Arial" w:eastAsia="Times New Roman" w:hAnsi="Arial" w:cs="Arial"/>
          <w:color w:val="000000"/>
          <w:sz w:val="24"/>
          <w:szCs w:val="24"/>
        </w:rPr>
        <w:t xml:space="preserve"> results in failure or withdrawal.</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proofErr w:type="gramStart"/>
      <w:r w:rsidRPr="002B4FF9">
        <w:rPr>
          <w:rFonts w:ascii="Arial" w:eastAsia="Times New Roman" w:hAnsi="Arial" w:cs="Arial"/>
          <w:color w:val="000000"/>
          <w:sz w:val="24"/>
          <w:szCs w:val="24"/>
        </w:rPr>
        <w:t>b</w:t>
      </w:r>
      <w:proofErr w:type="gramEnd"/>
      <w:r w:rsidRPr="002B4FF9">
        <w:rPr>
          <w:rFonts w:ascii="Arial" w:eastAsia="Times New Roman" w:hAnsi="Arial" w:cs="Arial"/>
          <w:color w:val="000000"/>
          <w:sz w:val="24"/>
          <w:szCs w:val="24"/>
        </w:rPr>
        <w:t>. Undergraduate Day Courses T/</w:t>
      </w:r>
      <w:proofErr w:type="spellStart"/>
      <w:r w:rsidRPr="002B4FF9">
        <w:rPr>
          <w:rFonts w:ascii="Arial" w:eastAsia="Times New Roman" w:hAnsi="Arial" w:cs="Arial"/>
          <w:color w:val="000000"/>
          <w:sz w:val="24"/>
          <w:szCs w:val="24"/>
        </w:rPr>
        <w:t>Th</w:t>
      </w:r>
      <w:proofErr w:type="spellEnd"/>
      <w:r w:rsidRPr="002B4FF9">
        <w:rPr>
          <w:rFonts w:ascii="Arial" w:eastAsia="Times New Roman" w:hAnsi="Arial" w:cs="Arial"/>
          <w:color w:val="000000"/>
          <w:sz w:val="24"/>
          <w:szCs w:val="24"/>
        </w:rPr>
        <w:t xml:space="preserve"> (30 classes): More than 3 absences lowers grade one letter. Missing more than six </w:t>
      </w:r>
      <w:proofErr w:type="gramStart"/>
      <w:r w:rsidRPr="002B4FF9">
        <w:rPr>
          <w:rFonts w:ascii="Arial" w:eastAsia="Times New Roman" w:hAnsi="Arial" w:cs="Arial"/>
          <w:color w:val="000000"/>
          <w:sz w:val="24"/>
          <w:szCs w:val="24"/>
        </w:rPr>
        <w:t>classes</w:t>
      </w:r>
      <w:proofErr w:type="gramEnd"/>
      <w:r w:rsidRPr="002B4FF9">
        <w:rPr>
          <w:rFonts w:ascii="Arial" w:eastAsia="Times New Roman" w:hAnsi="Arial" w:cs="Arial"/>
          <w:color w:val="000000"/>
          <w:sz w:val="24"/>
          <w:szCs w:val="24"/>
        </w:rPr>
        <w:t xml:space="preserve"> results in failure or withdrawal.</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proofErr w:type="gramStart"/>
      <w:r w:rsidRPr="002B4FF9">
        <w:rPr>
          <w:rFonts w:ascii="Arial" w:eastAsia="Times New Roman" w:hAnsi="Arial" w:cs="Arial"/>
          <w:color w:val="000000"/>
          <w:sz w:val="24"/>
          <w:szCs w:val="24"/>
        </w:rPr>
        <w:t>c</w:t>
      </w:r>
      <w:proofErr w:type="gramEnd"/>
      <w:r w:rsidRPr="002B4FF9">
        <w:rPr>
          <w:rFonts w:ascii="Arial" w:eastAsia="Times New Roman" w:hAnsi="Arial" w:cs="Arial"/>
          <w:color w:val="000000"/>
          <w:sz w:val="24"/>
          <w:szCs w:val="24"/>
        </w:rPr>
        <w:t xml:space="preserve">. Undergraduate Day Courses M/W/F (45 classes): More than 4 absences lowers grade one letter. Missing more than nine </w:t>
      </w:r>
      <w:proofErr w:type="gramStart"/>
      <w:r w:rsidRPr="002B4FF9">
        <w:rPr>
          <w:rFonts w:ascii="Arial" w:eastAsia="Times New Roman" w:hAnsi="Arial" w:cs="Arial"/>
          <w:color w:val="000000"/>
          <w:sz w:val="24"/>
          <w:szCs w:val="24"/>
        </w:rPr>
        <w:t>classes</w:t>
      </w:r>
      <w:proofErr w:type="gramEnd"/>
      <w:r w:rsidRPr="002B4FF9">
        <w:rPr>
          <w:rFonts w:ascii="Arial" w:eastAsia="Times New Roman" w:hAnsi="Arial" w:cs="Arial"/>
          <w:color w:val="000000"/>
          <w:sz w:val="24"/>
          <w:szCs w:val="24"/>
        </w:rPr>
        <w:t xml:space="preserve"> results in failure or withdrawal.</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2.2 Hybrid courses (online combined with 3 or more on-ground meetings) </w:t>
      </w:r>
      <w:proofErr w:type="gramStart"/>
      <w:r w:rsidRPr="002B4FF9">
        <w:rPr>
          <w:rFonts w:ascii="Arial" w:eastAsia="Times New Roman" w:hAnsi="Arial" w:cs="Arial"/>
          <w:color w:val="000000"/>
          <w:sz w:val="24"/>
          <w:szCs w:val="24"/>
        </w:rPr>
        <w:t>One</w:t>
      </w:r>
      <w:proofErr w:type="gramEnd"/>
      <w:r w:rsidRPr="002B4FF9">
        <w:rPr>
          <w:rFonts w:ascii="Arial" w:eastAsia="Times New Roman" w:hAnsi="Arial" w:cs="Arial"/>
          <w:color w:val="000000"/>
          <w:sz w:val="24"/>
          <w:szCs w:val="24"/>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2.3 Online courses and online portion of hybrid courses. The instructor will specify and enforce expectations for online participation and receipt of assignments appropriate to the design of the course.</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Note: For this course you will be dropped a letter grade for each week you do not participate.</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 Additional Notes</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3.1 If a student does not logon to an online or hybrid course for the first two weeks, the instructor should notify the Dean and the student will be withdrawn from the course.</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3.2 Any student who stops attending an on-ground course or stops participating in an online course without officially withdrawing may receive a failing grade.</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Incomplete Grade Policy</w:t>
      </w:r>
    </w:p>
    <w:p w:rsidR="002A533B" w:rsidRPr="002B4FF9" w:rsidRDefault="002A533B" w:rsidP="002A533B">
      <w:pPr>
        <w:numPr>
          <w:ilvl w:val="0"/>
          <w:numId w:val="5"/>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Final Assignment (Signature Assignment)</w:t>
      </w:r>
    </w:p>
    <w:p w:rsidR="002A533B" w:rsidRPr="002B4FF9" w:rsidRDefault="002A533B" w:rsidP="002A533B">
      <w:pPr>
        <w:numPr>
          <w:ilvl w:val="0"/>
          <w:numId w:val="6"/>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sidRPr="002B4FF9">
        <w:rPr>
          <w:rFonts w:ascii="Arial" w:eastAsia="Times New Roman" w:hAnsi="Arial" w:cs="Arial"/>
          <w:color w:val="000000"/>
          <w:sz w:val="24"/>
          <w:szCs w:val="24"/>
        </w:rPr>
        <w:t>LiveText</w:t>
      </w:r>
      <w:proofErr w:type="spellEnd"/>
      <w:r w:rsidRPr="002B4FF9">
        <w:rPr>
          <w:rFonts w:ascii="Arial" w:eastAsia="Times New Roman" w:hAnsi="Arial" w:cs="Arial"/>
          <w:color w:val="000000"/>
          <w:sz w:val="24"/>
          <w:szCs w:val="24"/>
        </w:rPr>
        <w:t>, where candidates may view their assessment results and any comments from the instructor.</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Academic Honesty Statement</w:t>
      </w:r>
    </w:p>
    <w:p w:rsidR="002A533B" w:rsidRPr="002B4FF9" w:rsidRDefault="002A533B" w:rsidP="002A533B">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2A533B" w:rsidRPr="002B4FF9" w:rsidRDefault="002A533B" w:rsidP="002A533B">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rsidR="002A533B" w:rsidRPr="002B4FF9" w:rsidRDefault="002A533B" w:rsidP="002A533B">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2A533B" w:rsidRPr="002B4FF9" w:rsidRDefault="002A533B" w:rsidP="002A533B">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Disability and Full Inclusion Statement</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2B4FF9">
        <w:rPr>
          <w:rFonts w:ascii="Arial" w:eastAsia="Times New Roman" w:hAnsi="Arial" w:cs="Arial"/>
          <w:sz w:val="24"/>
          <w:szCs w:val="24"/>
        </w:rPr>
        <w:t>Personal Counseling at</w:t>
      </w:r>
      <w:proofErr w:type="gramStart"/>
      <w:r w:rsidRPr="002B4FF9">
        <w:rPr>
          <w:rFonts w:ascii="Arial" w:eastAsia="Times New Roman" w:hAnsi="Arial" w:cs="Arial"/>
          <w:sz w:val="24"/>
          <w:szCs w:val="24"/>
        </w:rPr>
        <w:t>  </w:t>
      </w:r>
      <w:proofErr w:type="gramEnd"/>
      <w:r w:rsidRPr="002B4FF9">
        <w:rPr>
          <w:rFonts w:ascii="Arial" w:eastAsia="Times New Roman" w:hAnsi="Arial" w:cs="Arial"/>
          <w:noProof/>
          <w:sz w:val="24"/>
          <w:szCs w:val="24"/>
        </w:rPr>
        <mc:AlternateContent>
          <mc:Choice Requires="wps">
            <w:drawing>
              <wp:inline distT="0" distB="0" distL="0" distR="0" wp14:anchorId="554F6C82" wp14:editId="63028ED1">
                <wp:extent cx="304800" cy="304800"/>
                <wp:effectExtent l="0" t="0" r="0" b="0"/>
                <wp:docPr id="5" name="Rectangle 5"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KhFB8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2B4FF9">
        <w:rPr>
          <w:rFonts w:ascii="Arial" w:eastAsia="Times New Roman" w:hAnsi="Arial" w:cs="Arial"/>
          <w:sz w:val="24"/>
          <w:szCs w:val="24"/>
        </w:rPr>
        <w:t>(808) 739-4603 or by email at the </w:t>
      </w:r>
      <w:hyperlink r:id="rId16" w:history="1">
        <w:r w:rsidRPr="002B4FF9">
          <w:rPr>
            <w:rFonts w:ascii="Times New Roman" w:eastAsia="Times New Roman" w:hAnsi="Times New Roman" w:cs="Times New Roman"/>
            <w:sz w:val="24"/>
            <w:szCs w:val="24"/>
          </w:rPr>
          <w:t>jyasuhar@chaminade.edu</w:t>
        </w:r>
      </w:hyperlink>
      <w:r w:rsidRPr="002B4FF9">
        <w:rPr>
          <w:rFonts w:ascii="Arial" w:eastAsia="Times New Roman" w:hAnsi="Arial" w:cs="Arial"/>
          <w:sz w:val="24"/>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w:t>
      </w:r>
      <w:proofErr w:type="spellStart"/>
      <w:r w:rsidRPr="002B4FF9">
        <w:rPr>
          <w:rFonts w:ascii="Arial" w:eastAsia="Times New Roman" w:hAnsi="Arial" w:cs="Arial"/>
          <w:sz w:val="24"/>
          <w:szCs w:val="24"/>
        </w:rPr>
        <w:t>Chaminade’s</w:t>
      </w:r>
      <w:proofErr w:type="spellEnd"/>
      <w:r w:rsidRPr="002B4FF9">
        <w:rPr>
          <w:rFonts w:ascii="Arial" w:eastAsia="Times New Roman" w:hAnsi="Arial" w:cs="Arial"/>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C2C45" w:rsidRDefault="002A533B" w:rsidP="002A533B">
      <w:pPr>
        <w:spacing w:after="0" w:line="240" w:lineRule="auto"/>
        <w:ind w:left="360" w:hanging="360"/>
        <w:rPr>
          <w:rFonts w:ascii="Arial" w:eastAsia="Times New Roman" w:hAnsi="Arial" w:cs="Arial"/>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C2C45">
        <w:rPr>
          <w:rFonts w:ascii="Arial" w:eastAsia="Times New Roman" w:hAnsi="Arial" w:cs="Arial"/>
          <w:color w:val="000000"/>
          <w:sz w:val="24"/>
          <w:szCs w:val="24"/>
        </w:rPr>
        <w:t>Technical Support</w:t>
      </w:r>
    </w:p>
    <w:p w:rsidR="002A533B" w:rsidRPr="002C2C45" w:rsidRDefault="002A533B" w:rsidP="002A533B">
      <w:pPr>
        <w:spacing w:after="0" w:line="240" w:lineRule="auto"/>
        <w:ind w:left="720"/>
        <w:rPr>
          <w:rFonts w:ascii="Arial" w:eastAsia="Times New Roman" w:hAnsi="Arial" w:cs="Arial"/>
          <w:color w:val="000000"/>
          <w:sz w:val="24"/>
          <w:szCs w:val="24"/>
        </w:rPr>
      </w:pPr>
      <w:r w:rsidRPr="002C2C45">
        <w:rPr>
          <w:rFonts w:ascii="Arial" w:eastAsia="Times New Roman" w:hAnsi="Arial" w:cs="Arial"/>
          <w:color w:val="000000"/>
          <w:sz w:val="24"/>
          <w:szCs w:val="24"/>
        </w:rPr>
        <w:t xml:space="preserve">For technical questions contact the </w:t>
      </w:r>
      <w:proofErr w:type="spellStart"/>
      <w:r w:rsidRPr="002C2C45">
        <w:rPr>
          <w:rFonts w:ascii="Arial" w:eastAsia="Times New Roman" w:hAnsi="Arial" w:cs="Arial"/>
          <w:color w:val="000000"/>
          <w:sz w:val="24"/>
          <w:szCs w:val="24"/>
        </w:rPr>
        <w:t>Chaminade</w:t>
      </w:r>
      <w:proofErr w:type="spellEnd"/>
      <w:r w:rsidRPr="002C2C45">
        <w:rPr>
          <w:rFonts w:ascii="Arial" w:eastAsia="Times New Roman" w:hAnsi="Arial" w:cs="Arial"/>
          <w:color w:val="000000"/>
          <w:sz w:val="24"/>
          <w:szCs w:val="24"/>
        </w:rPr>
        <w:t xml:space="preserve"> </w:t>
      </w:r>
      <w:proofErr w:type="spellStart"/>
      <w:r w:rsidRPr="002C2C45">
        <w:rPr>
          <w:rFonts w:ascii="Arial" w:eastAsia="Times New Roman" w:hAnsi="Arial" w:cs="Arial"/>
          <w:color w:val="000000"/>
          <w:sz w:val="24"/>
          <w:szCs w:val="24"/>
        </w:rPr>
        <w:t>eCollege</w:t>
      </w:r>
      <w:proofErr w:type="spellEnd"/>
      <w:r w:rsidRPr="002C2C45">
        <w:rPr>
          <w:rFonts w:ascii="Arial" w:eastAsia="Times New Roman" w:hAnsi="Arial" w:cs="Arial"/>
          <w:color w:val="000000"/>
          <w:sz w:val="24"/>
          <w:szCs w:val="24"/>
        </w:rPr>
        <w:t xml:space="preserve"> helpdesk at </w:t>
      </w:r>
      <w:hyperlink r:id="rId17" w:history="1">
        <w:r w:rsidRPr="002C2C45">
          <w:rPr>
            <w:rFonts w:ascii="Arial" w:eastAsia="Times New Roman" w:hAnsi="Arial" w:cs="Arial"/>
            <w:sz w:val="24"/>
            <w:szCs w:val="24"/>
            <w:u w:val="single"/>
          </w:rPr>
          <w:t>helpdesk@chaminade.ecollege.com</w:t>
        </w:r>
      </w:hyperlink>
      <w:r w:rsidRPr="002C2C45">
        <w:rPr>
          <w:rFonts w:ascii="Arial" w:eastAsia="Times New Roman" w:hAnsi="Arial" w:cs="Arial"/>
          <w:color w:val="000000"/>
          <w:sz w:val="24"/>
          <w:szCs w:val="24"/>
        </w:rPr>
        <w:t xml:space="preserve">, or call toll </w:t>
      </w:r>
      <w:proofErr w:type="gramStart"/>
      <w:r w:rsidRPr="002C2C45">
        <w:rPr>
          <w:rFonts w:ascii="Arial" w:eastAsia="Times New Roman" w:hAnsi="Arial" w:cs="Arial"/>
          <w:color w:val="000000"/>
          <w:sz w:val="24"/>
          <w:szCs w:val="24"/>
        </w:rPr>
        <w:t>free(</w:t>
      </w:r>
      <w:proofErr w:type="gramEnd"/>
      <w:r w:rsidRPr="002C2C45">
        <w:rPr>
          <w:rFonts w:ascii="Arial" w:eastAsia="Times New Roman" w:hAnsi="Arial" w:cs="Arial"/>
          <w:color w:val="000000"/>
          <w:sz w:val="24"/>
          <w:szCs w:val="24"/>
        </w:rPr>
        <w:t>866) 647-0654.  </w:t>
      </w:r>
    </w:p>
    <w:p w:rsidR="002A533B" w:rsidRPr="002C2C45" w:rsidRDefault="002A533B" w:rsidP="002A533B">
      <w:pPr>
        <w:spacing w:after="0" w:line="240" w:lineRule="auto"/>
        <w:ind w:left="360"/>
        <w:rPr>
          <w:rFonts w:ascii="Arial" w:eastAsia="Times New Roman" w:hAnsi="Arial" w:cs="Arial"/>
          <w:color w:val="000000"/>
          <w:sz w:val="24"/>
          <w:szCs w:val="24"/>
        </w:rPr>
      </w:pPr>
      <w:r w:rsidRPr="002C2C45">
        <w:rPr>
          <w:rFonts w:ascii="Arial" w:eastAsia="Times New Roman" w:hAnsi="Arial" w:cs="Arial"/>
          <w:color w:val="000000"/>
          <w:sz w:val="24"/>
          <w:szCs w:val="24"/>
        </w:rPr>
        <w:t> </w:t>
      </w:r>
    </w:p>
    <w:p w:rsidR="002A533B" w:rsidRPr="002C2C45" w:rsidRDefault="002A533B" w:rsidP="002A533B">
      <w:pPr>
        <w:spacing w:after="0" w:line="240" w:lineRule="auto"/>
        <w:ind w:left="360" w:firstLine="360"/>
        <w:rPr>
          <w:rFonts w:ascii="Arial" w:eastAsia="Times New Roman" w:hAnsi="Arial" w:cs="Arial"/>
          <w:color w:val="000000"/>
          <w:sz w:val="24"/>
          <w:szCs w:val="24"/>
        </w:rPr>
      </w:pPr>
      <w:proofErr w:type="spellStart"/>
      <w:proofErr w:type="gramStart"/>
      <w:r w:rsidRPr="002C2C45">
        <w:rPr>
          <w:rFonts w:ascii="Arial" w:eastAsia="Times New Roman" w:hAnsi="Arial" w:cs="Arial"/>
          <w:color w:val="000000"/>
          <w:sz w:val="24"/>
          <w:szCs w:val="24"/>
        </w:rPr>
        <w:t>eCollege</w:t>
      </w:r>
      <w:proofErr w:type="spellEnd"/>
      <w:proofErr w:type="gramEnd"/>
      <w:r w:rsidRPr="002C2C45">
        <w:rPr>
          <w:rFonts w:ascii="Arial" w:eastAsia="Times New Roman" w:hAnsi="Arial" w:cs="Arial"/>
          <w:color w:val="000000"/>
          <w:sz w:val="24"/>
          <w:szCs w:val="24"/>
        </w:rPr>
        <w:t xml:space="preserve"> Account Support</w:t>
      </w:r>
    </w:p>
    <w:p w:rsidR="002A533B" w:rsidRPr="002C2C45" w:rsidRDefault="002A533B" w:rsidP="002A533B">
      <w:pPr>
        <w:spacing w:after="0" w:line="240" w:lineRule="auto"/>
        <w:ind w:left="360" w:firstLine="360"/>
        <w:rPr>
          <w:rFonts w:ascii="Arial" w:eastAsia="Times New Roman" w:hAnsi="Arial" w:cs="Arial"/>
          <w:color w:val="000000"/>
          <w:sz w:val="24"/>
          <w:szCs w:val="24"/>
          <w:u w:val="single"/>
        </w:rPr>
      </w:pPr>
      <w:r w:rsidRPr="002C2C45">
        <w:rPr>
          <w:rFonts w:ascii="Arial" w:eastAsia="Times New Roman" w:hAnsi="Arial" w:cs="Arial"/>
          <w:color w:val="000000"/>
          <w:sz w:val="24"/>
          <w:szCs w:val="24"/>
        </w:rPr>
        <w:t>Call 739-8327 or email </w:t>
      </w:r>
      <w:hyperlink r:id="rId18" w:history="1">
        <w:r w:rsidRPr="002C2C45">
          <w:rPr>
            <w:rFonts w:ascii="Arial" w:eastAsia="Times New Roman" w:hAnsi="Arial" w:cs="Arial"/>
            <w:sz w:val="24"/>
            <w:szCs w:val="24"/>
            <w:u w:val="single"/>
          </w:rPr>
          <w:t>jnakason@chaminade.edu</w:t>
        </w:r>
      </w:hyperlink>
    </w:p>
    <w:p w:rsidR="002A533B" w:rsidRPr="002C2C45" w:rsidRDefault="002A533B" w:rsidP="002A533B">
      <w:pPr>
        <w:spacing w:before="100" w:beforeAutospacing="1" w:after="100" w:afterAutospacing="1" w:line="240" w:lineRule="auto"/>
        <w:ind w:hanging="360"/>
        <w:rPr>
          <w:rFonts w:ascii="Arial" w:eastAsia="Times New Roman" w:hAnsi="Arial" w:cs="Arial"/>
          <w:color w:val="000000"/>
          <w:sz w:val="24"/>
          <w:szCs w:val="24"/>
        </w:rPr>
      </w:pPr>
      <w:r w:rsidRPr="002C2C45">
        <w:rPr>
          <w:rFonts w:ascii="Symbol" w:eastAsia="Times New Roman" w:hAnsi="Symbol" w:cs="Arial"/>
          <w:color w:val="000000"/>
          <w:sz w:val="24"/>
          <w:szCs w:val="24"/>
        </w:rPr>
        <w:t></w:t>
      </w:r>
      <w:r w:rsidRPr="002C2C45">
        <w:rPr>
          <w:rFonts w:ascii="Arial" w:eastAsia="Times New Roman" w:hAnsi="Arial" w:cs="Arial"/>
          <w:color w:val="000000"/>
          <w:sz w:val="24"/>
          <w:szCs w:val="24"/>
        </w:rPr>
        <w:t>       Web Link: </w:t>
      </w:r>
      <w:hyperlink r:id="rId19" w:history="1">
        <w:r w:rsidRPr="002C2C45">
          <w:rPr>
            <w:rFonts w:ascii="Arial" w:eastAsia="Times New Roman" w:hAnsi="Arial" w:cs="Arial"/>
            <w:sz w:val="24"/>
            <w:szCs w:val="24"/>
          </w:rPr>
          <w:t>http://chaminade.ecollege.com/</w:t>
        </w:r>
      </w:hyperlink>
    </w:p>
    <w:p w:rsidR="002A533B" w:rsidRPr="002C2C45" w:rsidRDefault="002A533B" w:rsidP="002A533B">
      <w:pPr>
        <w:spacing w:before="100" w:beforeAutospacing="1" w:after="100" w:afterAutospacing="1" w:line="240" w:lineRule="auto"/>
        <w:ind w:hanging="360"/>
        <w:rPr>
          <w:rFonts w:ascii="Arial" w:eastAsia="Times New Roman" w:hAnsi="Arial" w:cs="Arial"/>
          <w:color w:val="000000"/>
          <w:sz w:val="24"/>
          <w:szCs w:val="24"/>
        </w:rPr>
      </w:pPr>
      <w:r>
        <w:rPr>
          <w:rFonts w:ascii="Arial" w:eastAsia="Times New Roman" w:hAnsi="Arial" w:cs="Arial"/>
          <w:color w:val="000000"/>
          <w:sz w:val="24"/>
          <w:szCs w:val="24"/>
        </w:rPr>
        <w:t>     </w:t>
      </w:r>
      <w:r>
        <w:rPr>
          <w:rFonts w:ascii="Arial" w:eastAsia="Times New Roman" w:hAnsi="Arial" w:cs="Arial"/>
          <w:color w:val="000000"/>
          <w:sz w:val="24"/>
          <w:szCs w:val="24"/>
        </w:rPr>
        <w:tab/>
      </w:r>
      <w:r>
        <w:rPr>
          <w:rFonts w:ascii="Arial" w:eastAsia="Times New Roman" w:hAnsi="Arial" w:cs="Arial"/>
          <w:color w:val="000000"/>
          <w:sz w:val="24"/>
          <w:szCs w:val="24"/>
        </w:rPr>
        <w:tab/>
      </w:r>
      <w:r w:rsidRPr="002C2C45">
        <w:rPr>
          <w:rFonts w:ascii="Arial" w:eastAsia="Times New Roman" w:hAnsi="Arial" w:cs="Arial"/>
          <w:color w:val="000000"/>
          <w:sz w:val="24"/>
          <w:szCs w:val="24"/>
        </w:rPr>
        <w:t>User ID: 7-digit CUH student number</w:t>
      </w:r>
    </w:p>
    <w:p w:rsidR="002A533B" w:rsidRPr="002B4FF9" w:rsidRDefault="002A533B" w:rsidP="002A533B">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Pr="002B4FF9">
        <w:rPr>
          <w:rFonts w:ascii="Arial" w:eastAsia="Times New Roman" w:hAnsi="Arial" w:cs="Arial"/>
          <w:color w:val="000000"/>
          <w:sz w:val="24"/>
          <w:szCs w:val="24"/>
        </w:rPr>
        <w:t>Password: Last 4 digits of your SSN</w:t>
      </w:r>
    </w:p>
    <w:p w:rsidR="002A533B" w:rsidRPr="002B4FF9" w:rsidRDefault="002A533B" w:rsidP="002A533B">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For technical questions: Contact the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w:t>
      </w:r>
      <w:proofErr w:type="spellStart"/>
      <w:r w:rsidRPr="002B4FF9">
        <w:rPr>
          <w:rFonts w:ascii="Arial" w:eastAsia="Times New Roman" w:hAnsi="Arial" w:cs="Arial"/>
          <w:color w:val="000000"/>
          <w:sz w:val="24"/>
          <w:szCs w:val="24"/>
        </w:rPr>
        <w:t>eCollege</w:t>
      </w:r>
      <w:proofErr w:type="spellEnd"/>
      <w:r w:rsidRPr="002B4FF9">
        <w:rPr>
          <w:rFonts w:ascii="Arial" w:eastAsia="Times New Roman" w:hAnsi="Arial" w:cs="Arial"/>
          <w:color w:val="000000"/>
          <w:sz w:val="24"/>
          <w:szCs w:val="24"/>
        </w:rPr>
        <w:t xml:space="preserve"> helpdesk </w:t>
      </w:r>
      <w:r>
        <w:rPr>
          <w:rFonts w:ascii="Arial" w:eastAsia="Times New Roman" w:hAnsi="Arial" w:cs="Arial"/>
          <w:color w:val="000000"/>
          <w:sz w:val="24"/>
          <w:szCs w:val="24"/>
        </w:rPr>
        <w:t xml:space="preserve">   </w:t>
      </w:r>
      <w:r w:rsidRPr="002B4FF9">
        <w:rPr>
          <w:rFonts w:ascii="Arial" w:eastAsia="Times New Roman" w:hAnsi="Arial" w:cs="Arial"/>
          <w:color w:val="000000"/>
          <w:sz w:val="24"/>
          <w:szCs w:val="24"/>
        </w:rPr>
        <w:t>at </w:t>
      </w:r>
      <w:hyperlink r:id="rId20" w:history="1">
        <w:r w:rsidRPr="002B4FF9">
          <w:rPr>
            <w:rFonts w:ascii="Times New Roman" w:eastAsia="Times New Roman" w:hAnsi="Times New Roman" w:cs="Times New Roman"/>
            <w:sz w:val="24"/>
            <w:szCs w:val="24"/>
          </w:rPr>
          <w:t>helpdesk@chaminade.ecollege.com</w:t>
        </w:r>
      </w:hyperlink>
      <w:r w:rsidRPr="002B4FF9">
        <w:rPr>
          <w:rFonts w:ascii="Arial" w:eastAsia="Times New Roman" w:hAnsi="Arial" w:cs="Arial"/>
          <w:color w:val="000000"/>
          <w:sz w:val="24"/>
          <w:szCs w:val="24"/>
        </w:rPr>
        <w:t> or call</w:t>
      </w:r>
      <w:proofErr w:type="gramStart"/>
      <w:r w:rsidRPr="002B4FF9">
        <w:rPr>
          <w:rFonts w:ascii="Arial" w:eastAsia="Times New Roman" w:hAnsi="Arial" w:cs="Arial"/>
          <w:color w:val="000000"/>
          <w:sz w:val="24"/>
          <w:szCs w:val="24"/>
        </w:rPr>
        <w:t>  866</w:t>
      </w:r>
      <w:proofErr w:type="gramEnd"/>
      <w:r w:rsidRPr="002B4FF9">
        <w:rPr>
          <w:rFonts w:ascii="Arial" w:eastAsia="Times New Roman" w:hAnsi="Arial" w:cs="Arial"/>
          <w:color w:val="000000"/>
          <w:sz w:val="24"/>
          <w:szCs w:val="24"/>
        </w:rPr>
        <w:t>-647-0654</w:t>
      </w:r>
    </w:p>
    <w:p w:rsidR="002A533B" w:rsidRDefault="002A533B" w:rsidP="002A533B">
      <w:pPr>
        <w:spacing w:before="100" w:beforeAutospacing="1" w:after="100" w:afterAutospacing="1" w:line="240" w:lineRule="auto"/>
        <w:ind w:hanging="360"/>
        <w:rPr>
          <w:rFonts w:ascii="Arial" w:eastAsia="Times New Roman" w:hAnsi="Arial" w:cs="Arial"/>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LiveText</w:t>
      </w:r>
      <w:proofErr w:type="spellEnd"/>
      <w:r w:rsidRPr="002B4FF9">
        <w:rPr>
          <w:rFonts w:ascii="Arial" w:eastAsia="Times New Roman" w:hAnsi="Arial" w:cs="Arial"/>
          <w:color w:val="000000"/>
          <w:sz w:val="24"/>
          <w:szCs w:val="24"/>
        </w:rPr>
        <w:t xml:space="preserve"> Support</w:t>
      </w:r>
    </w:p>
    <w:p w:rsidR="002A533B" w:rsidRPr="002B4FF9" w:rsidRDefault="002A533B" w:rsidP="002A533B">
      <w:pPr>
        <w:spacing w:before="100" w:beforeAutospacing="1" w:after="100" w:afterAutospacing="1" w:line="240" w:lineRule="auto"/>
        <w:rPr>
          <w:rFonts w:ascii="Arial" w:eastAsia="Times New Roman" w:hAnsi="Arial" w:cs="Arial"/>
          <w:color w:val="000000"/>
          <w:sz w:val="24"/>
          <w:szCs w:val="24"/>
        </w:rPr>
      </w:pPr>
      <w:hyperlink r:id="rId21" w:history="1">
        <w:r w:rsidRPr="0075348F">
          <w:rPr>
            <w:rStyle w:val="Hyperlink"/>
            <w:rFonts w:ascii="Times New Roman" w:eastAsia="Times New Roman" w:hAnsi="Times New Roman" w:cs="Times New Roman"/>
            <w:sz w:val="24"/>
            <w:szCs w:val="24"/>
          </w:rPr>
          <w:t>https://www.livetext.com/overview/student-overview.html</w:t>
        </w:r>
      </w:hyperlink>
      <w:r w:rsidRPr="002B4FF9">
        <w:rPr>
          <w:rFonts w:ascii="Arial" w:eastAsia="Times New Roman" w:hAnsi="Arial" w:cs="Arial"/>
          <w:color w:val="000000"/>
          <w:sz w:val="24"/>
          <w:szCs w:val="24"/>
        </w:rPr>
        <w:t>; Phone:  1-866-LiveText (1-866-548-3839); Technical Support Hours Mon - Thurs: 7am to 9pm (CT), Friday: 7am to 6pm (CT), &amp; Sunday: 12pm to 9pm (CT).</w:t>
      </w:r>
    </w:p>
    <w:p w:rsidR="002A533B" w:rsidRPr="002B4FF9" w:rsidRDefault="002A533B" w:rsidP="002A533B">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KSD Referrals</w:t>
      </w:r>
    </w:p>
    <w:p w:rsidR="002A533B" w:rsidRPr="002B4FF9" w:rsidRDefault="002A533B" w:rsidP="002A533B">
      <w:pPr>
        <w:numPr>
          <w:ilvl w:val="0"/>
          <w:numId w:val="1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Background: Implementation of the Knowledge/Skill/Disposition (KSD) referral system was approved by the Division at the </w:t>
      </w:r>
      <w:proofErr w:type="gramStart"/>
      <w:r w:rsidRPr="002B4FF9">
        <w:rPr>
          <w:rFonts w:ascii="Arial" w:eastAsia="Times New Roman" w:hAnsi="Arial" w:cs="Arial"/>
          <w:color w:val="000000"/>
          <w:sz w:val="24"/>
          <w:szCs w:val="24"/>
        </w:rPr>
        <w:t>Fall</w:t>
      </w:r>
      <w:proofErr w:type="gramEnd"/>
      <w:r w:rsidRPr="002B4FF9">
        <w:rPr>
          <w:rFonts w:ascii="Arial" w:eastAsia="Times New Roman" w:hAnsi="Arial" w:cs="Arial"/>
          <w:color w:val="000000"/>
          <w:sz w:val="24"/>
          <w:szCs w:val="24"/>
        </w:rPr>
        <w:t xml:space="preserve"> 2011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2B4FF9">
        <w:rPr>
          <w:rFonts w:ascii="Arial" w:eastAsia="Times New Roman" w:hAnsi="Arial" w:cs="Arial"/>
          <w:color w:val="000000"/>
          <w:sz w:val="24"/>
          <w:szCs w:val="24"/>
          <w:shd w:val="clear" w:color="auto" w:fill="FFFFFF"/>
        </w:rPr>
        <w:t xml:space="preserve">To foster the development of teachers and leaders in education through programs based in the liberal arts tradition, Catholic </w:t>
      </w:r>
      <w:proofErr w:type="spellStart"/>
      <w:r w:rsidRPr="002B4FF9">
        <w:rPr>
          <w:rFonts w:ascii="Arial" w:eastAsia="Times New Roman" w:hAnsi="Arial" w:cs="Arial"/>
          <w:color w:val="000000"/>
          <w:sz w:val="24"/>
          <w:szCs w:val="24"/>
          <w:shd w:val="clear" w:color="auto" w:fill="FFFFFF"/>
        </w:rPr>
        <w:t>Marianist</w:t>
      </w:r>
      <w:proofErr w:type="spellEnd"/>
      <w:r w:rsidRPr="002B4FF9">
        <w:rPr>
          <w:rFonts w:ascii="Arial" w:eastAsia="Times New Roman" w:hAnsi="Arial" w:cs="Arial"/>
          <w:color w:val="000000"/>
          <w:sz w:val="24"/>
          <w:szCs w:val="24"/>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2B4FF9">
        <w:rPr>
          <w:rFonts w:ascii="Arial" w:eastAsia="Times New Roman" w:hAnsi="Arial" w:cs="Arial"/>
          <w:color w:val="000000"/>
          <w:sz w:val="24"/>
          <w:szCs w:val="24"/>
          <w:shd w:val="clear" w:color="auto" w:fill="FFFFFF"/>
        </w:rPr>
        <w:t>Marianist</w:t>
      </w:r>
      <w:proofErr w:type="spellEnd"/>
      <w:r w:rsidRPr="002B4FF9">
        <w:rPr>
          <w:rFonts w:ascii="Arial" w:eastAsia="Times New Roman" w:hAnsi="Arial" w:cs="Arial"/>
          <w:color w:val="000000"/>
          <w:sz w:val="24"/>
          <w:szCs w:val="24"/>
          <w:shd w:val="clear" w:color="auto" w:fill="FFFFFF"/>
        </w:rPr>
        <w:t xml:space="preserve"> values.</w:t>
      </w:r>
    </w:p>
    <w:p w:rsidR="002A533B" w:rsidRPr="002B4FF9" w:rsidRDefault="002A533B" w:rsidP="002A533B">
      <w:pPr>
        <w:numPr>
          <w:ilvl w:val="0"/>
          <w:numId w:val="1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shd w:val="clear" w:color="auto" w:fill="FFFFFF"/>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2A533B" w:rsidRPr="002B4FF9" w:rsidRDefault="002A533B" w:rsidP="002A533B">
      <w:pPr>
        <w:spacing w:after="0" w:line="240" w:lineRule="auto"/>
        <w:rPr>
          <w:rFonts w:ascii="Times New Roman" w:eastAsia="Times New Roman" w:hAnsi="Times New Roman" w:cs="Times New Roman"/>
          <w:color w:val="000000"/>
          <w:sz w:val="24"/>
          <w:szCs w:val="24"/>
        </w:rPr>
      </w:pP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Syllabus Change Policy</w:t>
      </w:r>
    </w:p>
    <w:p w:rsidR="002A533B" w:rsidRPr="002B4FF9" w:rsidRDefault="002A533B" w:rsidP="002A533B">
      <w:pPr>
        <w:numPr>
          <w:ilvl w:val="0"/>
          <w:numId w:val="1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2A533B" w:rsidRPr="002B4FF9" w:rsidRDefault="002A533B" w:rsidP="002A533B">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Netiquette for Online Activities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polite and respectful of one another.</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Avoid personal attacks.  Keep dialogue friendly and supportive, even when you disagree or wish to present a controversial idea or response.</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careful with the use of humor and sarcasm. Emotion is difficult to sense through text.</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helpful and share your expertise. Foster community communication and collaboration.</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Contribute constructively and completely </w:t>
      </w:r>
      <w:proofErr w:type="gramStart"/>
      <w:r w:rsidRPr="002B4FF9">
        <w:rPr>
          <w:rFonts w:ascii="Arial" w:eastAsia="Times New Roman" w:hAnsi="Arial" w:cs="Arial"/>
          <w:color w:val="000000"/>
          <w:sz w:val="24"/>
          <w:szCs w:val="24"/>
        </w:rPr>
        <w:t>to</w:t>
      </w:r>
      <w:proofErr w:type="gramEnd"/>
      <w:r w:rsidRPr="002B4FF9">
        <w:rPr>
          <w:rFonts w:ascii="Arial" w:eastAsia="Times New Roman" w:hAnsi="Arial" w:cs="Arial"/>
          <w:color w:val="000000"/>
          <w:sz w:val="24"/>
          <w:szCs w:val="24"/>
        </w:rPr>
        <w:t xml:space="preserve"> each discussion. Add value in your comments. Avoid short, repetitive “I agree” responses.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lastRenderedPageBreak/>
        <w:t></w:t>
      </w:r>
      <w:r w:rsidRPr="002B4FF9">
        <w:rPr>
          <w:rFonts w:ascii="Arial" w:eastAsia="Times New Roman" w:hAnsi="Arial" w:cs="Arial"/>
          <w:color w:val="000000"/>
          <w:sz w:val="24"/>
          <w:szCs w:val="24"/>
        </w:rPr>
        <w:t xml:space="preserve">    Consider carefully what you write. </w:t>
      </w:r>
      <w:proofErr w:type="gramStart"/>
      <w:r w:rsidRPr="002B4FF9">
        <w:rPr>
          <w:rFonts w:ascii="Arial" w:eastAsia="Times New Roman" w:hAnsi="Arial" w:cs="Arial"/>
          <w:color w:val="000000"/>
          <w:sz w:val="24"/>
          <w:szCs w:val="24"/>
        </w:rPr>
        <w:t>Re-read all e-mail and discussion before sending or posting.</w:t>
      </w:r>
      <w:proofErr w:type="gramEnd"/>
      <w:r w:rsidRPr="002B4FF9">
        <w:rPr>
          <w:rFonts w:ascii="Arial" w:eastAsia="Times New Roman" w:hAnsi="Arial" w:cs="Arial"/>
          <w:color w:val="000000"/>
          <w:sz w:val="24"/>
          <w:szCs w:val="24"/>
        </w:rPr>
        <w:t xml:space="preserve"> Remember that e-mail is considered a permanent record that may be forwarded to others.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brief and succinct. Don’t use up other people’s time or bandwidth.</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Use descriptive subject headings for each e-mail message.</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proofErr w:type="gramStart"/>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Respect privacy.</w:t>
      </w:r>
      <w:proofErr w:type="gramEnd"/>
      <w:r w:rsidRPr="002B4FF9">
        <w:rPr>
          <w:rFonts w:ascii="Arial" w:eastAsia="Times New Roman" w:hAnsi="Arial" w:cs="Arial"/>
          <w:color w:val="000000"/>
          <w:sz w:val="24"/>
          <w:szCs w:val="24"/>
        </w:rPr>
        <w:t xml:space="preserve"> Don’t forward a personal message without permission.</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proofErr w:type="gramStart"/>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Cite references.</w:t>
      </w:r>
      <w:proofErr w:type="gramEnd"/>
      <w:r w:rsidRPr="002B4FF9">
        <w:rPr>
          <w:rFonts w:ascii="Arial" w:eastAsia="Times New Roman" w:hAnsi="Arial" w:cs="Arial"/>
          <w:color w:val="000000"/>
          <w:sz w:val="24"/>
          <w:szCs w:val="24"/>
        </w:rPr>
        <w:t xml:space="preserve"> Include web addresses, authors, names of articles, etc.</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proofErr w:type="gramStart"/>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Keep responses professional and educational.</w:t>
      </w:r>
      <w:proofErr w:type="gramEnd"/>
      <w:r w:rsidRPr="002B4FF9">
        <w:rPr>
          <w:rFonts w:ascii="Arial" w:eastAsia="Times New Roman" w:hAnsi="Arial" w:cs="Arial"/>
          <w:color w:val="000000"/>
          <w:sz w:val="24"/>
          <w:szCs w:val="24"/>
        </w:rPr>
        <w:t xml:space="preserve"> Do not advertise or send chain letters.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Do</w:t>
      </w:r>
      <w:proofErr w:type="gramEnd"/>
      <w:r w:rsidRPr="002B4FF9">
        <w:rPr>
          <w:rFonts w:ascii="Arial" w:eastAsia="Times New Roman" w:hAnsi="Arial" w:cs="Arial"/>
          <w:color w:val="000000"/>
          <w:sz w:val="24"/>
          <w:szCs w:val="24"/>
        </w:rPr>
        <w:t xml:space="preserve"> not send large attachments unless you have been requested to do so or have permission from all parties.</w:t>
      </w:r>
    </w:p>
    <w:p w:rsidR="002A533B" w:rsidRDefault="002A533B" w:rsidP="002A533B">
      <w:pPr>
        <w:spacing w:after="0" w:line="240" w:lineRule="auto"/>
        <w:ind w:left="360" w:hanging="360"/>
        <w:rPr>
          <w:rFonts w:ascii="Symbol" w:eastAsia="Times New Roman" w:hAnsi="Symbol" w:cs="Times New Roman"/>
          <w:color w:val="000000"/>
          <w:sz w:val="24"/>
          <w:szCs w:val="24"/>
        </w:rPr>
      </w:pP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 Acknowledgement</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(Please cut and paste and return to the instructor via email)</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tbl>
      <w:tblPr>
        <w:tblW w:w="0" w:type="auto"/>
        <w:tblInd w:w="468" w:type="dxa"/>
        <w:tblCellMar>
          <w:left w:w="0" w:type="dxa"/>
          <w:right w:w="0" w:type="dxa"/>
        </w:tblCellMar>
        <w:tblLook w:val="04A0" w:firstRow="1" w:lastRow="0" w:firstColumn="1" w:lastColumn="0" w:noHBand="0" w:noVBand="1"/>
      </w:tblPr>
      <w:tblGrid>
        <w:gridCol w:w="8730"/>
      </w:tblGrid>
      <w:tr w:rsidR="002A533B" w:rsidRPr="002B4FF9" w:rsidTr="00F05260">
        <w:tc>
          <w:tcPr>
            <w:tcW w:w="8730" w:type="dxa"/>
            <w:tcBorders>
              <w:top w:val="dashed" w:sz="12" w:space="0" w:color="auto"/>
              <w:left w:val="dashed" w:sz="12" w:space="0" w:color="auto"/>
              <w:bottom w:val="dashed" w:sz="12" w:space="0" w:color="auto"/>
              <w:right w:val="dashed" w:sz="12" w:space="0" w:color="auto"/>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Course:</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Term:</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Printed Name:</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Signature:</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[Note: signature is not required if submitting through email]</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Please indicate below,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r>
    </w:tbl>
    <w:p w:rsidR="002A533B" w:rsidRPr="002B4FF9" w:rsidRDefault="002A533B" w:rsidP="002A533B">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rPr>
          <w:sz w:val="24"/>
          <w:szCs w:val="24"/>
        </w:rPr>
      </w:pPr>
    </w:p>
    <w:p w:rsidR="002A533B" w:rsidRPr="002B4FF9" w:rsidRDefault="002A533B" w:rsidP="002A533B">
      <w:pPr>
        <w:rPr>
          <w:sz w:val="24"/>
          <w:szCs w:val="24"/>
        </w:rPr>
      </w:pPr>
    </w:p>
    <w:p w:rsidR="00451520" w:rsidRDefault="00451520"/>
    <w:sectPr w:rsidR="00451520">
      <w:footerReference w:type="default" r:id="rId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4124045"/>
      <w:docPartObj>
        <w:docPartGallery w:val="Page Numbers (Bottom of Page)"/>
        <w:docPartUnique/>
      </w:docPartObj>
    </w:sdtPr>
    <w:sdtEndPr>
      <w:rPr>
        <w:noProof/>
      </w:rPr>
    </w:sdtEndPr>
    <w:sdtContent>
      <w:p w:rsidR="00F05260" w:rsidRDefault="00F05260">
        <w:pPr>
          <w:pStyle w:val="Footer"/>
          <w:jc w:val="center"/>
        </w:pPr>
        <w:r>
          <w:fldChar w:fldCharType="begin"/>
        </w:r>
        <w:r>
          <w:instrText xml:space="preserve"> PAGE   \* MERGEFORMAT </w:instrText>
        </w:r>
        <w:r>
          <w:fldChar w:fldCharType="separate"/>
        </w:r>
        <w:r w:rsidR="006D4D51">
          <w:rPr>
            <w:noProof/>
          </w:rPr>
          <w:t>12</w:t>
        </w:r>
        <w:r>
          <w:rPr>
            <w:noProof/>
          </w:rPr>
          <w:fldChar w:fldCharType="end"/>
        </w:r>
      </w:p>
    </w:sdtContent>
  </w:sdt>
  <w:p w:rsidR="00F05260" w:rsidRDefault="00F05260">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B7511"/>
    <w:multiLevelType w:val="multilevel"/>
    <w:tmpl w:val="D8E2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21F7A01"/>
    <w:multiLevelType w:val="multilevel"/>
    <w:tmpl w:val="9DC6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CBB0AB3"/>
    <w:multiLevelType w:val="multilevel"/>
    <w:tmpl w:val="7342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ECC5474"/>
    <w:multiLevelType w:val="multilevel"/>
    <w:tmpl w:val="5172F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3A561E9"/>
    <w:multiLevelType w:val="multilevel"/>
    <w:tmpl w:val="067E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6106818"/>
    <w:multiLevelType w:val="multilevel"/>
    <w:tmpl w:val="558A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FF93086"/>
    <w:multiLevelType w:val="multilevel"/>
    <w:tmpl w:val="5E4E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60230BE"/>
    <w:multiLevelType w:val="multilevel"/>
    <w:tmpl w:val="5CB4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9F65644"/>
    <w:multiLevelType w:val="multilevel"/>
    <w:tmpl w:val="4C96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EC431D7"/>
    <w:multiLevelType w:val="multilevel"/>
    <w:tmpl w:val="7604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1732052"/>
    <w:multiLevelType w:val="multilevel"/>
    <w:tmpl w:val="68C0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23D603F"/>
    <w:multiLevelType w:val="hybridMultilevel"/>
    <w:tmpl w:val="1FF2C922"/>
    <w:lvl w:ilvl="0" w:tplc="F37ED364">
      <w:start w:val="1"/>
      <w:numFmt w:val="decimal"/>
      <w:lvlText w:val="%1."/>
      <w:lvlJc w:val="left"/>
      <w:pPr>
        <w:ind w:left="0" w:hanging="360"/>
      </w:pPr>
      <w:rPr>
        <w:rFonts w:ascii="Arial" w:hAnsi="Arial" w:cs="Aria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nsid w:val="790F7F3A"/>
    <w:multiLevelType w:val="multilevel"/>
    <w:tmpl w:val="5870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9C662F7"/>
    <w:multiLevelType w:val="multilevel"/>
    <w:tmpl w:val="D470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3"/>
  </w:num>
  <w:num w:numId="3">
    <w:abstractNumId w:val="7"/>
  </w:num>
  <w:num w:numId="4">
    <w:abstractNumId w:val="0"/>
  </w:num>
  <w:num w:numId="5">
    <w:abstractNumId w:val="6"/>
  </w:num>
  <w:num w:numId="6">
    <w:abstractNumId w:val="2"/>
  </w:num>
  <w:num w:numId="7">
    <w:abstractNumId w:val="9"/>
  </w:num>
  <w:num w:numId="8">
    <w:abstractNumId w:val="4"/>
  </w:num>
  <w:num w:numId="9">
    <w:abstractNumId w:val="5"/>
  </w:num>
  <w:num w:numId="10">
    <w:abstractNumId w:val="8"/>
  </w:num>
  <w:num w:numId="11">
    <w:abstractNumId w:val="10"/>
  </w:num>
  <w:num w:numId="12">
    <w:abstractNumId w:val="1"/>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33B"/>
    <w:rsid w:val="000365FC"/>
    <w:rsid w:val="002A533B"/>
    <w:rsid w:val="00390CC6"/>
    <w:rsid w:val="00451520"/>
    <w:rsid w:val="006D4D51"/>
    <w:rsid w:val="00DB6CEA"/>
    <w:rsid w:val="00F05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3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A533B"/>
  </w:style>
  <w:style w:type="character" w:styleId="Hyperlink">
    <w:name w:val="Hyperlink"/>
    <w:basedOn w:val="DefaultParagraphFont"/>
    <w:uiPriority w:val="99"/>
    <w:unhideWhenUsed/>
    <w:rsid w:val="002A533B"/>
    <w:rPr>
      <w:color w:val="0000FF"/>
      <w:u w:val="single"/>
    </w:rPr>
  </w:style>
  <w:style w:type="character" w:customStyle="1" w:styleId="skypepnhcontainer">
    <w:name w:val="skype_pnh_container"/>
    <w:basedOn w:val="DefaultParagraphFont"/>
    <w:rsid w:val="002A533B"/>
  </w:style>
  <w:style w:type="character" w:customStyle="1" w:styleId="skypepnhhighlightinginactivecommon">
    <w:name w:val="skype_pnh_highlighting_inactive_common"/>
    <w:basedOn w:val="DefaultParagraphFont"/>
    <w:rsid w:val="002A533B"/>
  </w:style>
  <w:style w:type="character" w:customStyle="1" w:styleId="skypepnhtextareaspan">
    <w:name w:val="skype_pnh_textarea_span"/>
    <w:basedOn w:val="DefaultParagraphFont"/>
    <w:rsid w:val="002A533B"/>
  </w:style>
  <w:style w:type="character" w:customStyle="1" w:styleId="skypepnhtextspan">
    <w:name w:val="skype_pnh_text_span"/>
    <w:basedOn w:val="DefaultParagraphFont"/>
    <w:rsid w:val="002A533B"/>
  </w:style>
  <w:style w:type="paragraph" w:styleId="ListParagraph">
    <w:name w:val="List Paragraph"/>
    <w:basedOn w:val="Normal"/>
    <w:uiPriority w:val="34"/>
    <w:qFormat/>
    <w:rsid w:val="002A53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2A533B"/>
  </w:style>
  <w:style w:type="character" w:styleId="Emphasis">
    <w:name w:val="Emphasis"/>
    <w:basedOn w:val="DefaultParagraphFont"/>
    <w:uiPriority w:val="20"/>
    <w:qFormat/>
    <w:rsid w:val="002A533B"/>
    <w:rPr>
      <w:i/>
      <w:iCs/>
    </w:rPr>
  </w:style>
  <w:style w:type="paragraph" w:customStyle="1" w:styleId="p14">
    <w:name w:val="p14"/>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533B"/>
    <w:rPr>
      <w:b/>
      <w:bCs/>
    </w:rPr>
  </w:style>
  <w:style w:type="paragraph" w:styleId="Header">
    <w:name w:val="header"/>
    <w:basedOn w:val="Normal"/>
    <w:link w:val="HeaderChar"/>
    <w:uiPriority w:val="99"/>
    <w:unhideWhenUsed/>
    <w:rsid w:val="002A53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533B"/>
  </w:style>
  <w:style w:type="paragraph" w:styleId="Footer">
    <w:name w:val="footer"/>
    <w:basedOn w:val="Normal"/>
    <w:link w:val="FooterChar"/>
    <w:uiPriority w:val="99"/>
    <w:unhideWhenUsed/>
    <w:rsid w:val="002A53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53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3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A533B"/>
  </w:style>
  <w:style w:type="character" w:styleId="Hyperlink">
    <w:name w:val="Hyperlink"/>
    <w:basedOn w:val="DefaultParagraphFont"/>
    <w:uiPriority w:val="99"/>
    <w:unhideWhenUsed/>
    <w:rsid w:val="002A533B"/>
    <w:rPr>
      <w:color w:val="0000FF"/>
      <w:u w:val="single"/>
    </w:rPr>
  </w:style>
  <w:style w:type="character" w:customStyle="1" w:styleId="skypepnhcontainer">
    <w:name w:val="skype_pnh_container"/>
    <w:basedOn w:val="DefaultParagraphFont"/>
    <w:rsid w:val="002A533B"/>
  </w:style>
  <w:style w:type="character" w:customStyle="1" w:styleId="skypepnhhighlightinginactivecommon">
    <w:name w:val="skype_pnh_highlighting_inactive_common"/>
    <w:basedOn w:val="DefaultParagraphFont"/>
    <w:rsid w:val="002A533B"/>
  </w:style>
  <w:style w:type="character" w:customStyle="1" w:styleId="skypepnhtextareaspan">
    <w:name w:val="skype_pnh_textarea_span"/>
    <w:basedOn w:val="DefaultParagraphFont"/>
    <w:rsid w:val="002A533B"/>
  </w:style>
  <w:style w:type="character" w:customStyle="1" w:styleId="skypepnhtextspan">
    <w:name w:val="skype_pnh_text_span"/>
    <w:basedOn w:val="DefaultParagraphFont"/>
    <w:rsid w:val="002A533B"/>
  </w:style>
  <w:style w:type="paragraph" w:styleId="ListParagraph">
    <w:name w:val="List Paragraph"/>
    <w:basedOn w:val="Normal"/>
    <w:uiPriority w:val="34"/>
    <w:qFormat/>
    <w:rsid w:val="002A53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2A533B"/>
  </w:style>
  <w:style w:type="character" w:styleId="Emphasis">
    <w:name w:val="Emphasis"/>
    <w:basedOn w:val="DefaultParagraphFont"/>
    <w:uiPriority w:val="20"/>
    <w:qFormat/>
    <w:rsid w:val="002A533B"/>
    <w:rPr>
      <w:i/>
      <w:iCs/>
    </w:rPr>
  </w:style>
  <w:style w:type="paragraph" w:customStyle="1" w:styleId="p14">
    <w:name w:val="p14"/>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533B"/>
    <w:rPr>
      <w:b/>
      <w:bCs/>
    </w:rPr>
  </w:style>
  <w:style w:type="paragraph" w:styleId="Header">
    <w:name w:val="header"/>
    <w:basedOn w:val="Normal"/>
    <w:link w:val="HeaderChar"/>
    <w:uiPriority w:val="99"/>
    <w:unhideWhenUsed/>
    <w:rsid w:val="002A53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533B"/>
  </w:style>
  <w:style w:type="paragraph" w:styleId="Footer">
    <w:name w:val="footer"/>
    <w:basedOn w:val="Normal"/>
    <w:link w:val="FooterChar"/>
    <w:uiPriority w:val="99"/>
    <w:unhideWhenUsed/>
    <w:rsid w:val="002A53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5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lege.livetext.com/" TargetMode="External"/><Relationship Id="rId13" Type="http://schemas.openxmlformats.org/officeDocument/2006/relationships/hyperlink" Target="http://www.chaminade.edu/education/documents/MED-Catalog.pdf" TargetMode="External"/><Relationship Id="rId18" Type="http://schemas.openxmlformats.org/officeDocument/2006/relationships/hyperlink" Target="mailto:jnakason@chaminade.edu" TargetMode="External"/><Relationship Id="rId3" Type="http://schemas.microsoft.com/office/2007/relationships/stylesWithEffects" Target="stylesWithEffects.xml"/><Relationship Id="rId21" Type="http://schemas.openxmlformats.org/officeDocument/2006/relationships/hyperlink" Target="https://www.livetext.com/overview/student-overview.html" TargetMode="External"/><Relationship Id="rId7" Type="http://schemas.openxmlformats.org/officeDocument/2006/relationships/hyperlink" Target="http://chaminade.ecollege.com/" TargetMode="External"/><Relationship Id="rId12" Type="http://schemas.openxmlformats.org/officeDocument/2006/relationships/hyperlink" Target="http://www.corestandards.org/" TargetMode="External"/><Relationship Id="rId17" Type="http://schemas.openxmlformats.org/officeDocument/2006/relationships/hyperlink" Target="mailto:helpdesk@chaminade.ecollege.com" TargetMode="External"/><Relationship Id="rId2" Type="http://schemas.openxmlformats.org/officeDocument/2006/relationships/styles" Target="styles.xml"/><Relationship Id="rId16" Type="http://schemas.openxmlformats.org/officeDocument/2006/relationships/hyperlink" Target="mailto:jyasuhar@chaminade.edu" TargetMode="External"/><Relationship Id="rId20" Type="http://schemas.openxmlformats.org/officeDocument/2006/relationships/hyperlink" Target="mailto:helpdesk@chaminade.ecollege.com" TargetMode="External"/><Relationship Id="rId1" Type="http://schemas.openxmlformats.org/officeDocument/2006/relationships/numbering" Target="numbering.xml"/><Relationship Id="rId6" Type="http://schemas.openxmlformats.org/officeDocument/2006/relationships/hyperlink" Target="mailto:%20joseph.peters@chaminade.edu?subject=701%20Course%20Question" TargetMode="External"/><Relationship Id="rId11" Type="http://schemas.openxmlformats.org/officeDocument/2006/relationships/hyperlink" Target="http://standardstoolkit.k12.hi.us/index.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uthenticeducation.org/ae_bigideas/article.lasso?artid=53" TargetMode="External"/><Relationship Id="rId23" Type="http://schemas.openxmlformats.org/officeDocument/2006/relationships/fontTable" Target="fontTable.xml"/><Relationship Id="rId10" Type="http://schemas.openxmlformats.org/officeDocument/2006/relationships/hyperlink" Target="http://www.p21.org/" TargetMode="External"/><Relationship Id="rId19" Type="http://schemas.openxmlformats.org/officeDocument/2006/relationships/hyperlink" Target="http://chaminade.ecollege.com/" TargetMode="External"/><Relationship Id="rId4" Type="http://schemas.openxmlformats.org/officeDocument/2006/relationships/settings" Target="settings.xml"/><Relationship Id="rId9" Type="http://schemas.openxmlformats.org/officeDocument/2006/relationships/hyperlink" Target="http://owl.english.purdue.edu/owl/resource/560/01/" TargetMode="External"/><Relationship Id="rId14" Type="http://schemas.openxmlformats.org/officeDocument/2006/relationships/hyperlink" Target="http://www.authenticeducation.org/ae_bigideas/article.lasso?artid=9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396</TotalTime>
  <Pages>1</Pages>
  <Words>6947</Words>
  <Characters>39601</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Lisa</cp:lastModifiedBy>
  <cp:revision>3</cp:revision>
  <dcterms:created xsi:type="dcterms:W3CDTF">2013-10-04T17:04:00Z</dcterms:created>
  <dcterms:modified xsi:type="dcterms:W3CDTF">2013-10-05T00:31:00Z</dcterms:modified>
</cp:coreProperties>
</file>