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13E8" w:rsidRPr="009313E8" w:rsidRDefault="009313E8" w:rsidP="00736CFD">
      <w:pPr>
        <w:pStyle w:val="BodyText2"/>
        <w:pBdr>
          <w:top w:val="single" w:sz="4" w:space="1" w:color="auto"/>
          <w:left w:val="single" w:sz="4" w:space="4" w:color="auto"/>
          <w:bottom w:val="single" w:sz="4" w:space="1" w:color="auto"/>
          <w:right w:val="single" w:sz="4" w:space="4" w:color="auto"/>
        </w:pBdr>
        <w:shd w:val="clear" w:color="auto" w:fill="FF3399"/>
        <w:tabs>
          <w:tab w:val="clear" w:pos="323"/>
        </w:tabs>
        <w:ind w:left="-180"/>
        <w:jc w:val="center"/>
        <w:rPr>
          <w:b/>
          <w:bCs/>
          <w:sz w:val="14"/>
        </w:rPr>
      </w:pPr>
    </w:p>
    <w:p w:rsidR="00736CFD" w:rsidRPr="009313E8" w:rsidRDefault="00736CFD" w:rsidP="00736CFD">
      <w:pPr>
        <w:pStyle w:val="BodyText2"/>
        <w:pBdr>
          <w:top w:val="single" w:sz="4" w:space="1" w:color="auto"/>
          <w:left w:val="single" w:sz="4" w:space="4" w:color="auto"/>
          <w:bottom w:val="single" w:sz="4" w:space="1" w:color="auto"/>
          <w:right w:val="single" w:sz="4" w:space="4" w:color="auto"/>
        </w:pBdr>
        <w:shd w:val="clear" w:color="auto" w:fill="FF3399"/>
        <w:tabs>
          <w:tab w:val="clear" w:pos="323"/>
        </w:tabs>
        <w:ind w:left="-180"/>
        <w:jc w:val="center"/>
        <w:rPr>
          <w:b/>
          <w:bCs/>
          <w:sz w:val="32"/>
        </w:rPr>
      </w:pPr>
      <w:r w:rsidRPr="009313E8">
        <w:rPr>
          <w:b/>
          <w:bCs/>
          <w:sz w:val="32"/>
        </w:rPr>
        <w:t>Chaminade University of Honolulu</w:t>
      </w:r>
    </w:p>
    <w:p w:rsidR="00736CFD" w:rsidRPr="009313E8" w:rsidRDefault="007A7FA4" w:rsidP="00736CFD">
      <w:pPr>
        <w:pStyle w:val="BodyText2"/>
        <w:pBdr>
          <w:top w:val="single" w:sz="4" w:space="1" w:color="auto"/>
          <w:left w:val="single" w:sz="4" w:space="4" w:color="auto"/>
          <w:bottom w:val="single" w:sz="4" w:space="1" w:color="auto"/>
          <w:right w:val="single" w:sz="4" w:space="4" w:color="auto"/>
        </w:pBdr>
        <w:shd w:val="clear" w:color="auto" w:fill="FF3399"/>
        <w:tabs>
          <w:tab w:val="clear" w:pos="323"/>
        </w:tabs>
        <w:ind w:left="-180"/>
        <w:jc w:val="center"/>
        <w:rPr>
          <w:b/>
          <w:bCs/>
          <w:sz w:val="32"/>
        </w:rPr>
      </w:pPr>
      <w:r>
        <w:rPr>
          <w:b/>
          <w:bCs/>
          <w:sz w:val="32"/>
        </w:rPr>
        <w:t>Philosophy 10</w:t>
      </w:r>
      <w:r w:rsidR="002931B1" w:rsidRPr="009313E8">
        <w:rPr>
          <w:b/>
          <w:bCs/>
          <w:sz w:val="32"/>
        </w:rPr>
        <w:t>3</w:t>
      </w:r>
      <w:r>
        <w:rPr>
          <w:b/>
          <w:bCs/>
          <w:sz w:val="32"/>
        </w:rPr>
        <w:t>—Critical Thinking</w:t>
      </w:r>
    </w:p>
    <w:p w:rsidR="009313E8" w:rsidRPr="009313E8" w:rsidRDefault="009313E8" w:rsidP="00736CFD">
      <w:pPr>
        <w:pStyle w:val="BodyText2"/>
        <w:pBdr>
          <w:top w:val="single" w:sz="4" w:space="1" w:color="auto"/>
          <w:left w:val="single" w:sz="4" w:space="4" w:color="auto"/>
          <w:bottom w:val="single" w:sz="4" w:space="1" w:color="auto"/>
          <w:right w:val="single" w:sz="4" w:space="4" w:color="auto"/>
        </w:pBdr>
        <w:shd w:val="clear" w:color="auto" w:fill="FF3399"/>
        <w:tabs>
          <w:tab w:val="clear" w:pos="323"/>
        </w:tabs>
        <w:ind w:left="-180"/>
        <w:jc w:val="center"/>
        <w:rPr>
          <w:b/>
          <w:bCs/>
          <w:sz w:val="14"/>
        </w:rPr>
      </w:pPr>
    </w:p>
    <w:p w:rsidR="00E673E4" w:rsidRDefault="00E673E4" w:rsidP="00736CFD">
      <w:pPr>
        <w:jc w:val="both"/>
        <w:rPr>
          <w:rFonts w:ascii="Tahoma" w:hAnsi="Tahoma" w:cs="Tahoma"/>
          <w:b/>
          <w:bCs/>
          <w:sz w:val="18"/>
        </w:rPr>
      </w:pPr>
    </w:p>
    <w:p w:rsidR="00DA28CD" w:rsidRDefault="00DA28CD" w:rsidP="00736CFD">
      <w:pPr>
        <w:jc w:val="both"/>
        <w:rPr>
          <w:rFonts w:ascii="Tahoma" w:hAnsi="Tahoma" w:cs="Tahoma"/>
          <w:b/>
          <w:bCs/>
          <w:sz w:val="18"/>
        </w:rPr>
      </w:pPr>
    </w:p>
    <w:tbl>
      <w:tblPr>
        <w:tblStyle w:val="TableGrid"/>
        <w:tblW w:w="10440" w:type="dxa"/>
        <w:tblInd w:w="-162" w:type="dxa"/>
        <w:tblBorders>
          <w:insideH w:val="none" w:sz="0" w:space="0" w:color="auto"/>
          <w:insideV w:val="none" w:sz="0" w:space="0" w:color="auto"/>
        </w:tblBorders>
        <w:shd w:val="clear" w:color="auto" w:fill="FFFF66"/>
        <w:tblLook w:val="04A0" w:firstRow="1" w:lastRow="0" w:firstColumn="1" w:lastColumn="0" w:noHBand="0" w:noVBand="1"/>
      </w:tblPr>
      <w:tblGrid>
        <w:gridCol w:w="1396"/>
        <w:gridCol w:w="3554"/>
        <w:gridCol w:w="360"/>
        <w:gridCol w:w="1890"/>
        <w:gridCol w:w="3240"/>
      </w:tblGrid>
      <w:tr w:rsidR="00736CFD" w:rsidRPr="00886F72" w:rsidTr="00C12CC1">
        <w:tc>
          <w:tcPr>
            <w:tcW w:w="1396" w:type="dxa"/>
            <w:shd w:val="clear" w:color="auto" w:fill="FFFF66"/>
            <w:vAlign w:val="center"/>
          </w:tcPr>
          <w:p w:rsidR="00736CFD" w:rsidRPr="00886F72" w:rsidRDefault="00736CFD" w:rsidP="00822381">
            <w:pPr>
              <w:rPr>
                <w:rFonts w:ascii="Arial" w:hAnsi="Arial" w:cs="Arial"/>
                <w:bCs/>
                <w:sz w:val="20"/>
                <w:szCs w:val="20"/>
              </w:rPr>
            </w:pPr>
            <w:r w:rsidRPr="00886F72">
              <w:rPr>
                <w:rFonts w:ascii="Arial" w:hAnsi="Arial" w:cs="Arial"/>
                <w:bCs/>
                <w:sz w:val="20"/>
                <w:szCs w:val="20"/>
              </w:rPr>
              <w:t xml:space="preserve">Instructor:  </w:t>
            </w:r>
          </w:p>
        </w:tc>
        <w:tc>
          <w:tcPr>
            <w:tcW w:w="3554" w:type="dxa"/>
            <w:shd w:val="clear" w:color="auto" w:fill="FFFF66"/>
            <w:vAlign w:val="center"/>
          </w:tcPr>
          <w:p w:rsidR="00736CFD" w:rsidRPr="00886F72" w:rsidRDefault="00736CFD" w:rsidP="00822381">
            <w:pPr>
              <w:rPr>
                <w:rFonts w:ascii="Arial" w:hAnsi="Arial" w:cs="Arial"/>
                <w:b/>
                <w:bCs/>
                <w:sz w:val="20"/>
                <w:szCs w:val="20"/>
              </w:rPr>
            </w:pPr>
            <w:r w:rsidRPr="00886F72">
              <w:rPr>
                <w:rFonts w:ascii="Arial" w:hAnsi="Arial" w:cs="Arial"/>
                <w:b/>
                <w:bCs/>
                <w:sz w:val="20"/>
                <w:szCs w:val="20"/>
              </w:rPr>
              <w:t xml:space="preserve">Mr. </w:t>
            </w:r>
            <w:r>
              <w:rPr>
                <w:rFonts w:ascii="Arial" w:hAnsi="Arial" w:cs="Arial"/>
                <w:b/>
                <w:bCs/>
                <w:sz w:val="20"/>
                <w:szCs w:val="20"/>
              </w:rPr>
              <w:t xml:space="preserve">Aliman </w:t>
            </w:r>
            <w:r w:rsidRPr="00886F72">
              <w:rPr>
                <w:rFonts w:ascii="Arial" w:hAnsi="Arial" w:cs="Arial"/>
                <w:b/>
                <w:bCs/>
                <w:sz w:val="20"/>
                <w:szCs w:val="20"/>
              </w:rPr>
              <w:t>Sears</w:t>
            </w:r>
            <w:r>
              <w:rPr>
                <w:rFonts w:ascii="Arial" w:hAnsi="Arial" w:cs="Arial"/>
                <w:b/>
                <w:bCs/>
                <w:sz w:val="20"/>
                <w:szCs w:val="20"/>
              </w:rPr>
              <w:t>,</w:t>
            </w:r>
            <w:r w:rsidRPr="00C12CC1">
              <w:rPr>
                <w:rFonts w:ascii="Arial" w:hAnsi="Arial" w:cs="Arial"/>
                <w:b/>
                <w:bCs/>
                <w:sz w:val="20"/>
                <w:szCs w:val="20"/>
              </w:rPr>
              <w:t xml:space="preserve"> MA, </w:t>
            </w:r>
            <w:r w:rsidR="00C12CC1" w:rsidRPr="00C12CC1">
              <w:rPr>
                <w:rFonts w:ascii="Arial" w:hAnsi="Arial" w:cs="Arial"/>
                <w:b/>
                <w:bCs/>
                <w:sz w:val="20"/>
                <w:szCs w:val="20"/>
              </w:rPr>
              <w:t xml:space="preserve">MS/P, </w:t>
            </w:r>
            <w:r w:rsidRPr="00C12CC1">
              <w:rPr>
                <w:rFonts w:ascii="Arial" w:hAnsi="Arial" w:cs="Arial"/>
                <w:b/>
                <w:bCs/>
                <w:sz w:val="20"/>
                <w:szCs w:val="20"/>
              </w:rPr>
              <w:t>CPRP</w:t>
            </w:r>
          </w:p>
        </w:tc>
        <w:tc>
          <w:tcPr>
            <w:tcW w:w="360" w:type="dxa"/>
            <w:shd w:val="clear" w:color="auto" w:fill="FFFF66"/>
            <w:vAlign w:val="center"/>
          </w:tcPr>
          <w:p w:rsidR="00736CFD" w:rsidRPr="00886F72" w:rsidRDefault="00736CFD" w:rsidP="00822381">
            <w:pPr>
              <w:rPr>
                <w:rFonts w:ascii="Arial" w:hAnsi="Arial" w:cs="Arial"/>
                <w:bCs/>
                <w:sz w:val="20"/>
                <w:szCs w:val="20"/>
              </w:rPr>
            </w:pPr>
          </w:p>
        </w:tc>
        <w:tc>
          <w:tcPr>
            <w:tcW w:w="1890" w:type="dxa"/>
            <w:shd w:val="clear" w:color="auto" w:fill="FFFF66"/>
            <w:vAlign w:val="center"/>
          </w:tcPr>
          <w:p w:rsidR="00736CFD" w:rsidRPr="00886F72" w:rsidRDefault="00736CFD" w:rsidP="00822381">
            <w:pPr>
              <w:rPr>
                <w:rFonts w:ascii="Arial" w:hAnsi="Arial" w:cs="Arial"/>
                <w:bCs/>
                <w:sz w:val="20"/>
                <w:szCs w:val="20"/>
              </w:rPr>
            </w:pPr>
            <w:r w:rsidRPr="00886F72">
              <w:rPr>
                <w:rFonts w:ascii="Arial" w:hAnsi="Arial" w:cs="Arial"/>
                <w:bCs/>
                <w:sz w:val="20"/>
                <w:szCs w:val="20"/>
              </w:rPr>
              <w:t>Instructor Phone:</w:t>
            </w:r>
          </w:p>
        </w:tc>
        <w:tc>
          <w:tcPr>
            <w:tcW w:w="3240" w:type="dxa"/>
            <w:shd w:val="clear" w:color="auto" w:fill="FFFF66"/>
            <w:vAlign w:val="center"/>
          </w:tcPr>
          <w:p w:rsidR="00736CFD" w:rsidRPr="00886F72" w:rsidRDefault="00736CFD" w:rsidP="00822381">
            <w:pPr>
              <w:rPr>
                <w:rFonts w:ascii="Arial" w:hAnsi="Arial" w:cs="Arial"/>
                <w:b/>
                <w:bCs/>
                <w:sz w:val="20"/>
                <w:szCs w:val="20"/>
              </w:rPr>
            </w:pPr>
            <w:r w:rsidRPr="00886F72">
              <w:rPr>
                <w:rFonts w:ascii="Arial" w:hAnsi="Arial" w:cs="Arial"/>
                <w:b/>
                <w:bCs/>
                <w:sz w:val="20"/>
                <w:szCs w:val="20"/>
              </w:rPr>
              <w:t>381-6681</w:t>
            </w:r>
            <w:r>
              <w:rPr>
                <w:rFonts w:ascii="Arial" w:hAnsi="Arial" w:cs="Arial"/>
                <w:b/>
                <w:bCs/>
                <w:sz w:val="20"/>
                <w:szCs w:val="20"/>
              </w:rPr>
              <w:t xml:space="preserve"> (7am to 7pm)</w:t>
            </w:r>
          </w:p>
        </w:tc>
      </w:tr>
      <w:tr w:rsidR="008B0EB2" w:rsidRPr="00886F72" w:rsidTr="00C12CC1">
        <w:tc>
          <w:tcPr>
            <w:tcW w:w="1396" w:type="dxa"/>
            <w:shd w:val="clear" w:color="auto" w:fill="FFFF66"/>
            <w:vAlign w:val="center"/>
          </w:tcPr>
          <w:p w:rsidR="008B0EB2" w:rsidRPr="00886F72" w:rsidRDefault="008B0EB2" w:rsidP="00117AD0">
            <w:pPr>
              <w:rPr>
                <w:rFonts w:ascii="Arial" w:hAnsi="Arial" w:cs="Arial"/>
                <w:bCs/>
                <w:sz w:val="20"/>
                <w:szCs w:val="20"/>
              </w:rPr>
            </w:pPr>
            <w:r w:rsidRPr="00886F72">
              <w:rPr>
                <w:rFonts w:ascii="Arial" w:hAnsi="Arial" w:cs="Arial"/>
                <w:bCs/>
                <w:sz w:val="20"/>
                <w:szCs w:val="20"/>
              </w:rPr>
              <w:t>Days/Times:</w:t>
            </w:r>
          </w:p>
        </w:tc>
        <w:tc>
          <w:tcPr>
            <w:tcW w:w="3554" w:type="dxa"/>
            <w:shd w:val="clear" w:color="auto" w:fill="FFFF66"/>
            <w:vAlign w:val="center"/>
          </w:tcPr>
          <w:p w:rsidR="008B0EB2" w:rsidRPr="00886F72" w:rsidRDefault="00C12CC1" w:rsidP="00117AD0">
            <w:pPr>
              <w:rPr>
                <w:rFonts w:ascii="Arial" w:hAnsi="Arial" w:cs="Arial"/>
                <w:b/>
                <w:bCs/>
                <w:sz w:val="20"/>
                <w:szCs w:val="20"/>
              </w:rPr>
            </w:pPr>
            <w:r>
              <w:rPr>
                <w:rFonts w:ascii="Arial" w:hAnsi="Arial" w:cs="Arial"/>
                <w:b/>
                <w:bCs/>
                <w:sz w:val="20"/>
                <w:szCs w:val="20"/>
              </w:rPr>
              <w:t>Tuesdays</w:t>
            </w:r>
            <w:r w:rsidR="008B0EB2">
              <w:rPr>
                <w:rFonts w:ascii="Arial" w:hAnsi="Arial" w:cs="Arial"/>
                <w:b/>
                <w:bCs/>
                <w:sz w:val="20"/>
                <w:szCs w:val="20"/>
              </w:rPr>
              <w:t xml:space="preserve"> 1730-2140</w:t>
            </w:r>
          </w:p>
        </w:tc>
        <w:tc>
          <w:tcPr>
            <w:tcW w:w="360" w:type="dxa"/>
            <w:shd w:val="clear" w:color="auto" w:fill="FFFF66"/>
            <w:vAlign w:val="center"/>
          </w:tcPr>
          <w:p w:rsidR="008B0EB2" w:rsidRPr="00886F72" w:rsidRDefault="008B0EB2" w:rsidP="00822381">
            <w:pPr>
              <w:rPr>
                <w:rFonts w:ascii="Arial" w:hAnsi="Arial" w:cs="Arial"/>
                <w:bCs/>
                <w:sz w:val="20"/>
                <w:szCs w:val="20"/>
              </w:rPr>
            </w:pPr>
          </w:p>
        </w:tc>
        <w:tc>
          <w:tcPr>
            <w:tcW w:w="1890" w:type="dxa"/>
            <w:shd w:val="clear" w:color="auto" w:fill="FFFF66"/>
            <w:vAlign w:val="center"/>
          </w:tcPr>
          <w:p w:rsidR="008B0EB2" w:rsidRPr="00886F72" w:rsidRDefault="008B0EB2" w:rsidP="00822381">
            <w:pPr>
              <w:rPr>
                <w:rFonts w:ascii="Arial" w:hAnsi="Arial" w:cs="Arial"/>
                <w:bCs/>
                <w:sz w:val="20"/>
                <w:szCs w:val="20"/>
              </w:rPr>
            </w:pPr>
            <w:r w:rsidRPr="00886F72">
              <w:rPr>
                <w:rFonts w:ascii="Arial" w:hAnsi="Arial" w:cs="Arial"/>
                <w:bCs/>
                <w:sz w:val="20"/>
                <w:szCs w:val="20"/>
              </w:rPr>
              <w:t>Instructor E-mail:</w:t>
            </w:r>
          </w:p>
        </w:tc>
        <w:tc>
          <w:tcPr>
            <w:tcW w:w="3240" w:type="dxa"/>
            <w:shd w:val="clear" w:color="auto" w:fill="FFFF66"/>
            <w:vAlign w:val="center"/>
          </w:tcPr>
          <w:p w:rsidR="008B0EB2" w:rsidRPr="00886F72" w:rsidRDefault="00E93364" w:rsidP="00822381">
            <w:pPr>
              <w:rPr>
                <w:rFonts w:ascii="Arial" w:hAnsi="Arial" w:cs="Arial"/>
                <w:b/>
                <w:bCs/>
                <w:sz w:val="20"/>
                <w:szCs w:val="20"/>
              </w:rPr>
            </w:pPr>
            <w:r w:rsidRPr="00886F72">
              <w:rPr>
                <w:rFonts w:ascii="Arial" w:hAnsi="Arial" w:cs="Arial"/>
                <w:b/>
                <w:bCs/>
                <w:sz w:val="20"/>
                <w:szCs w:val="20"/>
              </w:rPr>
              <w:t>D</w:t>
            </w:r>
            <w:r w:rsidR="008B0EB2" w:rsidRPr="00886F72">
              <w:rPr>
                <w:rFonts w:ascii="Arial" w:hAnsi="Arial" w:cs="Arial"/>
                <w:b/>
                <w:bCs/>
                <w:sz w:val="20"/>
                <w:szCs w:val="20"/>
              </w:rPr>
              <w:t>irectspirit</w:t>
            </w:r>
            <w:r w:rsidRPr="0065063F">
              <w:rPr>
                <w:rFonts w:ascii="Arial" w:hAnsi="Arial" w:cs="Arial"/>
                <w:b/>
                <w:bCs/>
                <w:color w:val="A00C21"/>
                <w:szCs w:val="20"/>
              </w:rPr>
              <w:t>2</w:t>
            </w:r>
            <w:r w:rsidR="008B0EB2" w:rsidRPr="00886F72">
              <w:rPr>
                <w:rFonts w:ascii="Arial" w:hAnsi="Arial" w:cs="Arial"/>
                <w:b/>
                <w:bCs/>
                <w:sz w:val="20"/>
                <w:szCs w:val="20"/>
              </w:rPr>
              <w:t>@gmail.com</w:t>
            </w:r>
          </w:p>
        </w:tc>
      </w:tr>
    </w:tbl>
    <w:p w:rsidR="00736CFD" w:rsidRPr="00C12CC1" w:rsidRDefault="00736CFD" w:rsidP="00736CFD">
      <w:pPr>
        <w:jc w:val="both"/>
        <w:rPr>
          <w:rFonts w:ascii="Tahoma" w:hAnsi="Tahoma" w:cs="Tahoma"/>
          <w:b/>
          <w:bCs/>
          <w:sz w:val="4"/>
        </w:rPr>
      </w:pPr>
    </w:p>
    <w:tbl>
      <w:tblPr>
        <w:tblStyle w:val="TableGrid"/>
        <w:tblW w:w="7470" w:type="dxa"/>
        <w:jc w:val="center"/>
        <w:shd w:val="clear" w:color="auto" w:fill="C6D9F1" w:themeFill="text2" w:themeFillTint="33"/>
        <w:tblLook w:val="04A0" w:firstRow="1" w:lastRow="0" w:firstColumn="1" w:lastColumn="0" w:noHBand="0" w:noVBand="1"/>
      </w:tblPr>
      <w:tblGrid>
        <w:gridCol w:w="4410"/>
        <w:gridCol w:w="3060"/>
      </w:tblGrid>
      <w:tr w:rsidR="00C12CC1" w:rsidRPr="001A6ACA" w:rsidTr="0065063F">
        <w:trPr>
          <w:jc w:val="center"/>
        </w:trPr>
        <w:tc>
          <w:tcPr>
            <w:tcW w:w="4410" w:type="dxa"/>
            <w:shd w:val="clear" w:color="auto" w:fill="C6D9F1" w:themeFill="text2" w:themeFillTint="33"/>
          </w:tcPr>
          <w:p w:rsidR="00C12CC1" w:rsidRPr="001A6ACA" w:rsidRDefault="00C12CC1" w:rsidP="0065063F">
            <w:pPr>
              <w:jc w:val="center"/>
              <w:rPr>
                <w:bCs/>
                <w:sz w:val="22"/>
              </w:rPr>
            </w:pPr>
            <w:r>
              <w:rPr>
                <w:bCs/>
                <w:sz w:val="22"/>
              </w:rPr>
              <w:t xml:space="preserve">Fall Evening </w:t>
            </w:r>
            <w:r w:rsidRPr="001A6ACA">
              <w:rPr>
                <w:bCs/>
                <w:sz w:val="22"/>
              </w:rPr>
              <w:t xml:space="preserve">Term: </w:t>
            </w:r>
            <w:r>
              <w:rPr>
                <w:b/>
              </w:rPr>
              <w:t>Oct. 7 – Dec.</w:t>
            </w:r>
            <w:r w:rsidRPr="00C12CC1">
              <w:rPr>
                <w:b/>
              </w:rPr>
              <w:t xml:space="preserve"> 19, 2013</w:t>
            </w:r>
          </w:p>
        </w:tc>
        <w:tc>
          <w:tcPr>
            <w:tcW w:w="3060" w:type="dxa"/>
            <w:shd w:val="clear" w:color="auto" w:fill="C6D9F1" w:themeFill="text2" w:themeFillTint="33"/>
          </w:tcPr>
          <w:p w:rsidR="00C12CC1" w:rsidRPr="001A6ACA" w:rsidRDefault="00C12CC1" w:rsidP="00C12CC1">
            <w:pPr>
              <w:jc w:val="both"/>
              <w:rPr>
                <w:bCs/>
                <w:sz w:val="22"/>
              </w:rPr>
            </w:pPr>
            <w:r>
              <w:rPr>
                <w:bCs/>
                <w:sz w:val="22"/>
              </w:rPr>
              <w:t xml:space="preserve">Location:  </w:t>
            </w:r>
            <w:r>
              <w:rPr>
                <w:b/>
                <w:bCs/>
                <w:sz w:val="22"/>
              </w:rPr>
              <w:t>Pearl Harbor</w:t>
            </w:r>
          </w:p>
        </w:tc>
      </w:tr>
    </w:tbl>
    <w:p w:rsidR="00C12CC1" w:rsidRPr="00A63AB4" w:rsidRDefault="00C12CC1" w:rsidP="00736CFD">
      <w:pPr>
        <w:jc w:val="both"/>
        <w:rPr>
          <w:rFonts w:ascii="Tahoma" w:hAnsi="Tahoma" w:cs="Tahoma"/>
          <w:b/>
          <w:bCs/>
          <w:sz w:val="16"/>
          <w:szCs w:val="16"/>
        </w:rPr>
      </w:pPr>
    </w:p>
    <w:tbl>
      <w:tblPr>
        <w:tblStyle w:val="TableGrid"/>
        <w:tblW w:w="10440" w:type="dxa"/>
        <w:tblInd w:w="-162" w:type="dxa"/>
        <w:tblLook w:val="04A0" w:firstRow="1" w:lastRow="0" w:firstColumn="1" w:lastColumn="0" w:noHBand="0" w:noVBand="1"/>
      </w:tblPr>
      <w:tblGrid>
        <w:gridCol w:w="10440"/>
      </w:tblGrid>
      <w:tr w:rsidR="00736CFD" w:rsidRPr="009B0686" w:rsidTr="00822381">
        <w:tc>
          <w:tcPr>
            <w:tcW w:w="1044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736CFD" w:rsidRPr="009B0686" w:rsidRDefault="00736CFD" w:rsidP="00FD6EED">
            <w:pPr>
              <w:pStyle w:val="BodyText"/>
              <w:spacing w:after="0"/>
              <w:jc w:val="both"/>
              <w:rPr>
                <w:bCs/>
                <w:sz w:val="22"/>
              </w:rPr>
            </w:pPr>
            <w:r w:rsidRPr="009B0686">
              <w:rPr>
                <w:b/>
                <w:bCs/>
                <w:sz w:val="22"/>
              </w:rPr>
              <w:t>COMMUNICATIONS</w:t>
            </w:r>
            <w:r w:rsidRPr="009B0686">
              <w:rPr>
                <w:rFonts w:ascii="Tahoma" w:hAnsi="Tahoma" w:cs="Tahoma"/>
                <w:b/>
                <w:sz w:val="20"/>
              </w:rPr>
              <w:t xml:space="preserve">:  </w:t>
            </w:r>
            <w:r w:rsidRPr="009B0686">
              <w:rPr>
                <w:bCs/>
                <w:sz w:val="22"/>
              </w:rPr>
              <w:t xml:space="preserve">Email </w:t>
            </w:r>
            <w:proofErr w:type="gramStart"/>
            <w:r w:rsidRPr="009B0686">
              <w:rPr>
                <w:bCs/>
                <w:sz w:val="22"/>
              </w:rPr>
              <w:t>me</w:t>
            </w:r>
            <w:proofErr w:type="gramEnd"/>
            <w:r w:rsidRPr="009B0686">
              <w:rPr>
                <w:bCs/>
                <w:sz w:val="22"/>
              </w:rPr>
              <w:t xml:space="preserve"> ASAP (not during class) so that I may add your </w:t>
            </w:r>
            <w:r>
              <w:rPr>
                <w:bCs/>
                <w:sz w:val="22"/>
              </w:rPr>
              <w:t xml:space="preserve">preferred email </w:t>
            </w:r>
            <w:r w:rsidRPr="009B0686">
              <w:rPr>
                <w:bCs/>
                <w:sz w:val="22"/>
              </w:rPr>
              <w:t xml:space="preserve">address to my list so we </w:t>
            </w:r>
            <w:r w:rsidR="00FD6EED">
              <w:rPr>
                <w:bCs/>
                <w:sz w:val="22"/>
              </w:rPr>
              <w:t>may</w:t>
            </w:r>
            <w:r w:rsidRPr="009B0686">
              <w:rPr>
                <w:bCs/>
                <w:sz w:val="22"/>
              </w:rPr>
              <w:t xml:space="preserve"> communicate by</w:t>
            </w:r>
            <w:r>
              <w:rPr>
                <w:bCs/>
                <w:sz w:val="22"/>
              </w:rPr>
              <w:t xml:space="preserve"> email.</w:t>
            </w:r>
            <w:r w:rsidR="00C12CC1">
              <w:rPr>
                <w:bCs/>
                <w:sz w:val="22"/>
              </w:rPr>
              <w:t xml:space="preserve">  </w:t>
            </w:r>
            <w:r w:rsidR="00C12CC1" w:rsidRPr="001A0801">
              <w:rPr>
                <w:bCs/>
                <w:sz w:val="22"/>
                <w:u w:val="single"/>
              </w:rPr>
              <w:t xml:space="preserve">Please do not use a “.mil” </w:t>
            </w:r>
            <w:r w:rsidR="007A7FA4" w:rsidRPr="001A0801">
              <w:rPr>
                <w:bCs/>
                <w:sz w:val="22"/>
                <w:u w:val="single"/>
              </w:rPr>
              <w:t>address,</w:t>
            </w:r>
            <w:r w:rsidR="00C12CC1" w:rsidRPr="001A0801">
              <w:rPr>
                <w:bCs/>
                <w:sz w:val="22"/>
                <w:u w:val="single"/>
              </w:rPr>
              <w:t xml:space="preserve"> as it </w:t>
            </w:r>
            <w:r w:rsidR="007A7FA4" w:rsidRPr="001A0801">
              <w:rPr>
                <w:bCs/>
                <w:sz w:val="22"/>
                <w:u w:val="single"/>
              </w:rPr>
              <w:t>will not</w:t>
            </w:r>
            <w:r w:rsidR="00C12CC1" w:rsidRPr="001A0801">
              <w:rPr>
                <w:bCs/>
                <w:sz w:val="22"/>
                <w:u w:val="single"/>
              </w:rPr>
              <w:t xml:space="preserve"> accept some URLs</w:t>
            </w:r>
            <w:r w:rsidR="00C12CC1">
              <w:rPr>
                <w:bCs/>
                <w:sz w:val="22"/>
              </w:rPr>
              <w:t>.</w:t>
            </w:r>
          </w:p>
        </w:tc>
      </w:tr>
    </w:tbl>
    <w:p w:rsidR="00736CFD" w:rsidRPr="00DA28CD" w:rsidRDefault="00736CFD" w:rsidP="00736CFD">
      <w:pPr>
        <w:pStyle w:val="BodyText"/>
        <w:spacing w:after="0"/>
        <w:jc w:val="both"/>
        <w:rPr>
          <w:rFonts w:ascii="Tahoma" w:hAnsi="Tahoma" w:cs="Tahoma"/>
          <w:b/>
          <w:bCs/>
          <w:sz w:val="6"/>
          <w:szCs w:val="6"/>
        </w:rPr>
      </w:pPr>
    </w:p>
    <w:tbl>
      <w:tblPr>
        <w:tblStyle w:val="TableGrid"/>
        <w:tblW w:w="10440" w:type="dxa"/>
        <w:tblInd w:w="-162" w:type="dxa"/>
        <w:tblLook w:val="04A0" w:firstRow="1" w:lastRow="0" w:firstColumn="1" w:lastColumn="0" w:noHBand="0" w:noVBand="1"/>
      </w:tblPr>
      <w:tblGrid>
        <w:gridCol w:w="10440"/>
      </w:tblGrid>
      <w:tr w:rsidR="00736CFD" w:rsidRPr="009B0686" w:rsidTr="00822381">
        <w:tc>
          <w:tcPr>
            <w:tcW w:w="10440" w:type="dxa"/>
            <w:tcBorders>
              <w:top w:val="single" w:sz="4" w:space="0" w:color="auto"/>
              <w:left w:val="single" w:sz="4" w:space="0" w:color="auto"/>
              <w:bottom w:val="single" w:sz="4" w:space="0" w:color="auto"/>
              <w:right w:val="single" w:sz="4" w:space="0" w:color="auto"/>
            </w:tcBorders>
            <w:shd w:val="clear" w:color="auto" w:fill="E5B8B7" w:themeFill="accent2" w:themeFillTint="66"/>
          </w:tcPr>
          <w:p w:rsidR="00736CFD" w:rsidRPr="009B0686" w:rsidRDefault="00736CFD" w:rsidP="00B417F5">
            <w:pPr>
              <w:jc w:val="both"/>
              <w:rPr>
                <w:sz w:val="22"/>
              </w:rPr>
            </w:pPr>
            <w:r w:rsidRPr="009B0686">
              <w:rPr>
                <w:b/>
                <w:bCs/>
                <w:i/>
                <w:iCs/>
                <w:sz w:val="22"/>
              </w:rPr>
              <w:t xml:space="preserve">COURSE </w:t>
            </w:r>
            <w:r>
              <w:rPr>
                <w:b/>
                <w:bCs/>
                <w:i/>
                <w:iCs/>
                <w:sz w:val="22"/>
              </w:rPr>
              <w:t xml:space="preserve">CATALOGUE </w:t>
            </w:r>
            <w:r w:rsidRPr="009B0686">
              <w:rPr>
                <w:b/>
                <w:bCs/>
                <w:i/>
                <w:iCs/>
                <w:sz w:val="22"/>
              </w:rPr>
              <w:t>DESCRIPTION / OBJECTIVES</w:t>
            </w:r>
            <w:r w:rsidRPr="009B0686">
              <w:rPr>
                <w:b/>
                <w:bCs/>
                <w:sz w:val="22"/>
              </w:rPr>
              <w:t>:</w:t>
            </w:r>
            <w:r w:rsidRPr="00B417F5">
              <w:rPr>
                <w:bCs/>
                <w:sz w:val="22"/>
              </w:rPr>
              <w:t xml:space="preserve">  </w:t>
            </w:r>
            <w:r w:rsidR="00B417F5" w:rsidRPr="00B417F5">
              <w:rPr>
                <w:bCs/>
                <w:sz w:val="22"/>
              </w:rPr>
              <w:t>“Designed to be more than a study of non-formal reasoning methods, the course includes but is not limited to the study of logical fallacies.  Assembling approaches from analytic philosophy, literary theory and cultural studies, the course models the rhetorical dimension of language and discourse.  The course is useful for those who</w:t>
            </w:r>
            <w:r w:rsidR="00B417F5">
              <w:rPr>
                <w:bCs/>
                <w:sz w:val="22"/>
              </w:rPr>
              <w:t xml:space="preserve"> </w:t>
            </w:r>
            <w:r w:rsidR="00B417F5" w:rsidRPr="00B417F5">
              <w:rPr>
                <w:bCs/>
                <w:sz w:val="22"/>
              </w:rPr>
              <w:t>want to think, write, a</w:t>
            </w:r>
            <w:r w:rsidR="00B417F5">
              <w:rPr>
                <w:bCs/>
                <w:sz w:val="22"/>
              </w:rPr>
              <w:t>nd talk in a clear and straight</w:t>
            </w:r>
            <w:r w:rsidR="00B417F5" w:rsidRPr="00B417F5">
              <w:rPr>
                <w:bCs/>
                <w:sz w:val="22"/>
              </w:rPr>
              <w:t>forward manner.</w:t>
            </w:r>
            <w:r w:rsidR="00B417F5">
              <w:rPr>
                <w:bCs/>
                <w:sz w:val="22"/>
              </w:rPr>
              <w:t>”</w:t>
            </w:r>
          </w:p>
        </w:tc>
      </w:tr>
    </w:tbl>
    <w:p w:rsidR="00736CFD" w:rsidRPr="00DA28CD" w:rsidRDefault="00736CFD" w:rsidP="00736CFD">
      <w:pPr>
        <w:pStyle w:val="BodyText"/>
        <w:spacing w:after="0"/>
        <w:jc w:val="both"/>
        <w:rPr>
          <w:rFonts w:ascii="Tahoma" w:hAnsi="Tahoma" w:cs="Tahoma"/>
          <w:b/>
          <w:bCs/>
          <w:sz w:val="6"/>
          <w:szCs w:val="6"/>
        </w:rPr>
      </w:pPr>
    </w:p>
    <w:tbl>
      <w:tblPr>
        <w:tblStyle w:val="TableGrid"/>
        <w:tblW w:w="10440" w:type="dxa"/>
        <w:tblInd w:w="-162" w:type="dxa"/>
        <w:tblLook w:val="04A0" w:firstRow="1" w:lastRow="0" w:firstColumn="1" w:lastColumn="0" w:noHBand="0" w:noVBand="1"/>
      </w:tblPr>
      <w:tblGrid>
        <w:gridCol w:w="10440"/>
      </w:tblGrid>
      <w:tr w:rsidR="00736CFD" w:rsidRPr="00357789" w:rsidTr="00822381">
        <w:tc>
          <w:tcPr>
            <w:tcW w:w="10440" w:type="dxa"/>
            <w:tcBorders>
              <w:top w:val="single" w:sz="4" w:space="0" w:color="auto"/>
              <w:left w:val="single" w:sz="4" w:space="0" w:color="auto"/>
              <w:bottom w:val="single" w:sz="4" w:space="0" w:color="auto"/>
              <w:right w:val="single" w:sz="4" w:space="0" w:color="auto"/>
            </w:tcBorders>
            <w:shd w:val="clear" w:color="auto" w:fill="C4BC96" w:themeFill="background2" w:themeFillShade="BF"/>
          </w:tcPr>
          <w:p w:rsidR="00736CFD" w:rsidRPr="006D37A9" w:rsidRDefault="00736CFD" w:rsidP="00822381">
            <w:pPr>
              <w:pStyle w:val="Footer"/>
              <w:rPr>
                <w:b/>
                <w:i/>
                <w:color w:val="000000" w:themeColor="text1"/>
                <w:sz w:val="22"/>
                <w:szCs w:val="22"/>
              </w:rPr>
            </w:pPr>
            <w:r w:rsidRPr="006D37A9">
              <w:rPr>
                <w:b/>
                <w:i/>
                <w:color w:val="000000" w:themeColor="text1"/>
                <w:sz w:val="22"/>
                <w:szCs w:val="22"/>
              </w:rPr>
              <w:t xml:space="preserve">ONLINE </w:t>
            </w:r>
            <w:r>
              <w:rPr>
                <w:b/>
                <w:i/>
                <w:color w:val="000000" w:themeColor="text1"/>
                <w:sz w:val="22"/>
                <w:szCs w:val="22"/>
              </w:rPr>
              <w:t>RE</w:t>
            </w:r>
            <w:r w:rsidRPr="006D37A9">
              <w:rPr>
                <w:b/>
                <w:i/>
                <w:color w:val="000000" w:themeColor="text1"/>
                <w:sz w:val="22"/>
                <w:szCs w:val="22"/>
              </w:rPr>
              <w:t xml:space="preserve">SOURCES:  </w:t>
            </w:r>
          </w:p>
          <w:p w:rsidR="00736CFD" w:rsidRPr="00357789" w:rsidRDefault="00736CFD" w:rsidP="00822381">
            <w:pPr>
              <w:pStyle w:val="Footer"/>
              <w:jc w:val="both"/>
              <w:rPr>
                <w:sz w:val="22"/>
                <w:szCs w:val="22"/>
              </w:rPr>
            </w:pPr>
            <w:r>
              <w:rPr>
                <w:b/>
                <w:color w:val="000000" w:themeColor="text1"/>
                <w:sz w:val="22"/>
                <w:szCs w:val="22"/>
              </w:rPr>
              <w:tab/>
            </w:r>
            <w:r w:rsidRPr="00811610">
              <w:rPr>
                <w:color w:val="000000" w:themeColor="text1"/>
                <w:sz w:val="22"/>
                <w:szCs w:val="22"/>
              </w:rPr>
              <w:t>Formal sources for Term</w:t>
            </w:r>
            <w:r>
              <w:rPr>
                <w:color w:val="000000" w:themeColor="text1"/>
                <w:sz w:val="22"/>
                <w:szCs w:val="22"/>
              </w:rPr>
              <w:t xml:space="preserve"> Paper:  Other than online </w:t>
            </w:r>
            <w:r w:rsidR="00C12CC1">
              <w:rPr>
                <w:color w:val="000000" w:themeColor="text1"/>
                <w:sz w:val="22"/>
                <w:szCs w:val="22"/>
              </w:rPr>
              <w:t xml:space="preserve">resources </w:t>
            </w:r>
            <w:r>
              <w:rPr>
                <w:color w:val="000000" w:themeColor="text1"/>
                <w:sz w:val="22"/>
                <w:szCs w:val="22"/>
              </w:rPr>
              <w:t xml:space="preserve">that are </w:t>
            </w:r>
            <w:r w:rsidRPr="00584EEF">
              <w:rPr>
                <w:b/>
                <w:color w:val="000000" w:themeColor="text1"/>
                <w:sz w:val="22"/>
                <w:szCs w:val="22"/>
              </w:rPr>
              <w:t>peer reviewed</w:t>
            </w:r>
            <w:r w:rsidR="00C12CC1">
              <w:rPr>
                <w:b/>
                <w:color w:val="000000" w:themeColor="text1"/>
                <w:sz w:val="22"/>
                <w:szCs w:val="22"/>
              </w:rPr>
              <w:t xml:space="preserve">, </w:t>
            </w:r>
            <w:r>
              <w:rPr>
                <w:color w:val="000000" w:themeColor="text1"/>
                <w:sz w:val="22"/>
                <w:szCs w:val="22"/>
              </w:rPr>
              <w:t xml:space="preserve">the </w:t>
            </w:r>
            <w:r w:rsidRPr="00357789">
              <w:rPr>
                <w:color w:val="000000" w:themeColor="text1"/>
                <w:sz w:val="22"/>
                <w:szCs w:val="22"/>
              </w:rPr>
              <w:t xml:space="preserve">following two sources are the </w:t>
            </w:r>
            <w:r w:rsidRPr="00811610">
              <w:rPr>
                <w:b/>
                <w:color w:val="000000" w:themeColor="text1"/>
                <w:sz w:val="22"/>
                <w:szCs w:val="22"/>
              </w:rPr>
              <w:t>only</w:t>
            </w:r>
            <w:r w:rsidRPr="00357789">
              <w:rPr>
                <w:color w:val="000000" w:themeColor="text1"/>
                <w:sz w:val="22"/>
                <w:szCs w:val="22"/>
              </w:rPr>
              <w:t xml:space="preserve"> internet sources which may be used in your Works Cited (quoted from) for </w:t>
            </w:r>
            <w:r w:rsidR="00C12CC1">
              <w:rPr>
                <w:color w:val="000000" w:themeColor="text1"/>
                <w:sz w:val="22"/>
                <w:szCs w:val="22"/>
              </w:rPr>
              <w:t xml:space="preserve">this class: </w:t>
            </w:r>
            <w:r w:rsidRPr="00357789">
              <w:rPr>
                <w:bCs/>
                <w:sz w:val="22"/>
                <w:szCs w:val="22"/>
              </w:rPr>
              <w:t xml:space="preserve">The Stanford Encyclopedia of Philosophy:  </w:t>
            </w:r>
            <w:hyperlink r:id="rId8" w:history="1">
              <w:r w:rsidRPr="00357789">
                <w:rPr>
                  <w:rStyle w:val="Hyperlink"/>
                  <w:rFonts w:eastAsiaTheme="majorEastAsia"/>
                  <w:sz w:val="22"/>
                  <w:szCs w:val="22"/>
                </w:rPr>
                <w:t>http://plato.stanford.edu/</w:t>
              </w:r>
            </w:hyperlink>
            <w:r w:rsidRPr="00357789">
              <w:rPr>
                <w:bCs/>
                <w:sz w:val="22"/>
                <w:szCs w:val="22"/>
              </w:rPr>
              <w:t xml:space="preserve"> </w:t>
            </w:r>
            <w:r>
              <w:rPr>
                <w:bCs/>
                <w:sz w:val="22"/>
                <w:szCs w:val="22"/>
              </w:rPr>
              <w:t>and</w:t>
            </w:r>
            <w:r w:rsidRPr="00357789">
              <w:rPr>
                <w:bCs/>
                <w:sz w:val="22"/>
                <w:szCs w:val="22"/>
              </w:rPr>
              <w:t xml:space="preserve"> </w:t>
            </w:r>
            <w:r>
              <w:rPr>
                <w:bCs/>
                <w:sz w:val="22"/>
                <w:szCs w:val="22"/>
              </w:rPr>
              <w:t xml:space="preserve">The </w:t>
            </w:r>
            <w:r w:rsidRPr="00357789">
              <w:rPr>
                <w:bCs/>
                <w:sz w:val="22"/>
                <w:szCs w:val="22"/>
              </w:rPr>
              <w:t xml:space="preserve">Internet Encyclopedia of Philosophy: </w:t>
            </w:r>
            <w:hyperlink r:id="rId9" w:history="1">
              <w:r w:rsidRPr="00357789">
                <w:rPr>
                  <w:rStyle w:val="Hyperlink"/>
                  <w:rFonts w:eastAsiaTheme="majorEastAsia"/>
                  <w:sz w:val="22"/>
                  <w:szCs w:val="22"/>
                </w:rPr>
                <w:t>http://www.iep.utm.edu/</w:t>
              </w:r>
            </w:hyperlink>
            <w:r>
              <w:rPr>
                <w:sz w:val="22"/>
                <w:szCs w:val="22"/>
              </w:rPr>
              <w:t>.</w:t>
            </w:r>
          </w:p>
          <w:p w:rsidR="00736CFD" w:rsidRPr="00357789" w:rsidRDefault="00736CFD" w:rsidP="00822381">
            <w:pPr>
              <w:pStyle w:val="BodyText"/>
              <w:spacing w:after="0"/>
              <w:jc w:val="both"/>
              <w:rPr>
                <w:sz w:val="22"/>
                <w:szCs w:val="22"/>
              </w:rPr>
            </w:pPr>
          </w:p>
          <w:p w:rsidR="00736CFD" w:rsidRPr="00357789" w:rsidRDefault="00736CFD" w:rsidP="00C12CC1">
            <w:pPr>
              <w:pStyle w:val="BodyText"/>
              <w:spacing w:after="0"/>
              <w:jc w:val="both"/>
              <w:rPr>
                <w:rFonts w:ascii="Tahoma" w:hAnsi="Tahoma" w:cs="Tahoma"/>
                <w:b/>
                <w:bCs/>
                <w:sz w:val="22"/>
                <w:szCs w:val="22"/>
              </w:rPr>
            </w:pPr>
            <w:r w:rsidRPr="00811610">
              <w:rPr>
                <w:sz w:val="22"/>
                <w:szCs w:val="22"/>
              </w:rPr>
              <w:t xml:space="preserve">Informal Sources:  Looking up single vocabulary terms or for informal information on a subject: </w:t>
            </w:r>
            <w:r w:rsidR="00C12CC1">
              <w:rPr>
                <w:sz w:val="22"/>
                <w:szCs w:val="22"/>
              </w:rPr>
              <w:t xml:space="preserve">You may use the </w:t>
            </w:r>
            <w:r w:rsidRPr="00811610">
              <w:rPr>
                <w:bCs/>
                <w:sz w:val="22"/>
                <w:szCs w:val="22"/>
              </w:rPr>
              <w:t xml:space="preserve">Philosophy Pages Dictionary:  </w:t>
            </w:r>
            <w:hyperlink r:id="rId10" w:history="1">
              <w:r w:rsidRPr="00811610">
                <w:rPr>
                  <w:rStyle w:val="Hyperlink"/>
                  <w:rFonts w:eastAsiaTheme="majorEastAsia"/>
                  <w:sz w:val="22"/>
                  <w:szCs w:val="22"/>
                </w:rPr>
                <w:t>http://www.philosophypages.com/dy/index.htm</w:t>
              </w:r>
            </w:hyperlink>
            <w:r w:rsidRPr="00811610">
              <w:rPr>
                <w:bCs/>
                <w:sz w:val="22"/>
                <w:szCs w:val="22"/>
              </w:rPr>
              <w:t xml:space="preserve"> (also has an encyclopedia), </w:t>
            </w:r>
            <w:r w:rsidR="00C12CC1">
              <w:rPr>
                <w:bCs/>
                <w:sz w:val="22"/>
                <w:szCs w:val="22"/>
              </w:rPr>
              <w:t xml:space="preserve">and </w:t>
            </w:r>
            <w:r w:rsidRPr="00811610">
              <w:rPr>
                <w:color w:val="000000" w:themeColor="text1"/>
                <w:sz w:val="22"/>
                <w:szCs w:val="22"/>
              </w:rPr>
              <w:t xml:space="preserve">The </w:t>
            </w:r>
            <w:proofErr w:type="spellStart"/>
            <w:r w:rsidRPr="00811610">
              <w:rPr>
                <w:color w:val="000000" w:themeColor="text1"/>
                <w:sz w:val="22"/>
                <w:szCs w:val="22"/>
              </w:rPr>
              <w:t>SWIF</w:t>
            </w:r>
            <w:proofErr w:type="spellEnd"/>
            <w:r w:rsidRPr="00811610">
              <w:rPr>
                <w:color w:val="000000" w:themeColor="text1"/>
                <w:sz w:val="22"/>
                <w:szCs w:val="22"/>
              </w:rPr>
              <w:t xml:space="preserve"> Free Online Dictionary of Philosophy:  </w:t>
            </w:r>
            <w:hyperlink r:id="rId11" w:history="1">
              <w:r w:rsidRPr="00811610">
                <w:rPr>
                  <w:rStyle w:val="Hyperlink"/>
                  <w:rFonts w:eastAsiaTheme="majorEastAsia"/>
                  <w:sz w:val="22"/>
                  <w:szCs w:val="22"/>
                </w:rPr>
                <w:t>http://www.swif.uniba.it/lei/foldop/contents.html</w:t>
              </w:r>
            </w:hyperlink>
            <w:proofErr w:type="gramStart"/>
            <w:r>
              <w:rPr>
                <w:sz w:val="22"/>
                <w:szCs w:val="22"/>
              </w:rPr>
              <w:t xml:space="preserve">. </w:t>
            </w:r>
            <w:proofErr w:type="gramEnd"/>
            <w:r w:rsidRPr="00811610">
              <w:rPr>
                <w:sz w:val="22"/>
                <w:szCs w:val="22"/>
              </w:rPr>
              <w:t xml:space="preserve">These are for your </w:t>
            </w:r>
            <w:r w:rsidR="00C12CC1">
              <w:rPr>
                <w:sz w:val="22"/>
                <w:szCs w:val="22"/>
              </w:rPr>
              <w:t>information and studying only.  D</w:t>
            </w:r>
            <w:r w:rsidRPr="00811610">
              <w:rPr>
                <w:sz w:val="22"/>
                <w:szCs w:val="22"/>
              </w:rPr>
              <w:t xml:space="preserve">o not use these as one of your sources for your </w:t>
            </w:r>
            <w:r w:rsidR="00C12CC1">
              <w:rPr>
                <w:sz w:val="22"/>
                <w:szCs w:val="22"/>
              </w:rPr>
              <w:t>class work</w:t>
            </w:r>
            <w:r w:rsidRPr="00811610">
              <w:rPr>
                <w:sz w:val="22"/>
                <w:szCs w:val="22"/>
              </w:rPr>
              <w:t>.</w:t>
            </w:r>
          </w:p>
        </w:tc>
      </w:tr>
    </w:tbl>
    <w:p w:rsidR="00736CFD" w:rsidRPr="00DA28CD" w:rsidRDefault="00736CFD" w:rsidP="00736CFD">
      <w:pPr>
        <w:pStyle w:val="BodyText"/>
        <w:spacing w:after="0"/>
        <w:jc w:val="both"/>
        <w:rPr>
          <w:rFonts w:ascii="Tahoma" w:hAnsi="Tahoma" w:cs="Tahoma"/>
          <w:b/>
          <w:bCs/>
          <w:sz w:val="6"/>
          <w:szCs w:val="6"/>
        </w:rPr>
      </w:pPr>
    </w:p>
    <w:tbl>
      <w:tblPr>
        <w:tblStyle w:val="TableGrid"/>
        <w:tblW w:w="10440" w:type="dxa"/>
        <w:tblInd w:w="-162" w:type="dxa"/>
        <w:tblLook w:val="04A0" w:firstRow="1" w:lastRow="0" w:firstColumn="1" w:lastColumn="0" w:noHBand="0" w:noVBand="1"/>
      </w:tblPr>
      <w:tblGrid>
        <w:gridCol w:w="10440"/>
      </w:tblGrid>
      <w:tr w:rsidR="00736CFD" w:rsidRPr="009B0686" w:rsidTr="00822381">
        <w:tc>
          <w:tcPr>
            <w:tcW w:w="10440" w:type="dxa"/>
            <w:tcBorders>
              <w:top w:val="single" w:sz="4" w:space="0" w:color="auto"/>
              <w:left w:val="single" w:sz="4" w:space="0" w:color="auto"/>
              <w:bottom w:val="single" w:sz="4" w:space="0" w:color="auto"/>
              <w:right w:val="single" w:sz="4" w:space="0" w:color="auto"/>
            </w:tcBorders>
            <w:vAlign w:val="center"/>
          </w:tcPr>
          <w:p w:rsidR="00736CFD" w:rsidRDefault="00736CFD" w:rsidP="00822381">
            <w:pPr>
              <w:pStyle w:val="BodyText"/>
              <w:spacing w:after="0"/>
              <w:rPr>
                <w:b/>
                <w:bCs/>
                <w:i/>
                <w:sz w:val="22"/>
              </w:rPr>
            </w:pPr>
            <w:r>
              <w:rPr>
                <w:b/>
                <w:bCs/>
                <w:i/>
                <w:noProof/>
                <w:sz w:val="22"/>
              </w:rPr>
              <w:drawing>
                <wp:anchor distT="0" distB="0" distL="114300" distR="114300" simplePos="0" relativeHeight="251660288" behindDoc="1" locked="0" layoutInCell="1" allowOverlap="1">
                  <wp:simplePos x="0" y="0"/>
                  <wp:positionH relativeFrom="column">
                    <wp:posOffset>3697605</wp:posOffset>
                  </wp:positionH>
                  <wp:positionV relativeFrom="paragraph">
                    <wp:posOffset>47625</wp:posOffset>
                  </wp:positionV>
                  <wp:extent cx="2861945" cy="1500505"/>
                  <wp:effectExtent l="19050" t="0" r="0" b="0"/>
                  <wp:wrapSquare wrapText="bothSides"/>
                  <wp:docPr id="6" name="Picture 5" descr="aplagiari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lagiarism.jpg"/>
                          <pic:cNvPicPr/>
                        </pic:nvPicPr>
                        <pic:blipFill>
                          <a:blip r:embed="rId12" cstate="print"/>
                          <a:stretch>
                            <a:fillRect/>
                          </a:stretch>
                        </pic:blipFill>
                        <pic:spPr>
                          <a:xfrm>
                            <a:off x="0" y="0"/>
                            <a:ext cx="2861945" cy="1500505"/>
                          </a:xfrm>
                          <a:prstGeom prst="rect">
                            <a:avLst/>
                          </a:prstGeom>
                        </pic:spPr>
                      </pic:pic>
                    </a:graphicData>
                  </a:graphic>
                </wp:anchor>
              </w:drawing>
            </w:r>
          </w:p>
          <w:p w:rsidR="00736CFD" w:rsidRPr="002931B1" w:rsidRDefault="00736CFD" w:rsidP="00E673E4">
            <w:pPr>
              <w:pStyle w:val="BodyText"/>
              <w:spacing w:after="0"/>
              <w:jc w:val="both"/>
              <w:rPr>
                <w:bCs/>
                <w:sz w:val="22"/>
              </w:rPr>
            </w:pPr>
            <w:r w:rsidRPr="006D37A9">
              <w:rPr>
                <w:b/>
                <w:bCs/>
                <w:i/>
                <w:sz w:val="22"/>
              </w:rPr>
              <w:t>ACADEMIC HONESTY / PLAGIARISM</w:t>
            </w:r>
            <w:r w:rsidRPr="009B0686">
              <w:rPr>
                <w:b/>
                <w:bCs/>
                <w:sz w:val="22"/>
              </w:rPr>
              <w:t>:</w:t>
            </w:r>
            <w:r w:rsidRPr="009B0686">
              <w:rPr>
                <w:bCs/>
                <w:sz w:val="22"/>
              </w:rPr>
              <w:t xml:space="preserve">  Academic honesty is central to learning and </w:t>
            </w:r>
            <w:r w:rsidR="00E673E4" w:rsidRPr="009B0686">
              <w:rPr>
                <w:bCs/>
                <w:sz w:val="22"/>
              </w:rPr>
              <w:t>scholarship</w:t>
            </w:r>
            <w:proofErr w:type="gramStart"/>
            <w:r w:rsidR="00E673E4">
              <w:rPr>
                <w:bCs/>
                <w:sz w:val="22"/>
              </w:rPr>
              <w:t>.</w:t>
            </w:r>
            <w:r w:rsidR="00E673E4" w:rsidRPr="009B0686">
              <w:rPr>
                <w:bCs/>
                <w:sz w:val="22"/>
              </w:rPr>
              <w:t xml:space="preserve"> </w:t>
            </w:r>
            <w:proofErr w:type="gramEnd"/>
            <w:r w:rsidR="00E673E4" w:rsidRPr="009B0686">
              <w:rPr>
                <w:bCs/>
                <w:sz w:val="22"/>
              </w:rPr>
              <w:t>Violations</w:t>
            </w:r>
            <w:r w:rsidRPr="009B0686">
              <w:rPr>
                <w:bCs/>
                <w:sz w:val="22"/>
              </w:rPr>
              <w:t xml:space="preserve"> of the principle of academic honesty are extremely serious and cannot be tolerated</w:t>
            </w:r>
            <w:proofErr w:type="gramStart"/>
            <w:r>
              <w:rPr>
                <w:bCs/>
                <w:sz w:val="22"/>
              </w:rPr>
              <w:t xml:space="preserve">. </w:t>
            </w:r>
            <w:proofErr w:type="gramEnd"/>
            <w:r w:rsidRPr="009B0686">
              <w:rPr>
                <w:bCs/>
                <w:sz w:val="22"/>
              </w:rPr>
              <w:t>Cheating will be dealt with strictly and swiftly, and I will recommend to the administration of Chaminade University the strongest possible punitive measures</w:t>
            </w:r>
            <w:proofErr w:type="gramStart"/>
            <w:r>
              <w:rPr>
                <w:bCs/>
                <w:sz w:val="22"/>
              </w:rPr>
              <w:t xml:space="preserve">. </w:t>
            </w:r>
            <w:proofErr w:type="gramEnd"/>
            <w:r w:rsidRPr="009B0686">
              <w:rPr>
                <w:bCs/>
                <w:sz w:val="22"/>
              </w:rPr>
              <w:t>Plagiarism, (claiming another’s writing as your</w:t>
            </w:r>
            <w:r>
              <w:rPr>
                <w:bCs/>
                <w:sz w:val="22"/>
              </w:rPr>
              <w:t xml:space="preserve"> own) will not be tolerated</w:t>
            </w:r>
            <w:proofErr w:type="gramStart"/>
            <w:r>
              <w:rPr>
                <w:bCs/>
                <w:sz w:val="22"/>
              </w:rPr>
              <w:t xml:space="preserve">. </w:t>
            </w:r>
            <w:proofErr w:type="gramEnd"/>
            <w:r>
              <w:rPr>
                <w:bCs/>
                <w:sz w:val="22"/>
              </w:rPr>
              <w:t>Eight</w:t>
            </w:r>
            <w:r w:rsidR="002931B1">
              <w:rPr>
                <w:bCs/>
                <w:sz w:val="22"/>
              </w:rPr>
              <w:t xml:space="preserve"> </w:t>
            </w:r>
            <w:r w:rsidRPr="009B0686">
              <w:rPr>
                <w:bCs/>
                <w:sz w:val="22"/>
              </w:rPr>
              <w:t xml:space="preserve">words in a row that appear in your written work and in an Internet or published source </w:t>
            </w:r>
            <w:proofErr w:type="gramStart"/>
            <w:r>
              <w:rPr>
                <w:bCs/>
                <w:sz w:val="22"/>
              </w:rPr>
              <w:t xml:space="preserve">may be </w:t>
            </w:r>
            <w:r w:rsidRPr="009B0686">
              <w:rPr>
                <w:bCs/>
                <w:sz w:val="22"/>
              </w:rPr>
              <w:t>considered</w:t>
            </w:r>
            <w:proofErr w:type="gramEnd"/>
            <w:r w:rsidRPr="009B0686">
              <w:rPr>
                <w:bCs/>
                <w:sz w:val="22"/>
              </w:rPr>
              <w:t xml:space="preserve"> plagiarism.</w:t>
            </w:r>
          </w:p>
        </w:tc>
      </w:tr>
    </w:tbl>
    <w:p w:rsidR="00A63AB4" w:rsidRPr="00DA28CD" w:rsidRDefault="00A63AB4">
      <w:pPr>
        <w:rPr>
          <w:sz w:val="6"/>
          <w:szCs w:val="6"/>
        </w:rPr>
      </w:pPr>
    </w:p>
    <w:tbl>
      <w:tblPr>
        <w:tblStyle w:val="TableGrid"/>
        <w:tblW w:w="10440" w:type="dxa"/>
        <w:tblInd w:w="-162" w:type="dxa"/>
        <w:tblBorders>
          <w:insideH w:val="none" w:sz="0" w:space="0" w:color="auto"/>
          <w:insideV w:val="none" w:sz="0" w:space="0" w:color="auto"/>
        </w:tblBorders>
        <w:tblLook w:val="04A0" w:firstRow="1" w:lastRow="0" w:firstColumn="1" w:lastColumn="0" w:noHBand="0" w:noVBand="1"/>
      </w:tblPr>
      <w:tblGrid>
        <w:gridCol w:w="10440"/>
      </w:tblGrid>
      <w:tr w:rsidR="00736CFD" w:rsidRPr="009B0686" w:rsidTr="0057387B">
        <w:tc>
          <w:tcPr>
            <w:tcW w:w="10440" w:type="dxa"/>
            <w:shd w:val="clear" w:color="auto" w:fill="8DB3E2" w:themeFill="text2" w:themeFillTint="66"/>
          </w:tcPr>
          <w:p w:rsidR="00736CFD" w:rsidRPr="009B0686" w:rsidRDefault="00736CFD" w:rsidP="009D76A2">
            <w:pPr>
              <w:pStyle w:val="BodyText"/>
              <w:spacing w:after="0"/>
              <w:jc w:val="both"/>
              <w:rPr>
                <w:b/>
                <w:bCs/>
                <w:sz w:val="22"/>
              </w:rPr>
            </w:pPr>
            <w:r>
              <w:rPr>
                <w:b/>
                <w:bCs/>
                <w:noProof/>
                <w:sz w:val="22"/>
              </w:rPr>
              <w:drawing>
                <wp:anchor distT="0" distB="0" distL="114300" distR="114300" simplePos="0" relativeHeight="251662336" behindDoc="0" locked="0" layoutInCell="1" allowOverlap="1">
                  <wp:simplePos x="0" y="0"/>
                  <wp:positionH relativeFrom="column">
                    <wp:posOffset>55245</wp:posOffset>
                  </wp:positionH>
                  <wp:positionV relativeFrom="paragraph">
                    <wp:posOffset>60325</wp:posOffset>
                  </wp:positionV>
                  <wp:extent cx="1957705" cy="1059180"/>
                  <wp:effectExtent l="0" t="0" r="0" b="0"/>
                  <wp:wrapSquare wrapText="bothSides"/>
                  <wp:docPr id="3" name="Picture 1" descr="C:\Users\owner\Desktop\Images\talk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wner\Desktop\Images\talking.jpg"/>
                          <pic:cNvPicPr>
                            <a:picLocks noChangeAspect="1" noChangeArrowheads="1"/>
                          </pic:cNvPicPr>
                        </pic:nvPicPr>
                        <pic:blipFill>
                          <a:blip r:embed="rId13" cstate="print"/>
                          <a:srcRect/>
                          <a:stretch>
                            <a:fillRect/>
                          </a:stretch>
                        </pic:blipFill>
                        <pic:spPr bwMode="auto">
                          <a:xfrm>
                            <a:off x="0" y="0"/>
                            <a:ext cx="1957705" cy="1059180"/>
                          </a:xfrm>
                          <a:prstGeom prst="rect">
                            <a:avLst/>
                          </a:prstGeom>
                          <a:noFill/>
                          <a:ln w="9525">
                            <a:noFill/>
                            <a:miter lim="800000"/>
                            <a:headEnd/>
                            <a:tailEnd/>
                          </a:ln>
                        </pic:spPr>
                      </pic:pic>
                    </a:graphicData>
                  </a:graphic>
                  <wp14:sizeRelV relativeFrom="margin">
                    <wp14:pctHeight>0</wp14:pctHeight>
                  </wp14:sizeRelV>
                </wp:anchor>
              </w:drawing>
            </w:r>
            <w:r w:rsidRPr="006D37A9">
              <w:rPr>
                <w:b/>
                <w:bCs/>
                <w:i/>
                <w:sz w:val="22"/>
              </w:rPr>
              <w:t>CLASS DISCUSSION</w:t>
            </w:r>
            <w:r w:rsidRPr="009B0686">
              <w:rPr>
                <w:b/>
                <w:bCs/>
                <w:sz w:val="22"/>
              </w:rPr>
              <w:t xml:space="preserve">:  </w:t>
            </w:r>
            <w:r w:rsidRPr="009B0686">
              <w:rPr>
                <w:bCs/>
                <w:sz w:val="22"/>
              </w:rPr>
              <w:t>We all learn by the attempt to criticize the viewpoint of the other</w:t>
            </w:r>
            <w:r w:rsidR="00B417F5">
              <w:rPr>
                <w:bCs/>
                <w:sz w:val="22"/>
              </w:rPr>
              <w:t xml:space="preserve"> in a </w:t>
            </w:r>
            <w:r w:rsidR="00B417F5" w:rsidRPr="009B0686">
              <w:rPr>
                <w:bCs/>
                <w:sz w:val="22"/>
              </w:rPr>
              <w:t>cons</w:t>
            </w:r>
            <w:r w:rsidR="00B417F5">
              <w:rPr>
                <w:bCs/>
                <w:sz w:val="22"/>
              </w:rPr>
              <w:t xml:space="preserve">tructive way.  </w:t>
            </w:r>
            <w:r w:rsidRPr="009B0686">
              <w:rPr>
                <w:bCs/>
                <w:sz w:val="22"/>
              </w:rPr>
              <w:t>Do not be afraid of speaking up and being wrong, because making a comment that is incorrect is just as instructive as saying something that is correct</w:t>
            </w:r>
            <w:r w:rsidR="00B417F5" w:rsidRPr="009B0686">
              <w:rPr>
                <w:bCs/>
                <w:sz w:val="22"/>
              </w:rPr>
              <w:t xml:space="preserve">.  </w:t>
            </w:r>
            <w:r w:rsidRPr="009B0686">
              <w:rPr>
                <w:bCs/>
                <w:sz w:val="22"/>
              </w:rPr>
              <w:t>Everything is instructive</w:t>
            </w:r>
            <w:proofErr w:type="gramStart"/>
            <w:r>
              <w:rPr>
                <w:bCs/>
                <w:sz w:val="22"/>
              </w:rPr>
              <w:t xml:space="preserve">. </w:t>
            </w:r>
            <w:proofErr w:type="gramEnd"/>
            <w:r w:rsidRPr="009B0686">
              <w:rPr>
                <w:bCs/>
                <w:sz w:val="22"/>
              </w:rPr>
              <w:t xml:space="preserve">Remember, however, that the discussion </w:t>
            </w:r>
            <w:proofErr w:type="gramStart"/>
            <w:r w:rsidRPr="009B0686">
              <w:rPr>
                <w:bCs/>
                <w:sz w:val="22"/>
              </w:rPr>
              <w:t>is centered</w:t>
            </w:r>
            <w:proofErr w:type="gramEnd"/>
            <w:r w:rsidRPr="009B0686">
              <w:rPr>
                <w:bCs/>
                <w:sz w:val="22"/>
              </w:rPr>
              <w:t xml:space="preserve"> </w:t>
            </w:r>
            <w:r w:rsidRPr="00CC6354">
              <w:rPr>
                <w:bCs/>
                <w:i/>
                <w:sz w:val="22"/>
              </w:rPr>
              <w:t>primarily</w:t>
            </w:r>
            <w:r>
              <w:rPr>
                <w:bCs/>
                <w:sz w:val="22"/>
              </w:rPr>
              <w:t xml:space="preserve"> </w:t>
            </w:r>
            <w:r w:rsidRPr="009B0686">
              <w:rPr>
                <w:bCs/>
                <w:sz w:val="22"/>
              </w:rPr>
              <w:t xml:space="preserve">on the text and </w:t>
            </w:r>
            <w:r w:rsidR="009D76A2">
              <w:rPr>
                <w:bCs/>
                <w:sz w:val="22"/>
              </w:rPr>
              <w:t xml:space="preserve">class </w:t>
            </w:r>
            <w:r w:rsidRPr="009B0686">
              <w:rPr>
                <w:bCs/>
                <w:sz w:val="22"/>
              </w:rPr>
              <w:t xml:space="preserve">material </w:t>
            </w:r>
            <w:r>
              <w:rPr>
                <w:bCs/>
                <w:sz w:val="22"/>
              </w:rPr>
              <w:t xml:space="preserve">and only </w:t>
            </w:r>
            <w:r w:rsidRPr="00CC6354">
              <w:rPr>
                <w:bCs/>
                <w:i/>
                <w:sz w:val="22"/>
              </w:rPr>
              <w:t>secondarily</w:t>
            </w:r>
            <w:r>
              <w:rPr>
                <w:bCs/>
                <w:sz w:val="22"/>
              </w:rPr>
              <w:t xml:space="preserve"> </w:t>
            </w:r>
            <w:r w:rsidRPr="009B0686">
              <w:rPr>
                <w:bCs/>
                <w:sz w:val="22"/>
              </w:rPr>
              <w:t>on your personal beliefs and opinions.</w:t>
            </w:r>
          </w:p>
        </w:tc>
      </w:tr>
    </w:tbl>
    <w:p w:rsidR="00736CFD" w:rsidRPr="00DA28CD" w:rsidRDefault="00736CFD" w:rsidP="00736CFD">
      <w:pPr>
        <w:rPr>
          <w:sz w:val="6"/>
          <w:szCs w:val="6"/>
        </w:rPr>
      </w:pPr>
    </w:p>
    <w:tbl>
      <w:tblPr>
        <w:tblStyle w:val="TableGrid"/>
        <w:tblW w:w="10440" w:type="dxa"/>
        <w:tblInd w:w="-162" w:type="dxa"/>
        <w:shd w:val="clear" w:color="auto" w:fill="C2D69B" w:themeFill="accent3" w:themeFillTint="99"/>
        <w:tblLook w:val="04A0" w:firstRow="1" w:lastRow="0" w:firstColumn="1" w:lastColumn="0" w:noHBand="0" w:noVBand="1"/>
      </w:tblPr>
      <w:tblGrid>
        <w:gridCol w:w="10440"/>
      </w:tblGrid>
      <w:tr w:rsidR="00736CFD" w:rsidRPr="009B0686" w:rsidTr="007A7FA4">
        <w:trPr>
          <w:trHeight w:val="350"/>
        </w:trPr>
        <w:tc>
          <w:tcPr>
            <w:tcW w:w="10440"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rsidR="00C12CC1" w:rsidRPr="00C12CC1" w:rsidRDefault="00736CFD" w:rsidP="00BB137B">
            <w:pPr>
              <w:pStyle w:val="BodyText"/>
              <w:ind w:right="-18"/>
              <w:jc w:val="both"/>
              <w:rPr>
                <w:b/>
                <w:bCs/>
                <w:sz w:val="22"/>
                <w:szCs w:val="22"/>
              </w:rPr>
            </w:pPr>
            <w:proofErr w:type="gramStart"/>
            <w:r w:rsidRPr="006D37A9">
              <w:rPr>
                <w:b/>
                <w:bCs/>
                <w:i/>
                <w:sz w:val="22"/>
                <w:szCs w:val="22"/>
              </w:rPr>
              <w:t>TEXTBOOK</w:t>
            </w:r>
            <w:r w:rsidR="00C12CC1">
              <w:rPr>
                <w:b/>
                <w:bCs/>
                <w:sz w:val="22"/>
                <w:szCs w:val="22"/>
              </w:rPr>
              <w:t>:</w:t>
            </w:r>
            <w:r w:rsidR="007A7FA4">
              <w:rPr>
                <w:b/>
                <w:bCs/>
                <w:sz w:val="22"/>
                <w:szCs w:val="22"/>
              </w:rPr>
              <w:t xml:space="preserve">  </w:t>
            </w:r>
            <w:r w:rsidR="007A7FA4" w:rsidRPr="007A7FA4">
              <w:rPr>
                <w:bCs/>
                <w:sz w:val="22"/>
                <w:szCs w:val="22"/>
              </w:rPr>
              <w:t xml:space="preserve">Browne, </w:t>
            </w:r>
            <w:proofErr w:type="spellStart"/>
            <w:r w:rsidR="007A7FA4" w:rsidRPr="007A7FA4">
              <w:rPr>
                <w:bCs/>
                <w:sz w:val="22"/>
                <w:szCs w:val="22"/>
              </w:rPr>
              <w:t>M.N</w:t>
            </w:r>
            <w:proofErr w:type="spellEnd"/>
            <w:r w:rsidR="007A7FA4" w:rsidRPr="007A7FA4">
              <w:rPr>
                <w:bCs/>
                <w:sz w:val="22"/>
                <w:szCs w:val="22"/>
              </w:rPr>
              <w:t xml:space="preserve">. &amp; Keeley, </w:t>
            </w:r>
            <w:proofErr w:type="spellStart"/>
            <w:r w:rsidR="007A7FA4" w:rsidRPr="007A7FA4">
              <w:rPr>
                <w:bCs/>
                <w:sz w:val="22"/>
                <w:szCs w:val="22"/>
              </w:rPr>
              <w:t>S.M</w:t>
            </w:r>
            <w:proofErr w:type="spellEnd"/>
            <w:r w:rsidR="007A7FA4" w:rsidRPr="007A7FA4">
              <w:rPr>
                <w:bCs/>
                <w:sz w:val="22"/>
                <w:szCs w:val="22"/>
              </w:rPr>
              <w:t>. (2004).</w:t>
            </w:r>
            <w:proofErr w:type="gramEnd"/>
            <w:r w:rsidR="007A7FA4" w:rsidRPr="007A7FA4">
              <w:rPr>
                <w:bCs/>
                <w:sz w:val="22"/>
                <w:szCs w:val="22"/>
              </w:rPr>
              <w:t xml:space="preserve">  </w:t>
            </w:r>
            <w:r w:rsidR="007A7FA4" w:rsidRPr="007A7FA4">
              <w:rPr>
                <w:bCs/>
                <w:i/>
                <w:sz w:val="22"/>
                <w:szCs w:val="22"/>
              </w:rPr>
              <w:t>Asking the Right Questions: A guide to critical thinking</w:t>
            </w:r>
            <w:r w:rsidR="009D76A2" w:rsidRPr="007A7FA4">
              <w:rPr>
                <w:bCs/>
                <w:sz w:val="22"/>
                <w:szCs w:val="22"/>
              </w:rPr>
              <w:t>.</w:t>
            </w:r>
            <w:r w:rsidR="009D76A2" w:rsidRPr="009D76A2">
              <w:rPr>
                <w:bCs/>
                <w:sz w:val="22"/>
                <w:szCs w:val="22"/>
              </w:rPr>
              <w:t xml:space="preserve">  </w:t>
            </w:r>
            <w:r w:rsidR="007A7FA4" w:rsidRPr="009D76A2">
              <w:rPr>
                <w:bCs/>
                <w:sz w:val="22"/>
                <w:szCs w:val="22"/>
              </w:rPr>
              <w:t>2</w:t>
            </w:r>
            <w:r w:rsidR="007A7FA4" w:rsidRPr="009D76A2">
              <w:rPr>
                <w:bCs/>
                <w:sz w:val="22"/>
                <w:szCs w:val="22"/>
                <w:vertAlign w:val="superscript"/>
              </w:rPr>
              <w:t>nd</w:t>
            </w:r>
            <w:r w:rsidR="007A7FA4" w:rsidRPr="007A7FA4">
              <w:rPr>
                <w:bCs/>
                <w:sz w:val="22"/>
                <w:szCs w:val="22"/>
              </w:rPr>
              <w:t xml:space="preserve"> Ed. Prentice Hall</w:t>
            </w:r>
            <w:proofErr w:type="gramStart"/>
            <w:r w:rsidR="007A7FA4" w:rsidRPr="007A7FA4">
              <w:rPr>
                <w:bCs/>
                <w:sz w:val="22"/>
                <w:szCs w:val="22"/>
              </w:rPr>
              <w:t xml:space="preserve">. </w:t>
            </w:r>
            <w:proofErr w:type="gramEnd"/>
            <w:r w:rsidR="007A7FA4" w:rsidRPr="007A7FA4">
              <w:rPr>
                <w:bCs/>
                <w:sz w:val="22"/>
                <w:szCs w:val="22"/>
              </w:rPr>
              <w:t>Upper Saddle River, NJ</w:t>
            </w:r>
            <w:proofErr w:type="gramStart"/>
            <w:r w:rsidR="007A7FA4" w:rsidRPr="007A7FA4">
              <w:rPr>
                <w:bCs/>
                <w:sz w:val="22"/>
                <w:szCs w:val="22"/>
              </w:rPr>
              <w:t xml:space="preserve">. </w:t>
            </w:r>
            <w:proofErr w:type="gramEnd"/>
            <w:r w:rsidR="00BB137B">
              <w:rPr>
                <w:bCs/>
                <w:sz w:val="22"/>
                <w:szCs w:val="22"/>
              </w:rPr>
              <w:t xml:space="preserve">The </w:t>
            </w:r>
            <w:r w:rsidR="007A7FA4" w:rsidRPr="007A7FA4">
              <w:rPr>
                <w:bCs/>
                <w:sz w:val="22"/>
                <w:szCs w:val="22"/>
              </w:rPr>
              <w:t>Chaminade Bookstore</w:t>
            </w:r>
            <w:r w:rsidR="00BB137B">
              <w:rPr>
                <w:bCs/>
                <w:sz w:val="22"/>
                <w:szCs w:val="22"/>
              </w:rPr>
              <w:t xml:space="preserve"> cannot get the book, but you may </w:t>
            </w:r>
            <w:r w:rsidR="007A7FA4" w:rsidRPr="007A7FA4">
              <w:rPr>
                <w:bCs/>
                <w:sz w:val="22"/>
                <w:szCs w:val="22"/>
              </w:rPr>
              <w:t xml:space="preserve">download at no cost:  </w:t>
            </w:r>
            <w:hyperlink r:id="rId14" w:history="1">
              <w:r w:rsidR="007A7FA4" w:rsidRPr="00BB137B">
                <w:rPr>
                  <w:rStyle w:val="Hyperlink"/>
                  <w:bCs/>
                  <w:sz w:val="22"/>
                  <w:szCs w:val="22"/>
                </w:rPr>
                <w:t>http://www.kantakji.com/fiqh/files/re</w:t>
              </w:r>
              <w:r w:rsidR="007A7FA4" w:rsidRPr="00BB137B">
                <w:rPr>
                  <w:rStyle w:val="Hyperlink"/>
                  <w:bCs/>
                  <w:sz w:val="22"/>
                  <w:szCs w:val="22"/>
                </w:rPr>
                <w:t>s</w:t>
              </w:r>
              <w:r w:rsidR="007A7FA4" w:rsidRPr="00BB137B">
                <w:rPr>
                  <w:rStyle w:val="Hyperlink"/>
                  <w:bCs/>
                  <w:sz w:val="22"/>
                  <w:szCs w:val="22"/>
                </w:rPr>
                <w:t>earch/t116.pdf</w:t>
              </w:r>
            </w:hyperlink>
          </w:p>
        </w:tc>
      </w:tr>
    </w:tbl>
    <w:p w:rsidR="007A7FA4" w:rsidRPr="00DA28CD" w:rsidRDefault="007A7FA4">
      <w:pPr>
        <w:rPr>
          <w:sz w:val="6"/>
          <w:szCs w:val="6"/>
        </w:rPr>
      </w:pPr>
    </w:p>
    <w:tbl>
      <w:tblPr>
        <w:tblStyle w:val="TableGrid"/>
        <w:tblW w:w="8010" w:type="dxa"/>
        <w:tblInd w:w="1008" w:type="dxa"/>
        <w:shd w:val="clear" w:color="auto" w:fill="D99594" w:themeFill="accent2" w:themeFillTint="99"/>
        <w:tblLook w:val="04A0" w:firstRow="1" w:lastRow="0" w:firstColumn="1" w:lastColumn="0" w:noHBand="0" w:noVBand="1"/>
      </w:tblPr>
      <w:tblGrid>
        <w:gridCol w:w="4680"/>
        <w:gridCol w:w="3330"/>
      </w:tblGrid>
      <w:tr w:rsidR="00736CFD" w:rsidRPr="009B0686" w:rsidTr="009D76A2">
        <w:tc>
          <w:tcPr>
            <w:tcW w:w="8010" w:type="dxa"/>
            <w:gridSpan w:val="2"/>
            <w:shd w:val="clear" w:color="auto" w:fill="D99594" w:themeFill="accent2" w:themeFillTint="99"/>
            <w:vAlign w:val="center"/>
          </w:tcPr>
          <w:p w:rsidR="00736CFD" w:rsidRPr="000E5404" w:rsidRDefault="00736CFD" w:rsidP="009D76A2">
            <w:pPr>
              <w:pStyle w:val="BodyText"/>
              <w:spacing w:after="0"/>
              <w:ind w:left="72"/>
              <w:jc w:val="center"/>
              <w:rPr>
                <w:b/>
                <w:bCs/>
                <w:i/>
                <w:sz w:val="22"/>
              </w:rPr>
            </w:pPr>
            <w:r w:rsidRPr="006D37A9">
              <w:rPr>
                <w:b/>
                <w:bCs/>
                <w:i/>
                <w:sz w:val="22"/>
              </w:rPr>
              <w:t>COURSE REQUIREMENTS / GRADING</w:t>
            </w:r>
            <w:r>
              <w:rPr>
                <w:b/>
                <w:bCs/>
                <w:i/>
                <w:sz w:val="22"/>
              </w:rPr>
              <w:t>:</w:t>
            </w:r>
          </w:p>
        </w:tc>
      </w:tr>
      <w:tr w:rsidR="00736CFD" w:rsidRPr="009B0686" w:rsidTr="009D76A2">
        <w:tc>
          <w:tcPr>
            <w:tcW w:w="4680" w:type="dxa"/>
            <w:shd w:val="clear" w:color="auto" w:fill="D99594" w:themeFill="accent2" w:themeFillTint="99"/>
            <w:vAlign w:val="center"/>
          </w:tcPr>
          <w:p w:rsidR="00736CFD" w:rsidRPr="009B0686" w:rsidRDefault="00B10ED7" w:rsidP="00B10ED7">
            <w:pPr>
              <w:pStyle w:val="BodyText"/>
              <w:spacing w:after="0"/>
              <w:rPr>
                <w:bCs/>
                <w:sz w:val="22"/>
              </w:rPr>
            </w:pPr>
            <w:r>
              <w:rPr>
                <w:bCs/>
                <w:sz w:val="22"/>
              </w:rPr>
              <w:t>10 Modules, 10 points each (1</w:t>
            </w:r>
            <w:r w:rsidR="00736CFD">
              <w:rPr>
                <w:bCs/>
                <w:sz w:val="22"/>
              </w:rPr>
              <w:t>00 points total)</w:t>
            </w:r>
          </w:p>
        </w:tc>
        <w:tc>
          <w:tcPr>
            <w:tcW w:w="3330" w:type="dxa"/>
            <w:shd w:val="clear" w:color="auto" w:fill="D99594" w:themeFill="accent2" w:themeFillTint="99"/>
            <w:vAlign w:val="center"/>
          </w:tcPr>
          <w:p w:rsidR="00736CFD" w:rsidRPr="009B0686" w:rsidRDefault="00736CFD" w:rsidP="00B10ED7">
            <w:pPr>
              <w:pStyle w:val="BodyText"/>
              <w:spacing w:after="0"/>
              <w:rPr>
                <w:bCs/>
                <w:sz w:val="22"/>
              </w:rPr>
            </w:pPr>
            <w:r w:rsidRPr="009B0686">
              <w:rPr>
                <w:bCs/>
                <w:sz w:val="22"/>
              </w:rPr>
              <w:t xml:space="preserve">Term </w:t>
            </w:r>
            <w:r w:rsidR="009D76A2">
              <w:rPr>
                <w:bCs/>
                <w:sz w:val="22"/>
              </w:rPr>
              <w:t>Project (3</w:t>
            </w:r>
            <w:r w:rsidR="00B10ED7">
              <w:rPr>
                <w:bCs/>
                <w:sz w:val="22"/>
              </w:rPr>
              <w:t>5</w:t>
            </w:r>
            <w:r>
              <w:rPr>
                <w:bCs/>
                <w:sz w:val="22"/>
              </w:rPr>
              <w:t xml:space="preserve"> points</w:t>
            </w:r>
            <w:r w:rsidR="009D76A2">
              <w:rPr>
                <w:bCs/>
                <w:sz w:val="22"/>
              </w:rPr>
              <w:t xml:space="preserve"> total</w:t>
            </w:r>
            <w:r>
              <w:rPr>
                <w:bCs/>
                <w:sz w:val="22"/>
              </w:rPr>
              <w:t>)</w:t>
            </w:r>
          </w:p>
        </w:tc>
      </w:tr>
      <w:tr w:rsidR="00736CFD" w:rsidRPr="009B0686" w:rsidTr="009D76A2">
        <w:tc>
          <w:tcPr>
            <w:tcW w:w="4680" w:type="dxa"/>
            <w:shd w:val="clear" w:color="auto" w:fill="D99594" w:themeFill="accent2" w:themeFillTint="99"/>
            <w:vAlign w:val="center"/>
          </w:tcPr>
          <w:p w:rsidR="00736CFD" w:rsidRPr="009B0686" w:rsidRDefault="009D76A2" w:rsidP="002A0BE8">
            <w:pPr>
              <w:pStyle w:val="BodyText"/>
              <w:spacing w:after="0"/>
              <w:rPr>
                <w:bCs/>
                <w:sz w:val="22"/>
              </w:rPr>
            </w:pPr>
            <w:r>
              <w:rPr>
                <w:bCs/>
                <w:sz w:val="22"/>
              </w:rPr>
              <w:t>Midterm Exam (30</w:t>
            </w:r>
            <w:r w:rsidR="00736CFD">
              <w:rPr>
                <w:bCs/>
                <w:sz w:val="22"/>
              </w:rPr>
              <w:t xml:space="preserve"> points</w:t>
            </w:r>
            <w:r>
              <w:rPr>
                <w:bCs/>
                <w:sz w:val="22"/>
              </w:rPr>
              <w:t xml:space="preserve"> total</w:t>
            </w:r>
            <w:r w:rsidR="00B10ED7">
              <w:rPr>
                <w:bCs/>
                <w:sz w:val="22"/>
              </w:rPr>
              <w:t>)</w:t>
            </w:r>
          </w:p>
        </w:tc>
        <w:tc>
          <w:tcPr>
            <w:tcW w:w="3330" w:type="dxa"/>
            <w:shd w:val="clear" w:color="auto" w:fill="D99594" w:themeFill="accent2" w:themeFillTint="99"/>
            <w:vAlign w:val="center"/>
          </w:tcPr>
          <w:p w:rsidR="00736CFD" w:rsidRPr="009B0686" w:rsidRDefault="00736CFD" w:rsidP="00B10ED7">
            <w:pPr>
              <w:pStyle w:val="BodyText"/>
              <w:spacing w:after="0"/>
              <w:rPr>
                <w:bCs/>
                <w:sz w:val="22"/>
              </w:rPr>
            </w:pPr>
            <w:r w:rsidRPr="009B0686">
              <w:rPr>
                <w:bCs/>
                <w:sz w:val="22"/>
              </w:rPr>
              <w:t>Final Exam</w:t>
            </w:r>
            <w:r w:rsidR="009D76A2">
              <w:rPr>
                <w:bCs/>
                <w:sz w:val="22"/>
              </w:rPr>
              <w:t xml:space="preserve"> (3</w:t>
            </w:r>
            <w:r w:rsidR="00B10ED7">
              <w:rPr>
                <w:bCs/>
                <w:sz w:val="22"/>
              </w:rPr>
              <w:t>5</w:t>
            </w:r>
            <w:r>
              <w:rPr>
                <w:bCs/>
                <w:sz w:val="22"/>
              </w:rPr>
              <w:t xml:space="preserve"> points</w:t>
            </w:r>
            <w:r w:rsidR="009D76A2">
              <w:rPr>
                <w:bCs/>
                <w:sz w:val="22"/>
              </w:rPr>
              <w:t xml:space="preserve"> total</w:t>
            </w:r>
            <w:r>
              <w:rPr>
                <w:bCs/>
                <w:sz w:val="22"/>
              </w:rPr>
              <w:t>)</w:t>
            </w:r>
          </w:p>
        </w:tc>
      </w:tr>
      <w:tr w:rsidR="009D76A2" w:rsidRPr="009B0686" w:rsidTr="009D76A2">
        <w:tc>
          <w:tcPr>
            <w:tcW w:w="8010" w:type="dxa"/>
            <w:gridSpan w:val="2"/>
            <w:shd w:val="clear" w:color="auto" w:fill="D99594" w:themeFill="accent2" w:themeFillTint="99"/>
            <w:vAlign w:val="center"/>
          </w:tcPr>
          <w:p w:rsidR="009D76A2" w:rsidRPr="009B0686" w:rsidRDefault="009D76A2" w:rsidP="009D76A2">
            <w:pPr>
              <w:pStyle w:val="BodyText"/>
              <w:spacing w:after="0"/>
              <w:jc w:val="center"/>
              <w:rPr>
                <w:bCs/>
                <w:sz w:val="22"/>
              </w:rPr>
            </w:pPr>
            <w:r>
              <w:rPr>
                <w:bCs/>
                <w:sz w:val="22"/>
              </w:rPr>
              <w:t>Extra Credit Available</w:t>
            </w:r>
          </w:p>
        </w:tc>
      </w:tr>
    </w:tbl>
    <w:p w:rsidR="00736CFD" w:rsidRPr="00E03939" w:rsidRDefault="00736CFD" w:rsidP="00736CFD">
      <w:pPr>
        <w:pStyle w:val="NoSpacing"/>
        <w:ind w:left="-450"/>
        <w:jc w:val="both"/>
        <w:rPr>
          <w:sz w:val="24"/>
        </w:rPr>
      </w:pPr>
      <w:r w:rsidRPr="00E03939">
        <w:rPr>
          <w:sz w:val="24"/>
        </w:rPr>
        <w:lastRenderedPageBreak/>
        <w:t>With these requirements, you will be able to earn a maximum of </w:t>
      </w:r>
      <w:r w:rsidR="00B10ED7">
        <w:rPr>
          <w:b/>
          <w:sz w:val="24"/>
        </w:rPr>
        <w:t>20</w:t>
      </w:r>
      <w:r w:rsidRPr="00E03939">
        <w:rPr>
          <w:b/>
          <w:sz w:val="24"/>
        </w:rPr>
        <w:t xml:space="preserve">0 regular points </w:t>
      </w:r>
      <w:r w:rsidR="00AD4A92">
        <w:rPr>
          <w:sz w:val="24"/>
        </w:rPr>
        <w:t>in this course</w:t>
      </w:r>
      <w:proofErr w:type="gramStart"/>
      <w:r w:rsidR="00AD4A92">
        <w:rPr>
          <w:sz w:val="24"/>
        </w:rPr>
        <w:t xml:space="preserve">. </w:t>
      </w:r>
      <w:proofErr w:type="gramEnd"/>
      <w:r w:rsidR="00AD4A92">
        <w:rPr>
          <w:sz w:val="24"/>
        </w:rPr>
        <w:t>Extra c</w:t>
      </w:r>
      <w:r w:rsidRPr="00E03939">
        <w:rPr>
          <w:sz w:val="24"/>
        </w:rPr>
        <w:t>redit is available, see below</w:t>
      </w:r>
      <w:r w:rsidR="00B10ED7" w:rsidRPr="00E03939">
        <w:rPr>
          <w:sz w:val="24"/>
        </w:rPr>
        <w:t xml:space="preserve">.  </w:t>
      </w:r>
      <w:r w:rsidRPr="00E03939">
        <w:rPr>
          <w:sz w:val="24"/>
        </w:rPr>
        <w:t>The number of points that you earn will determine your final grade for the course:</w:t>
      </w:r>
    </w:p>
    <w:p w:rsidR="00736CFD" w:rsidRPr="00A63AB4" w:rsidRDefault="00736CFD" w:rsidP="00736CFD">
      <w:pPr>
        <w:pStyle w:val="NoSpacing"/>
        <w:ind w:left="-450"/>
        <w:rPr>
          <w:sz w:val="18"/>
        </w:rPr>
      </w:pPr>
    </w:p>
    <w:p w:rsidR="00736CFD" w:rsidRDefault="00B05A25" w:rsidP="00736CFD">
      <w:pPr>
        <w:pStyle w:val="NoSpacing"/>
        <w:ind w:left="-450"/>
      </w:pPr>
      <w:r>
        <w:rPr>
          <w:noProof/>
        </w:rPr>
        <w:pict>
          <v:shapetype id="_x0000_t202" coordsize="21600,21600" o:spt="202" path="m,l,21600r21600,l21600,xe">
            <v:stroke joinstyle="miter"/>
            <v:path gradientshapeok="t" o:connecttype="rect"/>
          </v:shapetype>
          <v:shape id="_x0000_s1027" type="#_x0000_t202" style="position:absolute;left:0;text-align:left;margin-left:119.1pt;margin-top:.7pt;width:240.9pt;height:107.3pt;z-index:251664384" fillcolor="#4bacc6 [3208]" strokecolor="red" strokeweight="10pt">
            <v:stroke linestyle="thinThin"/>
            <v:shadow color="#868686"/>
            <v:textbox style="mso-next-textbox:#_x0000_s1027">
              <w:txbxContent>
                <w:p w:rsidR="00736CFD" w:rsidRPr="0062326C" w:rsidRDefault="00736CFD" w:rsidP="00736CFD">
                  <w:pPr>
                    <w:rPr>
                      <w:iCs/>
                      <w:color w:val="000000"/>
                      <w:sz w:val="8"/>
                      <w:szCs w:val="22"/>
                    </w:rPr>
                  </w:pPr>
                </w:p>
                <w:p w:rsidR="00736CFD" w:rsidRPr="0062326C" w:rsidRDefault="00B10ED7" w:rsidP="00736CFD">
                  <w:pPr>
                    <w:pStyle w:val="ListParagraph"/>
                    <w:numPr>
                      <w:ilvl w:val="0"/>
                      <w:numId w:val="7"/>
                    </w:numPr>
                    <w:rPr>
                      <w:b/>
                      <w:color w:val="000000"/>
                      <w:sz w:val="22"/>
                      <w:szCs w:val="22"/>
                    </w:rPr>
                  </w:pPr>
                  <w:r>
                    <w:rPr>
                      <w:b/>
                      <w:iCs/>
                      <w:color w:val="000000"/>
                      <w:sz w:val="22"/>
                      <w:szCs w:val="22"/>
                    </w:rPr>
                    <w:t>180</w:t>
                  </w:r>
                  <w:r w:rsidR="00736CFD" w:rsidRPr="0062326C">
                    <w:rPr>
                      <w:b/>
                      <w:iCs/>
                      <w:color w:val="000000"/>
                      <w:sz w:val="22"/>
                      <w:szCs w:val="22"/>
                    </w:rPr>
                    <w:t xml:space="preserve"> and above (90% and above) </w:t>
                  </w:r>
                  <w:r w:rsidR="00736CFD" w:rsidRPr="0062326C">
                    <w:rPr>
                      <w:b/>
                      <w:iCs/>
                      <w:color w:val="000000"/>
                      <w:sz w:val="28"/>
                      <w:szCs w:val="22"/>
                    </w:rPr>
                    <w:t>“</w:t>
                  </w:r>
                  <w:r w:rsidR="00736CFD" w:rsidRPr="0062326C">
                    <w:rPr>
                      <w:b/>
                      <w:bCs/>
                      <w:iCs/>
                      <w:color w:val="000000"/>
                      <w:sz w:val="28"/>
                      <w:szCs w:val="22"/>
                    </w:rPr>
                    <w:t>A</w:t>
                  </w:r>
                  <w:r w:rsidR="00736CFD" w:rsidRPr="0062326C">
                    <w:rPr>
                      <w:b/>
                      <w:iCs/>
                      <w:color w:val="000000"/>
                      <w:sz w:val="28"/>
                      <w:szCs w:val="22"/>
                    </w:rPr>
                    <w:t>”</w:t>
                  </w:r>
                </w:p>
                <w:p w:rsidR="00736CFD" w:rsidRPr="0062326C" w:rsidRDefault="00B10ED7" w:rsidP="00736CFD">
                  <w:pPr>
                    <w:pStyle w:val="ListParagraph"/>
                    <w:numPr>
                      <w:ilvl w:val="0"/>
                      <w:numId w:val="7"/>
                    </w:numPr>
                    <w:rPr>
                      <w:b/>
                      <w:color w:val="000000"/>
                      <w:sz w:val="22"/>
                      <w:szCs w:val="22"/>
                    </w:rPr>
                  </w:pPr>
                  <w:r>
                    <w:rPr>
                      <w:b/>
                      <w:iCs/>
                      <w:color w:val="000000"/>
                      <w:sz w:val="22"/>
                      <w:szCs w:val="22"/>
                    </w:rPr>
                    <w:t>160 – 179</w:t>
                  </w:r>
                  <w:r w:rsidR="00736CFD" w:rsidRPr="0062326C">
                    <w:rPr>
                      <w:b/>
                      <w:iCs/>
                      <w:color w:val="000000"/>
                      <w:sz w:val="22"/>
                      <w:szCs w:val="22"/>
                    </w:rPr>
                    <w:t xml:space="preserve"> (80% to 89.9%)  </w:t>
                  </w:r>
                  <w:r w:rsidR="00736CFD" w:rsidRPr="0062326C">
                    <w:rPr>
                      <w:b/>
                      <w:iCs/>
                      <w:color w:val="000000"/>
                      <w:sz w:val="28"/>
                      <w:szCs w:val="22"/>
                    </w:rPr>
                    <w:t>“B”</w:t>
                  </w:r>
                </w:p>
                <w:p w:rsidR="00736CFD" w:rsidRPr="0062326C" w:rsidRDefault="00B10ED7" w:rsidP="00736CFD">
                  <w:pPr>
                    <w:pStyle w:val="ListParagraph"/>
                    <w:numPr>
                      <w:ilvl w:val="0"/>
                      <w:numId w:val="7"/>
                    </w:numPr>
                    <w:rPr>
                      <w:b/>
                      <w:color w:val="000000"/>
                      <w:sz w:val="22"/>
                      <w:szCs w:val="22"/>
                    </w:rPr>
                  </w:pPr>
                  <w:r>
                    <w:rPr>
                      <w:b/>
                      <w:iCs/>
                      <w:color w:val="000000"/>
                      <w:sz w:val="22"/>
                      <w:szCs w:val="22"/>
                    </w:rPr>
                    <w:t>140</w:t>
                  </w:r>
                  <w:r w:rsidR="008D6757">
                    <w:rPr>
                      <w:b/>
                      <w:iCs/>
                      <w:color w:val="000000"/>
                      <w:sz w:val="22"/>
                      <w:szCs w:val="22"/>
                    </w:rPr>
                    <w:t xml:space="preserve"> – 159</w:t>
                  </w:r>
                  <w:r w:rsidR="00736CFD" w:rsidRPr="0062326C">
                    <w:rPr>
                      <w:b/>
                      <w:iCs/>
                      <w:color w:val="000000"/>
                      <w:sz w:val="22"/>
                      <w:szCs w:val="22"/>
                    </w:rPr>
                    <w:t xml:space="preserve"> (70% to 79.9%)  </w:t>
                  </w:r>
                  <w:r w:rsidR="00736CFD" w:rsidRPr="0062326C">
                    <w:rPr>
                      <w:b/>
                      <w:iCs/>
                      <w:color w:val="000000"/>
                      <w:sz w:val="28"/>
                      <w:szCs w:val="22"/>
                    </w:rPr>
                    <w:t>“C”</w:t>
                  </w:r>
                </w:p>
                <w:p w:rsidR="00736CFD" w:rsidRPr="0062326C" w:rsidRDefault="008D6757" w:rsidP="00736CFD">
                  <w:pPr>
                    <w:pStyle w:val="ListParagraph"/>
                    <w:numPr>
                      <w:ilvl w:val="0"/>
                      <w:numId w:val="7"/>
                    </w:numPr>
                    <w:rPr>
                      <w:b/>
                      <w:color w:val="000000"/>
                      <w:sz w:val="22"/>
                      <w:szCs w:val="22"/>
                    </w:rPr>
                  </w:pPr>
                  <w:r>
                    <w:rPr>
                      <w:b/>
                      <w:iCs/>
                      <w:color w:val="000000"/>
                      <w:sz w:val="22"/>
                      <w:szCs w:val="22"/>
                    </w:rPr>
                    <w:t>120</w:t>
                  </w:r>
                  <w:r w:rsidR="00002303">
                    <w:rPr>
                      <w:b/>
                      <w:iCs/>
                      <w:color w:val="000000"/>
                      <w:sz w:val="22"/>
                      <w:szCs w:val="22"/>
                    </w:rPr>
                    <w:t xml:space="preserve"> – </w:t>
                  </w:r>
                  <w:r>
                    <w:rPr>
                      <w:b/>
                      <w:iCs/>
                      <w:color w:val="000000"/>
                      <w:sz w:val="22"/>
                      <w:szCs w:val="22"/>
                    </w:rPr>
                    <w:t>139</w:t>
                  </w:r>
                  <w:r w:rsidR="00736CFD" w:rsidRPr="0062326C">
                    <w:rPr>
                      <w:b/>
                      <w:iCs/>
                      <w:color w:val="000000"/>
                      <w:sz w:val="22"/>
                      <w:szCs w:val="22"/>
                    </w:rPr>
                    <w:t xml:space="preserve"> (60% to 69.9%)  </w:t>
                  </w:r>
                  <w:r w:rsidR="00736CFD" w:rsidRPr="0062326C">
                    <w:rPr>
                      <w:b/>
                      <w:iCs/>
                      <w:color w:val="000000"/>
                      <w:sz w:val="28"/>
                      <w:szCs w:val="22"/>
                    </w:rPr>
                    <w:t>“D”</w:t>
                  </w:r>
                </w:p>
                <w:p w:rsidR="00736CFD" w:rsidRPr="0062326C" w:rsidRDefault="00736CFD" w:rsidP="00736CFD">
                  <w:pPr>
                    <w:pStyle w:val="ListParagraph"/>
                    <w:numPr>
                      <w:ilvl w:val="0"/>
                      <w:numId w:val="7"/>
                    </w:numPr>
                    <w:rPr>
                      <w:b/>
                      <w:color w:val="000000"/>
                      <w:sz w:val="22"/>
                      <w:szCs w:val="22"/>
                    </w:rPr>
                  </w:pPr>
                  <w:r>
                    <w:rPr>
                      <w:b/>
                      <w:iCs/>
                      <w:color w:val="000000"/>
                      <w:sz w:val="22"/>
                      <w:szCs w:val="22"/>
                    </w:rPr>
                    <w:t>1</w:t>
                  </w:r>
                  <w:r w:rsidR="008D6757">
                    <w:rPr>
                      <w:b/>
                      <w:iCs/>
                      <w:color w:val="000000"/>
                      <w:sz w:val="22"/>
                      <w:szCs w:val="22"/>
                    </w:rPr>
                    <w:t>19</w:t>
                  </w:r>
                  <w:r w:rsidRPr="0062326C">
                    <w:rPr>
                      <w:b/>
                      <w:iCs/>
                      <w:color w:val="000000"/>
                      <w:sz w:val="22"/>
                      <w:szCs w:val="22"/>
                    </w:rPr>
                    <w:t xml:space="preserve"> or below (59.9% and below)  </w:t>
                  </w:r>
                  <w:r w:rsidRPr="0062326C">
                    <w:rPr>
                      <w:b/>
                      <w:iCs/>
                      <w:color w:val="000000"/>
                      <w:sz w:val="28"/>
                      <w:szCs w:val="22"/>
                    </w:rPr>
                    <w:t>“F”</w:t>
                  </w:r>
                </w:p>
              </w:txbxContent>
            </v:textbox>
          </v:shape>
        </w:pict>
      </w:r>
    </w:p>
    <w:p w:rsidR="00736CFD" w:rsidRPr="00395B05" w:rsidRDefault="00736CFD" w:rsidP="00736CFD">
      <w:pPr>
        <w:pStyle w:val="NoSpacing"/>
        <w:ind w:left="-450"/>
        <w:rPr>
          <w:color w:val="000000"/>
        </w:rPr>
      </w:pPr>
    </w:p>
    <w:p w:rsidR="00736CFD" w:rsidRDefault="00736CFD" w:rsidP="00736CFD">
      <w:pPr>
        <w:pStyle w:val="BodyText"/>
        <w:spacing w:after="0"/>
        <w:jc w:val="both"/>
        <w:rPr>
          <w:b/>
          <w:bCs/>
          <w:sz w:val="18"/>
        </w:rPr>
      </w:pPr>
    </w:p>
    <w:p w:rsidR="00736CFD" w:rsidRDefault="00736CFD" w:rsidP="00736CFD">
      <w:pPr>
        <w:pStyle w:val="BodyText"/>
        <w:spacing w:after="0"/>
        <w:jc w:val="both"/>
        <w:rPr>
          <w:b/>
          <w:bCs/>
          <w:sz w:val="18"/>
        </w:rPr>
      </w:pPr>
    </w:p>
    <w:p w:rsidR="00736CFD" w:rsidRDefault="00736CFD" w:rsidP="00736CFD">
      <w:pPr>
        <w:pStyle w:val="BodyText"/>
        <w:spacing w:after="0"/>
        <w:jc w:val="both"/>
        <w:rPr>
          <w:b/>
          <w:bCs/>
          <w:sz w:val="18"/>
        </w:rPr>
      </w:pPr>
    </w:p>
    <w:p w:rsidR="00736CFD" w:rsidRDefault="00736CFD" w:rsidP="00736CFD">
      <w:pPr>
        <w:pStyle w:val="BodyText"/>
        <w:spacing w:after="0"/>
        <w:jc w:val="both"/>
        <w:rPr>
          <w:b/>
          <w:bCs/>
          <w:sz w:val="18"/>
        </w:rPr>
      </w:pPr>
    </w:p>
    <w:p w:rsidR="00736CFD" w:rsidRDefault="00736CFD" w:rsidP="00736CFD">
      <w:pPr>
        <w:pStyle w:val="BodyText"/>
        <w:spacing w:after="0"/>
        <w:jc w:val="both"/>
        <w:rPr>
          <w:b/>
          <w:bCs/>
          <w:sz w:val="18"/>
        </w:rPr>
      </w:pPr>
    </w:p>
    <w:p w:rsidR="00736CFD" w:rsidRDefault="00736CFD" w:rsidP="00736CFD">
      <w:pPr>
        <w:pStyle w:val="BodyText"/>
        <w:spacing w:after="0"/>
        <w:jc w:val="both"/>
        <w:rPr>
          <w:b/>
          <w:bCs/>
          <w:sz w:val="18"/>
        </w:rPr>
      </w:pPr>
    </w:p>
    <w:p w:rsidR="00736CFD" w:rsidRDefault="00736CFD" w:rsidP="00736CFD">
      <w:pPr>
        <w:pStyle w:val="BodyText"/>
        <w:spacing w:after="0"/>
        <w:jc w:val="both"/>
        <w:rPr>
          <w:b/>
          <w:bCs/>
          <w:sz w:val="18"/>
        </w:rPr>
      </w:pPr>
    </w:p>
    <w:p w:rsidR="00736CFD" w:rsidRDefault="00736CFD" w:rsidP="00736CFD">
      <w:pPr>
        <w:pStyle w:val="BodyText"/>
        <w:spacing w:after="0"/>
        <w:jc w:val="both"/>
        <w:rPr>
          <w:b/>
          <w:bCs/>
          <w:sz w:val="18"/>
        </w:rPr>
      </w:pPr>
    </w:p>
    <w:p w:rsidR="00736CFD" w:rsidRPr="00DA28CD" w:rsidRDefault="00736CFD" w:rsidP="00736CFD">
      <w:pPr>
        <w:pStyle w:val="BodyText"/>
        <w:spacing w:after="0"/>
        <w:jc w:val="both"/>
        <w:rPr>
          <w:b/>
          <w:bCs/>
          <w:sz w:val="10"/>
        </w:rPr>
      </w:pPr>
    </w:p>
    <w:tbl>
      <w:tblPr>
        <w:tblStyle w:val="TableGrid"/>
        <w:tblW w:w="10890" w:type="dxa"/>
        <w:tblInd w:w="-162" w:type="dxa"/>
        <w:tblLook w:val="04A0" w:firstRow="1" w:lastRow="0" w:firstColumn="1" w:lastColumn="0" w:noHBand="0" w:noVBand="1"/>
      </w:tblPr>
      <w:tblGrid>
        <w:gridCol w:w="10890"/>
      </w:tblGrid>
      <w:tr w:rsidR="00736CFD" w:rsidTr="00A63AB4">
        <w:tc>
          <w:tcPr>
            <w:tcW w:w="10890" w:type="dxa"/>
            <w:shd w:val="clear" w:color="auto" w:fill="FFAFAF"/>
          </w:tcPr>
          <w:p w:rsidR="00736CFD" w:rsidRDefault="00736CFD" w:rsidP="00822381">
            <w:pPr>
              <w:pStyle w:val="BodyText"/>
              <w:spacing w:after="0"/>
              <w:ind w:right="-360"/>
              <w:jc w:val="both"/>
              <w:rPr>
                <w:b/>
                <w:bCs/>
                <w:i/>
                <w:sz w:val="22"/>
              </w:rPr>
            </w:pPr>
            <w:r>
              <w:rPr>
                <w:b/>
                <w:bCs/>
                <w:i/>
                <w:noProof/>
                <w:sz w:val="22"/>
              </w:rPr>
              <w:drawing>
                <wp:anchor distT="0" distB="0" distL="114300" distR="114300" simplePos="0" relativeHeight="251665408" behindDoc="0" locked="0" layoutInCell="1" allowOverlap="1">
                  <wp:simplePos x="0" y="0"/>
                  <wp:positionH relativeFrom="column">
                    <wp:posOffset>-43815</wp:posOffset>
                  </wp:positionH>
                  <wp:positionV relativeFrom="paragraph">
                    <wp:posOffset>83185</wp:posOffset>
                  </wp:positionV>
                  <wp:extent cx="1223010" cy="974090"/>
                  <wp:effectExtent l="0" t="0" r="0" b="0"/>
                  <wp:wrapSquare wrapText="bothSides"/>
                  <wp:docPr id="11" name="Picture 10" descr="youtu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outube.jpg"/>
                          <pic:cNvPicPr/>
                        </pic:nvPicPr>
                        <pic:blipFill>
                          <a:blip r:embed="rId15" cstate="print"/>
                          <a:stretch>
                            <a:fillRect/>
                          </a:stretch>
                        </pic:blipFill>
                        <pic:spPr>
                          <a:xfrm>
                            <a:off x="0" y="0"/>
                            <a:ext cx="1223010" cy="974090"/>
                          </a:xfrm>
                          <a:prstGeom prst="rect">
                            <a:avLst/>
                          </a:prstGeom>
                        </pic:spPr>
                      </pic:pic>
                    </a:graphicData>
                  </a:graphic>
                  <wp14:sizeRelV relativeFrom="margin">
                    <wp14:pctHeight>0</wp14:pctHeight>
                  </wp14:sizeRelV>
                </wp:anchor>
              </w:drawing>
            </w:r>
          </w:p>
          <w:p w:rsidR="00736CFD" w:rsidRDefault="00736CFD" w:rsidP="00822381">
            <w:pPr>
              <w:pStyle w:val="BodyText"/>
              <w:spacing w:after="0"/>
              <w:ind w:right="-360"/>
              <w:jc w:val="both"/>
              <w:rPr>
                <w:b/>
                <w:bCs/>
                <w:sz w:val="22"/>
              </w:rPr>
            </w:pPr>
            <w:r w:rsidRPr="006D37A9">
              <w:rPr>
                <w:b/>
                <w:bCs/>
                <w:i/>
                <w:sz w:val="22"/>
              </w:rPr>
              <w:t>EXTRA CREDIT</w:t>
            </w:r>
            <w:r>
              <w:rPr>
                <w:b/>
                <w:bCs/>
                <w:sz w:val="22"/>
              </w:rPr>
              <w:t>:</w:t>
            </w:r>
          </w:p>
          <w:p w:rsidR="00736CFD" w:rsidRPr="00291C29" w:rsidRDefault="00736CFD" w:rsidP="00822381">
            <w:pPr>
              <w:pStyle w:val="BodyText"/>
              <w:spacing w:after="0"/>
              <w:jc w:val="both"/>
              <w:rPr>
                <w:bCs/>
                <w:sz w:val="21"/>
                <w:szCs w:val="21"/>
              </w:rPr>
            </w:pPr>
            <w:r w:rsidRPr="00291C29">
              <w:rPr>
                <w:bCs/>
                <w:sz w:val="21"/>
                <w:szCs w:val="21"/>
              </w:rPr>
              <w:t xml:space="preserve">The instructor will </w:t>
            </w:r>
            <w:r>
              <w:rPr>
                <w:bCs/>
                <w:sz w:val="21"/>
                <w:szCs w:val="21"/>
              </w:rPr>
              <w:t xml:space="preserve">email you links to either videos posted by him, or those posted by others.  </w:t>
            </w:r>
            <w:r w:rsidR="001A6ACA">
              <w:rPr>
                <w:bCs/>
                <w:sz w:val="21"/>
                <w:szCs w:val="21"/>
              </w:rPr>
              <w:t xml:space="preserve">You will </w:t>
            </w:r>
            <w:r w:rsidR="00A63AB4">
              <w:rPr>
                <w:bCs/>
                <w:sz w:val="21"/>
                <w:szCs w:val="21"/>
              </w:rPr>
              <w:t>earn five (5)</w:t>
            </w:r>
            <w:r w:rsidRPr="00291C29">
              <w:rPr>
                <w:bCs/>
                <w:sz w:val="21"/>
                <w:szCs w:val="21"/>
              </w:rPr>
              <w:t xml:space="preserve"> points per v</w:t>
            </w:r>
            <w:r>
              <w:rPr>
                <w:bCs/>
                <w:sz w:val="21"/>
                <w:szCs w:val="21"/>
              </w:rPr>
              <w:t xml:space="preserve">ideo, up to a maximum of </w:t>
            </w:r>
            <w:r w:rsidR="001A6ACA">
              <w:rPr>
                <w:bCs/>
                <w:sz w:val="21"/>
                <w:szCs w:val="21"/>
              </w:rPr>
              <w:t>three (3</w:t>
            </w:r>
            <w:r w:rsidRPr="00291C29">
              <w:rPr>
                <w:bCs/>
                <w:sz w:val="21"/>
                <w:szCs w:val="21"/>
              </w:rPr>
              <w:t xml:space="preserve">) videos, for </w:t>
            </w:r>
            <w:r w:rsidR="00A63AB4">
              <w:rPr>
                <w:b/>
                <w:bCs/>
                <w:sz w:val="21"/>
                <w:szCs w:val="21"/>
              </w:rPr>
              <w:t>15</w:t>
            </w:r>
            <w:r w:rsidRPr="00291C29">
              <w:rPr>
                <w:b/>
                <w:bCs/>
                <w:sz w:val="21"/>
                <w:szCs w:val="21"/>
              </w:rPr>
              <w:t xml:space="preserve"> </w:t>
            </w:r>
            <w:r w:rsidRPr="00291C29">
              <w:rPr>
                <w:bCs/>
                <w:sz w:val="21"/>
                <w:szCs w:val="21"/>
              </w:rPr>
              <w:t xml:space="preserve">points, when the instructor determines that you have posted </w:t>
            </w:r>
            <w:r w:rsidRPr="00291C29">
              <w:rPr>
                <w:bCs/>
                <w:i/>
                <w:sz w:val="21"/>
                <w:szCs w:val="21"/>
              </w:rPr>
              <w:t>thoughtful, planned out, academically appropriate</w:t>
            </w:r>
            <w:r w:rsidRPr="00291C29">
              <w:rPr>
                <w:bCs/>
                <w:sz w:val="21"/>
                <w:szCs w:val="21"/>
              </w:rPr>
              <w:t xml:space="preserve">, and </w:t>
            </w:r>
            <w:r w:rsidRPr="00291C29">
              <w:rPr>
                <w:bCs/>
                <w:i/>
                <w:sz w:val="21"/>
                <w:szCs w:val="21"/>
              </w:rPr>
              <w:t>generous</w:t>
            </w:r>
            <w:r w:rsidRPr="00291C29">
              <w:rPr>
                <w:bCs/>
                <w:sz w:val="21"/>
                <w:szCs w:val="21"/>
              </w:rPr>
              <w:t xml:space="preserve"> video responses</w:t>
            </w:r>
            <w:r>
              <w:rPr>
                <w:bCs/>
                <w:sz w:val="21"/>
                <w:szCs w:val="21"/>
              </w:rPr>
              <w:t xml:space="preserve">.  </w:t>
            </w:r>
            <w:r w:rsidR="00002303">
              <w:rPr>
                <w:bCs/>
                <w:sz w:val="21"/>
                <w:szCs w:val="21"/>
              </w:rPr>
              <w:t>Ask the instructor for more detail if you plan to do this</w:t>
            </w:r>
            <w:r>
              <w:rPr>
                <w:bCs/>
                <w:sz w:val="21"/>
                <w:szCs w:val="21"/>
              </w:rPr>
              <w:t>.</w:t>
            </w:r>
            <w:r w:rsidR="007A7FA4">
              <w:rPr>
                <w:bCs/>
                <w:sz w:val="21"/>
                <w:szCs w:val="21"/>
              </w:rPr>
              <w:t xml:space="preserve">  You must type “Extra Credit” in the description box of the video.</w:t>
            </w:r>
          </w:p>
        </w:tc>
      </w:tr>
    </w:tbl>
    <w:p w:rsidR="00736CFD" w:rsidRDefault="00736CFD" w:rsidP="00736CFD">
      <w:pPr>
        <w:pStyle w:val="BodyText"/>
        <w:spacing w:after="0"/>
        <w:ind w:left="-450" w:right="-360"/>
        <w:jc w:val="both"/>
        <w:rPr>
          <w:b/>
          <w:bCs/>
          <w:i/>
          <w:sz w:val="12"/>
        </w:rPr>
      </w:pPr>
    </w:p>
    <w:p w:rsidR="00A978C2" w:rsidRPr="00E12DEB" w:rsidRDefault="00A978C2" w:rsidP="00A978C2">
      <w:pPr>
        <w:pStyle w:val="BodyText"/>
        <w:spacing w:after="0"/>
        <w:ind w:left="-720" w:right="-360"/>
        <w:jc w:val="center"/>
        <w:rPr>
          <w:rFonts w:ascii="Rockwell Extra Bold" w:hAnsi="Rockwell Extra Bold"/>
          <w:b/>
          <w:i/>
          <w:sz w:val="16"/>
          <w:szCs w:val="16"/>
        </w:rPr>
      </w:pPr>
    </w:p>
    <w:p w:rsidR="00A978C2" w:rsidRPr="00E0216A" w:rsidRDefault="00A978C2" w:rsidP="00A978C2">
      <w:pPr>
        <w:pStyle w:val="BodyText"/>
        <w:spacing w:after="0"/>
        <w:ind w:left="-720" w:right="-360"/>
        <w:jc w:val="center"/>
        <w:rPr>
          <w:rFonts w:ascii="Rockwell Extra Bold" w:hAnsi="Rockwell Extra Bold"/>
          <w:b/>
          <w:i/>
          <w:sz w:val="28"/>
        </w:rPr>
      </w:pPr>
      <w:r w:rsidRPr="00E0216A">
        <w:rPr>
          <w:rFonts w:ascii="Rockwell Extra Bold" w:hAnsi="Rockwell Extra Bold"/>
          <w:b/>
          <w:i/>
          <w:sz w:val="28"/>
        </w:rPr>
        <w:t>ATTENDANCE:</w:t>
      </w:r>
      <w:r>
        <w:rPr>
          <w:rFonts w:ascii="Rockwell Extra Bold" w:hAnsi="Rockwell Extra Bold"/>
          <w:b/>
          <w:i/>
          <w:sz w:val="28"/>
        </w:rPr>
        <w:t xml:space="preserve">  </w:t>
      </w:r>
      <w:r w:rsidRPr="00E0216A">
        <w:rPr>
          <w:rFonts w:ascii="Rockwell Extra Bold" w:hAnsi="Rockwell Extra Bold"/>
          <w:b/>
          <w:i/>
          <w:sz w:val="28"/>
        </w:rPr>
        <w:t>LIMITATI</w:t>
      </w:r>
      <w:r>
        <w:rPr>
          <w:rFonts w:ascii="Rockwell Extra Bold" w:hAnsi="Rockwell Extra Bold"/>
          <w:b/>
          <w:i/>
          <w:sz w:val="28"/>
        </w:rPr>
        <w:t>ONS PLACED ON GRADE</w:t>
      </w:r>
    </w:p>
    <w:tbl>
      <w:tblPr>
        <w:tblStyle w:val="TableGrid"/>
        <w:tblW w:w="11328" w:type="dxa"/>
        <w:tblInd w:w="-3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0"/>
        <w:gridCol w:w="4398"/>
      </w:tblGrid>
      <w:tr w:rsidR="00A978C2" w:rsidTr="00DA28CD">
        <w:tc>
          <w:tcPr>
            <w:tcW w:w="6930" w:type="dxa"/>
          </w:tcPr>
          <w:p w:rsidR="00A978C2" w:rsidRDefault="00A978C2" w:rsidP="00A978C2">
            <w:pPr>
              <w:pStyle w:val="BodyText"/>
              <w:numPr>
                <w:ilvl w:val="1"/>
                <w:numId w:val="6"/>
              </w:numPr>
              <w:spacing w:after="0"/>
              <w:ind w:left="270" w:right="72" w:hanging="270"/>
              <w:jc w:val="both"/>
              <w:rPr>
                <w:sz w:val="22"/>
              </w:rPr>
            </w:pPr>
            <w:r w:rsidRPr="00527F8A">
              <w:rPr>
                <w:sz w:val="22"/>
                <w:u w:val="single"/>
              </w:rPr>
              <w:t>Absence</w:t>
            </w:r>
            <w:r>
              <w:rPr>
                <w:sz w:val="22"/>
                <w:u w:val="single"/>
              </w:rPr>
              <w:t xml:space="preserve"> Defined</w:t>
            </w:r>
            <w:r w:rsidRPr="00527F8A">
              <w:rPr>
                <w:sz w:val="22"/>
              </w:rPr>
              <w:t>:  Each accelerated class pe</w:t>
            </w:r>
            <w:r>
              <w:rPr>
                <w:sz w:val="22"/>
              </w:rPr>
              <w:t>riod is 250 minutes, or five</w:t>
            </w:r>
            <w:r w:rsidRPr="00527F8A">
              <w:rPr>
                <w:sz w:val="22"/>
              </w:rPr>
              <w:t xml:space="preserve"> regular 50-minute classes.  Thus, each 50 minutes of class missed is one</w:t>
            </w:r>
            <w:r>
              <w:rPr>
                <w:sz w:val="22"/>
              </w:rPr>
              <w:t xml:space="preserve"> absence</w:t>
            </w:r>
            <w:proofErr w:type="gramStart"/>
            <w:r>
              <w:rPr>
                <w:sz w:val="22"/>
              </w:rPr>
              <w:t xml:space="preserve">. </w:t>
            </w:r>
            <w:proofErr w:type="gramEnd"/>
            <w:r>
              <w:rPr>
                <w:sz w:val="22"/>
              </w:rPr>
              <w:t>E.g., if you miss one</w:t>
            </w:r>
            <w:r w:rsidRPr="00527F8A">
              <w:rPr>
                <w:sz w:val="22"/>
              </w:rPr>
              <w:t xml:space="preserve"> accelerated class,</w:t>
            </w:r>
            <w:r>
              <w:rPr>
                <w:sz w:val="22"/>
              </w:rPr>
              <w:t xml:space="preserve"> you accrue </w:t>
            </w:r>
            <w:r w:rsidRPr="009D76A2">
              <w:rPr>
                <w:b/>
                <w:sz w:val="22"/>
                <w:u w:val="single"/>
              </w:rPr>
              <w:t>five</w:t>
            </w:r>
            <w:r>
              <w:rPr>
                <w:sz w:val="22"/>
              </w:rPr>
              <w:t xml:space="preserve"> absences.  Note that there is no distinction between excused and unexcused absences.</w:t>
            </w:r>
          </w:p>
          <w:p w:rsidR="00A978C2" w:rsidRPr="00E41CDD" w:rsidRDefault="00A978C2" w:rsidP="003E5884">
            <w:pPr>
              <w:pStyle w:val="BodyText"/>
              <w:spacing w:after="0"/>
              <w:ind w:left="270" w:right="72"/>
              <w:jc w:val="both"/>
              <w:rPr>
                <w:sz w:val="4"/>
                <w:szCs w:val="4"/>
              </w:rPr>
            </w:pPr>
          </w:p>
          <w:p w:rsidR="00A978C2" w:rsidRPr="00E0216A" w:rsidRDefault="00A978C2" w:rsidP="00A978C2">
            <w:pPr>
              <w:pStyle w:val="BodyText"/>
              <w:numPr>
                <w:ilvl w:val="1"/>
                <w:numId w:val="6"/>
              </w:numPr>
              <w:spacing w:after="0"/>
              <w:ind w:left="270" w:right="72" w:hanging="270"/>
              <w:jc w:val="both"/>
              <w:rPr>
                <w:sz w:val="22"/>
              </w:rPr>
            </w:pPr>
            <w:r>
              <w:rPr>
                <w:bCs/>
                <w:sz w:val="22"/>
              </w:rPr>
              <w:t xml:space="preserve">Missing </w:t>
            </w:r>
            <w:r w:rsidRPr="009D76A2">
              <w:rPr>
                <w:b/>
                <w:bCs/>
                <w:sz w:val="22"/>
                <w:u w:val="single"/>
              </w:rPr>
              <w:t>six</w:t>
            </w:r>
            <w:r>
              <w:rPr>
                <w:bCs/>
                <w:sz w:val="22"/>
              </w:rPr>
              <w:t xml:space="preserve"> or more </w:t>
            </w:r>
            <w:proofErr w:type="gramStart"/>
            <w:r>
              <w:rPr>
                <w:bCs/>
                <w:sz w:val="22"/>
              </w:rPr>
              <w:t>classes</w:t>
            </w:r>
            <w:proofErr w:type="gramEnd"/>
            <w:r>
              <w:rPr>
                <w:bCs/>
                <w:sz w:val="22"/>
              </w:rPr>
              <w:t xml:space="preserve"> means that the student’s grade will be lowered by one letter grade from their final grade in the course.</w:t>
            </w:r>
          </w:p>
          <w:p w:rsidR="00A978C2" w:rsidRPr="00E41CDD" w:rsidRDefault="00A978C2" w:rsidP="003E5884">
            <w:pPr>
              <w:pStyle w:val="BodyText"/>
              <w:spacing w:after="0"/>
              <w:ind w:left="270" w:right="72"/>
              <w:jc w:val="both"/>
              <w:rPr>
                <w:sz w:val="4"/>
                <w:szCs w:val="4"/>
              </w:rPr>
            </w:pPr>
          </w:p>
          <w:p w:rsidR="00A978C2" w:rsidRPr="00E41CDD" w:rsidRDefault="009D76A2" w:rsidP="00A978C2">
            <w:pPr>
              <w:pStyle w:val="BodyText"/>
              <w:numPr>
                <w:ilvl w:val="1"/>
                <w:numId w:val="6"/>
              </w:numPr>
              <w:spacing w:after="0"/>
              <w:ind w:left="270" w:right="72" w:hanging="270"/>
              <w:jc w:val="both"/>
              <w:rPr>
                <w:sz w:val="22"/>
              </w:rPr>
            </w:pPr>
            <w:proofErr w:type="gramStart"/>
            <w:r>
              <w:rPr>
                <w:b/>
                <w:bCs/>
                <w:sz w:val="22"/>
                <w:u w:val="single"/>
              </w:rPr>
              <w:t>10</w:t>
            </w:r>
            <w:proofErr w:type="gramEnd"/>
            <w:r w:rsidR="00A978C2">
              <w:rPr>
                <w:bCs/>
                <w:sz w:val="22"/>
              </w:rPr>
              <w:t xml:space="preserve"> absences, a</w:t>
            </w:r>
            <w:r>
              <w:rPr>
                <w:bCs/>
                <w:sz w:val="22"/>
              </w:rPr>
              <w:t>ccording to Chaminade policy, may be a course failure.</w:t>
            </w:r>
          </w:p>
          <w:p w:rsidR="00A978C2" w:rsidRPr="00E41CDD" w:rsidRDefault="00A978C2" w:rsidP="003E5884">
            <w:pPr>
              <w:pStyle w:val="BodyText"/>
              <w:spacing w:after="0"/>
              <w:ind w:left="270" w:right="72"/>
              <w:jc w:val="both"/>
              <w:rPr>
                <w:sz w:val="4"/>
                <w:szCs w:val="4"/>
              </w:rPr>
            </w:pPr>
          </w:p>
          <w:p w:rsidR="00A978C2" w:rsidRPr="00E41CDD" w:rsidRDefault="00A978C2" w:rsidP="00A978C2">
            <w:pPr>
              <w:pStyle w:val="BodyText"/>
              <w:numPr>
                <w:ilvl w:val="1"/>
                <w:numId w:val="6"/>
              </w:numPr>
              <w:spacing w:after="0"/>
              <w:ind w:left="270" w:right="72" w:hanging="270"/>
              <w:jc w:val="both"/>
              <w:rPr>
                <w:sz w:val="22"/>
              </w:rPr>
            </w:pPr>
            <w:r>
              <w:rPr>
                <w:bCs/>
                <w:sz w:val="22"/>
              </w:rPr>
              <w:t xml:space="preserve">The first time that the class meets does </w:t>
            </w:r>
            <w:r w:rsidRPr="00C8770E">
              <w:rPr>
                <w:b/>
                <w:bCs/>
                <w:sz w:val="22"/>
              </w:rPr>
              <w:t>not</w:t>
            </w:r>
            <w:r>
              <w:rPr>
                <w:bCs/>
                <w:sz w:val="22"/>
              </w:rPr>
              <w:t xml:space="preserve"> count toward absences.</w:t>
            </w:r>
          </w:p>
          <w:p w:rsidR="00A978C2" w:rsidRPr="00E41CDD" w:rsidRDefault="00A978C2" w:rsidP="003E5884">
            <w:pPr>
              <w:pStyle w:val="BodyText"/>
              <w:spacing w:after="0"/>
              <w:ind w:left="270" w:right="72"/>
              <w:jc w:val="both"/>
              <w:rPr>
                <w:sz w:val="4"/>
                <w:szCs w:val="4"/>
              </w:rPr>
            </w:pPr>
          </w:p>
          <w:p w:rsidR="00A978C2" w:rsidRPr="009D76A2" w:rsidRDefault="00A978C2" w:rsidP="00A978C2">
            <w:pPr>
              <w:pStyle w:val="BodyText"/>
              <w:numPr>
                <w:ilvl w:val="1"/>
                <w:numId w:val="6"/>
              </w:numPr>
              <w:spacing w:after="0"/>
              <w:ind w:left="270" w:right="72" w:hanging="270"/>
              <w:jc w:val="both"/>
              <w:rPr>
                <w:sz w:val="22"/>
              </w:rPr>
            </w:pPr>
            <w:r>
              <w:rPr>
                <w:bCs/>
                <w:sz w:val="22"/>
              </w:rPr>
              <w:t>Excessive tardiness will count as an absence.</w:t>
            </w:r>
          </w:p>
          <w:p w:rsidR="00DA28CD" w:rsidRPr="007B5FDC" w:rsidRDefault="009D76A2" w:rsidP="007B5FDC">
            <w:pPr>
              <w:pStyle w:val="BodyText"/>
              <w:numPr>
                <w:ilvl w:val="1"/>
                <w:numId w:val="6"/>
              </w:numPr>
              <w:spacing w:after="0"/>
              <w:ind w:left="270" w:right="72" w:hanging="270"/>
              <w:jc w:val="both"/>
              <w:rPr>
                <w:sz w:val="22"/>
              </w:rPr>
            </w:pPr>
            <w:r>
              <w:rPr>
                <w:sz w:val="22"/>
              </w:rPr>
              <w:t>It is possible, for extenuating circumstances (with notes from proper authorities)</w:t>
            </w:r>
            <w:proofErr w:type="gramStart"/>
            <w:r>
              <w:rPr>
                <w:sz w:val="22"/>
              </w:rPr>
              <w:t>,</w:t>
            </w:r>
            <w:proofErr w:type="gramEnd"/>
            <w:r>
              <w:rPr>
                <w:sz w:val="22"/>
              </w:rPr>
              <w:t xml:space="preserve"> </w:t>
            </w:r>
            <w:r w:rsidR="00DA28CD">
              <w:rPr>
                <w:sz w:val="22"/>
              </w:rPr>
              <w:t>to do additional make-up work if the student misses two accelerated classes.</w:t>
            </w:r>
          </w:p>
        </w:tc>
        <w:tc>
          <w:tcPr>
            <w:tcW w:w="4398" w:type="dxa"/>
          </w:tcPr>
          <w:p w:rsidR="00A978C2" w:rsidRDefault="00A978C2" w:rsidP="003E5884">
            <w:pPr>
              <w:pStyle w:val="BodyText"/>
              <w:spacing w:after="0"/>
              <w:ind w:right="-108"/>
              <w:jc w:val="center"/>
              <w:rPr>
                <w:rFonts w:ascii="Rockwell Extra Bold" w:hAnsi="Rockwell Extra Bold"/>
                <w:b/>
                <w:i/>
              </w:rPr>
            </w:pPr>
            <w:r w:rsidRPr="00387BA6">
              <w:rPr>
                <w:rFonts w:ascii="Rockwell Extra Bold" w:hAnsi="Rockwell Extra Bold"/>
                <w:b/>
                <w:i/>
                <w:noProof/>
              </w:rPr>
              <w:drawing>
                <wp:inline distT="0" distB="0" distL="0" distR="0" wp14:anchorId="4EA61334" wp14:editId="543B9432">
                  <wp:extent cx="2265045" cy="2096219"/>
                  <wp:effectExtent l="0" t="0" r="0" b="0"/>
                  <wp:docPr id="12" name="Picture 1" descr="C:\Users\owner\Desktop\Main Aliman\Teaching\Chaminade\Philosophy 100 Intro\5-week Module Course\GRAPHICS\abse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wner\Desktop\Main Aliman\Teaching\Chaminade\Philosophy 100 Intro\5-week Module Course\GRAPHICS\absence.jpg"/>
                          <pic:cNvPicPr>
                            <a:picLocks noChangeAspect="1" noChangeArrowheads="1"/>
                          </pic:cNvPicPr>
                        </pic:nvPicPr>
                        <pic:blipFill>
                          <a:blip r:embed="rId16" cstate="print"/>
                          <a:srcRect/>
                          <a:stretch>
                            <a:fillRect/>
                          </a:stretch>
                        </pic:blipFill>
                        <pic:spPr bwMode="auto">
                          <a:xfrm>
                            <a:off x="0" y="0"/>
                            <a:ext cx="2293826" cy="2122855"/>
                          </a:xfrm>
                          <a:prstGeom prst="rect">
                            <a:avLst/>
                          </a:prstGeom>
                          <a:noFill/>
                          <a:ln w="9525">
                            <a:noFill/>
                            <a:miter lim="800000"/>
                            <a:headEnd/>
                            <a:tailEnd/>
                          </a:ln>
                        </pic:spPr>
                      </pic:pic>
                    </a:graphicData>
                  </a:graphic>
                </wp:inline>
              </w:drawing>
            </w:r>
          </w:p>
        </w:tc>
      </w:tr>
    </w:tbl>
    <w:p w:rsidR="00DA28CD" w:rsidRDefault="007B5FDC" w:rsidP="00DA28CD">
      <w:pPr>
        <w:pStyle w:val="Footer"/>
        <w:tabs>
          <w:tab w:val="clear" w:pos="4680"/>
          <w:tab w:val="clear" w:pos="9360"/>
        </w:tabs>
        <w:jc w:val="both"/>
        <w:rPr>
          <w:b/>
        </w:rPr>
      </w:pPr>
      <w:r w:rsidRPr="00E0216A">
        <w:rPr>
          <w:rFonts w:ascii="Rockwell Extra Bold" w:hAnsi="Rockwell Extra Bold"/>
          <w:b/>
          <w:i/>
          <w:noProof/>
          <w:sz w:val="28"/>
        </w:rPr>
        <w:drawing>
          <wp:anchor distT="0" distB="0" distL="114300" distR="114300" simplePos="0" relativeHeight="251665920" behindDoc="0" locked="0" layoutInCell="1" allowOverlap="1" wp14:anchorId="1C1D5D55" wp14:editId="2D92341C">
            <wp:simplePos x="0" y="0"/>
            <wp:positionH relativeFrom="column">
              <wp:posOffset>4311015</wp:posOffset>
            </wp:positionH>
            <wp:positionV relativeFrom="paragraph">
              <wp:posOffset>100965</wp:posOffset>
            </wp:positionV>
            <wp:extent cx="2385695" cy="3114040"/>
            <wp:effectExtent l="38100" t="95250" r="71755" b="10160"/>
            <wp:wrapSquare wrapText="bothSides"/>
            <wp:docPr id="5" name="Picture 9" descr="anocellph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ocellphone.jpg"/>
                    <pic:cNvPicPr/>
                  </pic:nvPicPr>
                  <pic:blipFill>
                    <a:blip r:embed="rId17" cstate="print"/>
                    <a:stretch>
                      <a:fillRect/>
                    </a:stretch>
                  </pic:blipFill>
                  <pic:spPr>
                    <a:xfrm>
                      <a:off x="0" y="0"/>
                      <a:ext cx="2385695" cy="3114040"/>
                    </a:xfrm>
                    <a:prstGeom prst="rect">
                      <a:avLst/>
                    </a:prstGeom>
                    <a:effectLst>
                      <a:outerShdw blurRad="50800" dist="38100" dir="18900000" algn="b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p>
    <w:p w:rsidR="007B5FDC" w:rsidRPr="00E0216A" w:rsidRDefault="007B5FDC" w:rsidP="007B5FDC">
      <w:pPr>
        <w:pStyle w:val="BodyText"/>
        <w:spacing w:after="0"/>
        <w:ind w:left="-450" w:right="-360"/>
        <w:rPr>
          <w:rFonts w:ascii="Rockwell Extra Bold" w:hAnsi="Rockwell Extra Bold"/>
          <w:b/>
          <w:i/>
          <w:sz w:val="28"/>
        </w:rPr>
      </w:pPr>
      <w:r w:rsidRPr="00E0216A">
        <w:rPr>
          <w:rFonts w:ascii="Rockwell Extra Bold" w:hAnsi="Rockwell Extra Bold"/>
          <w:b/>
          <w:i/>
          <w:sz w:val="28"/>
        </w:rPr>
        <w:t>OTHER ITEMS:</w:t>
      </w:r>
    </w:p>
    <w:p w:rsidR="007B5FDC" w:rsidRDefault="007B5FDC" w:rsidP="007B5FDC">
      <w:pPr>
        <w:pStyle w:val="Footer"/>
        <w:numPr>
          <w:ilvl w:val="0"/>
          <w:numId w:val="10"/>
        </w:numPr>
        <w:tabs>
          <w:tab w:val="clear" w:pos="4680"/>
          <w:tab w:val="clear" w:pos="9360"/>
        </w:tabs>
        <w:ind w:left="90"/>
        <w:jc w:val="both"/>
      </w:pPr>
      <w:r w:rsidRPr="00AA1646">
        <w:t>Extra Help:  We can arrange to meet at mutually convenient times or locations</w:t>
      </w:r>
      <w:proofErr w:type="gramStart"/>
      <w:r w:rsidRPr="00AA1646">
        <w:t xml:space="preserve">. </w:t>
      </w:r>
      <w:proofErr w:type="gramEnd"/>
      <w:r w:rsidRPr="00AA1646">
        <w:t>You may phone</w:t>
      </w:r>
      <w:r>
        <w:t xml:space="preserve"> (7am to 7pm)</w:t>
      </w:r>
      <w:r w:rsidRPr="00AA1646">
        <w:t xml:space="preserve"> or e-mail anytime.</w:t>
      </w:r>
    </w:p>
    <w:p w:rsidR="007B5FDC" w:rsidRPr="00AA1646" w:rsidRDefault="007B5FDC" w:rsidP="007B5FDC">
      <w:pPr>
        <w:pStyle w:val="Footer"/>
        <w:numPr>
          <w:ilvl w:val="0"/>
          <w:numId w:val="10"/>
        </w:numPr>
        <w:tabs>
          <w:tab w:val="clear" w:pos="4680"/>
          <w:tab w:val="clear" w:pos="9360"/>
        </w:tabs>
        <w:ind w:left="90"/>
        <w:jc w:val="both"/>
      </w:pPr>
      <w:r w:rsidRPr="00AA1646">
        <w:t>All mobile devices off or on vibrate mode during class.</w:t>
      </w:r>
    </w:p>
    <w:p w:rsidR="007B5FDC" w:rsidRPr="00AA1646" w:rsidRDefault="007B5FDC" w:rsidP="007B5FDC">
      <w:pPr>
        <w:pStyle w:val="Footer"/>
        <w:numPr>
          <w:ilvl w:val="0"/>
          <w:numId w:val="10"/>
        </w:numPr>
        <w:tabs>
          <w:tab w:val="clear" w:pos="4680"/>
          <w:tab w:val="clear" w:pos="9360"/>
        </w:tabs>
        <w:ind w:left="90"/>
        <w:jc w:val="both"/>
      </w:pPr>
      <w:proofErr w:type="gramStart"/>
      <w:r w:rsidRPr="00AA1646">
        <w:t>Strictly NO internet or web brows</w:t>
      </w:r>
      <w:r>
        <w:t>ing during class</w:t>
      </w:r>
      <w:r w:rsidRPr="00AA1646">
        <w:t>.</w:t>
      </w:r>
      <w:proofErr w:type="gramEnd"/>
    </w:p>
    <w:p w:rsidR="007B5FDC" w:rsidRPr="00AA1646" w:rsidRDefault="007B5FDC" w:rsidP="007B5FDC">
      <w:pPr>
        <w:pStyle w:val="Footer"/>
        <w:numPr>
          <w:ilvl w:val="0"/>
          <w:numId w:val="10"/>
        </w:numPr>
        <w:tabs>
          <w:tab w:val="clear" w:pos="4680"/>
          <w:tab w:val="clear" w:pos="9360"/>
        </w:tabs>
        <w:ind w:left="90"/>
        <w:jc w:val="both"/>
      </w:pPr>
      <w:r>
        <w:t>T</w:t>
      </w:r>
      <w:r w:rsidRPr="00AA1646">
        <w:t xml:space="preserve">his class will challenge your personal beliefs, </w:t>
      </w:r>
      <w:r w:rsidRPr="00AA1646">
        <w:rPr>
          <w:i/>
        </w:rPr>
        <w:t>ESPECIALLY THE RELIGION</w:t>
      </w:r>
      <w:r>
        <w:rPr>
          <w:i/>
        </w:rPr>
        <w:t xml:space="preserve"> &amp; ETHICS</w:t>
      </w:r>
      <w:r w:rsidRPr="00AA1646">
        <w:rPr>
          <w:i/>
        </w:rPr>
        <w:t xml:space="preserve"> TOPICS</w:t>
      </w:r>
      <w:r w:rsidRPr="00AA1646">
        <w:t xml:space="preserve">.  Put </w:t>
      </w:r>
      <w:r>
        <w:t>your personal beliefs</w:t>
      </w:r>
      <w:r w:rsidRPr="00AA1646">
        <w:t xml:space="preserve"> aside so you </w:t>
      </w:r>
      <w:r>
        <w:t>can learn another point of view</w:t>
      </w:r>
      <w:r w:rsidRPr="00AA1646">
        <w:t>.</w:t>
      </w:r>
    </w:p>
    <w:p w:rsidR="007B5FDC" w:rsidRDefault="007B5FDC" w:rsidP="007B5FDC">
      <w:pPr>
        <w:pStyle w:val="Footer"/>
        <w:numPr>
          <w:ilvl w:val="0"/>
          <w:numId w:val="10"/>
        </w:numPr>
        <w:tabs>
          <w:tab w:val="clear" w:pos="4680"/>
          <w:tab w:val="clear" w:pos="9360"/>
        </w:tabs>
        <w:ind w:left="90"/>
        <w:jc w:val="both"/>
      </w:pPr>
      <w:r>
        <w:t>It is disrespectful to talk when someone else has the floor.  Interrupting the instructor or another student is not permitted</w:t>
      </w:r>
      <w:proofErr w:type="gramStart"/>
      <w:r>
        <w:t>.</w:t>
      </w:r>
      <w:r w:rsidRPr="00AA1646">
        <w:t xml:space="preserve"> </w:t>
      </w:r>
      <w:proofErr w:type="gramEnd"/>
      <w:r w:rsidRPr="00AA1646">
        <w:t>Only one person at a time has the floor.</w:t>
      </w:r>
    </w:p>
    <w:p w:rsidR="00DA28CD" w:rsidRDefault="007B5FDC" w:rsidP="007B5FDC">
      <w:pPr>
        <w:pStyle w:val="Footer"/>
        <w:numPr>
          <w:ilvl w:val="0"/>
          <w:numId w:val="10"/>
        </w:numPr>
        <w:tabs>
          <w:tab w:val="clear" w:pos="4680"/>
          <w:tab w:val="clear" w:pos="9360"/>
        </w:tabs>
        <w:ind w:left="90"/>
        <w:jc w:val="both"/>
      </w:pPr>
      <w:r>
        <w:rPr>
          <w:noProof/>
        </w:rPr>
        <w:t>Keep all modules until after the course ends.</w:t>
      </w:r>
    </w:p>
    <w:p w:rsidR="007B5FDC" w:rsidRPr="00AA1646" w:rsidRDefault="007B5FDC" w:rsidP="007B5FDC">
      <w:pPr>
        <w:pStyle w:val="Footer"/>
        <w:numPr>
          <w:ilvl w:val="0"/>
          <w:numId w:val="10"/>
        </w:numPr>
        <w:tabs>
          <w:tab w:val="clear" w:pos="4680"/>
          <w:tab w:val="clear" w:pos="9360"/>
        </w:tabs>
        <w:ind w:left="90"/>
        <w:jc w:val="both"/>
      </w:pPr>
      <w:r w:rsidRPr="00AA1646">
        <w:t xml:space="preserve">All work is to </w:t>
      </w:r>
      <w:proofErr w:type="gramStart"/>
      <w:r w:rsidRPr="00AA1646">
        <w:t>be submitted</w:t>
      </w:r>
      <w:proofErr w:type="gramEnd"/>
      <w:r w:rsidRPr="00AA1646">
        <w:t xml:space="preserve"> with all pages stapled together.</w:t>
      </w:r>
    </w:p>
    <w:p w:rsidR="000B2B34" w:rsidRPr="000B2B34" w:rsidRDefault="000B2B34" w:rsidP="000B2B34">
      <w:pPr>
        <w:pStyle w:val="Footer"/>
        <w:tabs>
          <w:tab w:val="clear" w:pos="4680"/>
          <w:tab w:val="clear" w:pos="9360"/>
        </w:tabs>
        <w:ind w:left="90"/>
        <w:jc w:val="both"/>
      </w:pPr>
    </w:p>
    <w:p w:rsidR="007B5FDC" w:rsidRDefault="007B5FDC" w:rsidP="007B5FDC">
      <w:pPr>
        <w:pStyle w:val="Footer"/>
        <w:numPr>
          <w:ilvl w:val="0"/>
          <w:numId w:val="10"/>
        </w:numPr>
        <w:tabs>
          <w:tab w:val="clear" w:pos="4680"/>
          <w:tab w:val="clear" w:pos="9360"/>
        </w:tabs>
        <w:ind w:left="90"/>
        <w:jc w:val="both"/>
      </w:pPr>
      <w:r>
        <w:rPr>
          <w:b/>
        </w:rPr>
        <w:lastRenderedPageBreak/>
        <w:t xml:space="preserve">I </w:t>
      </w:r>
      <w:r w:rsidRPr="00C047FD">
        <w:rPr>
          <w:b/>
        </w:rPr>
        <w:t>get up at 4:00 am, too</w:t>
      </w:r>
      <w:proofErr w:type="gramStart"/>
      <w:r w:rsidRPr="00C047FD">
        <w:rPr>
          <w:b/>
        </w:rPr>
        <w:t>.</w:t>
      </w:r>
      <w:r w:rsidRPr="00AA1646">
        <w:t xml:space="preserve"> I</w:t>
      </w:r>
      <w:proofErr w:type="gramEnd"/>
      <w:r w:rsidRPr="00AA1646">
        <w:t xml:space="preserve"> do not tolerate sleeping during class.</w:t>
      </w:r>
      <w:r w:rsidRPr="00AA1646">
        <w:rPr>
          <w:noProof/>
        </w:rPr>
        <w:t xml:space="preserve"> </w:t>
      </w:r>
    </w:p>
    <w:p w:rsidR="00A978C2" w:rsidRPr="00AA1646" w:rsidRDefault="00DA28CD" w:rsidP="007B5FDC">
      <w:pPr>
        <w:pStyle w:val="Footer"/>
        <w:numPr>
          <w:ilvl w:val="0"/>
          <w:numId w:val="10"/>
        </w:numPr>
        <w:tabs>
          <w:tab w:val="clear" w:pos="4680"/>
          <w:tab w:val="clear" w:pos="9360"/>
        </w:tabs>
        <w:ind w:left="90"/>
        <w:jc w:val="both"/>
      </w:pPr>
      <w:r>
        <w:rPr>
          <w:noProof/>
        </w:rPr>
        <w:drawing>
          <wp:anchor distT="0" distB="0" distL="114300" distR="114300" simplePos="0" relativeHeight="251662848" behindDoc="0" locked="0" layoutInCell="1" allowOverlap="1" wp14:anchorId="06051004" wp14:editId="0B4417C3">
            <wp:simplePos x="0" y="0"/>
            <wp:positionH relativeFrom="column">
              <wp:posOffset>4242435</wp:posOffset>
            </wp:positionH>
            <wp:positionV relativeFrom="paragraph">
              <wp:posOffset>115570</wp:posOffset>
            </wp:positionV>
            <wp:extent cx="2447925" cy="3415665"/>
            <wp:effectExtent l="57150" t="114300" r="104775" b="32385"/>
            <wp:wrapSquare wrapText="bothSides"/>
            <wp:docPr id="4" name="Picture 0" descr="aaaslee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asleep.jpg"/>
                    <pic:cNvPicPr/>
                  </pic:nvPicPr>
                  <pic:blipFill>
                    <a:blip r:embed="rId18" cstate="print"/>
                    <a:stretch>
                      <a:fillRect/>
                    </a:stretch>
                  </pic:blipFill>
                  <pic:spPr>
                    <a:xfrm>
                      <a:off x="0" y="0"/>
                      <a:ext cx="2447925" cy="3415665"/>
                    </a:xfrm>
                    <a:prstGeom prst="rect">
                      <a:avLst/>
                    </a:prstGeom>
                    <a:ln cmpd="sng">
                      <a:solidFill>
                        <a:schemeClr val="tx1"/>
                      </a:solidFill>
                    </a:ln>
                    <a:effectLst>
                      <a:outerShdw blurRad="50800" dist="38100" dir="18900000" algn="bl"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00A978C2">
        <w:rPr>
          <w:noProof/>
        </w:rPr>
        <w:t>“</w:t>
      </w:r>
      <w:r w:rsidR="00A978C2" w:rsidRPr="003175E6">
        <w:rPr>
          <w:b/>
          <w:i/>
          <w:noProof/>
          <w:u w:val="single"/>
        </w:rPr>
        <w:t>Computer problems</w:t>
      </w:r>
      <w:r w:rsidR="00A978C2">
        <w:rPr>
          <w:noProof/>
        </w:rPr>
        <w:t xml:space="preserve">” will </w:t>
      </w:r>
      <w:r w:rsidR="00A978C2" w:rsidRPr="003175E6">
        <w:rPr>
          <w:b/>
          <w:i/>
          <w:noProof/>
          <w:u w:val="single"/>
        </w:rPr>
        <w:t>not</w:t>
      </w:r>
      <w:r w:rsidR="00A978C2">
        <w:rPr>
          <w:noProof/>
        </w:rPr>
        <w:t xml:space="preserve"> be an acceptable excuse for lateness.  Save all your work to a flash/thumb drive every time you do something for the class.</w:t>
      </w:r>
    </w:p>
    <w:p w:rsidR="00A978C2" w:rsidRPr="00AA1646" w:rsidRDefault="00A978C2" w:rsidP="007B5FDC">
      <w:pPr>
        <w:pStyle w:val="Footer"/>
        <w:numPr>
          <w:ilvl w:val="0"/>
          <w:numId w:val="10"/>
        </w:numPr>
        <w:tabs>
          <w:tab w:val="clear" w:pos="4680"/>
          <w:tab w:val="clear" w:pos="9360"/>
        </w:tabs>
        <w:ind w:left="90"/>
        <w:jc w:val="both"/>
      </w:pPr>
      <w:r w:rsidRPr="00AA1646">
        <w:t>Keep copies on your computer and keep all hard copies of documents that are graded and returned to you until AFTER you get your final grade.</w:t>
      </w:r>
      <w:r>
        <w:t xml:space="preserve">  I.e., hold off on your </w:t>
      </w:r>
      <w:r w:rsidRPr="002F0C5E">
        <w:rPr>
          <w:i/>
        </w:rPr>
        <w:t>“Burning Man”</w:t>
      </w:r>
      <w:r>
        <w:t xml:space="preserve"> celebration until after you get your final grade for the course.</w:t>
      </w:r>
    </w:p>
    <w:p w:rsidR="00A978C2" w:rsidRDefault="00A978C2" w:rsidP="007B5FDC">
      <w:pPr>
        <w:pStyle w:val="Footer"/>
        <w:numPr>
          <w:ilvl w:val="0"/>
          <w:numId w:val="10"/>
        </w:numPr>
        <w:tabs>
          <w:tab w:val="clear" w:pos="4680"/>
          <w:tab w:val="clear" w:pos="9360"/>
        </w:tabs>
        <w:ind w:left="90"/>
        <w:jc w:val="both"/>
      </w:pPr>
      <w:r w:rsidRPr="00AA1646">
        <w:t xml:space="preserve">You </w:t>
      </w:r>
      <w:proofErr w:type="gramStart"/>
      <w:r w:rsidRPr="00AA1646">
        <w:t>are expected</w:t>
      </w:r>
      <w:proofErr w:type="gramEnd"/>
      <w:r w:rsidRPr="00AA1646">
        <w:t xml:space="preserve"> to obey the Chaminade code of conduct (in student handbook &amp; college catalog).  In general, it says that you must treat everyone with respect.</w:t>
      </w:r>
    </w:p>
    <w:p w:rsidR="00A978C2" w:rsidRPr="00AD7C6F" w:rsidRDefault="00A978C2" w:rsidP="00A978C2">
      <w:pPr>
        <w:pStyle w:val="Footer"/>
        <w:tabs>
          <w:tab w:val="clear" w:pos="4680"/>
          <w:tab w:val="clear" w:pos="9360"/>
        </w:tabs>
        <w:ind w:left="180"/>
        <w:jc w:val="both"/>
        <w:rPr>
          <w:sz w:val="6"/>
          <w:szCs w:val="16"/>
        </w:rPr>
      </w:pPr>
    </w:p>
    <w:p w:rsidR="00A978C2" w:rsidRDefault="00A978C2" w:rsidP="007B5FDC">
      <w:pPr>
        <w:pStyle w:val="Footer"/>
        <w:numPr>
          <w:ilvl w:val="0"/>
          <w:numId w:val="10"/>
        </w:numPr>
        <w:tabs>
          <w:tab w:val="clear" w:pos="4680"/>
          <w:tab w:val="clear" w:pos="9360"/>
        </w:tabs>
        <w:ind w:left="90"/>
        <w:jc w:val="both"/>
        <w:rPr>
          <w:rFonts w:ascii="Rockwell Extra Bold" w:hAnsi="Rockwell Extra Bold"/>
          <w:b/>
        </w:rPr>
      </w:pPr>
      <w:r w:rsidRPr="00E90686">
        <w:rPr>
          <w:rFonts w:ascii="Rockwell Extra Bold" w:hAnsi="Rockwell Extra Bold"/>
          <w:b/>
        </w:rPr>
        <w:t>Thin</w:t>
      </w:r>
      <w:r w:rsidRPr="00A978C2">
        <w:rPr>
          <w:rFonts w:ascii="Rockwell Extra Bold" w:hAnsi="Rockwell Extra Bold"/>
          <w:b/>
        </w:rPr>
        <w:t>k for yourself!</w:t>
      </w:r>
    </w:p>
    <w:p w:rsidR="00A978C2" w:rsidRDefault="00A978C2" w:rsidP="00A978C2">
      <w:pPr>
        <w:pStyle w:val="Footer"/>
        <w:tabs>
          <w:tab w:val="clear" w:pos="4680"/>
          <w:tab w:val="clear" w:pos="9360"/>
        </w:tabs>
        <w:jc w:val="both"/>
        <w:rPr>
          <w:rFonts w:ascii="Rockwell Extra Bold" w:hAnsi="Rockwell Extra Bold"/>
          <w:b/>
        </w:rPr>
      </w:pPr>
      <w:r>
        <w:rPr>
          <w:noProof/>
        </w:rPr>
        <w:drawing>
          <wp:anchor distT="0" distB="0" distL="114300" distR="114300" simplePos="0" relativeHeight="251663872" behindDoc="1" locked="0" layoutInCell="1" allowOverlap="1" wp14:anchorId="38179EDA" wp14:editId="7D35EEC7">
            <wp:simplePos x="0" y="0"/>
            <wp:positionH relativeFrom="page">
              <wp:posOffset>659130</wp:posOffset>
            </wp:positionH>
            <wp:positionV relativeFrom="paragraph">
              <wp:posOffset>161925</wp:posOffset>
            </wp:positionV>
            <wp:extent cx="3104515" cy="2734945"/>
            <wp:effectExtent l="19050" t="95250" r="95885" b="8255"/>
            <wp:wrapTight wrapText="bothSides">
              <wp:wrapPolygon edited="0">
                <wp:start x="-133" y="-752"/>
                <wp:lineTo x="-133" y="21665"/>
                <wp:lineTo x="21737" y="21665"/>
                <wp:lineTo x="21870" y="21665"/>
                <wp:lineTo x="22135" y="21063"/>
                <wp:lineTo x="22135" y="1655"/>
                <wp:lineTo x="22267" y="903"/>
                <wp:lineTo x="22002" y="-602"/>
                <wp:lineTo x="21737" y="-752"/>
                <wp:lineTo x="-133" y="-752"/>
              </wp:wrapPolygon>
            </wp:wrapTight>
            <wp:docPr id="2" name="Picture 11" descr="aaameaningoflif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ameaningoflife.jpg"/>
                    <pic:cNvPicPr/>
                  </pic:nvPicPr>
                  <pic:blipFill>
                    <a:blip r:embed="rId19" cstate="print"/>
                    <a:stretch>
                      <a:fillRect/>
                    </a:stretch>
                  </pic:blipFill>
                  <pic:spPr>
                    <a:xfrm>
                      <a:off x="0" y="0"/>
                      <a:ext cx="3104515" cy="2734945"/>
                    </a:xfrm>
                    <a:prstGeom prst="rect">
                      <a:avLst/>
                    </a:prstGeom>
                    <a:ln cmpd="sng">
                      <a:solidFill>
                        <a:schemeClr val="tx1"/>
                      </a:solidFill>
                    </a:ln>
                    <a:effectLst>
                      <a:outerShdw blurRad="50800" dist="38100" dir="18900000" algn="bl" rotWithShape="0">
                        <a:prstClr val="black">
                          <a:alpha val="40000"/>
                        </a:prstClr>
                      </a:outerShdw>
                    </a:effectLst>
                    <a:scene3d>
                      <a:camera prst="orthographicFront"/>
                      <a:lightRig rig="threePt" dir="t"/>
                    </a:scene3d>
                    <a:sp3d>
                      <a:bevelT w="6350"/>
                    </a:sp3d>
                  </pic:spPr>
                </pic:pic>
              </a:graphicData>
            </a:graphic>
          </wp:anchor>
        </w:drawing>
      </w:r>
    </w:p>
    <w:p w:rsidR="00A978C2" w:rsidRDefault="00A978C2" w:rsidP="00A978C2">
      <w:pPr>
        <w:pStyle w:val="Footer"/>
        <w:tabs>
          <w:tab w:val="clear" w:pos="4680"/>
          <w:tab w:val="clear" w:pos="9360"/>
        </w:tabs>
        <w:jc w:val="both"/>
        <w:rPr>
          <w:rFonts w:ascii="Rockwell Extra Bold" w:hAnsi="Rockwell Extra Bold"/>
          <w:b/>
        </w:rPr>
      </w:pPr>
    </w:p>
    <w:p w:rsidR="00A978C2" w:rsidRDefault="00A978C2" w:rsidP="00A978C2">
      <w:pPr>
        <w:pStyle w:val="Footer"/>
        <w:tabs>
          <w:tab w:val="clear" w:pos="4680"/>
          <w:tab w:val="clear" w:pos="9360"/>
        </w:tabs>
        <w:jc w:val="both"/>
        <w:rPr>
          <w:rFonts w:ascii="Rockwell Extra Bold" w:hAnsi="Rockwell Extra Bold"/>
          <w:b/>
        </w:rPr>
      </w:pPr>
    </w:p>
    <w:p w:rsidR="00A978C2" w:rsidRDefault="00A978C2" w:rsidP="00A978C2">
      <w:pPr>
        <w:pStyle w:val="Footer"/>
        <w:tabs>
          <w:tab w:val="clear" w:pos="4680"/>
          <w:tab w:val="clear" w:pos="9360"/>
        </w:tabs>
        <w:jc w:val="both"/>
        <w:rPr>
          <w:rFonts w:ascii="Rockwell Extra Bold" w:hAnsi="Rockwell Extra Bold"/>
          <w:b/>
        </w:rPr>
      </w:pPr>
    </w:p>
    <w:p w:rsidR="00A978C2" w:rsidRDefault="00A978C2" w:rsidP="00A978C2">
      <w:pPr>
        <w:pStyle w:val="Footer"/>
        <w:tabs>
          <w:tab w:val="clear" w:pos="4680"/>
          <w:tab w:val="clear" w:pos="9360"/>
        </w:tabs>
        <w:jc w:val="both"/>
        <w:rPr>
          <w:rFonts w:ascii="Rockwell Extra Bold" w:hAnsi="Rockwell Extra Bold"/>
          <w:b/>
        </w:rPr>
      </w:pPr>
    </w:p>
    <w:p w:rsidR="00A978C2" w:rsidRDefault="00A978C2" w:rsidP="00A978C2">
      <w:pPr>
        <w:pStyle w:val="Footer"/>
        <w:tabs>
          <w:tab w:val="clear" w:pos="4680"/>
          <w:tab w:val="clear" w:pos="9360"/>
        </w:tabs>
        <w:jc w:val="both"/>
        <w:rPr>
          <w:rFonts w:ascii="Rockwell Extra Bold" w:hAnsi="Rockwell Extra Bold"/>
          <w:b/>
        </w:rPr>
      </w:pPr>
    </w:p>
    <w:p w:rsidR="00A978C2" w:rsidRDefault="00A978C2" w:rsidP="00A978C2">
      <w:pPr>
        <w:pStyle w:val="Footer"/>
        <w:tabs>
          <w:tab w:val="clear" w:pos="4680"/>
          <w:tab w:val="clear" w:pos="9360"/>
        </w:tabs>
        <w:jc w:val="both"/>
        <w:rPr>
          <w:rFonts w:ascii="Rockwell Extra Bold" w:hAnsi="Rockwell Extra Bold"/>
          <w:b/>
        </w:rPr>
      </w:pPr>
    </w:p>
    <w:p w:rsidR="00A978C2" w:rsidRDefault="00A978C2" w:rsidP="00A978C2">
      <w:pPr>
        <w:pStyle w:val="Footer"/>
        <w:tabs>
          <w:tab w:val="clear" w:pos="4680"/>
          <w:tab w:val="clear" w:pos="9360"/>
        </w:tabs>
        <w:jc w:val="both"/>
        <w:rPr>
          <w:rFonts w:ascii="Rockwell Extra Bold" w:hAnsi="Rockwell Extra Bold"/>
          <w:b/>
        </w:rPr>
      </w:pPr>
    </w:p>
    <w:p w:rsidR="00A978C2" w:rsidRDefault="00A978C2" w:rsidP="00A978C2">
      <w:pPr>
        <w:pStyle w:val="Footer"/>
        <w:tabs>
          <w:tab w:val="clear" w:pos="4680"/>
          <w:tab w:val="clear" w:pos="9360"/>
        </w:tabs>
        <w:jc w:val="both"/>
        <w:rPr>
          <w:rFonts w:ascii="Rockwell Extra Bold" w:hAnsi="Rockwell Extra Bold"/>
          <w:b/>
        </w:rPr>
      </w:pPr>
    </w:p>
    <w:p w:rsidR="00A978C2" w:rsidRDefault="007B5FDC" w:rsidP="00A978C2">
      <w:pPr>
        <w:pStyle w:val="Footer"/>
        <w:tabs>
          <w:tab w:val="clear" w:pos="4680"/>
          <w:tab w:val="clear" w:pos="9360"/>
        </w:tabs>
        <w:jc w:val="both"/>
        <w:rPr>
          <w:rFonts w:ascii="Rockwell Extra Bold" w:hAnsi="Rockwell Extra Bold"/>
          <w:b/>
        </w:rPr>
      </w:pPr>
      <w:r>
        <w:rPr>
          <w:noProof/>
        </w:rPr>
        <w:pict>
          <v:shape id="_x0000_s1030" type="#_x0000_t202" style="position:absolute;left:0;text-align:left;margin-left:-1.8pt;margin-top:3.9pt;width:236.35pt;height:69.3pt;z-index:251669504" wrapcoords="343 -3471 -137 -386 -137 21600 21737 21600 21943 21214 22286 17357 22286 -3471 343 -3471" strokecolor="black [3213]" strokeweight="2pt">
            <v:shadow on="t" opacity=".5" offset="6pt,-6pt"/>
            <v:textbox style="mso-next-textbox:#_x0000_s1030" inset="0,0,0,0">
              <w:txbxContent>
                <w:p w:rsidR="00A978C2" w:rsidRDefault="00A978C2" w:rsidP="00A978C2">
                  <w:pPr>
                    <w:pStyle w:val="Caption"/>
                    <w:spacing w:after="0"/>
                    <w:jc w:val="center"/>
                    <w:rPr>
                      <w:noProof/>
                      <w:color w:val="FF0000"/>
                      <w:sz w:val="28"/>
                      <w:szCs w:val="22"/>
                    </w:rPr>
                  </w:pPr>
                </w:p>
                <w:p w:rsidR="00A978C2" w:rsidRDefault="00A978C2" w:rsidP="00A978C2">
                  <w:pPr>
                    <w:pStyle w:val="Caption"/>
                    <w:spacing w:after="0"/>
                    <w:jc w:val="center"/>
                    <w:rPr>
                      <w:noProof/>
                      <w:color w:val="FF0000"/>
                      <w:sz w:val="28"/>
                      <w:szCs w:val="22"/>
                    </w:rPr>
                  </w:pPr>
                  <w:r w:rsidRPr="009A0FB2">
                    <w:rPr>
                      <w:noProof/>
                      <w:color w:val="FF0000"/>
                      <w:sz w:val="28"/>
                      <w:szCs w:val="22"/>
                    </w:rPr>
                    <w:t xml:space="preserve">Do Not Let Your Computer Or The Internet Do Your </w:t>
                  </w:r>
                  <w:r w:rsidRPr="008B2E49">
                    <w:rPr>
                      <w:noProof/>
                      <w:color w:val="FF0000"/>
                      <w:sz w:val="28"/>
                      <w:szCs w:val="22"/>
                      <w:u w:val="single"/>
                    </w:rPr>
                    <w:t>Thinking</w:t>
                  </w:r>
                  <w:r>
                    <w:rPr>
                      <w:noProof/>
                      <w:color w:val="FF0000"/>
                      <w:sz w:val="28"/>
                      <w:szCs w:val="22"/>
                    </w:rPr>
                    <w:t xml:space="preserve"> For You!</w:t>
                  </w:r>
                </w:p>
                <w:p w:rsidR="00A978C2" w:rsidRPr="002B2DB6" w:rsidRDefault="00A978C2" w:rsidP="00A978C2">
                  <w:pPr>
                    <w:rPr>
                      <w:sz w:val="28"/>
                    </w:rPr>
                  </w:pPr>
                </w:p>
              </w:txbxContent>
            </v:textbox>
            <w10:wrap type="tight"/>
          </v:shape>
        </w:pict>
      </w:r>
    </w:p>
    <w:p w:rsidR="00A978C2" w:rsidRDefault="00A978C2" w:rsidP="00A978C2">
      <w:pPr>
        <w:pStyle w:val="Footer"/>
        <w:tabs>
          <w:tab w:val="clear" w:pos="4680"/>
          <w:tab w:val="clear" w:pos="9360"/>
        </w:tabs>
        <w:jc w:val="both"/>
        <w:rPr>
          <w:rFonts w:ascii="Rockwell Extra Bold" w:hAnsi="Rockwell Extra Bold"/>
          <w:b/>
        </w:rPr>
      </w:pPr>
    </w:p>
    <w:p w:rsidR="00A978C2" w:rsidRDefault="00A978C2" w:rsidP="00A978C2">
      <w:pPr>
        <w:pStyle w:val="Footer"/>
        <w:tabs>
          <w:tab w:val="clear" w:pos="4680"/>
          <w:tab w:val="clear" w:pos="9360"/>
        </w:tabs>
        <w:jc w:val="both"/>
        <w:rPr>
          <w:rFonts w:ascii="Rockwell Extra Bold" w:hAnsi="Rockwell Extra Bold"/>
          <w:b/>
        </w:rPr>
      </w:pPr>
    </w:p>
    <w:p w:rsidR="00A978C2" w:rsidRDefault="00A978C2" w:rsidP="00A978C2">
      <w:pPr>
        <w:pStyle w:val="Footer"/>
        <w:tabs>
          <w:tab w:val="clear" w:pos="4680"/>
          <w:tab w:val="clear" w:pos="9360"/>
        </w:tabs>
        <w:jc w:val="both"/>
        <w:rPr>
          <w:rFonts w:ascii="Rockwell Extra Bold" w:hAnsi="Rockwell Extra Bold"/>
          <w:b/>
        </w:rPr>
      </w:pPr>
    </w:p>
    <w:p w:rsidR="00A978C2" w:rsidRDefault="00A978C2" w:rsidP="00A978C2">
      <w:pPr>
        <w:pStyle w:val="Footer"/>
        <w:tabs>
          <w:tab w:val="clear" w:pos="4680"/>
          <w:tab w:val="clear" w:pos="9360"/>
        </w:tabs>
        <w:jc w:val="both"/>
        <w:rPr>
          <w:rFonts w:ascii="Rockwell Extra Bold" w:hAnsi="Rockwell Extra Bold"/>
          <w:b/>
        </w:rPr>
      </w:pPr>
    </w:p>
    <w:p w:rsidR="00A978C2" w:rsidRDefault="00A978C2" w:rsidP="00A978C2">
      <w:pPr>
        <w:pStyle w:val="ListParagraph"/>
        <w:rPr>
          <w:rFonts w:ascii="Rockwell Extra Bold" w:hAnsi="Rockwell Extra Bold"/>
          <w:b/>
        </w:rPr>
      </w:pPr>
    </w:p>
    <w:p w:rsidR="00A978C2" w:rsidRPr="00A978C2" w:rsidRDefault="00A978C2" w:rsidP="00A978C2">
      <w:pPr>
        <w:pStyle w:val="Footer"/>
        <w:tabs>
          <w:tab w:val="clear" w:pos="4680"/>
          <w:tab w:val="clear" w:pos="9360"/>
        </w:tabs>
        <w:ind w:left="180"/>
        <w:jc w:val="both"/>
        <w:rPr>
          <w:rFonts w:ascii="Rockwell Extra Bold" w:hAnsi="Rockwell Extra Bold"/>
          <w:b/>
        </w:rPr>
      </w:pPr>
    </w:p>
    <w:p w:rsidR="00A978C2" w:rsidRPr="00E0216A" w:rsidRDefault="00A978C2" w:rsidP="00A978C2">
      <w:pPr>
        <w:pStyle w:val="Footer"/>
        <w:tabs>
          <w:tab w:val="clear" w:pos="4680"/>
          <w:tab w:val="clear" w:pos="9360"/>
        </w:tabs>
        <w:rPr>
          <w:sz w:val="10"/>
        </w:rPr>
      </w:pPr>
    </w:p>
    <w:p w:rsidR="00A978C2" w:rsidRDefault="00A978C2" w:rsidP="00A978C2">
      <w:pPr>
        <w:pStyle w:val="Footer"/>
        <w:tabs>
          <w:tab w:val="clear" w:pos="4680"/>
          <w:tab w:val="clear" w:pos="9360"/>
        </w:tabs>
        <w:ind w:left="180"/>
        <w:jc w:val="both"/>
        <w:rPr>
          <w:sz w:val="8"/>
        </w:rPr>
      </w:pPr>
    </w:p>
    <w:p w:rsidR="007B5FDC" w:rsidRDefault="007B5FDC" w:rsidP="00A978C2">
      <w:pPr>
        <w:pStyle w:val="Footer"/>
        <w:tabs>
          <w:tab w:val="clear" w:pos="4680"/>
          <w:tab w:val="clear" w:pos="9360"/>
        </w:tabs>
        <w:ind w:left="180"/>
        <w:jc w:val="both"/>
        <w:rPr>
          <w:sz w:val="8"/>
        </w:rPr>
      </w:pPr>
    </w:p>
    <w:p w:rsidR="007B5FDC" w:rsidRPr="007B5FDC" w:rsidRDefault="007B5FDC" w:rsidP="00A978C2">
      <w:pPr>
        <w:pStyle w:val="Footer"/>
        <w:tabs>
          <w:tab w:val="clear" w:pos="4680"/>
          <w:tab w:val="clear" w:pos="9360"/>
        </w:tabs>
        <w:ind w:left="180"/>
        <w:jc w:val="both"/>
        <w:rPr>
          <w:sz w:val="8"/>
        </w:rPr>
      </w:pPr>
    </w:p>
    <w:p w:rsidR="00A63AB4" w:rsidRPr="00A63AB4" w:rsidRDefault="007B5FDC" w:rsidP="00A63AB4">
      <w:pPr>
        <w:rPr>
          <w:b/>
        </w:rPr>
      </w:pPr>
      <w:r>
        <w:rPr>
          <w:b/>
        </w:rPr>
        <w:t xml:space="preserve">The </w:t>
      </w:r>
      <w:r w:rsidR="00A63AB4" w:rsidRPr="00A63AB4">
        <w:rPr>
          <w:b/>
        </w:rPr>
        <w:t>Fine Print:</w:t>
      </w:r>
    </w:p>
    <w:tbl>
      <w:tblPr>
        <w:tblStyle w:val="TableGrid"/>
        <w:tblW w:w="10620" w:type="dxa"/>
        <w:tblInd w:w="-162" w:type="dxa"/>
        <w:tblLook w:val="04A0" w:firstRow="1" w:lastRow="0" w:firstColumn="1" w:lastColumn="0" w:noHBand="0" w:noVBand="1"/>
      </w:tblPr>
      <w:tblGrid>
        <w:gridCol w:w="10620"/>
      </w:tblGrid>
      <w:tr w:rsidR="00A63AB4" w:rsidRPr="00A978C2" w:rsidTr="00117AD0">
        <w:tc>
          <w:tcPr>
            <w:tcW w:w="10620" w:type="dxa"/>
            <w:shd w:val="clear" w:color="auto" w:fill="B2A1C7" w:themeFill="accent4" w:themeFillTint="99"/>
          </w:tcPr>
          <w:p w:rsidR="00A63AB4" w:rsidRPr="00A978C2" w:rsidRDefault="00A63AB4" w:rsidP="00117AD0">
            <w:pPr>
              <w:pStyle w:val="Heading4"/>
              <w:keepNext w:val="0"/>
              <w:keepLines w:val="0"/>
              <w:numPr>
                <w:ilvl w:val="0"/>
                <w:numId w:val="1"/>
              </w:numPr>
              <w:spacing w:before="0"/>
              <w:ind w:left="522" w:hanging="360"/>
              <w:jc w:val="both"/>
              <w:outlineLvl w:val="3"/>
              <w:rPr>
                <w:color w:val="000000" w:themeColor="text1"/>
                <w:sz w:val="18"/>
                <w:szCs w:val="18"/>
              </w:rPr>
            </w:pPr>
            <w:r w:rsidRPr="00A978C2">
              <w:rPr>
                <w:color w:val="000000" w:themeColor="text1"/>
                <w:sz w:val="18"/>
                <w:szCs w:val="18"/>
              </w:rPr>
              <w:t xml:space="preserve">STUDENTS WITH DISABILITIES:   </w:t>
            </w:r>
          </w:p>
          <w:p w:rsidR="00A978C2" w:rsidRPr="00A978C2" w:rsidRDefault="00A63AB4" w:rsidP="00117AD0">
            <w:pPr>
              <w:pStyle w:val="BodyText"/>
              <w:spacing w:after="0"/>
              <w:jc w:val="both"/>
              <w:rPr>
                <w:bCs/>
                <w:color w:val="000000" w:themeColor="text1"/>
                <w:sz w:val="18"/>
                <w:szCs w:val="18"/>
              </w:rPr>
            </w:pPr>
            <w:r w:rsidRPr="00A978C2">
              <w:rPr>
                <w:bCs/>
                <w:color w:val="000000" w:themeColor="text1"/>
                <w:sz w:val="18"/>
                <w:szCs w:val="18"/>
              </w:rPr>
              <w:t xml:space="preserve">It is the student’s responsibility to </w:t>
            </w:r>
            <w:proofErr w:type="spellStart"/>
            <w:r w:rsidRPr="00A978C2">
              <w:rPr>
                <w:bCs/>
                <w:color w:val="000000" w:themeColor="text1"/>
                <w:sz w:val="18"/>
                <w:szCs w:val="18"/>
              </w:rPr>
              <w:t>self identify</w:t>
            </w:r>
            <w:proofErr w:type="spellEnd"/>
            <w:r w:rsidRPr="00A978C2">
              <w:rPr>
                <w:bCs/>
                <w:color w:val="000000" w:themeColor="text1"/>
                <w:sz w:val="18"/>
                <w:szCs w:val="18"/>
              </w:rPr>
              <w:t xml:space="preserve"> with the Director of Personal Counseling in order to receive accommodations.  Only those students with appropriate documentation will receive services.  Contact the Director of Personal Counseling at (808) 739-4603 or email: </w:t>
            </w:r>
            <w:hyperlink r:id="rId20" w:history="1">
              <w:r w:rsidR="00A978C2" w:rsidRPr="00A978C2">
                <w:rPr>
                  <w:rStyle w:val="Hyperlink"/>
                  <w:bCs/>
                  <w:sz w:val="18"/>
                  <w:szCs w:val="18"/>
                </w:rPr>
                <w:t>jyasuhar@chaminade.edu</w:t>
              </w:r>
            </w:hyperlink>
            <w:r w:rsidRPr="00A978C2">
              <w:rPr>
                <w:bCs/>
                <w:color w:val="000000" w:themeColor="text1"/>
                <w:sz w:val="18"/>
                <w:szCs w:val="18"/>
              </w:rPr>
              <w:t>.</w:t>
            </w:r>
          </w:p>
        </w:tc>
      </w:tr>
    </w:tbl>
    <w:p w:rsidR="00A63AB4" w:rsidRPr="00A978C2" w:rsidRDefault="00A63AB4" w:rsidP="00A63AB4">
      <w:pPr>
        <w:rPr>
          <w:sz w:val="2"/>
          <w:szCs w:val="2"/>
        </w:rPr>
      </w:pPr>
    </w:p>
    <w:tbl>
      <w:tblPr>
        <w:tblStyle w:val="TableGrid"/>
        <w:tblW w:w="10620" w:type="dxa"/>
        <w:tblInd w:w="-162" w:type="dxa"/>
        <w:tblLook w:val="04A0" w:firstRow="1" w:lastRow="0" w:firstColumn="1" w:lastColumn="0" w:noHBand="0" w:noVBand="1"/>
      </w:tblPr>
      <w:tblGrid>
        <w:gridCol w:w="10620"/>
      </w:tblGrid>
      <w:tr w:rsidR="00A63AB4" w:rsidRPr="00A978C2" w:rsidTr="00117AD0">
        <w:tc>
          <w:tcPr>
            <w:tcW w:w="10620" w:type="dxa"/>
            <w:shd w:val="clear" w:color="auto" w:fill="D6E3BC" w:themeFill="accent3" w:themeFillTint="66"/>
          </w:tcPr>
          <w:p w:rsidR="00A63AB4" w:rsidRPr="00A978C2" w:rsidRDefault="00A63AB4" w:rsidP="00117AD0">
            <w:pPr>
              <w:pStyle w:val="Heading4"/>
              <w:keepNext w:val="0"/>
              <w:keepLines w:val="0"/>
              <w:numPr>
                <w:ilvl w:val="0"/>
                <w:numId w:val="1"/>
              </w:numPr>
              <w:spacing w:before="0"/>
              <w:ind w:left="522" w:hanging="360"/>
              <w:jc w:val="both"/>
              <w:outlineLvl w:val="3"/>
              <w:rPr>
                <w:color w:val="000000" w:themeColor="text1"/>
                <w:sz w:val="18"/>
                <w:szCs w:val="18"/>
              </w:rPr>
            </w:pPr>
            <w:r w:rsidRPr="00A978C2">
              <w:rPr>
                <w:color w:val="000000" w:themeColor="text1"/>
                <w:sz w:val="18"/>
                <w:szCs w:val="18"/>
              </w:rPr>
              <w:t xml:space="preserve">INCOMPLETES:  </w:t>
            </w:r>
          </w:p>
          <w:p w:rsidR="00A63AB4" w:rsidRPr="00A978C2" w:rsidRDefault="00A63AB4" w:rsidP="00117AD0">
            <w:pPr>
              <w:pStyle w:val="BodyText"/>
              <w:spacing w:after="0"/>
              <w:jc w:val="both"/>
              <w:rPr>
                <w:bCs/>
                <w:color w:val="000000" w:themeColor="text1"/>
                <w:sz w:val="18"/>
                <w:szCs w:val="18"/>
              </w:rPr>
            </w:pPr>
            <w:r w:rsidRPr="00A978C2">
              <w:rPr>
                <w:bCs/>
                <w:color w:val="000000" w:themeColor="text1"/>
                <w:sz w:val="18"/>
                <w:szCs w:val="18"/>
              </w:rPr>
              <w:t xml:space="preserve">Note that all work must be in by the day of the final exam and no incompletes with extended deadlines will be possible, beyond the 10 weeks of the course, except in the </w:t>
            </w:r>
            <w:proofErr w:type="gramStart"/>
            <w:r w:rsidRPr="00A978C2">
              <w:rPr>
                <w:bCs/>
                <w:color w:val="000000" w:themeColor="text1"/>
                <w:sz w:val="18"/>
                <w:szCs w:val="18"/>
              </w:rPr>
              <w:t>most extreme</w:t>
            </w:r>
            <w:proofErr w:type="gramEnd"/>
            <w:r w:rsidRPr="00A978C2">
              <w:rPr>
                <w:bCs/>
                <w:color w:val="000000" w:themeColor="text1"/>
                <w:sz w:val="18"/>
                <w:szCs w:val="18"/>
              </w:rPr>
              <w:t xml:space="preserve"> circumstances with documented evidence and completed paperwork.  </w:t>
            </w:r>
          </w:p>
        </w:tc>
      </w:tr>
    </w:tbl>
    <w:p w:rsidR="00A63AB4" w:rsidRPr="00A978C2" w:rsidRDefault="00A63AB4" w:rsidP="00A63AB4">
      <w:pPr>
        <w:rPr>
          <w:sz w:val="2"/>
          <w:szCs w:val="2"/>
        </w:rPr>
      </w:pPr>
    </w:p>
    <w:tbl>
      <w:tblPr>
        <w:tblStyle w:val="TableGrid"/>
        <w:tblW w:w="10620" w:type="dxa"/>
        <w:tblInd w:w="-162" w:type="dxa"/>
        <w:tblLook w:val="04A0" w:firstRow="1" w:lastRow="0" w:firstColumn="1" w:lastColumn="0" w:noHBand="0" w:noVBand="1"/>
      </w:tblPr>
      <w:tblGrid>
        <w:gridCol w:w="10620"/>
      </w:tblGrid>
      <w:tr w:rsidR="00A63AB4" w:rsidRPr="00A978C2" w:rsidTr="00117AD0">
        <w:tc>
          <w:tcPr>
            <w:tcW w:w="10620" w:type="dxa"/>
            <w:shd w:val="clear" w:color="auto" w:fill="FBD4B4" w:themeFill="accent6" w:themeFillTint="66"/>
          </w:tcPr>
          <w:p w:rsidR="00A63AB4" w:rsidRPr="00A978C2" w:rsidRDefault="00A63AB4" w:rsidP="00117AD0">
            <w:pPr>
              <w:pStyle w:val="Heading4"/>
              <w:keepNext w:val="0"/>
              <w:keepLines w:val="0"/>
              <w:numPr>
                <w:ilvl w:val="0"/>
                <w:numId w:val="1"/>
              </w:numPr>
              <w:spacing w:before="0"/>
              <w:ind w:left="522" w:hanging="360"/>
              <w:jc w:val="both"/>
              <w:outlineLvl w:val="3"/>
              <w:rPr>
                <w:color w:val="000000" w:themeColor="text1"/>
                <w:sz w:val="18"/>
                <w:szCs w:val="18"/>
              </w:rPr>
            </w:pPr>
            <w:r w:rsidRPr="00A978C2">
              <w:rPr>
                <w:color w:val="000000" w:themeColor="text1"/>
                <w:sz w:val="18"/>
                <w:szCs w:val="18"/>
              </w:rPr>
              <w:t xml:space="preserve">TIME MANAGEMENT &amp; PLANNING:  </w:t>
            </w:r>
          </w:p>
          <w:p w:rsidR="00A63AB4" w:rsidRPr="00A978C2" w:rsidRDefault="00A63AB4" w:rsidP="00117AD0">
            <w:pPr>
              <w:pStyle w:val="BodyText"/>
              <w:spacing w:after="0"/>
              <w:jc w:val="both"/>
              <w:rPr>
                <w:b/>
                <w:bCs/>
                <w:i/>
                <w:color w:val="000000" w:themeColor="text1"/>
                <w:sz w:val="18"/>
                <w:szCs w:val="18"/>
              </w:rPr>
            </w:pPr>
            <w:r w:rsidRPr="00A978C2">
              <w:rPr>
                <w:bCs/>
                <w:color w:val="000000" w:themeColor="text1"/>
                <w:sz w:val="18"/>
                <w:szCs w:val="18"/>
              </w:rPr>
              <w:t>The time/work requirements for courses are stated on the Chaminade website and in this course syllabus</w:t>
            </w:r>
            <w:proofErr w:type="gramStart"/>
            <w:r w:rsidRPr="00A978C2">
              <w:rPr>
                <w:bCs/>
                <w:color w:val="000000" w:themeColor="text1"/>
                <w:sz w:val="18"/>
                <w:szCs w:val="18"/>
              </w:rPr>
              <w:t xml:space="preserve">. </w:t>
            </w:r>
            <w:proofErr w:type="gramEnd"/>
            <w:r w:rsidRPr="00A978C2">
              <w:rPr>
                <w:bCs/>
                <w:color w:val="000000" w:themeColor="text1"/>
                <w:sz w:val="18"/>
                <w:szCs w:val="18"/>
              </w:rPr>
              <w:t>Students who do not have time to follow a course should not register for a course</w:t>
            </w:r>
            <w:proofErr w:type="gramStart"/>
            <w:r w:rsidRPr="00A978C2">
              <w:rPr>
                <w:bCs/>
                <w:color w:val="000000" w:themeColor="text1"/>
                <w:sz w:val="18"/>
                <w:szCs w:val="18"/>
              </w:rPr>
              <w:t xml:space="preserve">. </w:t>
            </w:r>
            <w:proofErr w:type="gramEnd"/>
            <w:r w:rsidRPr="00A978C2">
              <w:rPr>
                <w:bCs/>
                <w:color w:val="000000" w:themeColor="text1"/>
                <w:sz w:val="18"/>
                <w:szCs w:val="18"/>
              </w:rPr>
              <w:t>E.g., if you are working full time and taking many other courses this does not mean you may expect to do less work in this course, it is a full credit university course</w:t>
            </w:r>
            <w:proofErr w:type="gramStart"/>
            <w:r w:rsidRPr="00A978C2">
              <w:rPr>
                <w:bCs/>
                <w:color w:val="000000" w:themeColor="text1"/>
                <w:sz w:val="18"/>
                <w:szCs w:val="18"/>
              </w:rPr>
              <w:t xml:space="preserve">. </w:t>
            </w:r>
            <w:proofErr w:type="gramEnd"/>
            <w:r w:rsidRPr="00A978C2">
              <w:rPr>
                <w:bCs/>
                <w:color w:val="000000" w:themeColor="text1"/>
                <w:sz w:val="18"/>
                <w:szCs w:val="18"/>
              </w:rPr>
              <w:t>In this course you will need to do the work and submit it by the scheduled dates</w:t>
            </w:r>
            <w:proofErr w:type="gramStart"/>
            <w:r w:rsidRPr="00A978C2">
              <w:rPr>
                <w:bCs/>
                <w:color w:val="000000" w:themeColor="text1"/>
                <w:sz w:val="18"/>
                <w:szCs w:val="18"/>
              </w:rPr>
              <w:t xml:space="preserve">. </w:t>
            </w:r>
            <w:proofErr w:type="gramEnd"/>
            <w:r w:rsidRPr="00A978C2">
              <w:rPr>
                <w:bCs/>
                <w:color w:val="000000" w:themeColor="text1"/>
                <w:sz w:val="18"/>
                <w:szCs w:val="18"/>
              </w:rPr>
              <w:t xml:space="preserve">The work </w:t>
            </w:r>
            <w:proofErr w:type="gramStart"/>
            <w:r w:rsidRPr="00A978C2">
              <w:rPr>
                <w:bCs/>
                <w:color w:val="000000" w:themeColor="text1"/>
                <w:sz w:val="18"/>
                <w:szCs w:val="18"/>
              </w:rPr>
              <w:t>is divided</w:t>
            </w:r>
            <w:proofErr w:type="gramEnd"/>
            <w:r w:rsidRPr="00A978C2">
              <w:rPr>
                <w:bCs/>
                <w:color w:val="000000" w:themeColor="text1"/>
                <w:sz w:val="18"/>
                <w:szCs w:val="18"/>
              </w:rPr>
              <w:t xml:space="preserve"> into 10 separate parts in order to afford a realistic opportunity to the student to master each topic.</w:t>
            </w:r>
          </w:p>
        </w:tc>
      </w:tr>
    </w:tbl>
    <w:p w:rsidR="00A63AB4" w:rsidRPr="00A978C2" w:rsidRDefault="00A63AB4" w:rsidP="00A63AB4">
      <w:pPr>
        <w:rPr>
          <w:sz w:val="2"/>
          <w:szCs w:val="2"/>
        </w:rPr>
      </w:pPr>
    </w:p>
    <w:tbl>
      <w:tblPr>
        <w:tblStyle w:val="TableGrid"/>
        <w:tblW w:w="10620" w:type="dxa"/>
        <w:tblInd w:w="-162" w:type="dxa"/>
        <w:shd w:val="clear" w:color="auto" w:fill="47FF47"/>
        <w:tblLook w:val="04A0" w:firstRow="1" w:lastRow="0" w:firstColumn="1" w:lastColumn="0" w:noHBand="0" w:noVBand="1"/>
      </w:tblPr>
      <w:tblGrid>
        <w:gridCol w:w="10620"/>
      </w:tblGrid>
      <w:tr w:rsidR="00A63AB4" w:rsidRPr="00A978C2" w:rsidTr="00117AD0">
        <w:tc>
          <w:tcPr>
            <w:tcW w:w="10620" w:type="dxa"/>
            <w:shd w:val="clear" w:color="auto" w:fill="47FF47"/>
          </w:tcPr>
          <w:p w:rsidR="00A63AB4" w:rsidRPr="00A978C2" w:rsidRDefault="00A63AB4" w:rsidP="00117AD0">
            <w:pPr>
              <w:pStyle w:val="Heading4"/>
              <w:keepNext w:val="0"/>
              <w:keepLines w:val="0"/>
              <w:numPr>
                <w:ilvl w:val="0"/>
                <w:numId w:val="1"/>
              </w:numPr>
              <w:spacing w:before="0"/>
              <w:ind w:left="522" w:hanging="360"/>
              <w:jc w:val="both"/>
              <w:outlineLvl w:val="3"/>
              <w:rPr>
                <w:color w:val="000000" w:themeColor="text1"/>
                <w:sz w:val="18"/>
                <w:szCs w:val="18"/>
              </w:rPr>
            </w:pPr>
            <w:r w:rsidRPr="00A978C2">
              <w:rPr>
                <w:color w:val="000000" w:themeColor="text1"/>
                <w:sz w:val="18"/>
                <w:szCs w:val="18"/>
              </w:rPr>
              <w:t xml:space="preserve">SYLLABUS: </w:t>
            </w:r>
            <w:r w:rsidR="00A978C2">
              <w:rPr>
                <w:color w:val="000000" w:themeColor="text1"/>
                <w:sz w:val="18"/>
                <w:szCs w:val="18"/>
              </w:rPr>
              <w:t xml:space="preserve"> </w:t>
            </w:r>
          </w:p>
          <w:p w:rsidR="00A63AB4" w:rsidRPr="00A978C2" w:rsidRDefault="00A63AB4" w:rsidP="00117AD0">
            <w:pPr>
              <w:pStyle w:val="BodyText"/>
              <w:spacing w:after="0"/>
              <w:jc w:val="both"/>
              <w:rPr>
                <w:rFonts w:ascii="Impact" w:hAnsi="Impact"/>
                <w:bCs/>
                <w:i/>
                <w:color w:val="000000" w:themeColor="text1"/>
                <w:sz w:val="18"/>
                <w:szCs w:val="18"/>
              </w:rPr>
            </w:pPr>
            <w:r w:rsidRPr="00A978C2">
              <w:rPr>
                <w:rFonts w:ascii="Impact" w:hAnsi="Impact"/>
                <w:bCs/>
                <w:color w:val="000000" w:themeColor="text1"/>
                <w:sz w:val="18"/>
                <w:szCs w:val="18"/>
              </w:rPr>
              <w:t xml:space="preserve">PRINT AND SAVE A COPY OF THIS SYLLABUS FOR YOUR REFERENCE, AND PRINT OUT A COPY IF IT </w:t>
            </w:r>
            <w:proofErr w:type="gramStart"/>
            <w:r w:rsidRPr="00A978C2">
              <w:rPr>
                <w:rFonts w:ascii="Impact" w:hAnsi="Impact"/>
                <w:bCs/>
                <w:color w:val="000000" w:themeColor="text1"/>
                <w:sz w:val="18"/>
                <w:szCs w:val="18"/>
              </w:rPr>
              <w:t>IS UPDATED</w:t>
            </w:r>
            <w:proofErr w:type="gramEnd"/>
            <w:r w:rsidRPr="00A978C2">
              <w:rPr>
                <w:rFonts w:ascii="Impact" w:hAnsi="Impact"/>
                <w:bCs/>
                <w:color w:val="000000" w:themeColor="text1"/>
                <w:sz w:val="18"/>
                <w:szCs w:val="18"/>
              </w:rPr>
              <w:t>.</w:t>
            </w:r>
          </w:p>
          <w:p w:rsidR="00A63AB4" w:rsidRPr="00A978C2" w:rsidRDefault="00A63AB4" w:rsidP="00117AD0">
            <w:pPr>
              <w:pStyle w:val="BodyText"/>
              <w:spacing w:after="0"/>
              <w:jc w:val="both"/>
              <w:rPr>
                <w:bCs/>
                <w:color w:val="000000" w:themeColor="text1"/>
                <w:sz w:val="2"/>
                <w:szCs w:val="2"/>
              </w:rPr>
            </w:pPr>
          </w:p>
          <w:p w:rsidR="00A63AB4" w:rsidRPr="00A978C2" w:rsidRDefault="00A63AB4" w:rsidP="00117AD0">
            <w:pPr>
              <w:pStyle w:val="BodyText"/>
              <w:spacing w:after="0"/>
              <w:jc w:val="both"/>
              <w:rPr>
                <w:bCs/>
                <w:color w:val="000000" w:themeColor="text1"/>
                <w:sz w:val="18"/>
                <w:szCs w:val="18"/>
              </w:rPr>
            </w:pPr>
            <w:r w:rsidRPr="00A978C2">
              <w:rPr>
                <w:bCs/>
                <w:color w:val="000000" w:themeColor="text1"/>
                <w:sz w:val="18"/>
                <w:szCs w:val="18"/>
              </w:rPr>
              <w:t>This syllabus describes all of the requirements for the course and the due dates of all work</w:t>
            </w:r>
            <w:proofErr w:type="gramStart"/>
            <w:r w:rsidRPr="00A978C2">
              <w:rPr>
                <w:bCs/>
                <w:color w:val="000000" w:themeColor="text1"/>
                <w:sz w:val="18"/>
                <w:szCs w:val="18"/>
              </w:rPr>
              <w:t xml:space="preserve">. </w:t>
            </w:r>
            <w:proofErr w:type="gramEnd"/>
            <w:r w:rsidRPr="00A978C2">
              <w:rPr>
                <w:bCs/>
                <w:color w:val="000000" w:themeColor="text1"/>
                <w:sz w:val="18"/>
                <w:szCs w:val="18"/>
              </w:rPr>
              <w:t xml:space="preserve">If you have any questions about any of the information contained within it, ask the instructor immediately. </w:t>
            </w:r>
          </w:p>
          <w:p w:rsidR="00A63AB4" w:rsidRPr="00A978C2" w:rsidRDefault="00A63AB4" w:rsidP="00117AD0">
            <w:pPr>
              <w:pStyle w:val="BodyText"/>
              <w:spacing w:after="0"/>
              <w:jc w:val="both"/>
              <w:rPr>
                <w:bCs/>
                <w:color w:val="000000" w:themeColor="text1"/>
                <w:sz w:val="2"/>
                <w:szCs w:val="2"/>
              </w:rPr>
            </w:pPr>
          </w:p>
          <w:p w:rsidR="00A63AB4" w:rsidRPr="00A978C2" w:rsidRDefault="00A63AB4" w:rsidP="00117AD0">
            <w:pPr>
              <w:pStyle w:val="BodyText"/>
              <w:spacing w:after="0"/>
              <w:jc w:val="both"/>
              <w:rPr>
                <w:bCs/>
                <w:color w:val="000000" w:themeColor="text1"/>
                <w:sz w:val="18"/>
                <w:szCs w:val="18"/>
              </w:rPr>
            </w:pPr>
            <w:r w:rsidRPr="00A978C2">
              <w:rPr>
                <w:b/>
                <w:bCs/>
                <w:color w:val="000000" w:themeColor="text1"/>
                <w:sz w:val="18"/>
                <w:szCs w:val="18"/>
              </w:rPr>
              <w:t>This syllabus is subject to revision.</w:t>
            </w:r>
            <w:r w:rsidRPr="00A978C2">
              <w:rPr>
                <w:bCs/>
                <w:color w:val="000000" w:themeColor="text1"/>
                <w:sz w:val="18"/>
                <w:szCs w:val="18"/>
              </w:rPr>
              <w:t xml:space="preserve">  The instructor will notify students if a new version </w:t>
            </w:r>
            <w:proofErr w:type="gramStart"/>
            <w:r w:rsidRPr="00A978C2">
              <w:rPr>
                <w:bCs/>
                <w:color w:val="000000" w:themeColor="text1"/>
                <w:sz w:val="18"/>
                <w:szCs w:val="18"/>
              </w:rPr>
              <w:t>is issued</w:t>
            </w:r>
            <w:proofErr w:type="gramEnd"/>
            <w:r w:rsidRPr="00A978C2">
              <w:rPr>
                <w:bCs/>
                <w:color w:val="000000" w:themeColor="text1"/>
                <w:sz w:val="18"/>
                <w:szCs w:val="18"/>
              </w:rPr>
              <w:t>.</w:t>
            </w:r>
          </w:p>
        </w:tc>
      </w:tr>
    </w:tbl>
    <w:p w:rsidR="007B5FDC" w:rsidRDefault="007B5FDC" w:rsidP="00A63AB4"/>
    <w:p w:rsidR="007B5FDC" w:rsidRDefault="007B5FDC">
      <w:r>
        <w:br w:type="page"/>
      </w:r>
    </w:p>
    <w:p w:rsidR="007B5FDC" w:rsidRDefault="007B5FDC"/>
    <w:p w:rsidR="00A63AB4" w:rsidRPr="007B5FDC" w:rsidRDefault="00A63AB4" w:rsidP="00A63AB4">
      <w:pPr>
        <w:rPr>
          <w:sz w:val="8"/>
        </w:rPr>
      </w:pPr>
    </w:p>
    <w:tbl>
      <w:tblPr>
        <w:tblStyle w:val="TableGrid"/>
        <w:tblpPr w:leftFromText="180" w:rightFromText="180" w:vertAnchor="text" w:horzAnchor="page" w:tblpX="775" w:tblpY="-6"/>
        <w:tblW w:w="11088" w:type="dxa"/>
        <w:shd w:val="clear" w:color="auto" w:fill="D99594" w:themeFill="accent2" w:themeFillTint="99"/>
        <w:tblLook w:val="04A0" w:firstRow="1" w:lastRow="0" w:firstColumn="1" w:lastColumn="0" w:noHBand="0" w:noVBand="1"/>
      </w:tblPr>
      <w:tblGrid>
        <w:gridCol w:w="11088"/>
      </w:tblGrid>
      <w:tr w:rsidR="00A63AB4" w:rsidTr="00117AD0">
        <w:tc>
          <w:tcPr>
            <w:tcW w:w="11088" w:type="dxa"/>
            <w:shd w:val="clear" w:color="auto" w:fill="D99594" w:themeFill="accent2" w:themeFillTint="99"/>
          </w:tcPr>
          <w:p w:rsidR="00A63AB4" w:rsidRPr="009E7FF6" w:rsidRDefault="00A63AB4" w:rsidP="00117AD0">
            <w:pPr>
              <w:rPr>
                <w:b/>
                <w:sz w:val="8"/>
              </w:rPr>
            </w:pPr>
            <w:r>
              <w:br w:type="page"/>
            </w:r>
            <w:r>
              <w:tab/>
            </w:r>
            <w:r>
              <w:tab/>
            </w:r>
            <w:r>
              <w:tab/>
            </w:r>
            <w:r>
              <w:tab/>
            </w:r>
            <w:r w:rsidRPr="009E7FF6">
              <w:rPr>
                <w:b/>
                <w:sz w:val="32"/>
              </w:rPr>
              <w:t>CLASS SCHEDULE</w:t>
            </w:r>
            <w:r w:rsidRPr="009E7FF6">
              <w:rPr>
                <w:b/>
                <w:sz w:val="20"/>
                <w:szCs w:val="20"/>
              </w:rPr>
              <w:t xml:space="preserve"> </w:t>
            </w:r>
            <w:r>
              <w:rPr>
                <w:b/>
                <w:sz w:val="20"/>
                <w:szCs w:val="20"/>
              </w:rPr>
              <w:t xml:space="preserve">        </w:t>
            </w:r>
            <w:r w:rsidRPr="009E7FF6">
              <w:rPr>
                <w:b/>
                <w:sz w:val="20"/>
                <w:szCs w:val="20"/>
              </w:rPr>
              <w:t xml:space="preserve"> (SUBJECT TO MINOR AMENDMENT)</w:t>
            </w:r>
          </w:p>
        </w:tc>
      </w:tr>
    </w:tbl>
    <w:tbl>
      <w:tblPr>
        <w:tblW w:w="11160" w:type="dxa"/>
        <w:tblCellSpacing w:w="7" w:type="dxa"/>
        <w:tblInd w:w="-241" w:type="dxa"/>
        <w:tblBorders>
          <w:top w:val="outset" w:sz="18" w:space="0" w:color="auto"/>
          <w:left w:val="outset" w:sz="18" w:space="0" w:color="auto"/>
          <w:bottom w:val="inset" w:sz="18" w:space="0" w:color="auto"/>
          <w:right w:val="inset" w:sz="18" w:space="0" w:color="auto"/>
          <w:insideH w:val="single" w:sz="6" w:space="0" w:color="auto"/>
          <w:insideV w:val="single" w:sz="6" w:space="0" w:color="auto"/>
        </w:tblBorders>
        <w:shd w:val="clear" w:color="auto" w:fill="CDFFBD"/>
        <w:tblLayout w:type="fixed"/>
        <w:tblCellMar>
          <w:top w:w="60" w:type="dxa"/>
          <w:left w:w="60" w:type="dxa"/>
          <w:bottom w:w="60" w:type="dxa"/>
          <w:right w:w="60" w:type="dxa"/>
        </w:tblCellMar>
        <w:tblLook w:val="0000" w:firstRow="0" w:lastRow="0" w:firstColumn="0" w:lastColumn="0" w:noHBand="0" w:noVBand="0"/>
      </w:tblPr>
      <w:tblGrid>
        <w:gridCol w:w="1261"/>
        <w:gridCol w:w="4768"/>
        <w:gridCol w:w="5131"/>
      </w:tblGrid>
      <w:tr w:rsidR="00A63AB4" w:rsidRPr="000A59DF" w:rsidTr="000B2B34">
        <w:trPr>
          <w:trHeight w:val="331"/>
          <w:tblHeader/>
          <w:tblCellSpacing w:w="7" w:type="dxa"/>
        </w:trPr>
        <w:tc>
          <w:tcPr>
            <w:tcW w:w="556" w:type="pct"/>
            <w:shd w:val="clear" w:color="auto" w:fill="CDFFBD"/>
            <w:vAlign w:val="center"/>
          </w:tcPr>
          <w:p w:rsidR="00A63AB4" w:rsidRPr="000A59DF" w:rsidRDefault="00A63AB4" w:rsidP="00117AD0">
            <w:pPr>
              <w:pStyle w:val="BodyText"/>
              <w:spacing w:after="0"/>
              <w:jc w:val="center"/>
              <w:rPr>
                <w:b/>
                <w:bCs/>
                <w:i/>
                <w:iCs/>
                <w:caps/>
                <w:sz w:val="28"/>
                <w:szCs w:val="28"/>
              </w:rPr>
            </w:pPr>
            <w:r w:rsidRPr="000A59DF">
              <w:rPr>
                <w:b/>
                <w:bCs/>
                <w:i/>
                <w:iCs/>
                <w:caps/>
                <w:sz w:val="28"/>
                <w:szCs w:val="28"/>
              </w:rPr>
              <w:t>Date:</w:t>
            </w:r>
          </w:p>
        </w:tc>
        <w:tc>
          <w:tcPr>
            <w:tcW w:w="2130" w:type="pct"/>
            <w:shd w:val="clear" w:color="auto" w:fill="CDFFBD"/>
            <w:vAlign w:val="center"/>
          </w:tcPr>
          <w:p w:rsidR="00A63AB4" w:rsidRPr="000A59DF" w:rsidRDefault="00A63AB4" w:rsidP="00117AD0">
            <w:pPr>
              <w:ind w:right="-73"/>
              <w:jc w:val="center"/>
              <w:rPr>
                <w:b/>
                <w:bCs/>
                <w:i/>
                <w:iCs/>
                <w:caps/>
                <w:sz w:val="28"/>
                <w:szCs w:val="28"/>
              </w:rPr>
            </w:pPr>
            <w:r w:rsidRPr="000A59DF">
              <w:rPr>
                <w:b/>
                <w:bCs/>
                <w:i/>
                <w:iCs/>
                <w:caps/>
                <w:sz w:val="28"/>
                <w:szCs w:val="28"/>
              </w:rPr>
              <w:t>Class activity:</w:t>
            </w:r>
          </w:p>
        </w:tc>
        <w:tc>
          <w:tcPr>
            <w:tcW w:w="2289" w:type="pct"/>
            <w:shd w:val="clear" w:color="auto" w:fill="CDFFBD"/>
          </w:tcPr>
          <w:p w:rsidR="00A63AB4" w:rsidRPr="000B2B34" w:rsidRDefault="00A63AB4" w:rsidP="000B2B34">
            <w:pPr>
              <w:ind w:right="-73"/>
              <w:jc w:val="center"/>
              <w:rPr>
                <w:b/>
                <w:bCs/>
                <w:i/>
                <w:iCs/>
                <w:caps/>
                <w:sz w:val="28"/>
                <w:szCs w:val="28"/>
              </w:rPr>
            </w:pPr>
            <w:r w:rsidRPr="000A59DF">
              <w:rPr>
                <w:b/>
                <w:bCs/>
                <w:i/>
                <w:iCs/>
                <w:caps/>
                <w:sz w:val="28"/>
                <w:szCs w:val="28"/>
              </w:rPr>
              <w:t>Notes:</w:t>
            </w:r>
          </w:p>
        </w:tc>
      </w:tr>
      <w:tr w:rsidR="00A63AB4" w:rsidRPr="000A59DF" w:rsidTr="000B2B34">
        <w:trPr>
          <w:trHeight w:val="791"/>
          <w:tblHeader/>
          <w:tblCellSpacing w:w="7" w:type="dxa"/>
        </w:trPr>
        <w:tc>
          <w:tcPr>
            <w:tcW w:w="556" w:type="pct"/>
            <w:shd w:val="clear" w:color="auto" w:fill="CDFFBD"/>
          </w:tcPr>
          <w:p w:rsidR="00A63AB4" w:rsidRPr="000A59DF" w:rsidRDefault="00A63AB4" w:rsidP="00117AD0"/>
          <w:p w:rsidR="00A63AB4" w:rsidRDefault="00A63AB4" w:rsidP="00117AD0">
            <w:r w:rsidRPr="000A59DF">
              <w:t>Week #1</w:t>
            </w:r>
          </w:p>
          <w:p w:rsidR="000B2B34" w:rsidRDefault="000B2B34" w:rsidP="00117AD0"/>
          <w:p w:rsidR="000B2B34" w:rsidRPr="000A59DF" w:rsidRDefault="000B2B34" w:rsidP="00117AD0">
            <w:r>
              <w:t>Oct. 8</w:t>
            </w:r>
          </w:p>
        </w:tc>
        <w:tc>
          <w:tcPr>
            <w:tcW w:w="2130" w:type="pct"/>
            <w:shd w:val="clear" w:color="auto" w:fill="CDFFBD"/>
          </w:tcPr>
          <w:p w:rsidR="00A63AB4" w:rsidRPr="000A59DF" w:rsidRDefault="00B976E7" w:rsidP="00117AD0">
            <w:pPr>
              <w:ind w:left="355" w:right="-73" w:hanging="355"/>
            </w:pPr>
            <w:r>
              <w:t>Syllabus,</w:t>
            </w:r>
            <w:r w:rsidR="00A63AB4" w:rsidRPr="000A59DF">
              <w:t xml:space="preserve"> cours</w:t>
            </w:r>
            <w:r w:rsidR="007B5FDC">
              <w:t>e expectations</w:t>
            </w:r>
            <w:r>
              <w:t>, and d</w:t>
            </w:r>
            <w:r w:rsidR="007B5FDC">
              <w:t>iscussion of M</w:t>
            </w:r>
            <w:r w:rsidR="00A63AB4" w:rsidRPr="000A59DF">
              <w:t>odule #1</w:t>
            </w:r>
          </w:p>
          <w:p w:rsidR="00A63AB4" w:rsidRPr="000A59DF" w:rsidRDefault="00A63AB4" w:rsidP="00117AD0">
            <w:pPr>
              <w:ind w:left="355" w:right="-73" w:hanging="355"/>
            </w:pPr>
            <w:r w:rsidRPr="000A59DF">
              <w:t>Complete Module #1 in class</w:t>
            </w:r>
            <w:r w:rsidR="00B976E7">
              <w:t xml:space="preserve"> (automatic credit, do not submit Module #1)</w:t>
            </w:r>
          </w:p>
          <w:p w:rsidR="00A63AB4" w:rsidRDefault="00A63AB4" w:rsidP="00117AD0">
            <w:pPr>
              <w:ind w:right="-73"/>
            </w:pPr>
            <w:r w:rsidRPr="000A59DF">
              <w:t>Hand out</w:t>
            </w:r>
            <w:r w:rsidR="00A978C2">
              <w:t xml:space="preserve"> Module #2</w:t>
            </w:r>
          </w:p>
          <w:p w:rsidR="007F7A64" w:rsidRDefault="007F7A64" w:rsidP="00117AD0">
            <w:pPr>
              <w:ind w:right="-73"/>
            </w:pPr>
          </w:p>
          <w:p w:rsidR="00A63AB4" w:rsidRPr="000A59DF" w:rsidRDefault="00A63AB4" w:rsidP="00117AD0">
            <w:pPr>
              <w:ind w:right="-73"/>
            </w:pPr>
          </w:p>
        </w:tc>
        <w:tc>
          <w:tcPr>
            <w:tcW w:w="2289" w:type="pct"/>
            <w:shd w:val="clear" w:color="auto" w:fill="CDFFBD"/>
          </w:tcPr>
          <w:p w:rsidR="00A63AB4" w:rsidRPr="000A59DF" w:rsidRDefault="00A63AB4" w:rsidP="00117AD0">
            <w:pPr>
              <w:ind w:left="355" w:right="-73" w:hanging="355"/>
              <w:rPr>
                <w:sz w:val="28"/>
                <w:szCs w:val="28"/>
              </w:rPr>
            </w:pPr>
          </w:p>
        </w:tc>
      </w:tr>
      <w:tr w:rsidR="00A63AB4" w:rsidRPr="000A59DF" w:rsidTr="000B2B34">
        <w:trPr>
          <w:trHeight w:val="818"/>
          <w:tblHeader/>
          <w:tblCellSpacing w:w="7" w:type="dxa"/>
        </w:trPr>
        <w:tc>
          <w:tcPr>
            <w:tcW w:w="556" w:type="pct"/>
            <w:shd w:val="clear" w:color="auto" w:fill="CDFFBD"/>
          </w:tcPr>
          <w:p w:rsidR="00A63AB4" w:rsidRPr="000A59DF" w:rsidRDefault="00A63AB4" w:rsidP="00117AD0"/>
          <w:p w:rsidR="00A63AB4" w:rsidRDefault="00A63AB4" w:rsidP="00117AD0">
            <w:r w:rsidRPr="000A59DF">
              <w:t>Week #2</w:t>
            </w:r>
          </w:p>
          <w:p w:rsidR="000B2B34" w:rsidRPr="000A59DF" w:rsidRDefault="000B2B34" w:rsidP="00117AD0">
            <w:r>
              <w:t>Oct. 15</w:t>
            </w:r>
            <w:r w:rsidR="004A3FE7">
              <w:t xml:space="preserve"> </w:t>
            </w:r>
            <w:r w:rsidR="004A3FE7" w:rsidRPr="004A3FE7">
              <w:rPr>
                <w:b/>
                <w:sz w:val="16"/>
                <w:szCs w:val="16"/>
              </w:rPr>
              <w:t>(Last day to add, drop, change)</w:t>
            </w:r>
          </w:p>
        </w:tc>
        <w:tc>
          <w:tcPr>
            <w:tcW w:w="2130" w:type="pct"/>
            <w:shd w:val="clear" w:color="auto" w:fill="CDFFBD"/>
          </w:tcPr>
          <w:p w:rsidR="00A63AB4" w:rsidRPr="000A59DF" w:rsidRDefault="00A63AB4" w:rsidP="00117AD0">
            <w:pPr>
              <w:ind w:right="-73"/>
            </w:pPr>
            <w:r w:rsidRPr="000A59DF">
              <w:t>Discussion Module #2</w:t>
            </w:r>
          </w:p>
          <w:p w:rsidR="00A63AB4" w:rsidRDefault="00A63AB4" w:rsidP="00117AD0">
            <w:pPr>
              <w:ind w:left="355" w:right="-73" w:hanging="355"/>
            </w:pPr>
            <w:r w:rsidRPr="000A59DF">
              <w:rPr>
                <w:b/>
              </w:rPr>
              <w:t>Submit</w:t>
            </w:r>
            <w:r w:rsidRPr="000A59DF">
              <w:t xml:space="preserve"> Module #2 &amp; Hand out Module</w:t>
            </w:r>
            <w:r w:rsidR="007B5FDC">
              <w:t xml:space="preserve"> #3</w:t>
            </w:r>
          </w:p>
          <w:p w:rsidR="00A63AB4" w:rsidRDefault="00A63AB4" w:rsidP="00117AD0">
            <w:pPr>
              <w:ind w:left="355" w:right="-73" w:hanging="355"/>
            </w:pPr>
          </w:p>
          <w:p w:rsidR="007F7A64" w:rsidRPr="000A59DF" w:rsidRDefault="007F7A64" w:rsidP="00C206B5">
            <w:pPr>
              <w:ind w:right="-73"/>
            </w:pPr>
          </w:p>
        </w:tc>
        <w:tc>
          <w:tcPr>
            <w:tcW w:w="2289" w:type="pct"/>
            <w:shd w:val="clear" w:color="auto" w:fill="CDFFBD"/>
          </w:tcPr>
          <w:p w:rsidR="00A63AB4" w:rsidRPr="000A59DF" w:rsidRDefault="00A63AB4" w:rsidP="00117AD0">
            <w:pPr>
              <w:ind w:left="355" w:right="-73" w:hanging="355"/>
              <w:rPr>
                <w:sz w:val="28"/>
                <w:szCs w:val="28"/>
              </w:rPr>
            </w:pPr>
          </w:p>
        </w:tc>
      </w:tr>
      <w:tr w:rsidR="00A63AB4" w:rsidRPr="000A59DF" w:rsidTr="000B2B34">
        <w:trPr>
          <w:trHeight w:val="575"/>
          <w:tblHeader/>
          <w:tblCellSpacing w:w="7" w:type="dxa"/>
        </w:trPr>
        <w:tc>
          <w:tcPr>
            <w:tcW w:w="556" w:type="pct"/>
            <w:shd w:val="clear" w:color="auto" w:fill="CDFFBD"/>
          </w:tcPr>
          <w:p w:rsidR="00A63AB4" w:rsidRPr="000A59DF" w:rsidRDefault="00A63AB4" w:rsidP="00117AD0"/>
          <w:p w:rsidR="00A63AB4" w:rsidRDefault="00A63AB4" w:rsidP="00117AD0">
            <w:r w:rsidRPr="000A59DF">
              <w:t>Week #3</w:t>
            </w:r>
          </w:p>
          <w:p w:rsidR="000B2B34" w:rsidRDefault="000B2B34" w:rsidP="00117AD0"/>
          <w:p w:rsidR="000B2B34" w:rsidRPr="000A59DF" w:rsidRDefault="000B2B34" w:rsidP="00117AD0">
            <w:r>
              <w:t>Oct. 22</w:t>
            </w:r>
          </w:p>
        </w:tc>
        <w:tc>
          <w:tcPr>
            <w:tcW w:w="2130" w:type="pct"/>
            <w:shd w:val="clear" w:color="auto" w:fill="CDFFBD"/>
          </w:tcPr>
          <w:p w:rsidR="00A63AB4" w:rsidRPr="000A59DF" w:rsidRDefault="00A63AB4" w:rsidP="00117AD0">
            <w:pPr>
              <w:ind w:right="-73"/>
            </w:pPr>
            <w:r w:rsidRPr="000A59DF">
              <w:t>Discussion Module #3</w:t>
            </w:r>
          </w:p>
          <w:p w:rsidR="00A63AB4" w:rsidRDefault="00A63AB4" w:rsidP="00117AD0">
            <w:pPr>
              <w:ind w:right="-73"/>
            </w:pPr>
            <w:r w:rsidRPr="000A59DF">
              <w:rPr>
                <w:b/>
              </w:rPr>
              <w:t>Submit</w:t>
            </w:r>
            <w:r w:rsidRPr="000A59DF">
              <w:t xml:space="preserve"> Module #3 &amp; Hand </w:t>
            </w:r>
            <w:r w:rsidR="007B5FDC">
              <w:t>out Module #4</w:t>
            </w:r>
          </w:p>
          <w:p w:rsidR="00A63AB4" w:rsidRDefault="00A63AB4" w:rsidP="00117AD0">
            <w:pPr>
              <w:ind w:right="-73"/>
            </w:pPr>
          </w:p>
          <w:p w:rsidR="00A63AB4" w:rsidRDefault="00A63AB4" w:rsidP="00117AD0">
            <w:pPr>
              <w:ind w:right="-73"/>
            </w:pPr>
          </w:p>
          <w:p w:rsidR="007F7A64" w:rsidRPr="000A59DF" w:rsidRDefault="007F7A64" w:rsidP="00117AD0">
            <w:pPr>
              <w:ind w:right="-73"/>
            </w:pPr>
          </w:p>
        </w:tc>
        <w:tc>
          <w:tcPr>
            <w:tcW w:w="2289" w:type="pct"/>
            <w:shd w:val="clear" w:color="auto" w:fill="CDFFBD"/>
          </w:tcPr>
          <w:p w:rsidR="00A63AB4" w:rsidRPr="000A59DF" w:rsidRDefault="00A63AB4" w:rsidP="00117AD0">
            <w:pPr>
              <w:ind w:left="355" w:right="-73" w:hanging="355"/>
              <w:rPr>
                <w:sz w:val="28"/>
                <w:szCs w:val="28"/>
              </w:rPr>
            </w:pPr>
          </w:p>
        </w:tc>
      </w:tr>
      <w:tr w:rsidR="00A63AB4" w:rsidRPr="000A59DF" w:rsidTr="000B2B34">
        <w:trPr>
          <w:trHeight w:val="710"/>
          <w:tblHeader/>
          <w:tblCellSpacing w:w="7" w:type="dxa"/>
        </w:trPr>
        <w:tc>
          <w:tcPr>
            <w:tcW w:w="556" w:type="pct"/>
            <w:shd w:val="clear" w:color="auto" w:fill="CDFFBD"/>
          </w:tcPr>
          <w:p w:rsidR="00A63AB4" w:rsidRPr="000A59DF" w:rsidRDefault="00A63AB4" w:rsidP="00117AD0"/>
          <w:p w:rsidR="00A63AB4" w:rsidRPr="000A59DF" w:rsidRDefault="00A63AB4" w:rsidP="00117AD0">
            <w:r w:rsidRPr="000A59DF">
              <w:t>Week #4</w:t>
            </w:r>
          </w:p>
          <w:p w:rsidR="00A63AB4" w:rsidRDefault="00A63AB4" w:rsidP="00117AD0"/>
          <w:p w:rsidR="000B2B34" w:rsidRPr="000A59DF" w:rsidRDefault="000B2B34" w:rsidP="00117AD0">
            <w:r>
              <w:t>Oct. 29</w:t>
            </w:r>
          </w:p>
        </w:tc>
        <w:tc>
          <w:tcPr>
            <w:tcW w:w="2130" w:type="pct"/>
            <w:shd w:val="clear" w:color="auto" w:fill="CDFFBD"/>
          </w:tcPr>
          <w:p w:rsidR="00A63AB4" w:rsidRPr="000A59DF" w:rsidRDefault="00C206B5" w:rsidP="00117AD0">
            <w:pPr>
              <w:ind w:right="-73"/>
            </w:pPr>
            <w:r>
              <w:t>Discussion Module #4</w:t>
            </w:r>
            <w:r>
              <w:tab/>
            </w:r>
            <w:r>
              <w:tab/>
            </w:r>
            <w:r>
              <w:tab/>
            </w:r>
          </w:p>
          <w:p w:rsidR="001A0801" w:rsidRPr="001A0801" w:rsidRDefault="00A63AB4" w:rsidP="001A0801">
            <w:pPr>
              <w:ind w:left="355" w:right="-73" w:hanging="355"/>
            </w:pPr>
            <w:r w:rsidRPr="000A59DF">
              <w:rPr>
                <w:b/>
              </w:rPr>
              <w:t>Submit</w:t>
            </w:r>
            <w:r w:rsidR="007B5FDC">
              <w:t xml:space="preserve"> Module #4 &amp; Hand out Module #5</w:t>
            </w:r>
          </w:p>
          <w:p w:rsidR="00A63AB4" w:rsidRDefault="00A63AB4" w:rsidP="00117AD0">
            <w:pPr>
              <w:ind w:left="355" w:right="-73" w:hanging="355"/>
            </w:pPr>
          </w:p>
          <w:p w:rsidR="00A63AB4" w:rsidRDefault="00A63AB4" w:rsidP="00117AD0">
            <w:pPr>
              <w:ind w:left="355" w:right="-73" w:hanging="355"/>
            </w:pPr>
          </w:p>
          <w:p w:rsidR="007F7A64" w:rsidRPr="000A59DF" w:rsidRDefault="007F7A64" w:rsidP="00C206B5">
            <w:pPr>
              <w:ind w:right="-73"/>
            </w:pPr>
          </w:p>
        </w:tc>
        <w:tc>
          <w:tcPr>
            <w:tcW w:w="2289" w:type="pct"/>
            <w:shd w:val="clear" w:color="auto" w:fill="CDFFBD"/>
          </w:tcPr>
          <w:p w:rsidR="00A63AB4" w:rsidRPr="000A59DF" w:rsidRDefault="00A63AB4" w:rsidP="00117AD0">
            <w:pPr>
              <w:ind w:left="355" w:right="-73" w:hanging="355"/>
              <w:rPr>
                <w:sz w:val="28"/>
                <w:szCs w:val="28"/>
              </w:rPr>
            </w:pPr>
          </w:p>
        </w:tc>
      </w:tr>
      <w:tr w:rsidR="00A63AB4" w:rsidRPr="000A59DF" w:rsidTr="000B2B34">
        <w:trPr>
          <w:trHeight w:val="1050"/>
          <w:tblHeader/>
          <w:tblCellSpacing w:w="7" w:type="dxa"/>
        </w:trPr>
        <w:tc>
          <w:tcPr>
            <w:tcW w:w="556" w:type="pct"/>
            <w:shd w:val="clear" w:color="auto" w:fill="CDFFBD"/>
          </w:tcPr>
          <w:p w:rsidR="00A63AB4" w:rsidRPr="000A59DF" w:rsidRDefault="00A63AB4" w:rsidP="00117AD0"/>
          <w:p w:rsidR="00A63AB4" w:rsidRPr="000A59DF" w:rsidRDefault="00A63AB4" w:rsidP="00117AD0">
            <w:r w:rsidRPr="000A59DF">
              <w:t>Week #5</w:t>
            </w:r>
          </w:p>
          <w:p w:rsidR="00A63AB4" w:rsidRDefault="00A63AB4" w:rsidP="00117AD0"/>
          <w:p w:rsidR="000B2B34" w:rsidRPr="000A59DF" w:rsidRDefault="000B2B34" w:rsidP="00117AD0">
            <w:r>
              <w:t>Nov. 5</w:t>
            </w:r>
          </w:p>
        </w:tc>
        <w:tc>
          <w:tcPr>
            <w:tcW w:w="2130" w:type="pct"/>
            <w:shd w:val="clear" w:color="auto" w:fill="CDFFBD"/>
          </w:tcPr>
          <w:p w:rsidR="00A63AB4" w:rsidRPr="000A59DF" w:rsidRDefault="00A63AB4" w:rsidP="00117AD0">
            <w:pPr>
              <w:ind w:right="-73"/>
              <w:rPr>
                <w:b/>
              </w:rPr>
            </w:pPr>
            <w:r w:rsidRPr="000A59DF">
              <w:rPr>
                <w:b/>
              </w:rPr>
              <w:t>Midterm Consensus Exam (Modules 1-5)</w:t>
            </w:r>
          </w:p>
          <w:p w:rsidR="00A63AB4" w:rsidRPr="000A59DF" w:rsidRDefault="00A63AB4" w:rsidP="00117AD0">
            <w:pPr>
              <w:ind w:right="-73"/>
            </w:pPr>
            <w:r w:rsidRPr="000A59DF">
              <w:t>Discussion Module #5</w:t>
            </w:r>
          </w:p>
          <w:p w:rsidR="001A0801" w:rsidRPr="001A0801" w:rsidRDefault="00A63AB4" w:rsidP="001A0801">
            <w:pPr>
              <w:ind w:left="355" w:right="-73" w:hanging="355"/>
            </w:pPr>
            <w:r w:rsidRPr="000A59DF">
              <w:rPr>
                <w:b/>
              </w:rPr>
              <w:t>Submit</w:t>
            </w:r>
            <w:r w:rsidRPr="000A59DF">
              <w:t xml:space="preserve"> Module #5 &amp; Hand out M</w:t>
            </w:r>
            <w:r w:rsidR="007B5FDC">
              <w:t>odule #6</w:t>
            </w:r>
          </w:p>
          <w:p w:rsidR="001A0801" w:rsidRDefault="001A0801" w:rsidP="00117AD0">
            <w:pPr>
              <w:ind w:left="355" w:right="-73" w:hanging="355"/>
            </w:pPr>
          </w:p>
          <w:p w:rsidR="007F7A64" w:rsidRDefault="007F7A64" w:rsidP="00C206B5">
            <w:pPr>
              <w:ind w:right="-73"/>
            </w:pPr>
          </w:p>
          <w:p w:rsidR="00C206B5" w:rsidRPr="000A59DF" w:rsidRDefault="00C206B5" w:rsidP="00C206B5">
            <w:pPr>
              <w:ind w:right="-73"/>
            </w:pPr>
          </w:p>
        </w:tc>
        <w:tc>
          <w:tcPr>
            <w:tcW w:w="2289" w:type="pct"/>
            <w:shd w:val="clear" w:color="auto" w:fill="CDFFBD"/>
          </w:tcPr>
          <w:p w:rsidR="00A63AB4" w:rsidRPr="000A59DF" w:rsidRDefault="00A63AB4" w:rsidP="00117AD0">
            <w:pPr>
              <w:ind w:left="355" w:right="-73" w:hanging="355"/>
              <w:rPr>
                <w:sz w:val="28"/>
                <w:szCs w:val="28"/>
              </w:rPr>
            </w:pPr>
          </w:p>
        </w:tc>
      </w:tr>
      <w:tr w:rsidR="00A63AB4" w:rsidRPr="000A59DF" w:rsidTr="000B2B34">
        <w:trPr>
          <w:trHeight w:val="746"/>
          <w:tblHeader/>
          <w:tblCellSpacing w:w="7" w:type="dxa"/>
        </w:trPr>
        <w:tc>
          <w:tcPr>
            <w:tcW w:w="556" w:type="pct"/>
            <w:shd w:val="clear" w:color="auto" w:fill="CDFFBD"/>
          </w:tcPr>
          <w:p w:rsidR="00A63AB4" w:rsidRPr="000A59DF" w:rsidRDefault="00A63AB4" w:rsidP="00117AD0">
            <w:pPr>
              <w:rPr>
                <w:szCs w:val="28"/>
              </w:rPr>
            </w:pPr>
          </w:p>
          <w:p w:rsidR="00A63AB4" w:rsidRPr="000A59DF" w:rsidRDefault="00A63AB4" w:rsidP="00117AD0">
            <w:pPr>
              <w:rPr>
                <w:szCs w:val="28"/>
              </w:rPr>
            </w:pPr>
            <w:r w:rsidRPr="000A59DF">
              <w:rPr>
                <w:szCs w:val="28"/>
              </w:rPr>
              <w:t>Week #6</w:t>
            </w:r>
          </w:p>
          <w:p w:rsidR="00A63AB4" w:rsidRDefault="00A63AB4" w:rsidP="00117AD0">
            <w:pPr>
              <w:rPr>
                <w:szCs w:val="28"/>
              </w:rPr>
            </w:pPr>
          </w:p>
          <w:p w:rsidR="000B2B34" w:rsidRPr="000A59DF" w:rsidRDefault="000B2B34" w:rsidP="00117AD0">
            <w:pPr>
              <w:rPr>
                <w:szCs w:val="28"/>
              </w:rPr>
            </w:pPr>
            <w:r>
              <w:rPr>
                <w:szCs w:val="28"/>
              </w:rPr>
              <w:t>Nov. 12</w:t>
            </w:r>
          </w:p>
        </w:tc>
        <w:tc>
          <w:tcPr>
            <w:tcW w:w="2130" w:type="pct"/>
            <w:shd w:val="clear" w:color="auto" w:fill="CDFFBD"/>
          </w:tcPr>
          <w:p w:rsidR="00A63AB4" w:rsidRPr="000A59DF" w:rsidRDefault="00A63AB4" w:rsidP="00117AD0">
            <w:pPr>
              <w:ind w:right="-73"/>
              <w:rPr>
                <w:szCs w:val="28"/>
              </w:rPr>
            </w:pPr>
            <w:r w:rsidRPr="000A59DF">
              <w:rPr>
                <w:szCs w:val="28"/>
              </w:rPr>
              <w:t>Discussion Module #6</w:t>
            </w:r>
          </w:p>
          <w:p w:rsidR="00A63AB4" w:rsidRDefault="00A63AB4" w:rsidP="00117AD0">
            <w:pPr>
              <w:ind w:left="355" w:right="-73" w:hanging="355"/>
              <w:rPr>
                <w:szCs w:val="28"/>
              </w:rPr>
            </w:pPr>
            <w:r w:rsidRPr="000A59DF">
              <w:rPr>
                <w:b/>
                <w:szCs w:val="28"/>
              </w:rPr>
              <w:t>Submit</w:t>
            </w:r>
            <w:r w:rsidRPr="000A59DF">
              <w:rPr>
                <w:szCs w:val="28"/>
              </w:rPr>
              <w:t xml:space="preserve"> Module #6 &amp; Hand o</w:t>
            </w:r>
            <w:r w:rsidR="007B5FDC">
              <w:rPr>
                <w:szCs w:val="28"/>
              </w:rPr>
              <w:t>ut Module #7</w:t>
            </w:r>
          </w:p>
          <w:p w:rsidR="001A0801" w:rsidRPr="001A0801" w:rsidRDefault="001A0801" w:rsidP="001A0801">
            <w:pPr>
              <w:ind w:left="355" w:right="-73" w:hanging="355"/>
            </w:pPr>
            <w:r>
              <w:rPr>
                <w:b/>
              </w:rPr>
              <w:t xml:space="preserve">Submit </w:t>
            </w:r>
            <w:r>
              <w:t>Term Project: Post video</w:t>
            </w:r>
            <w:r>
              <w:t xml:space="preserve"> #1</w:t>
            </w:r>
            <w:r>
              <w:t xml:space="preserve"> or submit essay</w:t>
            </w:r>
            <w:r>
              <w:t xml:space="preserve"> #1</w:t>
            </w:r>
          </w:p>
          <w:p w:rsidR="00A63AB4" w:rsidRDefault="00A63AB4" w:rsidP="00117AD0">
            <w:pPr>
              <w:ind w:left="355" w:right="-73" w:hanging="355"/>
              <w:rPr>
                <w:szCs w:val="28"/>
              </w:rPr>
            </w:pPr>
          </w:p>
          <w:p w:rsidR="00A63AB4" w:rsidRPr="000A59DF" w:rsidRDefault="00A63AB4" w:rsidP="00C206B5">
            <w:pPr>
              <w:ind w:right="-73"/>
              <w:rPr>
                <w:szCs w:val="28"/>
              </w:rPr>
            </w:pPr>
          </w:p>
        </w:tc>
        <w:tc>
          <w:tcPr>
            <w:tcW w:w="2289" w:type="pct"/>
            <w:shd w:val="clear" w:color="auto" w:fill="CDFFBD"/>
          </w:tcPr>
          <w:p w:rsidR="00A63AB4" w:rsidRPr="000A59DF" w:rsidRDefault="00A63AB4" w:rsidP="00117AD0">
            <w:pPr>
              <w:ind w:left="355" w:right="-73" w:hanging="355"/>
              <w:rPr>
                <w:szCs w:val="28"/>
              </w:rPr>
            </w:pPr>
          </w:p>
        </w:tc>
      </w:tr>
    </w:tbl>
    <w:p w:rsidR="00C206B5" w:rsidRDefault="00C206B5"/>
    <w:p w:rsidR="00C206B5" w:rsidRDefault="00C206B5">
      <w:r>
        <w:br w:type="page"/>
      </w:r>
    </w:p>
    <w:p w:rsidR="000B2B34" w:rsidRDefault="000B2B34"/>
    <w:tbl>
      <w:tblPr>
        <w:tblW w:w="11160" w:type="dxa"/>
        <w:tblCellSpacing w:w="7" w:type="dxa"/>
        <w:tblInd w:w="-241" w:type="dxa"/>
        <w:tblBorders>
          <w:top w:val="outset" w:sz="18" w:space="0" w:color="auto"/>
          <w:left w:val="outset" w:sz="18" w:space="0" w:color="auto"/>
          <w:bottom w:val="inset" w:sz="18" w:space="0" w:color="auto"/>
          <w:right w:val="inset" w:sz="18" w:space="0" w:color="auto"/>
          <w:insideH w:val="single" w:sz="6" w:space="0" w:color="auto"/>
          <w:insideV w:val="single" w:sz="6" w:space="0" w:color="auto"/>
        </w:tblBorders>
        <w:shd w:val="clear" w:color="auto" w:fill="CDFFBD"/>
        <w:tblLayout w:type="fixed"/>
        <w:tblCellMar>
          <w:top w:w="60" w:type="dxa"/>
          <w:left w:w="60" w:type="dxa"/>
          <w:bottom w:w="60" w:type="dxa"/>
          <w:right w:w="60" w:type="dxa"/>
        </w:tblCellMar>
        <w:tblLook w:val="0000" w:firstRow="0" w:lastRow="0" w:firstColumn="0" w:lastColumn="0" w:noHBand="0" w:noVBand="0"/>
      </w:tblPr>
      <w:tblGrid>
        <w:gridCol w:w="1262"/>
        <w:gridCol w:w="4769"/>
        <w:gridCol w:w="5129"/>
      </w:tblGrid>
      <w:tr w:rsidR="00A63AB4" w:rsidRPr="000A59DF" w:rsidTr="000B2B34">
        <w:trPr>
          <w:trHeight w:val="620"/>
          <w:tblHeader/>
          <w:tblCellSpacing w:w="7" w:type="dxa"/>
        </w:trPr>
        <w:tc>
          <w:tcPr>
            <w:tcW w:w="556" w:type="pct"/>
            <w:shd w:val="clear" w:color="auto" w:fill="CDFFBD"/>
          </w:tcPr>
          <w:p w:rsidR="00A63AB4" w:rsidRPr="000A59DF" w:rsidRDefault="00A63AB4" w:rsidP="00117AD0">
            <w:pPr>
              <w:rPr>
                <w:szCs w:val="28"/>
              </w:rPr>
            </w:pPr>
          </w:p>
          <w:p w:rsidR="00A63AB4" w:rsidRPr="000A59DF" w:rsidRDefault="00A63AB4" w:rsidP="00117AD0">
            <w:pPr>
              <w:rPr>
                <w:szCs w:val="28"/>
              </w:rPr>
            </w:pPr>
            <w:r w:rsidRPr="000A59DF">
              <w:rPr>
                <w:szCs w:val="28"/>
              </w:rPr>
              <w:t>Week #7</w:t>
            </w:r>
          </w:p>
          <w:p w:rsidR="00A63AB4" w:rsidRDefault="00A63AB4" w:rsidP="00117AD0">
            <w:pPr>
              <w:rPr>
                <w:szCs w:val="28"/>
              </w:rPr>
            </w:pPr>
          </w:p>
          <w:p w:rsidR="000B2B34" w:rsidRDefault="000B2B34" w:rsidP="00117AD0">
            <w:pPr>
              <w:rPr>
                <w:szCs w:val="28"/>
              </w:rPr>
            </w:pPr>
            <w:r>
              <w:rPr>
                <w:szCs w:val="28"/>
              </w:rPr>
              <w:t>Nov. 19</w:t>
            </w:r>
          </w:p>
          <w:p w:rsidR="004A3FE7" w:rsidRPr="00E04FAE" w:rsidRDefault="004A3FE7" w:rsidP="00117AD0">
            <w:pPr>
              <w:rPr>
                <w:sz w:val="16"/>
                <w:szCs w:val="28"/>
              </w:rPr>
            </w:pPr>
          </w:p>
          <w:p w:rsidR="004A3FE7" w:rsidRPr="00E04FAE" w:rsidRDefault="004A3FE7" w:rsidP="00117AD0">
            <w:pPr>
              <w:rPr>
                <w:b/>
                <w:sz w:val="16"/>
                <w:szCs w:val="16"/>
              </w:rPr>
            </w:pPr>
            <w:r w:rsidRPr="00E04FAE">
              <w:rPr>
                <w:b/>
                <w:sz w:val="16"/>
                <w:szCs w:val="16"/>
              </w:rPr>
              <w:t>(Nov. 25: Last day to W/</w:t>
            </w:r>
            <w:r w:rsidR="00E04FAE" w:rsidRPr="00E04FAE">
              <w:rPr>
                <w:b/>
                <w:sz w:val="16"/>
                <w:szCs w:val="16"/>
              </w:rPr>
              <w:t>D)</w:t>
            </w:r>
          </w:p>
        </w:tc>
        <w:tc>
          <w:tcPr>
            <w:tcW w:w="2130" w:type="pct"/>
            <w:shd w:val="clear" w:color="auto" w:fill="CDFFBD"/>
          </w:tcPr>
          <w:p w:rsidR="00A63AB4" w:rsidRPr="000A59DF" w:rsidRDefault="00A63AB4" w:rsidP="00117AD0">
            <w:pPr>
              <w:ind w:right="-73"/>
              <w:rPr>
                <w:szCs w:val="28"/>
              </w:rPr>
            </w:pPr>
            <w:r w:rsidRPr="000A59DF">
              <w:rPr>
                <w:szCs w:val="28"/>
              </w:rPr>
              <w:t>Discussion Module #7</w:t>
            </w:r>
          </w:p>
          <w:p w:rsidR="00A63AB4" w:rsidRDefault="00A63AB4" w:rsidP="001A0801">
            <w:pPr>
              <w:tabs>
                <w:tab w:val="left" w:pos="4700"/>
              </w:tabs>
              <w:ind w:left="355" w:right="-73" w:hanging="355"/>
              <w:rPr>
                <w:szCs w:val="28"/>
              </w:rPr>
            </w:pPr>
            <w:r w:rsidRPr="000A59DF">
              <w:rPr>
                <w:b/>
                <w:szCs w:val="28"/>
              </w:rPr>
              <w:t>Submit</w:t>
            </w:r>
            <w:r w:rsidRPr="000A59DF">
              <w:rPr>
                <w:szCs w:val="28"/>
              </w:rPr>
              <w:t xml:space="preserve"> Module #7 </w:t>
            </w:r>
            <w:r w:rsidR="007B5FDC">
              <w:rPr>
                <w:szCs w:val="28"/>
              </w:rPr>
              <w:t>&amp; Hand out Module #8</w:t>
            </w:r>
            <w:r w:rsidR="001A0801">
              <w:rPr>
                <w:szCs w:val="28"/>
              </w:rPr>
              <w:tab/>
            </w:r>
          </w:p>
          <w:p w:rsidR="001A0801" w:rsidRPr="001A0801" w:rsidRDefault="001A0801" w:rsidP="001A0801">
            <w:pPr>
              <w:ind w:left="355" w:right="-73" w:hanging="355"/>
            </w:pPr>
            <w:r>
              <w:rPr>
                <w:b/>
              </w:rPr>
              <w:t xml:space="preserve">Submit </w:t>
            </w:r>
            <w:r>
              <w:t>Term Project: Post video</w:t>
            </w:r>
            <w:r>
              <w:t xml:space="preserve"> #2</w:t>
            </w:r>
            <w:r>
              <w:t xml:space="preserve"> or submit essay</w:t>
            </w:r>
            <w:r>
              <w:t xml:space="preserve"> #2</w:t>
            </w:r>
          </w:p>
          <w:p w:rsidR="00A63AB4" w:rsidRDefault="00A63AB4" w:rsidP="001A0801">
            <w:pPr>
              <w:ind w:right="-73"/>
              <w:rPr>
                <w:szCs w:val="28"/>
              </w:rPr>
            </w:pPr>
          </w:p>
          <w:p w:rsidR="007F7A64" w:rsidRPr="000A59DF" w:rsidRDefault="007F7A64" w:rsidP="00C206B5">
            <w:pPr>
              <w:ind w:right="-73"/>
              <w:rPr>
                <w:szCs w:val="28"/>
              </w:rPr>
            </w:pPr>
          </w:p>
        </w:tc>
        <w:tc>
          <w:tcPr>
            <w:tcW w:w="2289" w:type="pct"/>
            <w:shd w:val="clear" w:color="auto" w:fill="CDFFBD"/>
          </w:tcPr>
          <w:p w:rsidR="00A63AB4" w:rsidRPr="000A59DF" w:rsidRDefault="00A63AB4" w:rsidP="00117AD0">
            <w:pPr>
              <w:ind w:left="355" w:right="-73" w:hanging="355"/>
              <w:rPr>
                <w:szCs w:val="28"/>
              </w:rPr>
            </w:pPr>
          </w:p>
        </w:tc>
      </w:tr>
      <w:tr w:rsidR="00A63AB4" w:rsidRPr="000A59DF" w:rsidTr="000B2B34">
        <w:trPr>
          <w:trHeight w:val="1050"/>
          <w:tblHeader/>
          <w:tblCellSpacing w:w="7" w:type="dxa"/>
        </w:trPr>
        <w:tc>
          <w:tcPr>
            <w:tcW w:w="555" w:type="pct"/>
            <w:shd w:val="clear" w:color="auto" w:fill="CDFFBD"/>
          </w:tcPr>
          <w:p w:rsidR="00A63AB4" w:rsidRPr="000A59DF" w:rsidRDefault="00A63AB4" w:rsidP="00117AD0">
            <w:pPr>
              <w:rPr>
                <w:szCs w:val="28"/>
              </w:rPr>
            </w:pPr>
          </w:p>
          <w:p w:rsidR="00A63AB4" w:rsidRDefault="00A63AB4" w:rsidP="00117AD0">
            <w:pPr>
              <w:rPr>
                <w:szCs w:val="28"/>
              </w:rPr>
            </w:pPr>
            <w:r w:rsidRPr="000A59DF">
              <w:rPr>
                <w:szCs w:val="28"/>
              </w:rPr>
              <w:t>Week #8</w:t>
            </w:r>
          </w:p>
          <w:p w:rsidR="000B2B34" w:rsidRDefault="000B2B34" w:rsidP="00117AD0">
            <w:pPr>
              <w:rPr>
                <w:szCs w:val="28"/>
              </w:rPr>
            </w:pPr>
          </w:p>
          <w:p w:rsidR="000B2B34" w:rsidRPr="000A59DF" w:rsidRDefault="000B2B34" w:rsidP="00117AD0">
            <w:pPr>
              <w:rPr>
                <w:szCs w:val="28"/>
              </w:rPr>
            </w:pPr>
            <w:r>
              <w:rPr>
                <w:szCs w:val="28"/>
              </w:rPr>
              <w:t>Nov. 26</w:t>
            </w:r>
          </w:p>
        </w:tc>
        <w:tc>
          <w:tcPr>
            <w:tcW w:w="2131" w:type="pct"/>
            <w:shd w:val="clear" w:color="auto" w:fill="CDFFBD"/>
          </w:tcPr>
          <w:p w:rsidR="00A63AB4" w:rsidRPr="000A59DF" w:rsidRDefault="00A63AB4" w:rsidP="00117AD0">
            <w:pPr>
              <w:ind w:right="-73"/>
              <w:rPr>
                <w:szCs w:val="28"/>
              </w:rPr>
            </w:pPr>
            <w:r w:rsidRPr="000A59DF">
              <w:rPr>
                <w:szCs w:val="28"/>
              </w:rPr>
              <w:t>Discussion Module #8</w:t>
            </w:r>
          </w:p>
          <w:p w:rsidR="00A63AB4" w:rsidRDefault="00A63AB4" w:rsidP="00117AD0">
            <w:pPr>
              <w:ind w:left="355" w:right="-73" w:hanging="355"/>
              <w:rPr>
                <w:szCs w:val="28"/>
              </w:rPr>
            </w:pPr>
            <w:r w:rsidRPr="000A59DF">
              <w:rPr>
                <w:b/>
                <w:szCs w:val="28"/>
              </w:rPr>
              <w:t>Submit</w:t>
            </w:r>
            <w:r w:rsidRPr="000A59DF">
              <w:rPr>
                <w:szCs w:val="28"/>
              </w:rPr>
              <w:t xml:space="preserve"> Module #8 &amp; Hand out </w:t>
            </w:r>
            <w:r w:rsidR="007B5FDC">
              <w:rPr>
                <w:szCs w:val="28"/>
              </w:rPr>
              <w:t xml:space="preserve">Modules #9 </w:t>
            </w:r>
            <w:r w:rsidRPr="000A59DF">
              <w:rPr>
                <w:szCs w:val="28"/>
              </w:rPr>
              <w:t xml:space="preserve">&amp; </w:t>
            </w:r>
            <w:r w:rsidR="007B5FDC">
              <w:rPr>
                <w:szCs w:val="28"/>
              </w:rPr>
              <w:t>#</w:t>
            </w:r>
            <w:r w:rsidRPr="000A59DF">
              <w:rPr>
                <w:szCs w:val="28"/>
              </w:rPr>
              <w:t>10 (Review)</w:t>
            </w:r>
          </w:p>
          <w:p w:rsidR="001A0801" w:rsidRPr="001A0801" w:rsidRDefault="001A0801" w:rsidP="001A0801">
            <w:pPr>
              <w:ind w:left="355" w:right="-73" w:hanging="355"/>
            </w:pPr>
            <w:r>
              <w:rPr>
                <w:b/>
              </w:rPr>
              <w:t xml:space="preserve">Submit </w:t>
            </w:r>
            <w:r>
              <w:t>Term Project: Post video #</w:t>
            </w:r>
            <w:r>
              <w:t>3</w:t>
            </w:r>
            <w:r>
              <w:t xml:space="preserve"> or submit essay</w:t>
            </w:r>
            <w:r>
              <w:t xml:space="preserve"> #3</w:t>
            </w:r>
          </w:p>
          <w:p w:rsidR="007F7A64" w:rsidRDefault="007F7A64" w:rsidP="00117AD0">
            <w:pPr>
              <w:ind w:left="355" w:right="-73" w:hanging="355"/>
              <w:rPr>
                <w:szCs w:val="28"/>
              </w:rPr>
            </w:pPr>
          </w:p>
          <w:p w:rsidR="00A63AB4" w:rsidRPr="000A59DF" w:rsidRDefault="00A63AB4" w:rsidP="00117AD0">
            <w:pPr>
              <w:ind w:left="355" w:right="-73" w:hanging="355"/>
              <w:rPr>
                <w:szCs w:val="28"/>
              </w:rPr>
            </w:pPr>
          </w:p>
        </w:tc>
        <w:tc>
          <w:tcPr>
            <w:tcW w:w="2289" w:type="pct"/>
            <w:shd w:val="clear" w:color="auto" w:fill="CDFFBD"/>
          </w:tcPr>
          <w:p w:rsidR="00A63AB4" w:rsidRPr="000A59DF" w:rsidRDefault="00A63AB4" w:rsidP="00117AD0">
            <w:pPr>
              <w:ind w:left="355" w:right="-73" w:hanging="355"/>
              <w:rPr>
                <w:szCs w:val="28"/>
              </w:rPr>
            </w:pPr>
          </w:p>
        </w:tc>
      </w:tr>
      <w:tr w:rsidR="00A63AB4" w:rsidRPr="000A59DF" w:rsidTr="000B2B34">
        <w:trPr>
          <w:trHeight w:val="1050"/>
          <w:tblHeader/>
          <w:tblCellSpacing w:w="7" w:type="dxa"/>
        </w:trPr>
        <w:tc>
          <w:tcPr>
            <w:tcW w:w="555" w:type="pct"/>
            <w:shd w:val="clear" w:color="auto" w:fill="CDFFBD"/>
          </w:tcPr>
          <w:p w:rsidR="00A63AB4" w:rsidRPr="000A59DF" w:rsidRDefault="00A63AB4" w:rsidP="00117AD0">
            <w:pPr>
              <w:rPr>
                <w:szCs w:val="28"/>
              </w:rPr>
            </w:pPr>
          </w:p>
          <w:p w:rsidR="00A63AB4" w:rsidRDefault="00A63AB4" w:rsidP="00117AD0">
            <w:pPr>
              <w:rPr>
                <w:szCs w:val="28"/>
              </w:rPr>
            </w:pPr>
            <w:r w:rsidRPr="000A59DF">
              <w:rPr>
                <w:szCs w:val="28"/>
              </w:rPr>
              <w:t>Week #9</w:t>
            </w:r>
          </w:p>
          <w:p w:rsidR="000B2B34" w:rsidRDefault="000B2B34" w:rsidP="00117AD0">
            <w:pPr>
              <w:rPr>
                <w:szCs w:val="28"/>
              </w:rPr>
            </w:pPr>
          </w:p>
          <w:p w:rsidR="000B2B34" w:rsidRPr="000A59DF" w:rsidRDefault="000B2B34" w:rsidP="00117AD0">
            <w:pPr>
              <w:rPr>
                <w:szCs w:val="28"/>
              </w:rPr>
            </w:pPr>
            <w:r>
              <w:rPr>
                <w:szCs w:val="28"/>
              </w:rPr>
              <w:t>Dec. 3</w:t>
            </w:r>
          </w:p>
        </w:tc>
        <w:tc>
          <w:tcPr>
            <w:tcW w:w="2131" w:type="pct"/>
            <w:shd w:val="clear" w:color="auto" w:fill="CDFFBD"/>
          </w:tcPr>
          <w:p w:rsidR="00A63AB4" w:rsidRPr="000A59DF" w:rsidRDefault="00A63AB4" w:rsidP="00117AD0">
            <w:pPr>
              <w:ind w:right="-73"/>
              <w:rPr>
                <w:szCs w:val="28"/>
              </w:rPr>
            </w:pPr>
            <w:r w:rsidRPr="000A59DF">
              <w:rPr>
                <w:szCs w:val="28"/>
              </w:rPr>
              <w:t>Discussion Module #9</w:t>
            </w:r>
          </w:p>
          <w:p w:rsidR="00A63AB4" w:rsidRPr="000A59DF" w:rsidRDefault="00A63AB4" w:rsidP="00117AD0">
            <w:pPr>
              <w:ind w:left="355" w:right="-73" w:hanging="355"/>
              <w:rPr>
                <w:szCs w:val="28"/>
              </w:rPr>
            </w:pPr>
            <w:r w:rsidRPr="000A59DF">
              <w:rPr>
                <w:b/>
                <w:szCs w:val="28"/>
              </w:rPr>
              <w:t>KEEP</w:t>
            </w:r>
            <w:r w:rsidRPr="000A59DF">
              <w:rPr>
                <w:szCs w:val="28"/>
              </w:rPr>
              <w:t xml:space="preserve"> Module #9</w:t>
            </w:r>
          </w:p>
          <w:p w:rsidR="00A63AB4" w:rsidRDefault="00A63AB4" w:rsidP="00117AD0">
            <w:pPr>
              <w:ind w:left="355" w:right="-73" w:hanging="355"/>
              <w:rPr>
                <w:szCs w:val="28"/>
              </w:rPr>
            </w:pPr>
            <w:r w:rsidRPr="000A59DF">
              <w:rPr>
                <w:szCs w:val="28"/>
              </w:rPr>
              <w:t>Students need all modules for “take home” exam</w:t>
            </w:r>
          </w:p>
          <w:p w:rsidR="00A63AB4" w:rsidRDefault="00A63AB4" w:rsidP="00117AD0">
            <w:pPr>
              <w:ind w:left="355" w:right="-73" w:hanging="355"/>
              <w:rPr>
                <w:szCs w:val="28"/>
              </w:rPr>
            </w:pPr>
          </w:p>
          <w:p w:rsidR="007F7A64" w:rsidRPr="000A59DF" w:rsidRDefault="007F7A64" w:rsidP="00C206B5">
            <w:pPr>
              <w:ind w:right="-73"/>
              <w:rPr>
                <w:szCs w:val="28"/>
              </w:rPr>
            </w:pPr>
          </w:p>
        </w:tc>
        <w:tc>
          <w:tcPr>
            <w:tcW w:w="2289" w:type="pct"/>
            <w:shd w:val="clear" w:color="auto" w:fill="CDFFBD"/>
          </w:tcPr>
          <w:p w:rsidR="00A63AB4" w:rsidRPr="000A59DF" w:rsidRDefault="00A63AB4" w:rsidP="00117AD0">
            <w:pPr>
              <w:ind w:left="355" w:right="-73" w:hanging="355"/>
              <w:rPr>
                <w:szCs w:val="28"/>
              </w:rPr>
            </w:pPr>
          </w:p>
        </w:tc>
      </w:tr>
      <w:tr w:rsidR="00A63AB4" w:rsidRPr="000A59DF" w:rsidTr="000B2B34">
        <w:trPr>
          <w:trHeight w:val="611"/>
          <w:tblHeader/>
          <w:tblCellSpacing w:w="7" w:type="dxa"/>
        </w:trPr>
        <w:tc>
          <w:tcPr>
            <w:tcW w:w="555" w:type="pct"/>
            <w:shd w:val="clear" w:color="auto" w:fill="CDFFBD"/>
          </w:tcPr>
          <w:p w:rsidR="00A63AB4" w:rsidRPr="000A59DF" w:rsidRDefault="00A63AB4" w:rsidP="00117AD0">
            <w:pPr>
              <w:rPr>
                <w:szCs w:val="28"/>
              </w:rPr>
            </w:pPr>
          </w:p>
          <w:p w:rsidR="00A63AB4" w:rsidRPr="000A59DF" w:rsidRDefault="00A63AB4" w:rsidP="00117AD0">
            <w:pPr>
              <w:rPr>
                <w:szCs w:val="28"/>
              </w:rPr>
            </w:pPr>
            <w:r w:rsidRPr="000A59DF">
              <w:rPr>
                <w:szCs w:val="28"/>
              </w:rPr>
              <w:t>Week #10</w:t>
            </w:r>
          </w:p>
          <w:p w:rsidR="00A63AB4" w:rsidRDefault="00A63AB4" w:rsidP="00117AD0">
            <w:pPr>
              <w:rPr>
                <w:szCs w:val="28"/>
              </w:rPr>
            </w:pPr>
          </w:p>
          <w:p w:rsidR="000B2B34" w:rsidRPr="000A59DF" w:rsidRDefault="000B2B34" w:rsidP="00117AD0">
            <w:pPr>
              <w:rPr>
                <w:szCs w:val="28"/>
              </w:rPr>
            </w:pPr>
            <w:r>
              <w:rPr>
                <w:szCs w:val="28"/>
              </w:rPr>
              <w:t>Dec. 10</w:t>
            </w:r>
          </w:p>
        </w:tc>
        <w:tc>
          <w:tcPr>
            <w:tcW w:w="2131" w:type="pct"/>
            <w:shd w:val="clear" w:color="auto" w:fill="CDFFBD"/>
          </w:tcPr>
          <w:p w:rsidR="00A63AB4" w:rsidRPr="000A59DF" w:rsidRDefault="00A63AB4" w:rsidP="00117AD0">
            <w:pPr>
              <w:ind w:right="-73"/>
              <w:rPr>
                <w:szCs w:val="28"/>
              </w:rPr>
            </w:pPr>
            <w:r w:rsidRPr="000A59DF">
              <w:rPr>
                <w:szCs w:val="28"/>
              </w:rPr>
              <w:t>Discussion Module #10</w:t>
            </w:r>
          </w:p>
          <w:p w:rsidR="00A63AB4" w:rsidRDefault="007B5FDC" w:rsidP="00117AD0">
            <w:pPr>
              <w:ind w:left="355" w:right="-73" w:hanging="355"/>
              <w:rPr>
                <w:szCs w:val="28"/>
              </w:rPr>
            </w:pPr>
            <w:r>
              <w:rPr>
                <w:b/>
                <w:szCs w:val="28"/>
              </w:rPr>
              <w:t xml:space="preserve">Final Exam </w:t>
            </w:r>
            <w:r w:rsidR="00A63AB4" w:rsidRPr="000A59DF">
              <w:rPr>
                <w:szCs w:val="28"/>
              </w:rPr>
              <w:t>(Cumulative Exam Modules 1-10)</w:t>
            </w:r>
          </w:p>
          <w:p w:rsidR="001A0801" w:rsidRPr="000A59DF" w:rsidRDefault="001A0801" w:rsidP="00117AD0">
            <w:pPr>
              <w:ind w:left="355" w:right="-73" w:hanging="355"/>
              <w:rPr>
                <w:szCs w:val="28"/>
              </w:rPr>
            </w:pPr>
          </w:p>
          <w:p w:rsidR="00A63AB4" w:rsidRPr="001A0801" w:rsidRDefault="00A63AB4" w:rsidP="00117AD0">
            <w:pPr>
              <w:ind w:right="-73"/>
              <w:rPr>
                <w:b/>
                <w:szCs w:val="28"/>
              </w:rPr>
            </w:pPr>
            <w:r w:rsidRPr="000A59DF">
              <w:rPr>
                <w:b/>
                <w:szCs w:val="28"/>
              </w:rPr>
              <w:t>SUBMIT ALL WORK FOR COURSE—NO LATE WORK ACCEPTED</w:t>
            </w:r>
          </w:p>
        </w:tc>
        <w:tc>
          <w:tcPr>
            <w:tcW w:w="2289" w:type="pct"/>
            <w:shd w:val="clear" w:color="auto" w:fill="CDFFBD"/>
          </w:tcPr>
          <w:p w:rsidR="00A63AB4" w:rsidRDefault="00A63AB4" w:rsidP="00117AD0">
            <w:pPr>
              <w:ind w:left="355" w:right="-73" w:hanging="355"/>
              <w:rPr>
                <w:szCs w:val="28"/>
              </w:rPr>
            </w:pPr>
          </w:p>
          <w:p w:rsidR="007F7A64" w:rsidRDefault="007F7A64" w:rsidP="00117AD0">
            <w:pPr>
              <w:ind w:left="355" w:right="-73" w:hanging="355"/>
              <w:rPr>
                <w:szCs w:val="28"/>
              </w:rPr>
            </w:pPr>
          </w:p>
          <w:p w:rsidR="007F7A64" w:rsidRDefault="007F7A64" w:rsidP="001A0801">
            <w:pPr>
              <w:ind w:right="-73"/>
              <w:rPr>
                <w:szCs w:val="28"/>
              </w:rPr>
            </w:pPr>
          </w:p>
          <w:p w:rsidR="007F7A64" w:rsidRDefault="007F7A64" w:rsidP="00117AD0">
            <w:pPr>
              <w:ind w:left="355" w:right="-73" w:hanging="355"/>
              <w:rPr>
                <w:szCs w:val="28"/>
              </w:rPr>
            </w:pPr>
          </w:p>
          <w:p w:rsidR="007F7A64" w:rsidRPr="000A59DF" w:rsidRDefault="007F7A64" w:rsidP="00117AD0">
            <w:pPr>
              <w:ind w:left="355" w:right="-73" w:hanging="355"/>
              <w:rPr>
                <w:szCs w:val="28"/>
              </w:rPr>
            </w:pPr>
            <w:r>
              <w:rPr>
                <w:szCs w:val="28"/>
              </w:rPr>
              <w:t>Have a nice, philosophical, ethical</w:t>
            </w:r>
            <w:r w:rsidR="00A978C2">
              <w:rPr>
                <w:szCs w:val="28"/>
              </w:rPr>
              <w:t>, and critically thinking</w:t>
            </w:r>
            <w:r>
              <w:rPr>
                <w:szCs w:val="28"/>
              </w:rPr>
              <w:t xml:space="preserve"> life.</w:t>
            </w:r>
          </w:p>
        </w:tc>
      </w:tr>
    </w:tbl>
    <w:p w:rsidR="00A63AB4" w:rsidRPr="00E04FAE" w:rsidRDefault="00A63AB4" w:rsidP="00A63AB4">
      <w:pPr>
        <w:rPr>
          <w:sz w:val="12"/>
        </w:rPr>
      </w:pPr>
    </w:p>
    <w:p w:rsidR="0065063F" w:rsidRDefault="000B2B34" w:rsidP="00A63AB4">
      <w:pPr>
        <w:rPr>
          <w:b/>
          <w:sz w:val="44"/>
        </w:rPr>
      </w:pPr>
      <w:r w:rsidRPr="000B2B34">
        <w:rPr>
          <w:b/>
          <w:sz w:val="44"/>
        </w:rPr>
        <w:t>NOTES:</w:t>
      </w:r>
    </w:p>
    <w:p w:rsidR="0065063F" w:rsidRPr="0065063F" w:rsidRDefault="0065063F" w:rsidP="0065063F">
      <w:pPr>
        <w:rPr>
          <w:sz w:val="44"/>
        </w:rPr>
      </w:pPr>
    </w:p>
    <w:p w:rsidR="0065063F" w:rsidRPr="0065063F" w:rsidRDefault="0065063F" w:rsidP="0065063F">
      <w:pPr>
        <w:rPr>
          <w:sz w:val="44"/>
        </w:rPr>
      </w:pPr>
    </w:p>
    <w:p w:rsidR="0065063F" w:rsidRPr="0065063F" w:rsidRDefault="0065063F" w:rsidP="0065063F">
      <w:pPr>
        <w:rPr>
          <w:sz w:val="44"/>
        </w:rPr>
      </w:pPr>
    </w:p>
    <w:p w:rsidR="0065063F" w:rsidRPr="0065063F" w:rsidRDefault="0065063F" w:rsidP="0065063F">
      <w:pPr>
        <w:rPr>
          <w:sz w:val="44"/>
        </w:rPr>
      </w:pPr>
    </w:p>
    <w:p w:rsidR="0065063F" w:rsidRPr="0065063F" w:rsidRDefault="0065063F" w:rsidP="0065063F">
      <w:pPr>
        <w:rPr>
          <w:sz w:val="44"/>
        </w:rPr>
      </w:pPr>
    </w:p>
    <w:p w:rsidR="0065063F" w:rsidRPr="0065063F" w:rsidRDefault="0065063F" w:rsidP="0065063F">
      <w:pPr>
        <w:rPr>
          <w:sz w:val="44"/>
        </w:rPr>
      </w:pPr>
    </w:p>
    <w:p w:rsidR="000B2B34" w:rsidRPr="0065063F" w:rsidRDefault="000B2B34" w:rsidP="0065063F">
      <w:pPr>
        <w:jc w:val="center"/>
        <w:rPr>
          <w:sz w:val="44"/>
        </w:rPr>
      </w:pPr>
      <w:bookmarkStart w:id="0" w:name="_GoBack"/>
      <w:bookmarkEnd w:id="0"/>
    </w:p>
    <w:sectPr w:rsidR="000B2B34" w:rsidRPr="0065063F" w:rsidSect="00A63AB4">
      <w:footerReference w:type="default" r:id="rId21"/>
      <w:endnotePr>
        <w:numFmt w:val="decimal"/>
      </w:endnotePr>
      <w:pgSz w:w="12240" w:h="15840"/>
      <w:pgMar w:top="720" w:right="720" w:bottom="720" w:left="100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5A25" w:rsidRDefault="00B05A25" w:rsidP="000F2269">
      <w:r>
        <w:separator/>
      </w:r>
    </w:p>
  </w:endnote>
  <w:endnote w:type="continuationSeparator" w:id="0">
    <w:p w:rsidR="00B05A25" w:rsidRDefault="00B05A25" w:rsidP="000F22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lgerian">
    <w:altName w:val="Juice ITC"/>
    <w:charset w:val="00"/>
    <w:family w:val="decorative"/>
    <w:pitch w:val="variable"/>
    <w:sig w:usb0="00000003" w:usb1="00000000" w:usb2="00000000" w:usb3="00000000" w:csb0="00000001"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ungsuh">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Rockwell Extra Bold">
    <w:altName w:val="Century"/>
    <w:charset w:val="00"/>
    <w:family w:val="roman"/>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6"/>
        <w:szCs w:val="16"/>
      </w:rPr>
      <w:id w:val="918285"/>
      <w:docPartObj>
        <w:docPartGallery w:val="Page Numbers (Bottom of Page)"/>
        <w:docPartUnique/>
      </w:docPartObj>
    </w:sdtPr>
    <w:sdtEndPr/>
    <w:sdtContent>
      <w:sdt>
        <w:sdtPr>
          <w:rPr>
            <w:sz w:val="16"/>
            <w:szCs w:val="16"/>
          </w:rPr>
          <w:id w:val="98381352"/>
          <w:docPartObj>
            <w:docPartGallery w:val="Page Numbers (Top of Page)"/>
            <w:docPartUnique/>
          </w:docPartObj>
        </w:sdtPr>
        <w:sdtEndPr/>
        <w:sdtContent>
          <w:p w:rsidR="0065063F" w:rsidRDefault="0065063F" w:rsidP="005B7E3B">
            <w:pPr>
              <w:pStyle w:val="Footer"/>
              <w:jc w:val="center"/>
              <w:rPr>
                <w:sz w:val="16"/>
                <w:szCs w:val="16"/>
              </w:rPr>
            </w:pPr>
          </w:p>
          <w:p w:rsidR="005B7E3B" w:rsidRPr="005B7E3B" w:rsidRDefault="005B7E3B" w:rsidP="005B7E3B">
            <w:pPr>
              <w:pStyle w:val="Footer"/>
              <w:jc w:val="center"/>
              <w:rPr>
                <w:sz w:val="16"/>
                <w:szCs w:val="16"/>
              </w:rPr>
            </w:pPr>
            <w:r w:rsidRPr="005B7E3B">
              <w:rPr>
                <w:sz w:val="16"/>
                <w:szCs w:val="16"/>
              </w:rPr>
              <w:t xml:space="preserve">Page </w:t>
            </w:r>
            <w:r w:rsidR="003F170B" w:rsidRPr="005B7E3B">
              <w:rPr>
                <w:sz w:val="16"/>
                <w:szCs w:val="16"/>
              </w:rPr>
              <w:fldChar w:fldCharType="begin"/>
            </w:r>
            <w:r w:rsidRPr="005B7E3B">
              <w:rPr>
                <w:sz w:val="16"/>
                <w:szCs w:val="16"/>
              </w:rPr>
              <w:instrText xml:space="preserve"> PAGE </w:instrText>
            </w:r>
            <w:r w:rsidR="003F170B" w:rsidRPr="005B7E3B">
              <w:rPr>
                <w:sz w:val="16"/>
                <w:szCs w:val="16"/>
              </w:rPr>
              <w:fldChar w:fldCharType="separate"/>
            </w:r>
            <w:r w:rsidR="0065063F">
              <w:rPr>
                <w:noProof/>
                <w:sz w:val="16"/>
                <w:szCs w:val="16"/>
              </w:rPr>
              <w:t>5</w:t>
            </w:r>
            <w:r w:rsidR="003F170B" w:rsidRPr="005B7E3B">
              <w:rPr>
                <w:sz w:val="16"/>
                <w:szCs w:val="16"/>
              </w:rPr>
              <w:fldChar w:fldCharType="end"/>
            </w:r>
            <w:r w:rsidRPr="005B7E3B">
              <w:rPr>
                <w:sz w:val="16"/>
                <w:szCs w:val="16"/>
              </w:rPr>
              <w:t xml:space="preserve"> of </w:t>
            </w:r>
            <w:r w:rsidR="003F170B" w:rsidRPr="005B7E3B">
              <w:rPr>
                <w:sz w:val="16"/>
                <w:szCs w:val="16"/>
              </w:rPr>
              <w:fldChar w:fldCharType="begin"/>
            </w:r>
            <w:r w:rsidRPr="005B7E3B">
              <w:rPr>
                <w:sz w:val="16"/>
                <w:szCs w:val="16"/>
              </w:rPr>
              <w:instrText xml:space="preserve"> NUMPAGES  </w:instrText>
            </w:r>
            <w:r w:rsidR="003F170B" w:rsidRPr="005B7E3B">
              <w:rPr>
                <w:sz w:val="16"/>
                <w:szCs w:val="16"/>
              </w:rPr>
              <w:fldChar w:fldCharType="separate"/>
            </w:r>
            <w:r w:rsidR="0065063F">
              <w:rPr>
                <w:noProof/>
                <w:sz w:val="16"/>
                <w:szCs w:val="16"/>
              </w:rPr>
              <w:t>5</w:t>
            </w:r>
            <w:r w:rsidR="003F170B" w:rsidRPr="005B7E3B">
              <w:rPr>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5A25" w:rsidRDefault="00B05A25" w:rsidP="000F2269">
      <w:r>
        <w:separator/>
      </w:r>
    </w:p>
  </w:footnote>
  <w:footnote w:type="continuationSeparator" w:id="0">
    <w:p w:rsidR="00B05A25" w:rsidRDefault="00B05A25" w:rsidP="000F22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D06E4E"/>
    <w:multiLevelType w:val="hybridMultilevel"/>
    <w:tmpl w:val="8522DA72"/>
    <w:lvl w:ilvl="0" w:tplc="CB2CECFE">
      <w:start w:val="1"/>
      <w:numFmt w:val="decimal"/>
      <w:lvlText w:val="%1."/>
      <w:lvlJc w:val="left"/>
      <w:pPr>
        <w:ind w:left="720" w:hanging="360"/>
      </w:pPr>
      <w:rPr>
        <w:rFonts w:ascii="Algerian" w:hAnsi="Algerian" w:hint="default"/>
        <w:b/>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50C4897"/>
    <w:multiLevelType w:val="hybridMultilevel"/>
    <w:tmpl w:val="12B4DA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41A4AD7"/>
    <w:multiLevelType w:val="hybridMultilevel"/>
    <w:tmpl w:val="8522DA72"/>
    <w:lvl w:ilvl="0" w:tplc="CB2CECFE">
      <w:start w:val="1"/>
      <w:numFmt w:val="decimal"/>
      <w:lvlText w:val="%1."/>
      <w:lvlJc w:val="left"/>
      <w:pPr>
        <w:ind w:left="720" w:hanging="360"/>
      </w:pPr>
      <w:rPr>
        <w:rFonts w:ascii="Algerian" w:hAnsi="Algerian" w:hint="default"/>
        <w:b/>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7D87DA5"/>
    <w:multiLevelType w:val="hybridMultilevel"/>
    <w:tmpl w:val="E1AAC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1711925"/>
    <w:multiLevelType w:val="multilevel"/>
    <w:tmpl w:val="CE9A85B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ascii="Gungsuh" w:eastAsia="Gungsuh" w:hAnsi="Gungsuh" w:hint="default"/>
        <w:b/>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nsid w:val="67784088"/>
    <w:multiLevelType w:val="hybridMultilevel"/>
    <w:tmpl w:val="8522DA72"/>
    <w:lvl w:ilvl="0" w:tplc="CB2CECFE">
      <w:start w:val="1"/>
      <w:numFmt w:val="decimal"/>
      <w:lvlText w:val="%1."/>
      <w:lvlJc w:val="left"/>
      <w:pPr>
        <w:ind w:left="720" w:hanging="360"/>
      </w:pPr>
      <w:rPr>
        <w:rFonts w:ascii="Algerian" w:hAnsi="Algerian" w:hint="default"/>
        <w:b/>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9336F11"/>
    <w:multiLevelType w:val="multilevel"/>
    <w:tmpl w:val="0409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num w:numId="1">
    <w:abstractNumId w:val="6"/>
  </w:num>
  <w:num w:numId="2">
    <w:abstractNumId w:val="6"/>
  </w:num>
  <w:num w:numId="3">
    <w:abstractNumId w:val="6"/>
  </w:num>
  <w:num w:numId="4">
    <w:abstractNumId w:val="6"/>
  </w:num>
  <w:num w:numId="5">
    <w:abstractNumId w:val="6"/>
  </w:num>
  <w:num w:numId="6">
    <w:abstractNumId w:val="4"/>
  </w:num>
  <w:num w:numId="7">
    <w:abstractNumId w:val="3"/>
  </w:num>
  <w:num w:numId="8">
    <w:abstractNumId w:val="0"/>
  </w:num>
  <w:num w:numId="9">
    <w:abstractNumId w:val="1"/>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2"/>
  </w:compat>
  <w:rsids>
    <w:rsidRoot w:val="005A118E"/>
    <w:rsid w:val="00002303"/>
    <w:rsid w:val="0000783B"/>
    <w:rsid w:val="00016E7D"/>
    <w:rsid w:val="00035F16"/>
    <w:rsid w:val="00077813"/>
    <w:rsid w:val="000979DD"/>
    <w:rsid w:val="000A4377"/>
    <w:rsid w:val="000B2B34"/>
    <w:rsid w:val="000B58A6"/>
    <w:rsid w:val="000F2269"/>
    <w:rsid w:val="001062C5"/>
    <w:rsid w:val="0011733E"/>
    <w:rsid w:val="00153BBC"/>
    <w:rsid w:val="00190AF3"/>
    <w:rsid w:val="001A0801"/>
    <w:rsid w:val="001A6ACA"/>
    <w:rsid w:val="001A744A"/>
    <w:rsid w:val="001C0D2D"/>
    <w:rsid w:val="001F4583"/>
    <w:rsid w:val="001F5250"/>
    <w:rsid w:val="00213872"/>
    <w:rsid w:val="00237600"/>
    <w:rsid w:val="00243955"/>
    <w:rsid w:val="00253DDF"/>
    <w:rsid w:val="00265419"/>
    <w:rsid w:val="002931B1"/>
    <w:rsid w:val="002A0BE8"/>
    <w:rsid w:val="002C53CE"/>
    <w:rsid w:val="003033D7"/>
    <w:rsid w:val="00313C0B"/>
    <w:rsid w:val="00324689"/>
    <w:rsid w:val="0034344A"/>
    <w:rsid w:val="00360C18"/>
    <w:rsid w:val="00374F95"/>
    <w:rsid w:val="00391B02"/>
    <w:rsid w:val="003C610C"/>
    <w:rsid w:val="003D488C"/>
    <w:rsid w:val="003F170B"/>
    <w:rsid w:val="004402BA"/>
    <w:rsid w:val="00455680"/>
    <w:rsid w:val="00463F12"/>
    <w:rsid w:val="004814E8"/>
    <w:rsid w:val="00481BA7"/>
    <w:rsid w:val="00481C78"/>
    <w:rsid w:val="00496980"/>
    <w:rsid w:val="004A3FE7"/>
    <w:rsid w:val="004B2BDC"/>
    <w:rsid w:val="004B599B"/>
    <w:rsid w:val="00542406"/>
    <w:rsid w:val="0057387B"/>
    <w:rsid w:val="0058551C"/>
    <w:rsid w:val="005A118E"/>
    <w:rsid w:val="005B2695"/>
    <w:rsid w:val="005B7E3B"/>
    <w:rsid w:val="005C52F9"/>
    <w:rsid w:val="005D7760"/>
    <w:rsid w:val="005F094B"/>
    <w:rsid w:val="0061707A"/>
    <w:rsid w:val="00626A67"/>
    <w:rsid w:val="0065063F"/>
    <w:rsid w:val="00721409"/>
    <w:rsid w:val="00736CFD"/>
    <w:rsid w:val="007375ED"/>
    <w:rsid w:val="00755095"/>
    <w:rsid w:val="00755982"/>
    <w:rsid w:val="00777E77"/>
    <w:rsid w:val="007A7FA4"/>
    <w:rsid w:val="007B5FDC"/>
    <w:rsid w:val="007D1DFA"/>
    <w:rsid w:val="007F6DC3"/>
    <w:rsid w:val="007F7A64"/>
    <w:rsid w:val="00840134"/>
    <w:rsid w:val="008A1E73"/>
    <w:rsid w:val="008B0EB2"/>
    <w:rsid w:val="008B2E49"/>
    <w:rsid w:val="008D6757"/>
    <w:rsid w:val="008E493B"/>
    <w:rsid w:val="008F5A66"/>
    <w:rsid w:val="008F613D"/>
    <w:rsid w:val="0090327C"/>
    <w:rsid w:val="009313E8"/>
    <w:rsid w:val="009454BE"/>
    <w:rsid w:val="00952E4F"/>
    <w:rsid w:val="00997BEE"/>
    <w:rsid w:val="009B0631"/>
    <w:rsid w:val="009D76A2"/>
    <w:rsid w:val="00A170AE"/>
    <w:rsid w:val="00A63AB4"/>
    <w:rsid w:val="00A668C3"/>
    <w:rsid w:val="00A82979"/>
    <w:rsid w:val="00A86613"/>
    <w:rsid w:val="00A978C2"/>
    <w:rsid w:val="00AA0C93"/>
    <w:rsid w:val="00AD4A92"/>
    <w:rsid w:val="00AD64B4"/>
    <w:rsid w:val="00AF2185"/>
    <w:rsid w:val="00B05A25"/>
    <w:rsid w:val="00B10ED7"/>
    <w:rsid w:val="00B14C70"/>
    <w:rsid w:val="00B417F5"/>
    <w:rsid w:val="00B976E7"/>
    <w:rsid w:val="00BB137B"/>
    <w:rsid w:val="00BC1C90"/>
    <w:rsid w:val="00BD6D57"/>
    <w:rsid w:val="00BE6A56"/>
    <w:rsid w:val="00C12CC1"/>
    <w:rsid w:val="00C206B5"/>
    <w:rsid w:val="00C21994"/>
    <w:rsid w:val="00C2436E"/>
    <w:rsid w:val="00C37502"/>
    <w:rsid w:val="00CA5FF5"/>
    <w:rsid w:val="00CE2BB4"/>
    <w:rsid w:val="00CE4E7F"/>
    <w:rsid w:val="00D73AD4"/>
    <w:rsid w:val="00D763FF"/>
    <w:rsid w:val="00DA28CD"/>
    <w:rsid w:val="00E03939"/>
    <w:rsid w:val="00E04FAE"/>
    <w:rsid w:val="00E42C20"/>
    <w:rsid w:val="00E465F5"/>
    <w:rsid w:val="00E673E4"/>
    <w:rsid w:val="00E76493"/>
    <w:rsid w:val="00E932A2"/>
    <w:rsid w:val="00E93364"/>
    <w:rsid w:val="00E951BC"/>
    <w:rsid w:val="00ED5967"/>
    <w:rsid w:val="00EE4E35"/>
    <w:rsid w:val="00F25E20"/>
    <w:rsid w:val="00FA7B83"/>
    <w:rsid w:val="00FB1875"/>
    <w:rsid w:val="00FD6EED"/>
    <w:rsid w:val="00FE02A3"/>
    <w:rsid w:val="00FF109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5:docId w15:val="{205D6104-48D5-4870-949D-58997C1BD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0801"/>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5D7760"/>
    <w:pPr>
      <w:keepNext/>
      <w:keepLines/>
      <w:numPr>
        <w:numId w:val="5"/>
      </w:numPr>
      <w:outlineLvl w:val="0"/>
    </w:pPr>
    <w:rPr>
      <w:rFonts w:eastAsiaTheme="majorEastAsia" w:cstheme="majorBidi"/>
      <w:b/>
      <w:bCs/>
      <w:caps/>
      <w:color w:val="000000" w:themeColor="text1"/>
      <w:sz w:val="28"/>
      <w:szCs w:val="28"/>
    </w:rPr>
  </w:style>
  <w:style w:type="paragraph" w:styleId="Heading2">
    <w:name w:val="heading 2"/>
    <w:basedOn w:val="Normal"/>
    <w:next w:val="Normal"/>
    <w:link w:val="Heading2Char"/>
    <w:uiPriority w:val="9"/>
    <w:unhideWhenUsed/>
    <w:qFormat/>
    <w:rsid w:val="005D7760"/>
    <w:pPr>
      <w:keepNext/>
      <w:keepLines/>
      <w:numPr>
        <w:ilvl w:val="1"/>
        <w:numId w:val="5"/>
      </w:numPr>
      <w:outlineLvl w:val="1"/>
    </w:pPr>
    <w:rPr>
      <w:rFonts w:eastAsiaTheme="majorEastAsia" w:cstheme="majorBidi"/>
      <w:bCs/>
      <w:color w:val="000000" w:themeColor="text1"/>
      <w:sz w:val="26"/>
      <w:szCs w:val="26"/>
    </w:rPr>
  </w:style>
  <w:style w:type="paragraph" w:styleId="Heading3">
    <w:name w:val="heading 3"/>
    <w:basedOn w:val="Normal"/>
    <w:next w:val="Normal"/>
    <w:link w:val="Heading3Char"/>
    <w:autoRedefine/>
    <w:unhideWhenUsed/>
    <w:qFormat/>
    <w:rsid w:val="005D7760"/>
    <w:pPr>
      <w:keepNext/>
      <w:keepLines/>
      <w:numPr>
        <w:ilvl w:val="2"/>
        <w:numId w:val="5"/>
      </w:numPr>
      <w:outlineLvl w:val="2"/>
    </w:pPr>
    <w:rPr>
      <w:rFonts w:eastAsiaTheme="majorEastAsia" w:cstheme="majorBidi"/>
      <w:bCs/>
      <w:color w:val="000000" w:themeColor="text1"/>
      <w:sz w:val="26"/>
    </w:rPr>
  </w:style>
  <w:style w:type="paragraph" w:styleId="Heading4">
    <w:name w:val="heading 4"/>
    <w:basedOn w:val="Normal"/>
    <w:next w:val="Normal"/>
    <w:link w:val="Heading4Char"/>
    <w:uiPriority w:val="9"/>
    <w:unhideWhenUsed/>
    <w:qFormat/>
    <w:rsid w:val="005D7760"/>
    <w:pPr>
      <w:keepNext/>
      <w:keepLines/>
      <w:numPr>
        <w:ilvl w:val="3"/>
        <w:numId w:val="5"/>
      </w:numPr>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D7760"/>
    <w:rPr>
      <w:rFonts w:ascii="Times New Roman" w:eastAsiaTheme="majorEastAsia" w:hAnsi="Times New Roman" w:cstheme="majorBidi"/>
      <w:bCs/>
      <w:color w:val="000000" w:themeColor="text1"/>
      <w:sz w:val="26"/>
      <w:szCs w:val="24"/>
    </w:rPr>
  </w:style>
  <w:style w:type="paragraph" w:customStyle="1" w:styleId="RedClass">
    <w:name w:val="Red Class"/>
    <w:basedOn w:val="Heading4"/>
    <w:link w:val="RedClassChar"/>
    <w:qFormat/>
    <w:rsid w:val="005D7760"/>
    <w:pPr>
      <w:numPr>
        <w:ilvl w:val="0"/>
        <w:numId w:val="0"/>
      </w:numPr>
      <w:spacing w:before="0"/>
    </w:pPr>
    <w:rPr>
      <w:rFonts w:ascii="Times New Roman" w:hAnsi="Times New Roman"/>
      <w:i w:val="0"/>
      <w:color w:val="FF0000"/>
      <w:sz w:val="26"/>
    </w:rPr>
  </w:style>
  <w:style w:type="character" w:customStyle="1" w:styleId="Heading4Char">
    <w:name w:val="Heading 4 Char"/>
    <w:basedOn w:val="DefaultParagraphFont"/>
    <w:link w:val="Heading4"/>
    <w:uiPriority w:val="9"/>
    <w:rsid w:val="005D7760"/>
    <w:rPr>
      <w:rFonts w:asciiTheme="majorHAnsi" w:eastAsiaTheme="majorEastAsia" w:hAnsiTheme="majorHAnsi" w:cstheme="majorBidi"/>
      <w:b/>
      <w:bCs/>
      <w:i/>
      <w:iCs/>
      <w:color w:val="4F81BD" w:themeColor="accent1"/>
    </w:rPr>
  </w:style>
  <w:style w:type="character" w:customStyle="1" w:styleId="RedClassChar">
    <w:name w:val="Red Class Char"/>
    <w:basedOn w:val="Heading4Char"/>
    <w:link w:val="RedClass"/>
    <w:rsid w:val="005D7760"/>
    <w:rPr>
      <w:rFonts w:ascii="Times New Roman" w:eastAsiaTheme="majorEastAsia" w:hAnsi="Times New Roman" w:cstheme="majorBidi"/>
      <w:b/>
      <w:bCs/>
      <w:i/>
      <w:iCs/>
      <w:color w:val="FF0000"/>
      <w:sz w:val="26"/>
      <w:szCs w:val="24"/>
    </w:rPr>
  </w:style>
  <w:style w:type="paragraph" w:styleId="NoSpacing">
    <w:name w:val="No Spacing"/>
    <w:uiPriority w:val="1"/>
    <w:qFormat/>
    <w:rsid w:val="005D7760"/>
    <w:rPr>
      <w:rFonts w:ascii="Times New Roman" w:hAnsi="Times New Roman"/>
      <w:color w:val="000000" w:themeColor="text1"/>
      <w:sz w:val="28"/>
    </w:rPr>
  </w:style>
  <w:style w:type="character" w:customStyle="1" w:styleId="Heading1Char">
    <w:name w:val="Heading 1 Char"/>
    <w:basedOn w:val="DefaultParagraphFont"/>
    <w:link w:val="Heading1"/>
    <w:uiPriority w:val="9"/>
    <w:rsid w:val="005D7760"/>
    <w:rPr>
      <w:rFonts w:ascii="Times New Roman" w:eastAsiaTheme="majorEastAsia" w:hAnsi="Times New Roman" w:cstheme="majorBidi"/>
      <w:b/>
      <w:bCs/>
      <w:caps/>
      <w:color w:val="000000" w:themeColor="text1"/>
      <w:sz w:val="28"/>
      <w:szCs w:val="28"/>
    </w:rPr>
  </w:style>
  <w:style w:type="character" w:customStyle="1" w:styleId="Heading2Char">
    <w:name w:val="Heading 2 Char"/>
    <w:basedOn w:val="DefaultParagraphFont"/>
    <w:link w:val="Heading2"/>
    <w:uiPriority w:val="9"/>
    <w:rsid w:val="005D7760"/>
    <w:rPr>
      <w:rFonts w:ascii="Times New Roman" w:eastAsiaTheme="majorEastAsia" w:hAnsi="Times New Roman" w:cstheme="majorBidi"/>
      <w:bCs/>
      <w:color w:val="000000" w:themeColor="text1"/>
      <w:sz w:val="26"/>
      <w:szCs w:val="26"/>
    </w:rPr>
  </w:style>
  <w:style w:type="paragraph" w:styleId="EndnoteText">
    <w:name w:val="endnote text"/>
    <w:basedOn w:val="Normal"/>
    <w:link w:val="EndnoteTextChar"/>
    <w:uiPriority w:val="99"/>
    <w:semiHidden/>
    <w:unhideWhenUsed/>
    <w:rsid w:val="000F2269"/>
    <w:rPr>
      <w:sz w:val="20"/>
      <w:szCs w:val="20"/>
    </w:rPr>
  </w:style>
  <w:style w:type="character" w:customStyle="1" w:styleId="EndnoteTextChar">
    <w:name w:val="Endnote Text Char"/>
    <w:basedOn w:val="DefaultParagraphFont"/>
    <w:link w:val="EndnoteText"/>
    <w:uiPriority w:val="99"/>
    <w:semiHidden/>
    <w:rsid w:val="000F2269"/>
    <w:rPr>
      <w:sz w:val="20"/>
      <w:szCs w:val="20"/>
    </w:rPr>
  </w:style>
  <w:style w:type="character" w:styleId="EndnoteReference">
    <w:name w:val="endnote reference"/>
    <w:basedOn w:val="DefaultParagraphFont"/>
    <w:uiPriority w:val="99"/>
    <w:semiHidden/>
    <w:unhideWhenUsed/>
    <w:rsid w:val="000F2269"/>
    <w:rPr>
      <w:vertAlign w:val="superscript"/>
    </w:rPr>
  </w:style>
  <w:style w:type="character" w:styleId="Hyperlink">
    <w:name w:val="Hyperlink"/>
    <w:basedOn w:val="DefaultParagraphFont"/>
    <w:rsid w:val="00736CFD"/>
    <w:rPr>
      <w:color w:val="0000FF"/>
      <w:u w:val="single"/>
    </w:rPr>
  </w:style>
  <w:style w:type="paragraph" w:styleId="BodyText2">
    <w:name w:val="Body Text 2"/>
    <w:basedOn w:val="Normal"/>
    <w:link w:val="BodyText2Char"/>
    <w:rsid w:val="00736CFD"/>
    <w:pPr>
      <w:tabs>
        <w:tab w:val="left" w:pos="323"/>
      </w:tabs>
    </w:pPr>
    <w:rPr>
      <w:rFonts w:ascii="Tahoma" w:hAnsi="Tahoma" w:cs="Tahoma"/>
      <w:sz w:val="16"/>
    </w:rPr>
  </w:style>
  <w:style w:type="character" w:customStyle="1" w:styleId="BodyText2Char">
    <w:name w:val="Body Text 2 Char"/>
    <w:basedOn w:val="DefaultParagraphFont"/>
    <w:link w:val="BodyText2"/>
    <w:rsid w:val="00736CFD"/>
    <w:rPr>
      <w:rFonts w:ascii="Tahoma" w:eastAsia="Times New Roman" w:hAnsi="Tahoma" w:cs="Tahoma"/>
      <w:sz w:val="16"/>
      <w:szCs w:val="24"/>
    </w:rPr>
  </w:style>
  <w:style w:type="table" w:styleId="TableGrid">
    <w:name w:val="Table Grid"/>
    <w:basedOn w:val="TableNormal"/>
    <w:uiPriority w:val="59"/>
    <w:rsid w:val="00736CFD"/>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736CFD"/>
    <w:pPr>
      <w:tabs>
        <w:tab w:val="center" w:pos="4680"/>
        <w:tab w:val="right" w:pos="9360"/>
      </w:tabs>
    </w:pPr>
  </w:style>
  <w:style w:type="character" w:customStyle="1" w:styleId="FooterChar">
    <w:name w:val="Footer Char"/>
    <w:basedOn w:val="DefaultParagraphFont"/>
    <w:link w:val="Footer"/>
    <w:uiPriority w:val="99"/>
    <w:rsid w:val="00736CFD"/>
    <w:rPr>
      <w:rFonts w:ascii="Times New Roman" w:eastAsia="Times New Roman" w:hAnsi="Times New Roman" w:cs="Times New Roman"/>
      <w:sz w:val="24"/>
      <w:szCs w:val="24"/>
    </w:rPr>
  </w:style>
  <w:style w:type="paragraph" w:styleId="ListParagraph">
    <w:name w:val="List Paragraph"/>
    <w:basedOn w:val="Normal"/>
    <w:uiPriority w:val="34"/>
    <w:qFormat/>
    <w:rsid w:val="00736CFD"/>
    <w:pPr>
      <w:ind w:left="720"/>
      <w:contextualSpacing/>
    </w:pPr>
  </w:style>
  <w:style w:type="paragraph" w:styleId="BodyText">
    <w:name w:val="Body Text"/>
    <w:basedOn w:val="Normal"/>
    <w:link w:val="BodyTextChar"/>
    <w:unhideWhenUsed/>
    <w:rsid w:val="00736CFD"/>
    <w:pPr>
      <w:spacing w:after="120"/>
    </w:pPr>
  </w:style>
  <w:style w:type="character" w:customStyle="1" w:styleId="BodyTextChar">
    <w:name w:val="Body Text Char"/>
    <w:basedOn w:val="DefaultParagraphFont"/>
    <w:link w:val="BodyText"/>
    <w:rsid w:val="00736CFD"/>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736CFD"/>
    <w:pPr>
      <w:spacing w:after="200"/>
    </w:pPr>
    <w:rPr>
      <w:b/>
      <w:bCs/>
      <w:color w:val="4F81BD" w:themeColor="accent1"/>
      <w:sz w:val="18"/>
      <w:szCs w:val="18"/>
    </w:rPr>
  </w:style>
  <w:style w:type="paragraph" w:styleId="Header">
    <w:name w:val="header"/>
    <w:basedOn w:val="Normal"/>
    <w:link w:val="HeaderChar"/>
    <w:uiPriority w:val="99"/>
    <w:unhideWhenUsed/>
    <w:rsid w:val="005B7E3B"/>
    <w:pPr>
      <w:tabs>
        <w:tab w:val="center" w:pos="4680"/>
        <w:tab w:val="right" w:pos="9360"/>
      </w:tabs>
    </w:pPr>
  </w:style>
  <w:style w:type="character" w:customStyle="1" w:styleId="HeaderChar">
    <w:name w:val="Header Char"/>
    <w:basedOn w:val="DefaultParagraphFont"/>
    <w:link w:val="Header"/>
    <w:uiPriority w:val="99"/>
    <w:rsid w:val="005B7E3B"/>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BB137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0033209">
      <w:bodyDiv w:val="1"/>
      <w:marLeft w:val="0"/>
      <w:marRight w:val="0"/>
      <w:marTop w:val="0"/>
      <w:marBottom w:val="0"/>
      <w:divBdr>
        <w:top w:val="none" w:sz="0" w:space="0" w:color="auto"/>
        <w:left w:val="none" w:sz="0" w:space="0" w:color="auto"/>
        <w:bottom w:val="none" w:sz="0" w:space="0" w:color="auto"/>
        <w:right w:val="none" w:sz="0" w:space="0" w:color="auto"/>
      </w:divBdr>
      <w:divsChild>
        <w:div w:id="233006329">
          <w:marLeft w:val="0"/>
          <w:marRight w:val="0"/>
          <w:marTop w:val="0"/>
          <w:marBottom w:val="0"/>
          <w:divBdr>
            <w:top w:val="none" w:sz="0" w:space="0" w:color="auto"/>
            <w:left w:val="none" w:sz="0" w:space="0" w:color="auto"/>
            <w:bottom w:val="none" w:sz="0" w:space="0" w:color="auto"/>
            <w:right w:val="none" w:sz="0" w:space="0" w:color="auto"/>
          </w:divBdr>
          <w:divsChild>
            <w:div w:id="257099353">
              <w:marLeft w:val="0"/>
              <w:marRight w:val="0"/>
              <w:marTop w:val="0"/>
              <w:marBottom w:val="0"/>
              <w:divBdr>
                <w:top w:val="none" w:sz="0" w:space="0" w:color="auto"/>
                <w:left w:val="none" w:sz="0" w:space="0" w:color="auto"/>
                <w:bottom w:val="none" w:sz="0" w:space="0" w:color="auto"/>
                <w:right w:val="none" w:sz="0" w:space="0" w:color="auto"/>
              </w:divBdr>
              <w:divsChild>
                <w:div w:id="1734691075">
                  <w:marLeft w:val="0"/>
                  <w:marRight w:val="0"/>
                  <w:marTop w:val="0"/>
                  <w:marBottom w:val="0"/>
                  <w:divBdr>
                    <w:top w:val="none" w:sz="0" w:space="0" w:color="auto"/>
                    <w:left w:val="single" w:sz="4" w:space="12" w:color="F0EEE4"/>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lato.stanford.edu/" TargetMode="External"/><Relationship Id="rId13" Type="http://schemas.openxmlformats.org/officeDocument/2006/relationships/image" Target="media/image2.jpeg"/><Relationship Id="rId18"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hyperlink" Target="mailto:jyasuhar@chaminade.ed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wif.uniba.it/lei/foldop/contents.html" TargetMode="Externa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theme" Target="theme/theme1.xml"/><Relationship Id="rId10" Type="http://schemas.openxmlformats.org/officeDocument/2006/relationships/hyperlink" Target="http://www.philosophypages.com/dy/index.htm" TargetMode="External"/><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hyperlink" Target="http://www.iep.utm.edu/" TargetMode="External"/><Relationship Id="rId14" Type="http://schemas.openxmlformats.org/officeDocument/2006/relationships/hyperlink" Target="http://www.kantakji.com/fiqh/files/research/t116.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379B68F8-41AD-4864-8D67-AC3E5960E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935</TotalTime>
  <Pages>5</Pages>
  <Words>1419</Words>
  <Characters>8093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Aliman</cp:lastModifiedBy>
  <cp:revision>43</cp:revision>
  <cp:lastPrinted>2013-07-06T00:38:00Z</cp:lastPrinted>
  <dcterms:created xsi:type="dcterms:W3CDTF">2012-02-09T21:41:00Z</dcterms:created>
  <dcterms:modified xsi:type="dcterms:W3CDTF">2013-09-23T06:28:00Z</dcterms:modified>
</cp:coreProperties>
</file>