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609" w:rsidRDefault="00E04609" w:rsidP="00E04609">
      <w:pPr>
        <w:spacing w:after="0"/>
      </w:pPr>
      <w:bookmarkStart w:id="0" w:name="_GoBack"/>
      <w:bookmarkEnd w:id="0"/>
      <w:r>
        <w:t xml:space="preserve">David Coleman, Ph.D. </w:t>
      </w:r>
    </w:p>
    <w:p w:rsidR="00E04609" w:rsidRDefault="003F1F5B" w:rsidP="00E04609">
      <w:pPr>
        <w:spacing w:after="0"/>
      </w:pPr>
      <w:r>
        <w:t>Fall Day</w:t>
      </w:r>
      <w:r w:rsidR="00E04609">
        <w:t xml:space="preserve"> 2013</w:t>
      </w:r>
    </w:p>
    <w:p w:rsidR="00E04609" w:rsidRDefault="00E04609" w:rsidP="00E04609">
      <w:pPr>
        <w:spacing w:after="0"/>
      </w:pPr>
      <w:r>
        <w:t>Tuesday, 5:30pm – 8:20pm</w:t>
      </w:r>
    </w:p>
    <w:p w:rsidR="00E04609" w:rsidRDefault="00E04609" w:rsidP="00E04609">
      <w:pPr>
        <w:spacing w:after="0"/>
      </w:pPr>
    </w:p>
    <w:p w:rsidR="00E04609" w:rsidRDefault="00990CDB" w:rsidP="00E04609">
      <w:pPr>
        <w:spacing w:after="0"/>
        <w:jc w:val="center"/>
        <w:rPr>
          <w:sz w:val="32"/>
        </w:rPr>
      </w:pPr>
      <w:r>
        <w:rPr>
          <w:sz w:val="32"/>
        </w:rPr>
        <w:t>RE/NUR 3</w:t>
      </w:r>
      <w:r w:rsidR="00E04609" w:rsidRPr="00E04609">
        <w:rPr>
          <w:sz w:val="32"/>
        </w:rPr>
        <w:t>80 Nursing: Ethics and Spirituality</w:t>
      </w:r>
    </w:p>
    <w:p w:rsidR="00E04609" w:rsidRDefault="003F1F5B" w:rsidP="00E04609">
      <w:pPr>
        <w:spacing w:after="0"/>
        <w:jc w:val="center"/>
      </w:pPr>
      <w:r>
        <w:t>Fall</w:t>
      </w:r>
      <w:r w:rsidR="00E04609" w:rsidRPr="00E04609">
        <w:t xml:space="preserve"> Day 2013</w:t>
      </w:r>
    </w:p>
    <w:p w:rsidR="00E04609" w:rsidRDefault="00E04609" w:rsidP="00E04609">
      <w:pPr>
        <w:spacing w:after="0"/>
        <w:jc w:val="center"/>
      </w:pPr>
    </w:p>
    <w:p w:rsidR="00C43C94" w:rsidRPr="00C43C94" w:rsidRDefault="00E04609" w:rsidP="00E04609">
      <w:pPr>
        <w:spacing w:after="0"/>
        <w:rPr>
          <w:b/>
        </w:rPr>
      </w:pPr>
      <w:r w:rsidRPr="00C43C94">
        <w:rPr>
          <w:b/>
        </w:rPr>
        <w:t xml:space="preserve">Catalog Description:  </w:t>
      </w:r>
    </w:p>
    <w:p w:rsidR="008355A2" w:rsidRDefault="00E04609" w:rsidP="00E04609">
      <w:pPr>
        <w:spacing w:after="0"/>
      </w:pPr>
      <w:r>
        <w:t xml:space="preserve">This nursing and religious studies course explores the foundations of nursing practice from the perspectives of ethics and spirituality. </w:t>
      </w:r>
      <w:r w:rsidR="000C7850">
        <w:t xml:space="preserve">The goal is to prepare nursing students to confront, understand, and communicate contemporary ethical issues, integrating a </w:t>
      </w:r>
      <w:r w:rsidR="00C43C94">
        <w:t xml:space="preserve">personal and social </w:t>
      </w:r>
      <w:r w:rsidR="000C7850">
        <w:t>spirituality th</w:t>
      </w:r>
      <w:r w:rsidR="00C43C94">
        <w:t>at will ground their service in the nursing profession</w:t>
      </w:r>
      <w:r w:rsidR="000C7850">
        <w:t xml:space="preserve">. They will explore </w:t>
      </w:r>
      <w:r w:rsidR="00C43C94">
        <w:t xml:space="preserve">the </w:t>
      </w:r>
      <w:r w:rsidR="000C7850" w:rsidRPr="000C7850">
        <w:rPr>
          <w:i/>
        </w:rPr>
        <w:t>Ethical and Religious Directives for Catholic Health Care Services</w:t>
      </w:r>
      <w:r w:rsidR="000C7850">
        <w:rPr>
          <w:i/>
        </w:rPr>
        <w:t xml:space="preserve"> </w:t>
      </w:r>
      <w:r w:rsidR="000C7850">
        <w:t>by the United States Conference of Catholic Bishops as an example of the integration of ethics and spirituality in health care.</w:t>
      </w:r>
    </w:p>
    <w:p w:rsidR="008355A2" w:rsidRDefault="008355A2" w:rsidP="00E04609">
      <w:pPr>
        <w:spacing w:after="0"/>
      </w:pPr>
    </w:p>
    <w:p w:rsidR="008355A2" w:rsidRPr="00960F85" w:rsidRDefault="008355A2" w:rsidP="00E04609">
      <w:pPr>
        <w:spacing w:after="0"/>
        <w:rPr>
          <w:b/>
        </w:rPr>
      </w:pPr>
      <w:r w:rsidRPr="00960F85">
        <w:rPr>
          <w:b/>
        </w:rPr>
        <w:t>Course Description:</w:t>
      </w:r>
    </w:p>
    <w:p w:rsidR="005C0514" w:rsidRDefault="008355A2" w:rsidP="00E04609">
      <w:pPr>
        <w:spacing w:after="0"/>
      </w:pPr>
      <w:r>
        <w:t xml:space="preserve">Why do want to be a nurse? How will you deal with the many dilemmas that will arise within the technological world within which you will practice your art of compassionate caring? How do you </w:t>
      </w:r>
      <w:r w:rsidR="005C0514">
        <w:t xml:space="preserve">renew yourself amid the emotional and psychological stresses of caring for others? How </w:t>
      </w:r>
      <w:proofErr w:type="gramStart"/>
      <w:r w:rsidR="005C0514">
        <w:t>is your nursing education affected by the mission and identity of Chaminade University of Honolulu</w:t>
      </w:r>
      <w:proofErr w:type="gramEnd"/>
      <w:r w:rsidR="005C0514">
        <w:t xml:space="preserve">? These and other questions are the center of this course. </w:t>
      </w:r>
    </w:p>
    <w:p w:rsidR="00137D5D" w:rsidRDefault="005C0514" w:rsidP="00E04609">
      <w:pPr>
        <w:spacing w:after="0"/>
      </w:pPr>
      <w:r>
        <w:t xml:space="preserve">Each of us makes ethical decisions everyday in regard to our personal </w:t>
      </w:r>
      <w:r w:rsidR="00F75625">
        <w:t xml:space="preserve">and professional </w:t>
      </w:r>
      <w:r>
        <w:t>lives. These decisions reflect who we ar</w:t>
      </w:r>
      <w:r w:rsidR="00F75625">
        <w:t xml:space="preserve">e and </w:t>
      </w:r>
      <w:r>
        <w:t xml:space="preserve">what we believe about </w:t>
      </w:r>
      <w:proofErr w:type="gramStart"/>
      <w:r>
        <w:t>ou</w:t>
      </w:r>
      <w:r w:rsidR="00F75625">
        <w:t>rselves and the human c</w:t>
      </w:r>
      <w:r w:rsidR="00024D0D">
        <w:t>ondition</w:t>
      </w:r>
      <w:proofErr w:type="gramEnd"/>
      <w:r w:rsidR="00024D0D">
        <w:t xml:space="preserve">. They form who we are becoming and if done well, lead us to happiness. </w:t>
      </w:r>
      <w:proofErr w:type="gramStart"/>
      <w:r w:rsidR="00024D0D">
        <w:t>We  will</w:t>
      </w:r>
      <w:proofErr w:type="gramEnd"/>
      <w:r w:rsidR="00024D0D">
        <w:t xml:space="preserve"> focus on virtues and an ethic of caring in relation to your chosen profession. </w:t>
      </w:r>
    </w:p>
    <w:p w:rsidR="00E04609" w:rsidRDefault="00137D5D" w:rsidP="00137D5D">
      <w:pPr>
        <w:spacing w:after="0"/>
      </w:pPr>
      <w:r>
        <w:t>The further quest for this class is coming to know what moves us to choose and to act. In classic terms, in order to find the truth of our existence, we have to turn</w:t>
      </w:r>
      <w:r w:rsidR="00B60851">
        <w:t xml:space="preserve"> our attention to a Beyond that</w:t>
      </w:r>
      <w:r>
        <w:t xml:space="preserve"> is drawing us to </w:t>
      </w:r>
      <w:proofErr w:type="gramStart"/>
      <w:r>
        <w:t>Itself</w:t>
      </w:r>
      <w:proofErr w:type="gramEnd"/>
      <w:r>
        <w:t>, a Beyond in which we participate. Spirituality refers to how we live our lives in response to this Transcendence that is constantly becoming p</w:t>
      </w:r>
      <w:r w:rsidR="003B586D">
        <w:t xml:space="preserve">resent in and through our lives. We find equivalents of this process throughout the world’s religions and life philosophies. In our case we will ask how Transcendence, that is God, comes to be known in and through our vocation of compassionate care that is nursing. </w:t>
      </w:r>
    </w:p>
    <w:p w:rsidR="00E04609" w:rsidRDefault="00E04609"/>
    <w:p w:rsidR="000E5186" w:rsidRPr="00960F85" w:rsidRDefault="000E5186">
      <w:pPr>
        <w:rPr>
          <w:b/>
        </w:rPr>
      </w:pPr>
      <w:r w:rsidRPr="00960F85">
        <w:rPr>
          <w:b/>
        </w:rPr>
        <w:t>Required Texts:</w:t>
      </w:r>
    </w:p>
    <w:p w:rsidR="000E5186" w:rsidRPr="000E5186" w:rsidRDefault="000E5186" w:rsidP="000E5186">
      <w:r w:rsidRPr="000E5186">
        <w:t xml:space="preserve">Mary Elizabeth O'Brien, </w:t>
      </w:r>
      <w:r w:rsidRPr="000E5186">
        <w:rPr>
          <w:i/>
          <w:iCs/>
        </w:rPr>
        <w:t xml:space="preserve">Spirituality in Nursing: Standing on Holy Ground. </w:t>
      </w:r>
      <w:r w:rsidR="00EF0344">
        <w:t xml:space="preserve"> Fifth</w:t>
      </w:r>
      <w:r w:rsidRPr="000E5186">
        <w:t xml:space="preserve"> Edition</w:t>
      </w:r>
      <w:r w:rsidR="00D17CFE">
        <w:t xml:space="preserve"> (Jones &amp; B</w:t>
      </w:r>
      <w:r w:rsidR="00EF0344">
        <w:t>artlett Learning</w:t>
      </w:r>
      <w:proofErr w:type="gramStart"/>
      <w:r w:rsidR="00EF0344">
        <w:t>,;</w:t>
      </w:r>
      <w:proofErr w:type="gramEnd"/>
      <w:r w:rsidR="00EF0344">
        <w:t xml:space="preserve"> ISBN #: 978-1-4496-9467-8 (</w:t>
      </w:r>
      <w:proofErr w:type="spellStart"/>
      <w:r w:rsidR="00EF0344">
        <w:t>pbk</w:t>
      </w:r>
      <w:proofErr w:type="spellEnd"/>
      <w:r w:rsidR="00EF0344">
        <w:t>)</w:t>
      </w:r>
    </w:p>
    <w:p w:rsidR="00102276" w:rsidRPr="00102276" w:rsidRDefault="003F1F5B" w:rsidP="00AA7A03">
      <w:pPr>
        <w:spacing w:beforeLines="1" w:before="2" w:afterLines="1" w:after="2"/>
        <w:rPr>
          <w:rFonts w:ascii="Times" w:hAnsi="Times"/>
          <w:sz w:val="20"/>
          <w:szCs w:val="20"/>
        </w:rPr>
      </w:pPr>
      <w:r>
        <w:t xml:space="preserve">Janie B. Butts and Karen L. Rich, </w:t>
      </w:r>
      <w:r>
        <w:rPr>
          <w:i/>
        </w:rPr>
        <w:t xml:space="preserve">Nursing Ethics: Across the Curriculum and Into Practice. </w:t>
      </w:r>
      <w:r w:rsidR="00102276">
        <w:t>Third</w:t>
      </w:r>
      <w:r>
        <w:t xml:space="preserve"> Edition. (Boston: Jon</w:t>
      </w:r>
      <w:r w:rsidR="00102276">
        <w:t>es and Bartlett Publishers, 2013</w:t>
      </w:r>
      <w:r>
        <w:t xml:space="preserve">) </w:t>
      </w:r>
      <w:r w:rsidR="00EF0344">
        <w:rPr>
          <w:rFonts w:ascii="Times" w:hAnsi="Times"/>
          <w:sz w:val="20"/>
          <w:szCs w:val="20"/>
        </w:rPr>
        <w:t>ISBN-10: 1-4496-2218-6 (</w:t>
      </w:r>
      <w:proofErr w:type="spellStart"/>
      <w:r w:rsidR="00EF0344">
        <w:rPr>
          <w:rFonts w:ascii="Times" w:hAnsi="Times"/>
          <w:sz w:val="20"/>
          <w:szCs w:val="20"/>
        </w:rPr>
        <w:t>pbk</w:t>
      </w:r>
      <w:proofErr w:type="spellEnd"/>
      <w:r w:rsidR="00EF0344">
        <w:rPr>
          <w:rFonts w:ascii="Times" w:hAnsi="Times"/>
          <w:sz w:val="20"/>
          <w:szCs w:val="20"/>
        </w:rPr>
        <w:t>)</w:t>
      </w:r>
      <w:r w:rsidR="00102276">
        <w:rPr>
          <w:rFonts w:ascii="Times" w:hAnsi="Times"/>
          <w:sz w:val="20"/>
          <w:szCs w:val="20"/>
        </w:rPr>
        <w:t xml:space="preserve"> </w:t>
      </w:r>
      <w:r w:rsidR="00102276" w:rsidRPr="00102276">
        <w:rPr>
          <w:rFonts w:ascii="Times" w:hAnsi="Times"/>
          <w:sz w:val="20"/>
          <w:szCs w:val="20"/>
        </w:rPr>
        <w:t xml:space="preserve">Product With Access Code    470 pages      © 2013 </w:t>
      </w:r>
    </w:p>
    <w:p w:rsidR="003F1F5B" w:rsidRDefault="003F1F5B" w:rsidP="003F1F5B"/>
    <w:p w:rsidR="003F1F5B" w:rsidRPr="003F1F5B" w:rsidRDefault="003F1F5B" w:rsidP="00D17CFE">
      <w:pPr>
        <w:rPr>
          <w:i/>
        </w:rPr>
      </w:pPr>
      <w:r w:rsidRPr="00982028">
        <w:t>United States Conference of Catholic Bishops</w:t>
      </w:r>
      <w:r>
        <w:t xml:space="preserve">, </w:t>
      </w:r>
      <w:r w:rsidRPr="00982028">
        <w:rPr>
          <w:i/>
        </w:rPr>
        <w:t>Ethical and Religious Directives for Catholic Health Care Services</w:t>
      </w:r>
      <w:r>
        <w:rPr>
          <w:i/>
        </w:rPr>
        <w:t xml:space="preserve">, </w:t>
      </w:r>
      <w:r w:rsidRPr="00982028">
        <w:rPr>
          <w:iCs/>
        </w:rPr>
        <w:t>Fifth Edition</w:t>
      </w:r>
      <w:r>
        <w:rPr>
          <w:iCs/>
        </w:rPr>
        <w:t xml:space="preserve"> (</w:t>
      </w:r>
      <w:r w:rsidRPr="00982028">
        <w:rPr>
          <w:rFonts w:ascii="Times" w:hAnsi="Times" w:cs="Times"/>
          <w:iCs/>
          <w:color w:val="000000"/>
          <w:sz w:val="22"/>
          <w:szCs w:val="22"/>
        </w:rPr>
        <w:t>Issued by USCCB, November 17, 2009</w:t>
      </w:r>
      <w:r>
        <w:rPr>
          <w:rFonts w:ascii="Times" w:hAnsi="Times" w:cs="Times"/>
          <w:iCs/>
          <w:color w:val="000000"/>
          <w:sz w:val="22"/>
          <w:szCs w:val="22"/>
        </w:rPr>
        <w:t xml:space="preserve">; available online at the </w:t>
      </w:r>
      <w:proofErr w:type="spellStart"/>
      <w:r>
        <w:rPr>
          <w:rFonts w:ascii="Times" w:hAnsi="Times" w:cs="Times"/>
          <w:iCs/>
          <w:color w:val="000000"/>
          <w:sz w:val="22"/>
          <w:szCs w:val="22"/>
        </w:rPr>
        <w:t>eCollege</w:t>
      </w:r>
      <w:proofErr w:type="spellEnd"/>
      <w:r>
        <w:rPr>
          <w:rFonts w:ascii="Times" w:hAnsi="Times" w:cs="Times"/>
          <w:iCs/>
          <w:color w:val="000000"/>
          <w:sz w:val="22"/>
          <w:szCs w:val="22"/>
        </w:rPr>
        <w:t xml:space="preserve"> companion site)</w:t>
      </w:r>
    </w:p>
    <w:p w:rsidR="003F1F5B" w:rsidRDefault="003F1F5B" w:rsidP="00D17CFE">
      <w:r>
        <w:t xml:space="preserve">Recommended: </w:t>
      </w:r>
    </w:p>
    <w:p w:rsidR="00D17CFE" w:rsidRDefault="00D17CFE" w:rsidP="00D17CFE">
      <w:pPr>
        <w:rPr>
          <w:iCs/>
        </w:rPr>
      </w:pPr>
      <w:r w:rsidRPr="00D17CFE">
        <w:t xml:space="preserve">Connie M. Ulrich, </w:t>
      </w:r>
      <w:r w:rsidRPr="00D17CFE">
        <w:rPr>
          <w:i/>
          <w:iCs/>
        </w:rPr>
        <w:t xml:space="preserve">Nursing Ethics in Everyday Practice. </w:t>
      </w:r>
      <w:r>
        <w:rPr>
          <w:iCs/>
        </w:rPr>
        <w:t xml:space="preserve">(Sigma Theta Tau International, 2012; ISBN #: 978-1935476511) (Nursing Knowledge International is the distributor of the text.) </w:t>
      </w:r>
    </w:p>
    <w:p w:rsidR="000E5186" w:rsidRDefault="000E5186"/>
    <w:p w:rsidR="000E5186" w:rsidRPr="000E5186" w:rsidRDefault="000E5186" w:rsidP="000E5186">
      <w:r w:rsidRPr="000E5186">
        <w:rPr>
          <w:b/>
          <w:bCs/>
        </w:rPr>
        <w:t>Religious Studies Program Outcomes</w:t>
      </w:r>
      <w:r w:rsidR="00C7008D">
        <w:rPr>
          <w:b/>
          <w:bCs/>
        </w:rPr>
        <w:t xml:space="preserve"> and General Education Learning Outcomes Linked to this course</w:t>
      </w:r>
    </w:p>
    <w:p w:rsidR="000E5186" w:rsidRPr="000E5186" w:rsidRDefault="000E5186" w:rsidP="000E5186">
      <w:r w:rsidRPr="000E5186">
        <w:t>Students successfully completing the Religious Studies program will de</w:t>
      </w:r>
      <w:r w:rsidR="00B915D6">
        <w:t>monstrate a</w:t>
      </w:r>
      <w:r w:rsidR="00B60851">
        <w:t>n</w:t>
      </w:r>
      <w:r w:rsidR="00B915D6">
        <w:t xml:space="preserve"> </w:t>
      </w:r>
      <w:r w:rsidRPr="000E5186">
        <w:t>understanding of:</w:t>
      </w:r>
    </w:p>
    <w:p w:rsidR="000E5186" w:rsidRPr="000E5186" w:rsidRDefault="000E5186" w:rsidP="00B915D6">
      <w:pPr>
        <w:pStyle w:val="ListParagraph"/>
        <w:numPr>
          <w:ilvl w:val="0"/>
          <w:numId w:val="1"/>
        </w:numPr>
      </w:pPr>
      <w:r w:rsidRPr="000E5186">
        <w:t>Catholic theology, its diversity, historical development and position within the broader Christian and human traditions; (</w:t>
      </w:r>
      <w:r w:rsidR="00B915D6">
        <w:t xml:space="preserve">PLO 1; </w:t>
      </w:r>
      <w:r w:rsidRPr="000E5186">
        <w:t>General Education Outcome 1)</w:t>
      </w:r>
    </w:p>
    <w:p w:rsidR="000E5186" w:rsidRPr="000E5186" w:rsidRDefault="000E5186" w:rsidP="00B915D6">
      <w:pPr>
        <w:pStyle w:val="ListParagraph"/>
        <w:numPr>
          <w:ilvl w:val="0"/>
          <w:numId w:val="1"/>
        </w:numPr>
      </w:pPr>
      <w:r w:rsidRPr="000E5186">
        <w:t>Ethics, morality and methods of moral decision making in the Christian tradition;</w:t>
      </w:r>
      <w:r w:rsidR="00B915D6">
        <w:t>(PLO 3)</w:t>
      </w:r>
    </w:p>
    <w:p w:rsidR="00B915D6" w:rsidRDefault="000E5186" w:rsidP="00C7008D">
      <w:pPr>
        <w:pStyle w:val="ListParagraph"/>
        <w:numPr>
          <w:ilvl w:val="0"/>
          <w:numId w:val="1"/>
        </w:numPr>
      </w:pPr>
      <w:proofErr w:type="gramStart"/>
      <w:r w:rsidRPr="000E5186">
        <w:t>the</w:t>
      </w:r>
      <w:proofErr w:type="gramEnd"/>
      <w:r w:rsidRPr="000E5186">
        <w:t xml:space="preserve"> Catholic Intellectual Tradition, particularly the </w:t>
      </w:r>
      <w:proofErr w:type="spellStart"/>
      <w:r w:rsidRPr="000E5186">
        <w:t>Marianist</w:t>
      </w:r>
      <w:proofErr w:type="spellEnd"/>
      <w:r w:rsidRPr="000E5186">
        <w:t xml:space="preserve"> tradition of education for service, social justice and peace; </w:t>
      </w:r>
      <w:r w:rsidR="00B915D6">
        <w:t>(PLO 4)</w:t>
      </w:r>
    </w:p>
    <w:p w:rsidR="00B915D6" w:rsidRPr="00581CA2" w:rsidRDefault="00B915D6" w:rsidP="00B915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Helvetica"/>
          <w:b/>
          <w:bCs/>
          <w:color w:val="000000"/>
        </w:rPr>
      </w:pPr>
      <w:r w:rsidRPr="00581CA2">
        <w:rPr>
          <w:rFonts w:cs="Helvetica"/>
          <w:b/>
          <w:bCs/>
          <w:color w:val="000000"/>
        </w:rPr>
        <w:t>Program Learning Outcomes</w:t>
      </w:r>
      <w:r w:rsidR="00C7008D" w:rsidRPr="00581CA2">
        <w:rPr>
          <w:rFonts w:cs="Helvetica"/>
          <w:b/>
          <w:bCs/>
          <w:color w:val="000000"/>
        </w:rPr>
        <w:t xml:space="preserve"> Linked to this course</w:t>
      </w:r>
    </w:p>
    <w:p w:rsidR="00B915D6" w:rsidRPr="00581CA2" w:rsidRDefault="00B915D6" w:rsidP="00B915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color w:val="000000"/>
          <w:szCs w:val="22"/>
        </w:rPr>
      </w:pPr>
      <w:r w:rsidRPr="00581CA2">
        <w:rPr>
          <w:rFonts w:cs="Times New Roman"/>
          <w:color w:val="000000"/>
          <w:szCs w:val="22"/>
        </w:rPr>
        <w:t>Upon completion of the B.S. Degree in Nursing, the student will demonstrate the ability to:</w:t>
      </w:r>
    </w:p>
    <w:p w:rsidR="00B915D6" w:rsidRPr="00581CA2" w:rsidRDefault="00B915D6" w:rsidP="00C7008D">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color w:val="000000"/>
          <w:szCs w:val="22"/>
        </w:rPr>
      </w:pPr>
      <w:r w:rsidRPr="00581CA2">
        <w:rPr>
          <w:rFonts w:cs="Times New Roman"/>
          <w:color w:val="000000"/>
          <w:szCs w:val="22"/>
        </w:rPr>
        <w:t>Engage in dialogue about contemporary issues in healthcare, the ability to effectively advocate in the interest of patients, and the ability to lead others in the professional nursing role;</w:t>
      </w:r>
      <w:r w:rsidR="00C7008D" w:rsidRPr="00581CA2">
        <w:rPr>
          <w:rFonts w:cs="Times New Roman"/>
          <w:color w:val="000000"/>
          <w:szCs w:val="22"/>
        </w:rPr>
        <w:t xml:space="preserve"> (PLO 3)</w:t>
      </w:r>
    </w:p>
    <w:p w:rsidR="00B915D6" w:rsidRPr="00581CA2" w:rsidRDefault="00B915D6" w:rsidP="00C7008D">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color w:val="000000"/>
          <w:szCs w:val="22"/>
        </w:rPr>
      </w:pPr>
      <w:r w:rsidRPr="00581CA2">
        <w:rPr>
          <w:rFonts w:cs="Times New Roman"/>
          <w:color w:val="000000"/>
          <w:szCs w:val="22"/>
        </w:rPr>
        <w:t>Communicate and collaborate effectively with patients and professionals from a variety of disciplines;</w:t>
      </w:r>
      <w:r w:rsidR="00C7008D" w:rsidRPr="00581CA2">
        <w:rPr>
          <w:rFonts w:cs="Times New Roman"/>
          <w:color w:val="000000"/>
          <w:szCs w:val="22"/>
        </w:rPr>
        <w:t xml:space="preserve"> (PLO 4)</w:t>
      </w:r>
    </w:p>
    <w:p w:rsidR="00676B28" w:rsidRDefault="00676B28"/>
    <w:p w:rsidR="00676B28" w:rsidRPr="00581CA2" w:rsidRDefault="00676B28">
      <w:pPr>
        <w:rPr>
          <w:b/>
        </w:rPr>
      </w:pPr>
      <w:r w:rsidRPr="00581CA2">
        <w:rPr>
          <w:b/>
        </w:rPr>
        <w:t>Course Outcomes Linked to Program Learning Outcomes</w:t>
      </w:r>
    </w:p>
    <w:p w:rsidR="00B60851" w:rsidRDefault="00676B28">
      <w:r>
        <w:t>Upon successful completion of this course, the student will</w:t>
      </w:r>
      <w:r w:rsidR="00B60851">
        <w:t xml:space="preserve"> demonstrate an understanding of:</w:t>
      </w:r>
    </w:p>
    <w:p w:rsidR="00B60851" w:rsidRDefault="00B60851" w:rsidP="00B60851">
      <w:pPr>
        <w:pStyle w:val="ListParagraph"/>
        <w:numPr>
          <w:ilvl w:val="0"/>
          <w:numId w:val="3"/>
        </w:numPr>
      </w:pPr>
      <w:r>
        <w:t xml:space="preserve">Basic ethical theory, particularly as it has been applied in nursing practice; </w:t>
      </w:r>
      <w:r w:rsidR="004338F1">
        <w:t>(RE PLO 3; Nursing PLO 3)</w:t>
      </w:r>
    </w:p>
    <w:p w:rsidR="00B60851" w:rsidRDefault="00B60851" w:rsidP="00B60851">
      <w:pPr>
        <w:pStyle w:val="ListParagraph"/>
        <w:numPr>
          <w:ilvl w:val="0"/>
          <w:numId w:val="3"/>
        </w:numPr>
      </w:pPr>
      <w:r>
        <w:t>Spirituality as it impacts on the everyday practice of nursing;</w:t>
      </w:r>
      <w:r w:rsidR="004338F1">
        <w:t xml:space="preserve"> (RE PLO 4; Nursing PLO 3 and 4)</w:t>
      </w:r>
    </w:p>
    <w:p w:rsidR="004338F1" w:rsidRDefault="004338F1" w:rsidP="00B60851">
      <w:pPr>
        <w:pStyle w:val="ListParagraph"/>
        <w:numPr>
          <w:ilvl w:val="0"/>
          <w:numId w:val="3"/>
        </w:numPr>
      </w:pPr>
      <w:r>
        <w:t xml:space="preserve">The </w:t>
      </w:r>
      <w:r w:rsidRPr="00982028">
        <w:rPr>
          <w:i/>
        </w:rPr>
        <w:t>Ethical and Religious Directives for Catholic Health Care Services</w:t>
      </w:r>
      <w:r>
        <w:t>; (RE PLO 1, 3, 4; GE RE LO 1)</w:t>
      </w:r>
    </w:p>
    <w:p w:rsidR="004338F1" w:rsidRDefault="004338F1" w:rsidP="00B60851">
      <w:pPr>
        <w:pStyle w:val="ListParagraph"/>
        <w:numPr>
          <w:ilvl w:val="0"/>
          <w:numId w:val="3"/>
        </w:numPr>
      </w:pPr>
      <w:r>
        <w:t>The process of an Ethical Consultation in the context of the medical care facility; (Nursing PLO 4)</w:t>
      </w:r>
    </w:p>
    <w:p w:rsidR="004338F1" w:rsidRDefault="004338F1" w:rsidP="00B60851">
      <w:pPr>
        <w:pStyle w:val="ListParagraph"/>
        <w:numPr>
          <w:ilvl w:val="0"/>
          <w:numId w:val="3"/>
        </w:numPr>
      </w:pPr>
      <w:r>
        <w:t>Relational ethics and the Caring ethic as it impacts nursing practice; (PLO 3)</w:t>
      </w:r>
    </w:p>
    <w:p w:rsidR="00581CA2" w:rsidRDefault="00581CA2" w:rsidP="00B60851">
      <w:pPr>
        <w:pStyle w:val="ListParagraph"/>
        <w:numPr>
          <w:ilvl w:val="0"/>
          <w:numId w:val="3"/>
        </w:numPr>
      </w:pPr>
      <w:r>
        <w:t>Nursing as a vocation; and</w:t>
      </w:r>
    </w:p>
    <w:p w:rsidR="002804FC" w:rsidRDefault="00581CA2" w:rsidP="00B60851">
      <w:pPr>
        <w:pStyle w:val="ListParagraph"/>
        <w:numPr>
          <w:ilvl w:val="0"/>
          <w:numId w:val="3"/>
        </w:numPr>
      </w:pPr>
      <w:r>
        <w:t>Servant leadership as model for leadership practice in nursing. (RE PLO 3 and 4; Nursing PLO 3)</w:t>
      </w:r>
    </w:p>
    <w:p w:rsidR="004938B6" w:rsidRPr="004938B6" w:rsidRDefault="004938B6" w:rsidP="004938B6">
      <w:pPr>
        <w:rPr>
          <w:b/>
          <w:bCs/>
        </w:rPr>
      </w:pPr>
      <w:r w:rsidRPr="004938B6">
        <w:rPr>
          <w:b/>
          <w:bCs/>
        </w:rPr>
        <w:t>Organizational Themes:</w:t>
      </w:r>
    </w:p>
    <w:p w:rsidR="004938B6" w:rsidRPr="004938B6" w:rsidRDefault="004938B6" w:rsidP="004938B6">
      <w:pPr>
        <w:rPr>
          <w:b/>
          <w:bCs/>
        </w:rPr>
      </w:pPr>
      <w:proofErr w:type="spellStart"/>
      <w:r w:rsidRPr="004938B6">
        <w:rPr>
          <w:b/>
          <w:bCs/>
        </w:rPr>
        <w:t>Marianist</w:t>
      </w:r>
      <w:proofErr w:type="spellEnd"/>
      <w:r w:rsidRPr="004938B6">
        <w:rPr>
          <w:b/>
          <w:bCs/>
        </w:rPr>
        <w:t xml:space="preserve"> Educational Philosophy and Diversity</w:t>
      </w:r>
    </w:p>
    <w:p w:rsidR="004938B6" w:rsidRPr="004938B6" w:rsidRDefault="004938B6" w:rsidP="004938B6">
      <w:r w:rsidRPr="004938B6">
        <w:t xml:space="preserve">Organizational themes refer to underlying structural links that contribute to the choice of content, the pedagogy selected for participation of the teacher/learner and student/teacher in bringing the content to life, and fulfillment of the course objectives within a broader frame of education and building community. </w:t>
      </w:r>
    </w:p>
    <w:p w:rsidR="004938B6" w:rsidRPr="004938B6" w:rsidRDefault="004938B6" w:rsidP="004938B6">
      <w:pPr>
        <w:numPr>
          <w:ilvl w:val="0"/>
          <w:numId w:val="4"/>
        </w:numPr>
      </w:pPr>
      <w:r w:rsidRPr="004938B6">
        <w:t xml:space="preserve">The first set of organizational themes around which the course is constructed is drawn from the “Characteristics of </w:t>
      </w:r>
      <w:proofErr w:type="spellStart"/>
      <w:r w:rsidRPr="004938B6">
        <w:t>Marianist</w:t>
      </w:r>
      <w:proofErr w:type="spellEnd"/>
      <w:r w:rsidRPr="004938B6">
        <w:t xml:space="preserve"> Universities.” </w:t>
      </w:r>
    </w:p>
    <w:p w:rsidR="004938B6" w:rsidRPr="004938B6" w:rsidRDefault="004938B6" w:rsidP="00D6468A">
      <w:pPr>
        <w:pStyle w:val="ListParagraph"/>
        <w:numPr>
          <w:ilvl w:val="0"/>
          <w:numId w:val="6"/>
        </w:numPr>
      </w:pPr>
      <w:r w:rsidRPr="004938B6">
        <w:t>Educate for formation in faith;</w:t>
      </w:r>
    </w:p>
    <w:p w:rsidR="004938B6" w:rsidRPr="004938B6" w:rsidRDefault="004938B6" w:rsidP="00D6468A">
      <w:pPr>
        <w:pStyle w:val="ListParagraph"/>
        <w:numPr>
          <w:ilvl w:val="0"/>
          <w:numId w:val="6"/>
        </w:numPr>
      </w:pPr>
      <w:r w:rsidRPr="004938B6">
        <w:t>Provide an integral quality education;</w:t>
      </w:r>
    </w:p>
    <w:p w:rsidR="004938B6" w:rsidRPr="004938B6" w:rsidRDefault="004938B6" w:rsidP="00D6468A">
      <w:pPr>
        <w:pStyle w:val="ListParagraph"/>
        <w:numPr>
          <w:ilvl w:val="0"/>
          <w:numId w:val="6"/>
        </w:numPr>
      </w:pPr>
      <w:r w:rsidRPr="004938B6">
        <w:t>Educate for family spirit;</w:t>
      </w:r>
    </w:p>
    <w:p w:rsidR="004938B6" w:rsidRPr="004938B6" w:rsidRDefault="004938B6" w:rsidP="00D6468A">
      <w:pPr>
        <w:pStyle w:val="ListParagraph"/>
        <w:numPr>
          <w:ilvl w:val="0"/>
          <w:numId w:val="6"/>
        </w:numPr>
      </w:pPr>
      <w:r w:rsidRPr="004938B6">
        <w:t>Educate for service, justice and peace; and</w:t>
      </w:r>
    </w:p>
    <w:p w:rsidR="004938B6" w:rsidRPr="004938B6" w:rsidRDefault="004938B6" w:rsidP="00D6468A">
      <w:pPr>
        <w:pStyle w:val="ListParagraph"/>
        <w:numPr>
          <w:ilvl w:val="0"/>
          <w:numId w:val="6"/>
        </w:numPr>
      </w:pPr>
      <w:r w:rsidRPr="004938B6">
        <w:t xml:space="preserve">Educate for adaptation and change. </w:t>
      </w:r>
    </w:p>
    <w:p w:rsidR="004938B6" w:rsidRPr="00D6468A" w:rsidRDefault="004938B6" w:rsidP="00D6468A">
      <w:pPr>
        <w:ind w:left="720"/>
        <w:rPr>
          <w:sz w:val="20"/>
        </w:rPr>
      </w:pPr>
      <w:r w:rsidRPr="00D6468A">
        <w:rPr>
          <w:sz w:val="20"/>
        </w:rPr>
        <w:t xml:space="preserve">These characteristics are important in the way we will teach the course, in our expectation of your participation in the realization of the course goals and objectives, and in the selection of materials we will ask you to read. As the semester progresses, the specific character of your education in a </w:t>
      </w:r>
      <w:proofErr w:type="spellStart"/>
      <w:r w:rsidRPr="00D6468A">
        <w:rPr>
          <w:sz w:val="20"/>
        </w:rPr>
        <w:t>Marianist</w:t>
      </w:r>
      <w:proofErr w:type="spellEnd"/>
      <w:r w:rsidRPr="00D6468A">
        <w:rPr>
          <w:sz w:val="20"/>
        </w:rPr>
        <w:t xml:space="preserve"> University will impact on your discipline in ways that emphasize the reflective dialogue between faith and reason in the issues and values we study. </w:t>
      </w:r>
      <w:proofErr w:type="spellStart"/>
      <w:r w:rsidRPr="00D6468A">
        <w:rPr>
          <w:sz w:val="20"/>
        </w:rPr>
        <w:t>Marianist</w:t>
      </w:r>
      <w:proofErr w:type="spellEnd"/>
      <w:r w:rsidRPr="00D6468A">
        <w:rPr>
          <w:sz w:val="20"/>
        </w:rPr>
        <w:t xml:space="preserve"> education seeks graduates who, having been schooled with a concern for the whole person, approach their professions from this same holistic perspective as they seek to build communities that serve the needs of justice and peace, while seeking creative ways to adapt to changing environments and needs.</w:t>
      </w:r>
    </w:p>
    <w:p w:rsidR="004938B6" w:rsidRPr="004938B6" w:rsidRDefault="004938B6" w:rsidP="004938B6">
      <w:pPr>
        <w:numPr>
          <w:ilvl w:val="0"/>
          <w:numId w:val="5"/>
        </w:numPr>
      </w:pPr>
      <w:r w:rsidRPr="004938B6">
        <w:t>The second major organizational theme is diversity</w:t>
      </w:r>
      <w:r w:rsidR="00D6468A">
        <w:t>. We will approach our study assuming that all of the issues we will explore, the underlying theories and the pattern of applie</w:t>
      </w:r>
      <w:r w:rsidR="003E18D2">
        <w:t xml:space="preserve">d practice in each issue area, </w:t>
      </w:r>
      <w:r w:rsidR="00D6468A">
        <w:t xml:space="preserve">are all affected by the diversity inherent in a community of learners such as yourselves. How does diversity impact </w:t>
      </w:r>
      <w:r>
        <w:t>the nursing profession and health care environments in general</w:t>
      </w:r>
      <w:r w:rsidR="003E18D2">
        <w:t>?</w:t>
      </w:r>
      <w:r w:rsidRPr="004938B6">
        <w:t xml:space="preserve"> </w:t>
      </w:r>
      <w:r w:rsidR="003E18D2">
        <w:t xml:space="preserve">How do the diverse cultural, economic, and social circumstances of your colleagues and your patients impact your moral universe and the ethical decision making process you will engage in everyday practice? </w:t>
      </w:r>
    </w:p>
    <w:p w:rsidR="004938B6" w:rsidRPr="004938B6" w:rsidRDefault="004938B6" w:rsidP="004938B6">
      <w:r w:rsidRPr="004938B6">
        <w:rPr>
          <w:b/>
          <w:bCs/>
        </w:rPr>
        <w:t>Two explicit outcomes arise from these organizational themes:</w:t>
      </w:r>
    </w:p>
    <w:p w:rsidR="003E18D2" w:rsidRDefault="004938B6" w:rsidP="004938B6">
      <w:pPr>
        <w:pStyle w:val="ListParagraph"/>
        <w:numPr>
          <w:ilvl w:val="0"/>
          <w:numId w:val="7"/>
        </w:numPr>
      </w:pPr>
      <w:r w:rsidRPr="004938B6">
        <w:t xml:space="preserve">The students will demonstrate an understanding of the </w:t>
      </w:r>
      <w:proofErr w:type="spellStart"/>
      <w:r w:rsidRPr="004938B6">
        <w:t>Marianist</w:t>
      </w:r>
      <w:proofErr w:type="spellEnd"/>
      <w:r w:rsidRPr="004938B6">
        <w:t xml:space="preserve"> educational characteristics, particularly “Educate for service, justice, and peace,” as they impact on their reading of the sources and themes for the course and their own personal philosophy and practice. (PLO 4)</w:t>
      </w:r>
    </w:p>
    <w:p w:rsidR="002804FC" w:rsidRDefault="004938B6" w:rsidP="004938B6">
      <w:pPr>
        <w:pStyle w:val="ListParagraph"/>
        <w:numPr>
          <w:ilvl w:val="0"/>
          <w:numId w:val="7"/>
        </w:numPr>
      </w:pPr>
      <w:r w:rsidRPr="004938B6">
        <w:t xml:space="preserve">Students will demonstrate an understanding and deepening appreciation for the diversity of theories and experiences that are </w:t>
      </w:r>
      <w:r>
        <w:t xml:space="preserve">the foundation of nursing practice and how the profession is impacted by the economic, </w:t>
      </w:r>
      <w:r w:rsidR="003E18D2">
        <w:t xml:space="preserve">social, </w:t>
      </w:r>
      <w:r w:rsidRPr="004938B6">
        <w:t xml:space="preserve">ethnic and religious diversity </w:t>
      </w:r>
      <w:r>
        <w:t>of practitioners and patients</w:t>
      </w:r>
      <w:r w:rsidRPr="004938B6">
        <w:t>. (PLO 3 and 4)</w:t>
      </w:r>
    </w:p>
    <w:p w:rsidR="002804FC" w:rsidRDefault="002804FC"/>
    <w:p w:rsidR="003630BB" w:rsidRPr="002B0BF3" w:rsidRDefault="003630BB" w:rsidP="003630BB">
      <w:pPr>
        <w:rPr>
          <w:b/>
        </w:rPr>
      </w:pPr>
      <w:r w:rsidRPr="002B0BF3">
        <w:rPr>
          <w:b/>
        </w:rPr>
        <w:t>Grade Calculation:</w:t>
      </w:r>
    </w:p>
    <w:p w:rsidR="003630BB" w:rsidRDefault="003630BB" w:rsidP="003630BB">
      <w:pPr>
        <w:ind w:left="720"/>
      </w:pPr>
      <w:r w:rsidRPr="00DB5B09">
        <w:rPr>
          <w:color w:val="0000FF"/>
        </w:rPr>
        <w:t>Quizzes</w:t>
      </w:r>
      <w:r w:rsidR="000C7C6F">
        <w:rPr>
          <w:color w:val="0000FF"/>
        </w:rPr>
        <w:t xml:space="preserve"> (Nursing Ethics Website)</w:t>
      </w:r>
      <w:r w:rsidR="000C7C6F">
        <w:tab/>
      </w:r>
      <w:r>
        <w:tab/>
      </w:r>
      <w:r>
        <w:tab/>
      </w:r>
      <w:r w:rsidR="00A82C9D">
        <w:t xml:space="preserve">450 </w:t>
      </w:r>
      <w:r>
        <w:t>points possible</w:t>
      </w:r>
    </w:p>
    <w:p w:rsidR="003630BB" w:rsidRDefault="003630BB" w:rsidP="003630BB">
      <w:pPr>
        <w:ind w:left="720"/>
      </w:pPr>
      <w:r w:rsidRPr="00DB5B09">
        <w:rPr>
          <w:color w:val="0000FF"/>
        </w:rPr>
        <w:t xml:space="preserve">Discussions </w:t>
      </w:r>
      <w:r w:rsidR="000C7C6F">
        <w:rPr>
          <w:color w:val="0000FF"/>
        </w:rPr>
        <w:t>/Online activities</w:t>
      </w:r>
      <w:r w:rsidRPr="00DB5B09">
        <w:rPr>
          <w:color w:val="0000FF"/>
        </w:rPr>
        <w:t xml:space="preserve"> </w:t>
      </w:r>
      <w:r w:rsidR="000C7C6F">
        <w:tab/>
      </w:r>
      <w:r w:rsidR="000C7C6F">
        <w:tab/>
      </w:r>
      <w:r w:rsidR="000C7C6F">
        <w:tab/>
      </w:r>
      <w:r w:rsidR="00A82C9D">
        <w:t>150</w:t>
      </w:r>
      <w:r>
        <w:t xml:space="preserve"> points possible</w:t>
      </w:r>
    </w:p>
    <w:p w:rsidR="00A82C9D" w:rsidRDefault="00A82C9D" w:rsidP="00A82C9D">
      <w:pPr>
        <w:ind w:left="720"/>
      </w:pPr>
      <w:r>
        <w:rPr>
          <w:color w:val="0000FF"/>
        </w:rPr>
        <w:t>Short Essays</w:t>
      </w:r>
      <w:r>
        <w:rPr>
          <w:color w:val="0000FF"/>
        </w:rPr>
        <w:tab/>
        <w:t>6</w:t>
      </w:r>
      <w:r w:rsidR="003630BB" w:rsidRPr="00DB5B09">
        <w:rPr>
          <w:color w:val="0000FF"/>
        </w:rPr>
        <w:t xml:space="preserve"> essays</w:t>
      </w:r>
      <w:r w:rsidR="003630BB">
        <w:t xml:space="preserve"> </w:t>
      </w:r>
      <w:r w:rsidR="003630BB">
        <w:tab/>
      </w:r>
      <w:r>
        <w:tab/>
      </w:r>
      <w:r>
        <w:tab/>
      </w:r>
      <w:r>
        <w:tab/>
        <w:t>300 points possible</w:t>
      </w:r>
    </w:p>
    <w:p w:rsidR="00A82C9D" w:rsidRDefault="00A82C9D" w:rsidP="00A82C9D">
      <w:pPr>
        <w:ind w:left="720"/>
      </w:pPr>
      <w:r>
        <w:rPr>
          <w:color w:val="0000FF"/>
        </w:rPr>
        <w:t>Final Exam</w:t>
      </w:r>
      <w:r>
        <w:rPr>
          <w:color w:val="0000FF"/>
        </w:rPr>
        <w:tab/>
      </w:r>
      <w:r>
        <w:rPr>
          <w:color w:val="0000FF"/>
        </w:rPr>
        <w:tab/>
      </w:r>
      <w:r>
        <w:rPr>
          <w:color w:val="0000FF"/>
        </w:rPr>
        <w:tab/>
      </w:r>
      <w:r>
        <w:rPr>
          <w:color w:val="0000FF"/>
        </w:rPr>
        <w:tab/>
      </w:r>
      <w:r>
        <w:rPr>
          <w:color w:val="0000FF"/>
        </w:rPr>
        <w:tab/>
      </w:r>
      <w:r>
        <w:rPr>
          <w:color w:val="0000FF"/>
        </w:rPr>
        <w:tab/>
      </w:r>
      <w:r>
        <w:t>100 points possible</w:t>
      </w:r>
      <w:r w:rsidR="003630BB">
        <w:tab/>
      </w:r>
    </w:p>
    <w:p w:rsidR="003630BB" w:rsidRDefault="003630BB" w:rsidP="003630BB">
      <w:pPr>
        <w:ind w:left="720"/>
      </w:pPr>
    </w:p>
    <w:p w:rsidR="003630BB" w:rsidRDefault="003630BB" w:rsidP="003630BB">
      <w:pPr>
        <w:spacing w:after="0"/>
        <w:ind w:left="720"/>
        <w:rPr>
          <w:i/>
        </w:rPr>
      </w:pPr>
      <w:r>
        <w:rPr>
          <w:i/>
        </w:rPr>
        <w:t xml:space="preserve">Minimum level of achievement for each grade level: </w:t>
      </w:r>
    </w:p>
    <w:p w:rsidR="00A82C9D" w:rsidRDefault="00A82C9D" w:rsidP="003630BB">
      <w:pPr>
        <w:ind w:left="720"/>
        <w:rPr>
          <w:i/>
        </w:rPr>
      </w:pPr>
      <w:r>
        <w:rPr>
          <w:i/>
        </w:rPr>
        <w:t xml:space="preserve">A = minimum 900 points; B = minimum 800 points; C = minimum 700 points;  </w:t>
      </w:r>
    </w:p>
    <w:p w:rsidR="003630BB" w:rsidRPr="00B7204B" w:rsidRDefault="00A82C9D" w:rsidP="003630BB">
      <w:pPr>
        <w:ind w:left="720"/>
        <w:rPr>
          <w:i/>
        </w:rPr>
      </w:pPr>
      <w:r>
        <w:rPr>
          <w:i/>
        </w:rPr>
        <w:t>D = minimum 600 points; F = below 6</w:t>
      </w:r>
      <w:r w:rsidR="003630BB" w:rsidRPr="00B7204B">
        <w:rPr>
          <w:i/>
        </w:rPr>
        <w:t>00 points</w:t>
      </w:r>
    </w:p>
    <w:p w:rsidR="003630BB" w:rsidRPr="00A00CC7" w:rsidRDefault="003630BB" w:rsidP="003630BB">
      <w:pPr>
        <w:rPr>
          <w:b/>
        </w:rPr>
      </w:pPr>
      <w:r w:rsidRPr="00A00CC7">
        <w:rPr>
          <w:b/>
        </w:rPr>
        <w:t xml:space="preserve">Please notify the instructor if you have need for accommodations to successfully complete the requirements of the course. </w:t>
      </w:r>
    </w:p>
    <w:p w:rsidR="003630BB" w:rsidRPr="00263B62" w:rsidRDefault="003630BB" w:rsidP="003630BB">
      <w:pPr>
        <w:rPr>
          <w:bCs/>
        </w:rPr>
      </w:pPr>
      <w:r>
        <w:rPr>
          <w:b/>
          <w:bCs/>
          <w:color w:val="3366FF"/>
        </w:rPr>
        <w:t xml:space="preserve">Assessment and Grading: </w:t>
      </w:r>
      <w:r>
        <w:rPr>
          <w:bCs/>
        </w:rPr>
        <w:t xml:space="preserve">We are all accountable for our performance in our jobs, in our service, and in our ministries. As various systems of accountability are formalized across our society, they often become burdensome and even somewhat scary and a cause for anxiety. I have outlined the “grade calculation” above so you can see how I will do the “grade” for the class. This is my evaluation of your personal performance and demonstration of the learning outcomes for this course. I will use portions of your work to assess the effectiveness of the class and my work with you. Quizzes, short answer essays, and the longer papers will contribute data to the assessment process, which will be used to help us continually update and improve the learning process in the course. </w:t>
      </w:r>
    </w:p>
    <w:p w:rsidR="003630BB" w:rsidRDefault="003630BB" w:rsidP="003630BB">
      <w:pPr>
        <w:rPr>
          <w:b/>
          <w:bCs/>
          <w:color w:val="3366FF"/>
          <w:sz w:val="28"/>
        </w:rPr>
      </w:pPr>
      <w:r w:rsidRPr="00A7116F">
        <w:rPr>
          <w:b/>
          <w:bCs/>
          <w:color w:val="3366FF"/>
          <w:sz w:val="28"/>
        </w:rPr>
        <w:t>Evaluation Tools</w:t>
      </w:r>
    </w:p>
    <w:p w:rsidR="003630BB" w:rsidRDefault="003630BB" w:rsidP="003630BB">
      <w:pPr>
        <w:rPr>
          <w:bCs/>
        </w:rPr>
      </w:pPr>
      <w:r w:rsidRPr="00A00CC7">
        <w:rPr>
          <w:b/>
          <w:bCs/>
          <w:color w:val="3366FF"/>
        </w:rPr>
        <w:t xml:space="preserve">Reflection </w:t>
      </w:r>
      <w:proofErr w:type="gramStart"/>
      <w:r w:rsidRPr="00A00CC7">
        <w:rPr>
          <w:b/>
          <w:bCs/>
          <w:color w:val="3366FF"/>
        </w:rPr>
        <w:t>Papers </w:t>
      </w:r>
      <w:r w:rsidRPr="00AF4FC6">
        <w:rPr>
          <w:b/>
          <w:bCs/>
        </w:rPr>
        <w:t xml:space="preserve"> </w:t>
      </w:r>
      <w:r w:rsidR="000C7C6F">
        <w:rPr>
          <w:bCs/>
        </w:rPr>
        <w:t>As</w:t>
      </w:r>
      <w:proofErr w:type="gramEnd"/>
      <w:r w:rsidR="000C7C6F">
        <w:rPr>
          <w:bCs/>
        </w:rPr>
        <w:t xml:space="preserve"> we think about the nursing profession, we will explore the dialogue and debates that occur daily over the roles of nurses in the medical and caring professions</w:t>
      </w:r>
      <w:r>
        <w:rPr>
          <w:bCs/>
        </w:rPr>
        <w:t xml:space="preserve">. </w:t>
      </w:r>
      <w:r w:rsidR="000C7C6F">
        <w:rPr>
          <w:bCs/>
        </w:rPr>
        <w:t xml:space="preserve">People genuinely disagree and we need to probe their understandings and the positions they take in regard to nursing as a profession and a calling. We will ask you to reflect on some of those contested issues and practices and explore how they contribute (or detract) from you integrity as a person and how they impact your own spiritual journey toward becoming the very best </w:t>
      </w:r>
      <w:r w:rsidR="00A82C9D">
        <w:rPr>
          <w:bCs/>
        </w:rPr>
        <w:t>you can become</w:t>
      </w:r>
      <w:r>
        <w:rPr>
          <w:bCs/>
        </w:rPr>
        <w:t xml:space="preserve">.  These </w:t>
      </w:r>
      <w:r w:rsidRPr="00DB5B09">
        <w:rPr>
          <w:bCs/>
          <w:color w:val="0000FF"/>
        </w:rPr>
        <w:t>short two-page papers</w:t>
      </w:r>
      <w:r>
        <w:rPr>
          <w:bCs/>
        </w:rPr>
        <w:t xml:space="preserve"> seek to compare and contrast the content of the readings along these lines of inquiry. </w:t>
      </w:r>
    </w:p>
    <w:p w:rsidR="00A82C9D" w:rsidRDefault="00A82C9D" w:rsidP="003630BB">
      <w:pPr>
        <w:rPr>
          <w:bCs/>
        </w:rPr>
      </w:pPr>
      <w:r>
        <w:rPr>
          <w:bCs/>
        </w:rPr>
        <w:t>There are six</w:t>
      </w:r>
      <w:r w:rsidR="003630BB">
        <w:rPr>
          <w:bCs/>
        </w:rPr>
        <w:t xml:space="preserve"> reflection papers</w:t>
      </w:r>
      <w:r>
        <w:rPr>
          <w:bCs/>
        </w:rPr>
        <w:t xml:space="preserve">, one every two weeks starting in mid-September. </w:t>
      </w:r>
      <w:r w:rsidR="003630BB">
        <w:rPr>
          <w:bCs/>
        </w:rPr>
        <w:t>You will select among the readings</w:t>
      </w:r>
      <w:r>
        <w:rPr>
          <w:bCs/>
        </w:rPr>
        <w:t xml:space="preserve"> for that period </w:t>
      </w:r>
      <w:r w:rsidR="003630BB">
        <w:rPr>
          <w:bCs/>
        </w:rPr>
        <w:t xml:space="preserve">a topic of interest to you. You will compare and contrast different approaches to the topic and reflect on what </w:t>
      </w:r>
      <w:r>
        <w:rPr>
          <w:bCs/>
        </w:rPr>
        <w:t>the topic says to you about nursing and your choice to pursue care and goodness in this profession.</w:t>
      </w:r>
    </w:p>
    <w:p w:rsidR="00A82C9D" w:rsidRDefault="003630BB" w:rsidP="003630BB">
      <w:pPr>
        <w:rPr>
          <w:bCs/>
        </w:rPr>
      </w:pPr>
      <w:r w:rsidRPr="00A26760">
        <w:rPr>
          <w:b/>
          <w:bCs/>
          <w:color w:val="0000FF"/>
        </w:rPr>
        <w:t>Quizzes:</w:t>
      </w:r>
      <w:r w:rsidRPr="00AF4FC6">
        <w:rPr>
          <w:b/>
          <w:bCs/>
        </w:rPr>
        <w:t xml:space="preserve"> </w:t>
      </w:r>
      <w:r>
        <w:rPr>
          <w:bCs/>
        </w:rPr>
        <w:t xml:space="preserve">There will be weekly quizzes and other assessment activities that may occur either at the weekend gatherings or online. The online quizzes are open book and based on the readings and material covered in the face-to-face discussions/ lectures. In general they will be due by Saturday for the week’s activities. </w:t>
      </w:r>
    </w:p>
    <w:p w:rsidR="003630BB" w:rsidRPr="00DC74A0" w:rsidRDefault="00A82C9D" w:rsidP="003630BB">
      <w:pPr>
        <w:rPr>
          <w:bCs/>
        </w:rPr>
      </w:pPr>
      <w:r w:rsidRPr="00A82C9D">
        <w:rPr>
          <w:b/>
          <w:bCs/>
          <w:color w:val="0000FF"/>
        </w:rPr>
        <w:t>Final Exam</w:t>
      </w:r>
      <w:r w:rsidR="00DC74A0">
        <w:rPr>
          <w:b/>
          <w:bCs/>
          <w:color w:val="0000FF"/>
        </w:rPr>
        <w:t xml:space="preserve">: </w:t>
      </w:r>
      <w:r w:rsidR="00DC74A0">
        <w:rPr>
          <w:bCs/>
        </w:rPr>
        <w:t xml:space="preserve">The Final Exam will be a series of essay questions that we develop over the length of the course. </w:t>
      </w:r>
    </w:p>
    <w:p w:rsidR="003630BB" w:rsidRPr="00A7116F" w:rsidRDefault="003630BB" w:rsidP="003630BB">
      <w:pPr>
        <w:rPr>
          <w:b/>
          <w:bCs/>
          <w:color w:val="3366FF"/>
          <w:sz w:val="28"/>
        </w:rPr>
      </w:pPr>
      <w:r w:rsidRPr="00A7116F">
        <w:rPr>
          <w:b/>
          <w:bCs/>
          <w:color w:val="3366FF"/>
          <w:sz w:val="28"/>
        </w:rPr>
        <w:t>Course Expectations</w:t>
      </w:r>
    </w:p>
    <w:p w:rsidR="003630BB" w:rsidRDefault="003630BB" w:rsidP="00F80467">
      <w:pPr>
        <w:rPr>
          <w:b/>
          <w:bCs/>
          <w:color w:val="0000FF"/>
        </w:rPr>
      </w:pPr>
      <w:r w:rsidRPr="00AF4FC6">
        <w:rPr>
          <w:b/>
          <w:bCs/>
          <w:color w:val="3366FF"/>
        </w:rPr>
        <w:t xml:space="preserve">Qualitative Assessments and Quantitative </w:t>
      </w:r>
      <w:proofErr w:type="gramStart"/>
      <w:r w:rsidRPr="00AF4FC6">
        <w:rPr>
          <w:b/>
          <w:bCs/>
          <w:color w:val="3366FF"/>
        </w:rPr>
        <w:t>Criteria  </w:t>
      </w:r>
      <w:r w:rsidR="00B27E09">
        <w:rPr>
          <w:bCs/>
        </w:rPr>
        <w:t>This</w:t>
      </w:r>
      <w:proofErr w:type="gramEnd"/>
      <w:r w:rsidR="00B27E09">
        <w:rPr>
          <w:bCs/>
        </w:rPr>
        <w:t xml:space="preserve"> </w:t>
      </w:r>
      <w:r>
        <w:rPr>
          <w:bCs/>
        </w:rPr>
        <w:t>course</w:t>
      </w:r>
      <w:r w:rsidR="00B27E09">
        <w:rPr>
          <w:bCs/>
        </w:rPr>
        <w:t xml:space="preserve"> will be done in a “blended” fashion. This means that we will try to cover content, including lectures, reading comprehension exercises and preparation for in</w:t>
      </w:r>
      <w:r w:rsidR="00DC74A0">
        <w:rPr>
          <w:bCs/>
        </w:rPr>
        <w:t xml:space="preserve"> </w:t>
      </w:r>
      <w:r w:rsidR="00B27E09">
        <w:rPr>
          <w:bCs/>
        </w:rPr>
        <w:t>class activities on the online companion site. The idea is to use our time together for a variety of activities that will ask you to apply, discuss, and share material that you have read, heard/read lectures on, and already demonstrated in various ways that you comprehend the specific topic during your online reading/testing/</w:t>
      </w:r>
      <w:r w:rsidR="00F80467">
        <w:rPr>
          <w:bCs/>
        </w:rPr>
        <w:t xml:space="preserve">reflection activities. </w:t>
      </w:r>
      <w:r>
        <w:rPr>
          <w:bCs/>
        </w:rPr>
        <w:t>Y</w:t>
      </w:r>
      <w:r w:rsidRPr="004B0534">
        <w:rPr>
          <w:bCs/>
        </w:rPr>
        <w:t>our achieveme</w:t>
      </w:r>
      <w:r>
        <w:rPr>
          <w:bCs/>
        </w:rPr>
        <w:t>nt of the course learning outcomes</w:t>
      </w:r>
      <w:r w:rsidRPr="004B0534">
        <w:rPr>
          <w:bCs/>
        </w:rPr>
        <w:t xml:space="preserve"> is accomplished </w:t>
      </w:r>
      <w:r w:rsidR="00F80467">
        <w:rPr>
          <w:bCs/>
        </w:rPr>
        <w:t xml:space="preserve">through the combination of your active participation during the Tuesday night sessions and through your individual completion of readings and testing/assessment activities in the online companion site. </w:t>
      </w:r>
    </w:p>
    <w:p w:rsidR="003630BB" w:rsidRPr="00F80467" w:rsidRDefault="003630BB" w:rsidP="003630BB">
      <w:r w:rsidRPr="00197453">
        <w:rPr>
          <w:b/>
          <w:bCs/>
          <w:color w:val="0000FF"/>
        </w:rPr>
        <w:t>Grading:</w:t>
      </w:r>
      <w:r w:rsidRPr="00AF4FC6">
        <w:rPr>
          <w:b/>
          <w:bCs/>
        </w:rPr>
        <w:t>  Excellence in this course requires not only academic mastery of course content, but also personal reflection upon the academic issues raised in the course</w:t>
      </w:r>
      <w:r>
        <w:rPr>
          <w:b/>
          <w:bCs/>
        </w:rPr>
        <w:t xml:space="preserve"> and the</w:t>
      </w:r>
      <w:r w:rsidR="00F80467">
        <w:rPr>
          <w:b/>
          <w:bCs/>
        </w:rPr>
        <w:t>ir relationship to the nursing profession.</w:t>
      </w:r>
      <w:r w:rsidRPr="00AF4FC6">
        <w:rPr>
          <w:b/>
          <w:bCs/>
        </w:rPr>
        <w:t xml:space="preserve">  </w:t>
      </w:r>
    </w:p>
    <w:p w:rsidR="003630BB" w:rsidRDefault="003630BB" w:rsidP="003630BB">
      <w:pPr>
        <w:rPr>
          <w:b/>
          <w:bCs/>
        </w:rPr>
      </w:pPr>
      <w:proofErr w:type="gramStart"/>
      <w:r w:rsidRPr="00391A05">
        <w:rPr>
          <w:b/>
          <w:bCs/>
          <w:color w:val="0000FF"/>
        </w:rPr>
        <w:t>Plagiarism </w:t>
      </w:r>
      <w:r w:rsidRPr="00391A05">
        <w:rPr>
          <w:b/>
          <w:bCs/>
        </w:rPr>
        <w:t xml:space="preserve"> The</w:t>
      </w:r>
      <w:proofErr w:type="gramEnd"/>
      <w:r w:rsidRPr="00391A05">
        <w:rPr>
          <w:b/>
          <w:bCs/>
        </w:rPr>
        <w:t xml:space="preserve"> Chaminade University of Honolulu General Catalog states that:</w:t>
      </w:r>
    </w:p>
    <w:p w:rsidR="003630BB" w:rsidRPr="00391A05" w:rsidRDefault="003630BB" w:rsidP="003630BB">
      <w:pPr>
        <w:rPr>
          <w:bCs/>
        </w:rPr>
      </w:pPr>
      <w:r w:rsidRPr="00391A05">
        <w:rPr>
          <w:bCs/>
        </w:rPr>
        <w:t>"Plagiarism is the offering of work of another as one's own.  Plagiarism is a serious offense and may include, but is not limited to, the following:</w:t>
      </w:r>
    </w:p>
    <w:p w:rsidR="003630BB" w:rsidRDefault="003630BB" w:rsidP="003630BB">
      <w:pPr>
        <w:pStyle w:val="ListParagraph"/>
        <w:numPr>
          <w:ilvl w:val="0"/>
          <w:numId w:val="12"/>
        </w:numPr>
        <w:rPr>
          <w:bCs/>
        </w:rPr>
      </w:pPr>
      <w:r w:rsidRPr="00DB5B09">
        <w:rPr>
          <w:bCs/>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3630BB" w:rsidRDefault="003630BB" w:rsidP="003630BB">
      <w:pPr>
        <w:pStyle w:val="ListParagraph"/>
        <w:numPr>
          <w:ilvl w:val="0"/>
          <w:numId w:val="12"/>
        </w:numPr>
        <w:rPr>
          <w:bCs/>
        </w:rPr>
      </w:pPr>
      <w:r w:rsidRPr="00DB5B09">
        <w:rPr>
          <w:bCs/>
        </w:rPr>
        <w:t>Paraphrasing the work of another without proper author acknowledgement.</w:t>
      </w:r>
    </w:p>
    <w:p w:rsidR="003630BB" w:rsidRPr="00DB5B09" w:rsidRDefault="003630BB" w:rsidP="003630BB">
      <w:pPr>
        <w:pStyle w:val="ListParagraph"/>
        <w:numPr>
          <w:ilvl w:val="0"/>
          <w:numId w:val="12"/>
        </w:numPr>
        <w:rPr>
          <w:bCs/>
        </w:rPr>
      </w:pPr>
      <w:r w:rsidRPr="00DB5B09">
        <w:rPr>
          <w:bCs/>
        </w:rPr>
        <w:t>Submitting as one's own original work (however freely given or purchased) the original exam, research paper, manuscript, report, computer file, or other assignment that has been prepared by another individual.</w:t>
      </w:r>
    </w:p>
    <w:p w:rsidR="003630BB" w:rsidRDefault="003630BB" w:rsidP="003630BB">
      <w:r w:rsidRPr="00391A05">
        <w:rPr>
          <w:b/>
          <w:bCs/>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F80467" w:rsidRDefault="00F80467"/>
    <w:tbl>
      <w:tblPr>
        <w:tblW w:w="8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
        <w:gridCol w:w="1208"/>
        <w:gridCol w:w="70"/>
        <w:gridCol w:w="128"/>
        <w:gridCol w:w="72"/>
        <w:gridCol w:w="87"/>
        <w:gridCol w:w="1375"/>
        <w:gridCol w:w="1509"/>
        <w:gridCol w:w="330"/>
        <w:gridCol w:w="272"/>
        <w:gridCol w:w="67"/>
        <w:gridCol w:w="324"/>
        <w:gridCol w:w="1096"/>
      </w:tblGrid>
      <w:tr w:rsidR="00F80467" w:rsidRPr="00F80467">
        <w:trPr>
          <w:trHeight w:val="360"/>
        </w:trPr>
        <w:tc>
          <w:tcPr>
            <w:tcW w:w="6361" w:type="dxa"/>
            <w:gridSpan w:val="9"/>
            <w:shd w:val="clear" w:color="auto" w:fill="auto"/>
            <w:noWrap/>
            <w:vAlign w:val="bottom"/>
          </w:tcPr>
          <w:p w:rsidR="00F80467" w:rsidRPr="00F80467" w:rsidRDefault="00F80467" w:rsidP="00F80467">
            <w:pPr>
              <w:rPr>
                <w:rFonts w:ascii="Arial" w:hAnsi="Arial"/>
                <w:b/>
                <w:bCs/>
                <w:sz w:val="32"/>
                <w:szCs w:val="32"/>
              </w:rPr>
            </w:pPr>
            <w:r w:rsidRPr="00F80467">
              <w:rPr>
                <w:rFonts w:ascii="Arial" w:hAnsi="Arial"/>
                <w:b/>
                <w:bCs/>
                <w:sz w:val="32"/>
                <w:szCs w:val="32"/>
              </w:rPr>
              <w:t>Nursing: Ethics and Spirituality</w:t>
            </w:r>
          </w:p>
        </w:tc>
        <w:tc>
          <w:tcPr>
            <w:tcW w:w="663" w:type="dxa"/>
            <w:gridSpan w:val="3"/>
            <w:shd w:val="clear" w:color="auto" w:fill="auto"/>
            <w:noWrap/>
            <w:vAlign w:val="bottom"/>
          </w:tcPr>
          <w:p w:rsidR="00F80467" w:rsidRPr="00F80467" w:rsidRDefault="00F80467" w:rsidP="00F80467">
            <w:pPr>
              <w:rPr>
                <w:rFonts w:ascii="Arial" w:hAnsi="Arial"/>
                <w:sz w:val="20"/>
                <w:szCs w:val="20"/>
              </w:rPr>
            </w:pPr>
          </w:p>
        </w:tc>
        <w:tc>
          <w:tcPr>
            <w:tcW w:w="1096" w:type="dxa"/>
            <w:shd w:val="clear" w:color="auto" w:fill="auto"/>
            <w:noWrap/>
            <w:vAlign w:val="bottom"/>
          </w:tcPr>
          <w:p w:rsidR="00F80467" w:rsidRPr="00F80467" w:rsidRDefault="00F80467" w:rsidP="00F80467">
            <w:pPr>
              <w:rPr>
                <w:rFonts w:ascii="Arial" w:hAnsi="Arial"/>
                <w:sz w:val="20"/>
                <w:szCs w:val="20"/>
              </w:rPr>
            </w:pPr>
          </w:p>
        </w:tc>
      </w:tr>
      <w:tr w:rsidR="00F80467" w:rsidRPr="00F80467">
        <w:trPr>
          <w:trHeight w:val="240"/>
        </w:trPr>
        <w:tc>
          <w:tcPr>
            <w:tcW w:w="3147" w:type="dxa"/>
            <w:gridSpan w:val="6"/>
            <w:shd w:val="clear" w:color="auto" w:fill="auto"/>
            <w:noWrap/>
            <w:vAlign w:val="bottom"/>
          </w:tcPr>
          <w:p w:rsidR="00F80467" w:rsidRPr="00F80467" w:rsidRDefault="00F80467" w:rsidP="00F80467">
            <w:pPr>
              <w:rPr>
                <w:rFonts w:ascii="Arial" w:hAnsi="Arial"/>
                <w:sz w:val="20"/>
                <w:szCs w:val="20"/>
              </w:rPr>
            </w:pPr>
          </w:p>
        </w:tc>
        <w:tc>
          <w:tcPr>
            <w:tcW w:w="1375" w:type="dxa"/>
            <w:shd w:val="clear" w:color="auto" w:fill="auto"/>
            <w:noWrap/>
            <w:vAlign w:val="bottom"/>
          </w:tcPr>
          <w:p w:rsidR="00F80467" w:rsidRPr="00F80467" w:rsidRDefault="00F80467" w:rsidP="00F80467">
            <w:pPr>
              <w:rPr>
                <w:rFonts w:ascii="Arial" w:hAnsi="Arial"/>
                <w:sz w:val="20"/>
                <w:szCs w:val="20"/>
              </w:rPr>
            </w:pPr>
          </w:p>
        </w:tc>
        <w:tc>
          <w:tcPr>
            <w:tcW w:w="1509" w:type="dxa"/>
            <w:shd w:val="clear" w:color="auto" w:fill="auto"/>
            <w:noWrap/>
            <w:vAlign w:val="bottom"/>
          </w:tcPr>
          <w:p w:rsidR="00F80467" w:rsidRPr="00F80467" w:rsidRDefault="00F80467" w:rsidP="00F80467">
            <w:pPr>
              <w:rPr>
                <w:rFonts w:ascii="Arial" w:hAnsi="Arial"/>
                <w:sz w:val="20"/>
                <w:szCs w:val="20"/>
              </w:rPr>
            </w:pPr>
          </w:p>
        </w:tc>
        <w:tc>
          <w:tcPr>
            <w:tcW w:w="330" w:type="dxa"/>
            <w:shd w:val="clear" w:color="auto" w:fill="auto"/>
            <w:noWrap/>
            <w:vAlign w:val="bottom"/>
          </w:tcPr>
          <w:p w:rsidR="00F80467" w:rsidRPr="00F80467" w:rsidRDefault="00F80467" w:rsidP="00F80467">
            <w:pPr>
              <w:rPr>
                <w:rFonts w:ascii="Arial" w:hAnsi="Arial"/>
                <w:sz w:val="20"/>
                <w:szCs w:val="20"/>
              </w:rPr>
            </w:pPr>
          </w:p>
        </w:tc>
        <w:tc>
          <w:tcPr>
            <w:tcW w:w="663" w:type="dxa"/>
            <w:gridSpan w:val="3"/>
            <w:shd w:val="clear" w:color="auto" w:fill="auto"/>
            <w:noWrap/>
            <w:vAlign w:val="bottom"/>
          </w:tcPr>
          <w:p w:rsidR="00F80467" w:rsidRPr="00F80467" w:rsidRDefault="00F80467" w:rsidP="00F80467">
            <w:pPr>
              <w:rPr>
                <w:rFonts w:ascii="Arial" w:hAnsi="Arial"/>
                <w:sz w:val="20"/>
                <w:szCs w:val="20"/>
              </w:rPr>
            </w:pPr>
          </w:p>
        </w:tc>
        <w:tc>
          <w:tcPr>
            <w:tcW w:w="1096" w:type="dxa"/>
            <w:shd w:val="clear" w:color="auto" w:fill="auto"/>
            <w:noWrap/>
            <w:vAlign w:val="bottom"/>
          </w:tcPr>
          <w:p w:rsidR="00F80467" w:rsidRPr="00F80467" w:rsidRDefault="00F80467" w:rsidP="00F80467">
            <w:pPr>
              <w:rPr>
                <w:rFonts w:ascii="Arial" w:hAnsi="Arial"/>
                <w:sz w:val="20"/>
                <w:szCs w:val="20"/>
              </w:rPr>
            </w:pPr>
          </w:p>
        </w:tc>
      </w:tr>
      <w:tr w:rsidR="00F80467" w:rsidRPr="00F80467">
        <w:trPr>
          <w:trHeight w:val="260"/>
        </w:trPr>
        <w:tc>
          <w:tcPr>
            <w:tcW w:w="3147" w:type="dxa"/>
            <w:gridSpan w:val="6"/>
            <w:shd w:val="clear" w:color="auto" w:fill="auto"/>
            <w:noWrap/>
            <w:vAlign w:val="bottom"/>
          </w:tcPr>
          <w:p w:rsidR="00F80467" w:rsidRPr="00F80467" w:rsidRDefault="00F80467" w:rsidP="00F80467">
            <w:pPr>
              <w:rPr>
                <w:rFonts w:ascii="Arial" w:hAnsi="Arial"/>
                <w:sz w:val="20"/>
                <w:szCs w:val="20"/>
              </w:rPr>
            </w:pPr>
          </w:p>
        </w:tc>
        <w:tc>
          <w:tcPr>
            <w:tcW w:w="1375" w:type="dxa"/>
            <w:shd w:val="clear" w:color="auto" w:fill="auto"/>
            <w:noWrap/>
            <w:vAlign w:val="bottom"/>
          </w:tcPr>
          <w:p w:rsidR="00F80467" w:rsidRPr="00F80467" w:rsidRDefault="00F80467" w:rsidP="00F80467">
            <w:pPr>
              <w:rPr>
                <w:rFonts w:ascii="Arial" w:hAnsi="Arial"/>
                <w:sz w:val="20"/>
                <w:szCs w:val="20"/>
              </w:rPr>
            </w:pPr>
          </w:p>
        </w:tc>
        <w:tc>
          <w:tcPr>
            <w:tcW w:w="1509" w:type="dxa"/>
            <w:shd w:val="clear" w:color="auto" w:fill="auto"/>
            <w:noWrap/>
            <w:vAlign w:val="bottom"/>
          </w:tcPr>
          <w:p w:rsidR="00F80467" w:rsidRPr="00F80467" w:rsidRDefault="00F80467" w:rsidP="00F80467">
            <w:pPr>
              <w:rPr>
                <w:rFonts w:ascii="Arial" w:hAnsi="Arial"/>
                <w:sz w:val="20"/>
                <w:szCs w:val="20"/>
              </w:rPr>
            </w:pPr>
          </w:p>
        </w:tc>
        <w:tc>
          <w:tcPr>
            <w:tcW w:w="330" w:type="dxa"/>
            <w:shd w:val="clear" w:color="auto" w:fill="auto"/>
            <w:noWrap/>
            <w:vAlign w:val="bottom"/>
          </w:tcPr>
          <w:p w:rsidR="00F80467" w:rsidRPr="00F80467" w:rsidRDefault="00F80467" w:rsidP="00F80467">
            <w:pPr>
              <w:rPr>
                <w:rFonts w:ascii="Arial" w:hAnsi="Arial"/>
                <w:sz w:val="20"/>
                <w:szCs w:val="20"/>
              </w:rPr>
            </w:pPr>
          </w:p>
        </w:tc>
        <w:tc>
          <w:tcPr>
            <w:tcW w:w="663" w:type="dxa"/>
            <w:gridSpan w:val="3"/>
            <w:shd w:val="clear" w:color="auto" w:fill="auto"/>
            <w:noWrap/>
            <w:vAlign w:val="bottom"/>
          </w:tcPr>
          <w:p w:rsidR="00F80467" w:rsidRPr="00F80467" w:rsidRDefault="00F80467" w:rsidP="00F80467">
            <w:pPr>
              <w:rPr>
                <w:rFonts w:ascii="Arial" w:hAnsi="Arial"/>
                <w:sz w:val="20"/>
                <w:szCs w:val="20"/>
              </w:rPr>
            </w:pPr>
          </w:p>
        </w:tc>
        <w:tc>
          <w:tcPr>
            <w:tcW w:w="1096" w:type="dxa"/>
            <w:shd w:val="clear" w:color="auto" w:fill="auto"/>
            <w:noWrap/>
            <w:vAlign w:val="bottom"/>
          </w:tcPr>
          <w:p w:rsidR="00F80467" w:rsidRPr="00F80467" w:rsidRDefault="00F80467" w:rsidP="00F80467">
            <w:pPr>
              <w:rPr>
                <w:rFonts w:ascii="Arial" w:hAnsi="Arial"/>
                <w:sz w:val="20"/>
                <w:szCs w:val="20"/>
              </w:rPr>
            </w:pPr>
          </w:p>
        </w:tc>
      </w:tr>
      <w:tr w:rsidR="00F80467" w:rsidRPr="00F80467">
        <w:trPr>
          <w:trHeight w:val="502"/>
        </w:trPr>
        <w:tc>
          <w:tcPr>
            <w:tcW w:w="8120" w:type="dxa"/>
            <w:gridSpan w:val="13"/>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xml:space="preserve">Mary Elizabeth O'Brien, </w:t>
            </w:r>
            <w:r w:rsidRPr="00F80467">
              <w:rPr>
                <w:rFonts w:ascii="Arial" w:hAnsi="Arial"/>
                <w:i/>
                <w:iCs/>
                <w:sz w:val="20"/>
                <w:szCs w:val="20"/>
              </w:rPr>
              <w:t xml:space="preserve">Spirituality in Nursing: Standing on Holy Ground. </w:t>
            </w:r>
            <w:r w:rsidR="00EF0344">
              <w:rPr>
                <w:rFonts w:ascii="Arial" w:hAnsi="Arial"/>
                <w:sz w:val="20"/>
                <w:szCs w:val="20"/>
              </w:rPr>
              <w:t xml:space="preserve"> Fifth</w:t>
            </w:r>
            <w:r w:rsidRPr="00F80467">
              <w:rPr>
                <w:rFonts w:ascii="Arial" w:hAnsi="Arial"/>
                <w:sz w:val="20"/>
                <w:szCs w:val="20"/>
              </w:rPr>
              <w:t xml:space="preserve"> Edition</w:t>
            </w:r>
          </w:p>
        </w:tc>
      </w:tr>
      <w:tr w:rsidR="00F80467" w:rsidRPr="00F80467">
        <w:trPr>
          <w:trHeight w:val="560"/>
        </w:trPr>
        <w:tc>
          <w:tcPr>
            <w:tcW w:w="8120" w:type="dxa"/>
            <w:gridSpan w:val="13"/>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 xml:space="preserve">Janie B. Butts and Karen L. Rich, </w:t>
            </w:r>
            <w:r w:rsidRPr="00F80467">
              <w:rPr>
                <w:rFonts w:ascii="Arial" w:hAnsi="Arial"/>
                <w:i/>
                <w:iCs/>
                <w:sz w:val="20"/>
                <w:szCs w:val="20"/>
              </w:rPr>
              <w:t>Nursing Ethics: Across the Curriculum and Into Practice, 3rd Ed.</w:t>
            </w:r>
          </w:p>
        </w:tc>
      </w:tr>
      <w:tr w:rsidR="00F80467" w:rsidRPr="00F80467">
        <w:trPr>
          <w:trHeight w:val="260"/>
        </w:trPr>
        <w:tc>
          <w:tcPr>
            <w:tcW w:w="1582" w:type="dxa"/>
            <w:shd w:val="clear" w:color="auto" w:fill="auto"/>
            <w:noWrap/>
            <w:vAlign w:val="bottom"/>
          </w:tcPr>
          <w:p w:rsidR="00F80467" w:rsidRPr="00F80467" w:rsidRDefault="00F80467" w:rsidP="00F80467">
            <w:pPr>
              <w:rPr>
                <w:rFonts w:ascii="Arial" w:hAnsi="Arial"/>
                <w:sz w:val="20"/>
                <w:szCs w:val="20"/>
              </w:rPr>
            </w:pPr>
          </w:p>
        </w:tc>
        <w:tc>
          <w:tcPr>
            <w:tcW w:w="1278" w:type="dxa"/>
            <w:gridSpan w:val="2"/>
            <w:shd w:val="clear" w:color="auto" w:fill="auto"/>
            <w:noWrap/>
            <w:vAlign w:val="bottom"/>
          </w:tcPr>
          <w:p w:rsidR="00F80467" w:rsidRPr="00F80467" w:rsidRDefault="00F80467" w:rsidP="00F80467">
            <w:pPr>
              <w:rPr>
                <w:rFonts w:ascii="Arial" w:hAnsi="Arial"/>
                <w:sz w:val="20"/>
                <w:szCs w:val="20"/>
              </w:rPr>
            </w:pPr>
          </w:p>
        </w:tc>
        <w:tc>
          <w:tcPr>
            <w:tcW w:w="3171" w:type="dxa"/>
            <w:gridSpan w:val="5"/>
            <w:shd w:val="clear" w:color="auto" w:fill="auto"/>
            <w:noWrap/>
            <w:vAlign w:val="bottom"/>
          </w:tcPr>
          <w:p w:rsidR="00F80467" w:rsidRPr="00F80467" w:rsidRDefault="00F80467" w:rsidP="00F80467">
            <w:pPr>
              <w:rPr>
                <w:rFonts w:ascii="Arial" w:hAnsi="Arial"/>
                <w:sz w:val="20"/>
                <w:szCs w:val="20"/>
              </w:rPr>
            </w:pPr>
          </w:p>
        </w:tc>
        <w:tc>
          <w:tcPr>
            <w:tcW w:w="330" w:type="dxa"/>
            <w:shd w:val="clear" w:color="auto" w:fill="auto"/>
            <w:noWrap/>
            <w:vAlign w:val="bottom"/>
          </w:tcPr>
          <w:p w:rsidR="00F80467" w:rsidRPr="00F80467" w:rsidRDefault="00F80467" w:rsidP="00F80467">
            <w:pPr>
              <w:rPr>
                <w:rFonts w:ascii="Arial" w:hAnsi="Arial"/>
                <w:sz w:val="20"/>
                <w:szCs w:val="20"/>
              </w:rPr>
            </w:pPr>
          </w:p>
        </w:tc>
        <w:tc>
          <w:tcPr>
            <w:tcW w:w="339" w:type="dxa"/>
            <w:gridSpan w:val="2"/>
            <w:shd w:val="clear" w:color="auto" w:fill="auto"/>
            <w:noWrap/>
            <w:vAlign w:val="bottom"/>
          </w:tcPr>
          <w:p w:rsidR="00F80467" w:rsidRPr="00F80467" w:rsidRDefault="00F80467" w:rsidP="00F80467">
            <w:pPr>
              <w:rPr>
                <w:rFonts w:ascii="Arial" w:hAnsi="Arial"/>
                <w:sz w:val="20"/>
                <w:szCs w:val="20"/>
              </w:rPr>
            </w:pPr>
          </w:p>
        </w:tc>
        <w:tc>
          <w:tcPr>
            <w:tcW w:w="1420" w:type="dxa"/>
            <w:gridSpan w:val="2"/>
            <w:shd w:val="clear" w:color="auto" w:fill="auto"/>
            <w:noWrap/>
            <w:vAlign w:val="bottom"/>
          </w:tcPr>
          <w:p w:rsidR="00F80467" w:rsidRPr="00F80467" w:rsidRDefault="00F80467" w:rsidP="00F80467">
            <w:pPr>
              <w:rPr>
                <w:rFonts w:ascii="Arial" w:hAnsi="Arial"/>
                <w:sz w:val="20"/>
                <w:szCs w:val="20"/>
              </w:rPr>
            </w:pPr>
          </w:p>
        </w:tc>
      </w:tr>
      <w:tr w:rsidR="00CA79AB" w:rsidRPr="00F80467">
        <w:trPr>
          <w:trHeight w:val="240"/>
        </w:trPr>
        <w:tc>
          <w:tcPr>
            <w:tcW w:w="1582" w:type="dxa"/>
            <w:shd w:val="clear" w:color="auto" w:fill="auto"/>
            <w:noWrap/>
            <w:vAlign w:val="bottom"/>
          </w:tcPr>
          <w:p w:rsidR="00CA79AB" w:rsidRPr="00F80467" w:rsidRDefault="00CA79AB" w:rsidP="00F80467">
            <w:pPr>
              <w:rPr>
                <w:rFonts w:ascii="Arial" w:hAnsi="Arial"/>
                <w:b/>
                <w:bCs/>
                <w:sz w:val="20"/>
                <w:szCs w:val="20"/>
              </w:rPr>
            </w:pPr>
            <w:r w:rsidRPr="00F80467">
              <w:rPr>
                <w:rFonts w:ascii="Arial" w:hAnsi="Arial"/>
                <w:b/>
                <w:bCs/>
                <w:sz w:val="20"/>
                <w:szCs w:val="20"/>
              </w:rPr>
              <w:t>Week One</w:t>
            </w:r>
          </w:p>
        </w:tc>
        <w:tc>
          <w:tcPr>
            <w:tcW w:w="1278" w:type="dxa"/>
            <w:gridSpan w:val="2"/>
            <w:shd w:val="clear" w:color="auto" w:fill="auto"/>
            <w:noWrap/>
            <w:vAlign w:val="bottom"/>
          </w:tcPr>
          <w:p w:rsidR="00CA79AB" w:rsidRPr="00F80467" w:rsidRDefault="00CA79AB" w:rsidP="00F80467">
            <w:pPr>
              <w:jc w:val="right"/>
              <w:rPr>
                <w:rFonts w:ascii="Arial" w:hAnsi="Arial"/>
                <w:sz w:val="20"/>
                <w:szCs w:val="20"/>
              </w:rPr>
            </w:pPr>
            <w:r w:rsidRPr="00F80467">
              <w:rPr>
                <w:rFonts w:ascii="Arial" w:hAnsi="Arial"/>
                <w:sz w:val="20"/>
                <w:szCs w:val="20"/>
              </w:rPr>
              <w:t>27-Aug</w:t>
            </w:r>
          </w:p>
        </w:tc>
        <w:tc>
          <w:tcPr>
            <w:tcW w:w="5260" w:type="dxa"/>
            <w:gridSpan w:val="10"/>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Theory and Concepts</w:t>
            </w:r>
          </w:p>
        </w:tc>
      </w:tr>
      <w:tr w:rsidR="00F80467" w:rsidRPr="00F80467">
        <w:trPr>
          <w:trHeight w:val="800"/>
        </w:trPr>
        <w:tc>
          <w:tcPr>
            <w:tcW w:w="1582" w:type="dxa"/>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Rich</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Introduction to Ethics</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3 - 30</w:t>
            </w:r>
          </w:p>
        </w:tc>
      </w:tr>
      <w:tr w:rsidR="00F80467" w:rsidRPr="00F80467">
        <w:trPr>
          <w:trHeight w:val="50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Online/Ulrich</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Ulrich, Connie. "What does the Future Hold for Nursing Care"</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3 - 15</w:t>
            </w:r>
          </w:p>
        </w:tc>
      </w:tr>
      <w:tr w:rsidR="00AE0341" w:rsidRPr="00F80467">
        <w:trPr>
          <w:trHeight w:val="260"/>
        </w:trPr>
        <w:tc>
          <w:tcPr>
            <w:tcW w:w="8120" w:type="dxa"/>
            <w:gridSpan w:val="13"/>
            <w:shd w:val="clear" w:color="auto" w:fill="auto"/>
            <w:noWrap/>
            <w:vAlign w:val="bottom"/>
          </w:tcPr>
          <w:p w:rsidR="00AE0341" w:rsidRPr="00F80467" w:rsidRDefault="00AE0341" w:rsidP="00F80467">
            <w:pPr>
              <w:rPr>
                <w:rFonts w:ascii="Arial" w:hAnsi="Arial"/>
                <w:sz w:val="20"/>
                <w:szCs w:val="20"/>
              </w:rPr>
            </w:pPr>
          </w:p>
        </w:tc>
      </w:tr>
      <w:tr w:rsidR="00CA79AB" w:rsidRPr="00F80467">
        <w:trPr>
          <w:trHeight w:val="240"/>
        </w:trPr>
        <w:tc>
          <w:tcPr>
            <w:tcW w:w="1582" w:type="dxa"/>
            <w:shd w:val="clear" w:color="auto" w:fill="auto"/>
            <w:noWrap/>
            <w:vAlign w:val="bottom"/>
          </w:tcPr>
          <w:p w:rsidR="00CA79AB" w:rsidRPr="00F80467" w:rsidRDefault="00CA79AB" w:rsidP="00F80467">
            <w:pPr>
              <w:rPr>
                <w:rFonts w:ascii="Arial" w:hAnsi="Arial"/>
                <w:b/>
                <w:bCs/>
                <w:sz w:val="20"/>
                <w:szCs w:val="20"/>
              </w:rPr>
            </w:pPr>
            <w:r w:rsidRPr="00F80467">
              <w:rPr>
                <w:rFonts w:ascii="Arial" w:hAnsi="Arial"/>
                <w:b/>
                <w:bCs/>
                <w:sz w:val="20"/>
                <w:szCs w:val="20"/>
              </w:rPr>
              <w:t>Week Two</w:t>
            </w:r>
          </w:p>
        </w:tc>
        <w:tc>
          <w:tcPr>
            <w:tcW w:w="1278" w:type="dxa"/>
            <w:gridSpan w:val="2"/>
            <w:shd w:val="clear" w:color="auto" w:fill="auto"/>
            <w:noWrap/>
            <w:vAlign w:val="bottom"/>
          </w:tcPr>
          <w:p w:rsidR="00CA79AB" w:rsidRPr="00F80467" w:rsidRDefault="00CA79AB" w:rsidP="00F80467">
            <w:pPr>
              <w:jc w:val="right"/>
              <w:rPr>
                <w:rFonts w:ascii="Arial" w:hAnsi="Arial"/>
                <w:sz w:val="20"/>
                <w:szCs w:val="20"/>
              </w:rPr>
            </w:pPr>
            <w:r w:rsidRPr="00F80467">
              <w:rPr>
                <w:rFonts w:ascii="Arial" w:hAnsi="Arial"/>
                <w:sz w:val="20"/>
                <w:szCs w:val="20"/>
              </w:rPr>
              <w:t>3-Sep</w:t>
            </w:r>
          </w:p>
        </w:tc>
        <w:tc>
          <w:tcPr>
            <w:tcW w:w="5260" w:type="dxa"/>
            <w:gridSpan w:val="10"/>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Theory and concepts</w:t>
            </w:r>
          </w:p>
        </w:tc>
      </w:tr>
      <w:tr w:rsidR="00F80467" w:rsidRPr="00F80467">
        <w:trPr>
          <w:trHeight w:val="88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xml:space="preserve">Rich </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Introduction to Bioethics and Ethical Decision Making</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31 - 68</w:t>
            </w:r>
          </w:p>
        </w:tc>
      </w:tr>
      <w:tr w:rsidR="00F80467" w:rsidRPr="00F80467">
        <w:trPr>
          <w:trHeight w:val="58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Guest Lecturer: Marc Alexander (Institute of Human Services; Bioethicist)</w:t>
            </w:r>
          </w:p>
        </w:tc>
        <w:tc>
          <w:tcPr>
            <w:tcW w:w="1759" w:type="dxa"/>
            <w:gridSpan w:val="4"/>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w:t>
            </w:r>
          </w:p>
        </w:tc>
      </w:tr>
      <w:tr w:rsidR="00AE0341" w:rsidRPr="00F80467">
        <w:trPr>
          <w:trHeight w:val="260"/>
        </w:trPr>
        <w:tc>
          <w:tcPr>
            <w:tcW w:w="8120" w:type="dxa"/>
            <w:gridSpan w:val="13"/>
            <w:shd w:val="clear" w:color="auto" w:fill="auto"/>
            <w:noWrap/>
            <w:vAlign w:val="bottom"/>
          </w:tcPr>
          <w:p w:rsidR="00AE0341" w:rsidRPr="00F80467" w:rsidRDefault="00AE0341" w:rsidP="00F80467">
            <w:pPr>
              <w:rPr>
                <w:rFonts w:ascii="Arial" w:hAnsi="Arial"/>
                <w:sz w:val="20"/>
                <w:szCs w:val="20"/>
              </w:rPr>
            </w:pPr>
          </w:p>
        </w:tc>
      </w:tr>
      <w:tr w:rsidR="00CA79AB" w:rsidRPr="00F80467">
        <w:trPr>
          <w:trHeight w:val="240"/>
        </w:trPr>
        <w:tc>
          <w:tcPr>
            <w:tcW w:w="1582" w:type="dxa"/>
            <w:shd w:val="clear" w:color="auto" w:fill="auto"/>
            <w:noWrap/>
            <w:vAlign w:val="bottom"/>
          </w:tcPr>
          <w:p w:rsidR="00CA79AB" w:rsidRPr="00F80467" w:rsidRDefault="00CA79AB" w:rsidP="00F80467">
            <w:pPr>
              <w:rPr>
                <w:rFonts w:ascii="Arial" w:hAnsi="Arial"/>
                <w:b/>
                <w:bCs/>
                <w:sz w:val="20"/>
                <w:szCs w:val="20"/>
              </w:rPr>
            </w:pPr>
            <w:r w:rsidRPr="00F80467">
              <w:rPr>
                <w:rFonts w:ascii="Arial" w:hAnsi="Arial"/>
                <w:b/>
                <w:bCs/>
                <w:sz w:val="20"/>
                <w:szCs w:val="20"/>
              </w:rPr>
              <w:t>Week Three</w:t>
            </w:r>
          </w:p>
        </w:tc>
        <w:tc>
          <w:tcPr>
            <w:tcW w:w="1278" w:type="dxa"/>
            <w:gridSpan w:val="2"/>
            <w:shd w:val="clear" w:color="auto" w:fill="auto"/>
            <w:noWrap/>
            <w:vAlign w:val="bottom"/>
          </w:tcPr>
          <w:p w:rsidR="00CA79AB" w:rsidRPr="00F80467" w:rsidRDefault="00CA79AB" w:rsidP="00F80467">
            <w:pPr>
              <w:jc w:val="right"/>
              <w:rPr>
                <w:rFonts w:ascii="Arial" w:hAnsi="Arial"/>
                <w:sz w:val="20"/>
                <w:szCs w:val="20"/>
              </w:rPr>
            </w:pPr>
            <w:r w:rsidRPr="00F80467">
              <w:rPr>
                <w:rFonts w:ascii="Arial" w:hAnsi="Arial"/>
                <w:sz w:val="20"/>
                <w:szCs w:val="20"/>
              </w:rPr>
              <w:t>10-Sep</w:t>
            </w:r>
          </w:p>
        </w:tc>
        <w:tc>
          <w:tcPr>
            <w:tcW w:w="5260" w:type="dxa"/>
            <w:gridSpan w:val="10"/>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Theory and Concepts</w:t>
            </w:r>
          </w:p>
        </w:tc>
      </w:tr>
      <w:tr w:rsidR="00F80467" w:rsidRPr="00F80467">
        <w:trPr>
          <w:trHeight w:val="58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Butts</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Ethics in Professional Nursing Practice</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70 - 98</w:t>
            </w:r>
          </w:p>
        </w:tc>
      </w:tr>
      <w:tr w:rsidR="00F80467" w:rsidRPr="00F80467">
        <w:trPr>
          <w:trHeight w:val="52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 xml:space="preserve">Guest Lecturer: Dr. Stephanie </w:t>
            </w:r>
            <w:proofErr w:type="spellStart"/>
            <w:r w:rsidRPr="00F80467">
              <w:rPr>
                <w:rFonts w:ascii="Arial" w:hAnsi="Arial"/>
                <w:sz w:val="20"/>
                <w:szCs w:val="20"/>
              </w:rPr>
              <w:t>Gentz</w:t>
            </w:r>
            <w:proofErr w:type="spellEnd"/>
            <w:r w:rsidRPr="00F80467">
              <w:rPr>
                <w:rFonts w:ascii="Arial" w:hAnsi="Arial"/>
                <w:sz w:val="20"/>
                <w:szCs w:val="20"/>
              </w:rPr>
              <w:t>, Dean, School of Nursing</w:t>
            </w:r>
          </w:p>
        </w:tc>
        <w:tc>
          <w:tcPr>
            <w:tcW w:w="1759" w:type="dxa"/>
            <w:gridSpan w:val="4"/>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w:t>
            </w:r>
          </w:p>
        </w:tc>
      </w:tr>
      <w:tr w:rsidR="00AE0341" w:rsidRPr="00F80467">
        <w:trPr>
          <w:trHeight w:val="520"/>
        </w:trPr>
        <w:tc>
          <w:tcPr>
            <w:tcW w:w="8120" w:type="dxa"/>
            <w:gridSpan w:val="13"/>
            <w:shd w:val="clear" w:color="auto" w:fill="auto"/>
            <w:noWrap/>
            <w:vAlign w:val="bottom"/>
          </w:tcPr>
          <w:p w:rsidR="00AE0341" w:rsidRDefault="00AE0341" w:rsidP="00F80467">
            <w:pPr>
              <w:rPr>
                <w:rFonts w:ascii="Arial" w:hAnsi="Arial"/>
                <w:sz w:val="20"/>
                <w:szCs w:val="20"/>
              </w:rPr>
            </w:pPr>
          </w:p>
          <w:p w:rsidR="00AE0341" w:rsidRDefault="00AE0341" w:rsidP="00F80467">
            <w:pPr>
              <w:rPr>
                <w:rFonts w:ascii="Arial" w:hAnsi="Arial"/>
                <w:sz w:val="20"/>
                <w:szCs w:val="20"/>
              </w:rPr>
            </w:pPr>
          </w:p>
          <w:p w:rsidR="00AE0341" w:rsidRPr="00F80467" w:rsidRDefault="00AE0341" w:rsidP="00F80467">
            <w:pPr>
              <w:rPr>
                <w:rFonts w:ascii="Arial" w:hAnsi="Arial"/>
                <w:sz w:val="20"/>
                <w:szCs w:val="20"/>
              </w:rPr>
            </w:pPr>
          </w:p>
        </w:tc>
      </w:tr>
      <w:tr w:rsidR="00CA79AB" w:rsidRPr="00F80467">
        <w:trPr>
          <w:trHeight w:val="240"/>
        </w:trPr>
        <w:tc>
          <w:tcPr>
            <w:tcW w:w="1582" w:type="dxa"/>
            <w:shd w:val="clear" w:color="auto" w:fill="auto"/>
            <w:noWrap/>
            <w:vAlign w:val="bottom"/>
          </w:tcPr>
          <w:p w:rsidR="00CA79AB" w:rsidRPr="00F80467" w:rsidRDefault="00CA79AB" w:rsidP="00F80467">
            <w:pPr>
              <w:rPr>
                <w:rFonts w:ascii="Arial" w:hAnsi="Arial"/>
                <w:b/>
                <w:bCs/>
                <w:sz w:val="20"/>
                <w:szCs w:val="20"/>
              </w:rPr>
            </w:pPr>
            <w:r w:rsidRPr="00F80467">
              <w:rPr>
                <w:rFonts w:ascii="Arial" w:hAnsi="Arial"/>
                <w:b/>
                <w:bCs/>
                <w:sz w:val="20"/>
                <w:szCs w:val="20"/>
              </w:rPr>
              <w:t>Week Four</w:t>
            </w:r>
          </w:p>
        </w:tc>
        <w:tc>
          <w:tcPr>
            <w:tcW w:w="1278" w:type="dxa"/>
            <w:gridSpan w:val="2"/>
            <w:shd w:val="clear" w:color="auto" w:fill="auto"/>
            <w:noWrap/>
            <w:vAlign w:val="bottom"/>
          </w:tcPr>
          <w:p w:rsidR="00CA79AB" w:rsidRPr="00F80467" w:rsidRDefault="00CA79AB" w:rsidP="00F80467">
            <w:pPr>
              <w:jc w:val="right"/>
              <w:rPr>
                <w:rFonts w:ascii="Arial" w:hAnsi="Arial"/>
                <w:sz w:val="20"/>
                <w:szCs w:val="20"/>
              </w:rPr>
            </w:pPr>
            <w:r w:rsidRPr="00F80467">
              <w:rPr>
                <w:rFonts w:ascii="Arial" w:hAnsi="Arial"/>
                <w:sz w:val="20"/>
                <w:szCs w:val="20"/>
              </w:rPr>
              <w:t>17-Sep</w:t>
            </w:r>
          </w:p>
        </w:tc>
        <w:tc>
          <w:tcPr>
            <w:tcW w:w="5260" w:type="dxa"/>
            <w:gridSpan w:val="10"/>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Nursing Ethics across the Lifespan</w:t>
            </w:r>
          </w:p>
        </w:tc>
      </w:tr>
      <w:tr w:rsidR="00F80467" w:rsidRPr="00F80467">
        <w:trPr>
          <w:trHeight w:val="60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Butts</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Reproductive Is</w:t>
            </w:r>
            <w:r w:rsidR="0005694B">
              <w:rPr>
                <w:rFonts w:ascii="Arial" w:hAnsi="Arial"/>
                <w:sz w:val="20"/>
                <w:szCs w:val="20"/>
              </w:rPr>
              <w:t>s</w:t>
            </w:r>
            <w:r w:rsidRPr="00F80467">
              <w:rPr>
                <w:rFonts w:ascii="Arial" w:hAnsi="Arial"/>
                <w:sz w:val="20"/>
                <w:szCs w:val="20"/>
              </w:rPr>
              <w:t>ues and Nursing Ethics</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101-128</w:t>
            </w:r>
          </w:p>
        </w:tc>
      </w:tr>
      <w:tr w:rsidR="00F80467" w:rsidRPr="00F80467">
        <w:trPr>
          <w:trHeight w:val="56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Spirituality in Nursing: Standing on Holy Ground</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1</w:t>
            </w:r>
            <w:r w:rsidR="00DC74A0">
              <w:rPr>
                <w:rFonts w:ascii="Arial" w:hAnsi="Arial"/>
                <w:sz w:val="20"/>
                <w:szCs w:val="20"/>
              </w:rPr>
              <w:t xml:space="preserve"> </w:t>
            </w:r>
            <w:r w:rsidRPr="00F80467">
              <w:rPr>
                <w:rFonts w:ascii="Arial" w:hAnsi="Arial"/>
                <w:sz w:val="20"/>
                <w:szCs w:val="20"/>
              </w:rPr>
              <w:t>-</w:t>
            </w:r>
            <w:r w:rsidR="00DC74A0">
              <w:rPr>
                <w:rFonts w:ascii="Arial" w:hAnsi="Arial"/>
                <w:sz w:val="20"/>
                <w:szCs w:val="20"/>
              </w:rPr>
              <w:t xml:space="preserve"> </w:t>
            </w:r>
            <w:r w:rsidR="0005694B">
              <w:rPr>
                <w:rFonts w:ascii="Arial" w:hAnsi="Arial"/>
                <w:sz w:val="20"/>
                <w:szCs w:val="20"/>
              </w:rPr>
              <w:t>17</w:t>
            </w:r>
          </w:p>
        </w:tc>
      </w:tr>
      <w:tr w:rsidR="00AE0341" w:rsidRPr="00F80467">
        <w:trPr>
          <w:trHeight w:val="260"/>
        </w:trPr>
        <w:tc>
          <w:tcPr>
            <w:tcW w:w="8120" w:type="dxa"/>
            <w:gridSpan w:val="13"/>
            <w:shd w:val="clear" w:color="auto" w:fill="auto"/>
            <w:noWrap/>
            <w:vAlign w:val="bottom"/>
          </w:tcPr>
          <w:p w:rsidR="00AE0341" w:rsidRPr="00F80467" w:rsidRDefault="00AE0341" w:rsidP="00F80467">
            <w:pPr>
              <w:rPr>
                <w:rFonts w:ascii="Arial" w:hAnsi="Arial"/>
                <w:sz w:val="20"/>
                <w:szCs w:val="20"/>
              </w:rPr>
            </w:pPr>
          </w:p>
        </w:tc>
      </w:tr>
      <w:tr w:rsidR="00CA79AB" w:rsidRPr="00F80467">
        <w:trPr>
          <w:trHeight w:val="240"/>
        </w:trPr>
        <w:tc>
          <w:tcPr>
            <w:tcW w:w="1582" w:type="dxa"/>
            <w:shd w:val="clear" w:color="auto" w:fill="auto"/>
            <w:noWrap/>
            <w:vAlign w:val="bottom"/>
          </w:tcPr>
          <w:p w:rsidR="00CA79AB" w:rsidRPr="00F80467" w:rsidRDefault="00CA79AB" w:rsidP="00F80467">
            <w:pPr>
              <w:rPr>
                <w:rFonts w:ascii="Arial" w:hAnsi="Arial"/>
                <w:b/>
                <w:bCs/>
                <w:sz w:val="20"/>
                <w:szCs w:val="20"/>
              </w:rPr>
            </w:pPr>
            <w:r w:rsidRPr="00F80467">
              <w:rPr>
                <w:rFonts w:ascii="Arial" w:hAnsi="Arial"/>
                <w:b/>
                <w:bCs/>
                <w:sz w:val="20"/>
                <w:szCs w:val="20"/>
              </w:rPr>
              <w:t>Week Five</w:t>
            </w:r>
          </w:p>
        </w:tc>
        <w:tc>
          <w:tcPr>
            <w:tcW w:w="1278" w:type="dxa"/>
            <w:gridSpan w:val="2"/>
            <w:shd w:val="clear" w:color="auto" w:fill="auto"/>
            <w:noWrap/>
            <w:vAlign w:val="bottom"/>
          </w:tcPr>
          <w:p w:rsidR="00CA79AB" w:rsidRPr="00F80467" w:rsidRDefault="00CA79AB" w:rsidP="00F80467">
            <w:pPr>
              <w:jc w:val="right"/>
              <w:rPr>
                <w:rFonts w:ascii="Arial" w:hAnsi="Arial"/>
                <w:sz w:val="20"/>
                <w:szCs w:val="20"/>
              </w:rPr>
            </w:pPr>
            <w:r w:rsidRPr="00F80467">
              <w:rPr>
                <w:rFonts w:ascii="Arial" w:hAnsi="Arial"/>
                <w:sz w:val="20"/>
                <w:szCs w:val="20"/>
              </w:rPr>
              <w:t>24-Sep</w:t>
            </w:r>
          </w:p>
        </w:tc>
        <w:tc>
          <w:tcPr>
            <w:tcW w:w="5260" w:type="dxa"/>
            <w:gridSpan w:val="10"/>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Nursing Spirituality</w:t>
            </w:r>
          </w:p>
        </w:tc>
      </w:tr>
      <w:tr w:rsidR="00CA79AB" w:rsidRPr="00F80467">
        <w:trPr>
          <w:trHeight w:val="340"/>
        </w:trPr>
        <w:tc>
          <w:tcPr>
            <w:tcW w:w="1582" w:type="dxa"/>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A Spiritual History of Nursing</w:t>
            </w:r>
          </w:p>
        </w:tc>
        <w:tc>
          <w:tcPr>
            <w:tcW w:w="1759" w:type="dxa"/>
            <w:gridSpan w:val="4"/>
            <w:shd w:val="clear" w:color="auto" w:fill="auto"/>
            <w:noWrap/>
            <w:vAlign w:val="bottom"/>
          </w:tcPr>
          <w:p w:rsidR="00CA79AB" w:rsidRPr="00F80467" w:rsidRDefault="0005694B"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23 - 47</w:t>
            </w:r>
          </w:p>
        </w:tc>
      </w:tr>
      <w:tr w:rsidR="00CA79AB" w:rsidRPr="00F80467">
        <w:trPr>
          <w:trHeight w:val="380"/>
        </w:trPr>
        <w:tc>
          <w:tcPr>
            <w:tcW w:w="1582" w:type="dxa"/>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 xml:space="preserve">Nursing Assessment of </w:t>
            </w:r>
            <w:proofErr w:type="spellStart"/>
            <w:r w:rsidRPr="00F80467">
              <w:rPr>
                <w:rFonts w:ascii="Arial" w:hAnsi="Arial"/>
                <w:sz w:val="20"/>
                <w:szCs w:val="20"/>
              </w:rPr>
              <w:t>Spirtual</w:t>
            </w:r>
            <w:proofErr w:type="spellEnd"/>
            <w:r w:rsidRPr="00F80467">
              <w:rPr>
                <w:rFonts w:ascii="Arial" w:hAnsi="Arial"/>
                <w:sz w:val="20"/>
                <w:szCs w:val="20"/>
              </w:rPr>
              <w:t xml:space="preserve"> Needs</w:t>
            </w:r>
          </w:p>
        </w:tc>
        <w:tc>
          <w:tcPr>
            <w:tcW w:w="1759" w:type="dxa"/>
            <w:gridSpan w:val="4"/>
            <w:shd w:val="clear" w:color="auto" w:fill="auto"/>
            <w:noWrap/>
            <w:vAlign w:val="bottom"/>
          </w:tcPr>
          <w:p w:rsidR="00CA79AB" w:rsidRPr="00F80467" w:rsidRDefault="00DC74A0"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53 - 69</w:t>
            </w:r>
          </w:p>
        </w:tc>
      </w:tr>
      <w:tr w:rsidR="00CA79AB" w:rsidRPr="00F80467">
        <w:trPr>
          <w:trHeight w:val="340"/>
        </w:trPr>
        <w:tc>
          <w:tcPr>
            <w:tcW w:w="1582" w:type="dxa"/>
            <w:shd w:val="clear" w:color="auto" w:fill="auto"/>
            <w:noWrap/>
            <w:vAlign w:val="bottom"/>
          </w:tcPr>
          <w:p w:rsidR="00CA79AB" w:rsidRPr="00F80467" w:rsidRDefault="00CA79AB"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061F8C" w:rsidRDefault="00CA79AB" w:rsidP="00061F8C">
            <w:pPr>
              <w:rPr>
                <w:rFonts w:ascii="Arial" w:hAnsi="Arial"/>
                <w:sz w:val="20"/>
                <w:szCs w:val="20"/>
              </w:rPr>
            </w:pPr>
            <w:r w:rsidRPr="00F80467">
              <w:rPr>
                <w:rFonts w:ascii="Arial" w:hAnsi="Arial"/>
                <w:sz w:val="20"/>
                <w:szCs w:val="20"/>
              </w:rPr>
              <w:t>A Middle-Range Theory of Spiritual Well-Being</w:t>
            </w:r>
          </w:p>
          <w:p w:rsidR="00CA79AB" w:rsidRPr="00F80467" w:rsidRDefault="00061F8C" w:rsidP="00F80467">
            <w:pPr>
              <w:rPr>
                <w:rFonts w:ascii="Arial" w:hAnsi="Arial"/>
                <w:sz w:val="20"/>
                <w:szCs w:val="20"/>
              </w:rPr>
            </w:pPr>
            <w:r w:rsidRPr="00F80467">
              <w:rPr>
                <w:rFonts w:ascii="Arial" w:hAnsi="Arial"/>
                <w:sz w:val="20"/>
                <w:szCs w:val="20"/>
              </w:rPr>
              <w:t xml:space="preserve">Nurse-Patient Relationship: A </w:t>
            </w:r>
            <w:r>
              <w:rPr>
                <w:rFonts w:ascii="Arial" w:hAnsi="Arial"/>
                <w:sz w:val="20"/>
                <w:szCs w:val="20"/>
              </w:rPr>
              <w:t>Caring Ministry</w:t>
            </w:r>
          </w:p>
        </w:tc>
        <w:tc>
          <w:tcPr>
            <w:tcW w:w="1759" w:type="dxa"/>
            <w:gridSpan w:val="4"/>
            <w:shd w:val="clear" w:color="auto" w:fill="auto"/>
            <w:noWrap/>
            <w:vAlign w:val="bottom"/>
          </w:tcPr>
          <w:p w:rsidR="00061F8C" w:rsidRDefault="00DC74A0"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75 </w:t>
            </w:r>
            <w:r w:rsidR="00061F8C">
              <w:rPr>
                <w:rFonts w:ascii="Arial" w:hAnsi="Arial"/>
                <w:sz w:val="20"/>
                <w:szCs w:val="20"/>
              </w:rPr>
              <w:t>–</w:t>
            </w:r>
            <w:r>
              <w:rPr>
                <w:rFonts w:ascii="Arial" w:hAnsi="Arial"/>
                <w:sz w:val="20"/>
                <w:szCs w:val="20"/>
              </w:rPr>
              <w:t xml:space="preserve"> 84</w:t>
            </w:r>
          </w:p>
          <w:p w:rsidR="00CA79AB" w:rsidRPr="00F80467" w:rsidRDefault="00061F8C"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87 - 113</w:t>
            </w:r>
          </w:p>
        </w:tc>
      </w:tr>
      <w:tr w:rsidR="00F80467" w:rsidRPr="00F80467">
        <w:trPr>
          <w:trHeight w:val="34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w:t>
            </w:r>
          </w:p>
        </w:tc>
        <w:tc>
          <w:tcPr>
            <w:tcW w:w="6538" w:type="dxa"/>
            <w:gridSpan w:val="12"/>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xml:space="preserve">Guest Speaker: Sr. </w:t>
            </w:r>
            <w:proofErr w:type="spellStart"/>
            <w:r w:rsidRPr="00F80467">
              <w:rPr>
                <w:rFonts w:ascii="Arial" w:hAnsi="Arial"/>
                <w:sz w:val="20"/>
                <w:szCs w:val="20"/>
              </w:rPr>
              <w:t>Norice</w:t>
            </w:r>
            <w:proofErr w:type="spellEnd"/>
            <w:r w:rsidRPr="00F80467">
              <w:rPr>
                <w:rFonts w:ascii="Arial" w:hAnsi="Arial"/>
                <w:sz w:val="20"/>
                <w:szCs w:val="20"/>
              </w:rPr>
              <w:t xml:space="preserve"> on Spiritual Well Being of Nurses</w:t>
            </w:r>
          </w:p>
        </w:tc>
      </w:tr>
      <w:tr w:rsidR="00AE0341" w:rsidRPr="00F80467">
        <w:trPr>
          <w:trHeight w:val="260"/>
        </w:trPr>
        <w:tc>
          <w:tcPr>
            <w:tcW w:w="8120" w:type="dxa"/>
            <w:gridSpan w:val="13"/>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 </w:t>
            </w:r>
          </w:p>
        </w:tc>
      </w:tr>
      <w:tr w:rsidR="00AE0341" w:rsidRPr="00F80467">
        <w:trPr>
          <w:trHeight w:val="240"/>
        </w:trPr>
        <w:tc>
          <w:tcPr>
            <w:tcW w:w="1582" w:type="dxa"/>
            <w:shd w:val="clear" w:color="auto" w:fill="auto"/>
            <w:noWrap/>
            <w:vAlign w:val="bottom"/>
          </w:tcPr>
          <w:p w:rsidR="00AE0341" w:rsidRPr="00F80467" w:rsidRDefault="00AE0341" w:rsidP="00F80467">
            <w:pPr>
              <w:rPr>
                <w:rFonts w:ascii="Arial" w:hAnsi="Arial"/>
                <w:b/>
                <w:bCs/>
                <w:sz w:val="20"/>
                <w:szCs w:val="20"/>
              </w:rPr>
            </w:pPr>
            <w:r w:rsidRPr="00F80467">
              <w:rPr>
                <w:rFonts w:ascii="Arial" w:hAnsi="Arial"/>
                <w:b/>
                <w:bCs/>
                <w:sz w:val="20"/>
                <w:szCs w:val="20"/>
              </w:rPr>
              <w:t>Week Six</w:t>
            </w:r>
          </w:p>
        </w:tc>
        <w:tc>
          <w:tcPr>
            <w:tcW w:w="1278" w:type="dxa"/>
            <w:gridSpan w:val="2"/>
            <w:shd w:val="clear" w:color="auto" w:fill="auto"/>
            <w:noWrap/>
            <w:vAlign w:val="bottom"/>
          </w:tcPr>
          <w:p w:rsidR="00AE0341" w:rsidRPr="00F80467" w:rsidRDefault="00AE0341" w:rsidP="00F80467">
            <w:pPr>
              <w:jc w:val="right"/>
              <w:rPr>
                <w:rFonts w:ascii="Arial" w:hAnsi="Arial"/>
                <w:sz w:val="20"/>
                <w:szCs w:val="20"/>
              </w:rPr>
            </w:pPr>
            <w:r w:rsidRPr="00F80467">
              <w:rPr>
                <w:rFonts w:ascii="Arial" w:hAnsi="Arial"/>
                <w:sz w:val="20"/>
                <w:szCs w:val="20"/>
              </w:rPr>
              <w:t>1-Oct</w:t>
            </w:r>
          </w:p>
        </w:tc>
        <w:tc>
          <w:tcPr>
            <w:tcW w:w="5260" w:type="dxa"/>
            <w:gridSpan w:val="10"/>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Nursing Ethics Across the Lifespan</w:t>
            </w:r>
          </w:p>
        </w:tc>
      </w:tr>
      <w:tr w:rsidR="00AE0341" w:rsidRPr="00F80467">
        <w:trPr>
          <w:trHeight w:val="420"/>
        </w:trPr>
        <w:tc>
          <w:tcPr>
            <w:tcW w:w="1582" w:type="dxa"/>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Rich</w:t>
            </w:r>
          </w:p>
        </w:tc>
        <w:tc>
          <w:tcPr>
            <w:tcW w:w="4779" w:type="dxa"/>
            <w:gridSpan w:val="8"/>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Infant and Child Nursing Ethics</w:t>
            </w:r>
          </w:p>
        </w:tc>
        <w:tc>
          <w:tcPr>
            <w:tcW w:w="1759" w:type="dxa"/>
            <w:gridSpan w:val="4"/>
            <w:shd w:val="clear" w:color="auto" w:fill="auto"/>
            <w:noWrap/>
            <w:vAlign w:val="bottom"/>
          </w:tcPr>
          <w:p w:rsidR="00AE0341" w:rsidRPr="00F80467" w:rsidRDefault="00AE0341"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129</w:t>
            </w:r>
            <w:r w:rsidR="00DC74A0">
              <w:rPr>
                <w:rFonts w:ascii="Arial" w:hAnsi="Arial"/>
                <w:sz w:val="20"/>
                <w:szCs w:val="20"/>
              </w:rPr>
              <w:t xml:space="preserve"> </w:t>
            </w:r>
            <w:r w:rsidRPr="00F80467">
              <w:rPr>
                <w:rFonts w:ascii="Arial" w:hAnsi="Arial"/>
                <w:sz w:val="20"/>
                <w:szCs w:val="20"/>
              </w:rPr>
              <w:t>-152</w:t>
            </w:r>
          </w:p>
        </w:tc>
      </w:tr>
      <w:tr w:rsidR="00AE0341" w:rsidRPr="00F80467">
        <w:trPr>
          <w:trHeight w:val="560"/>
        </w:trPr>
        <w:tc>
          <w:tcPr>
            <w:tcW w:w="1582" w:type="dxa"/>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AE0341" w:rsidRPr="00F80467" w:rsidRDefault="00061F8C" w:rsidP="00DC74A0">
            <w:pPr>
              <w:rPr>
                <w:rFonts w:ascii="Arial" w:hAnsi="Arial"/>
                <w:sz w:val="20"/>
                <w:szCs w:val="20"/>
              </w:rPr>
            </w:pPr>
            <w:r>
              <w:rPr>
                <w:rFonts w:ascii="Arial" w:hAnsi="Arial"/>
                <w:sz w:val="20"/>
                <w:szCs w:val="20"/>
              </w:rPr>
              <w:t>Spiritual Care: The Nurse’s Role</w:t>
            </w:r>
          </w:p>
        </w:tc>
        <w:tc>
          <w:tcPr>
            <w:tcW w:w="1759" w:type="dxa"/>
            <w:gridSpan w:val="4"/>
            <w:shd w:val="clear" w:color="auto" w:fill="auto"/>
            <w:noWrap/>
            <w:vAlign w:val="bottom"/>
          </w:tcPr>
          <w:p w:rsidR="00AE0341" w:rsidRPr="00F80467" w:rsidRDefault="00061F8C"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117 - 141</w:t>
            </w:r>
          </w:p>
        </w:tc>
      </w:tr>
      <w:tr w:rsidR="00F80467" w:rsidRPr="00F80467">
        <w:trPr>
          <w:trHeight w:val="560"/>
        </w:trPr>
        <w:tc>
          <w:tcPr>
            <w:tcW w:w="1582" w:type="dxa"/>
            <w:shd w:val="clear" w:color="auto" w:fill="auto"/>
            <w:noWrap/>
            <w:vAlign w:val="bottom"/>
          </w:tcPr>
          <w:p w:rsidR="00F80467" w:rsidRPr="00F80467" w:rsidRDefault="00F80467" w:rsidP="00F80467">
            <w:pPr>
              <w:rPr>
                <w:rFonts w:ascii="Arial" w:hAnsi="Arial"/>
                <w:sz w:val="20"/>
                <w:szCs w:val="20"/>
              </w:rPr>
            </w:pPr>
          </w:p>
        </w:tc>
        <w:tc>
          <w:tcPr>
            <w:tcW w:w="5442" w:type="dxa"/>
            <w:gridSpan w:val="11"/>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Guest Speaker (Neo-natal care: Spirituality and Ethics)</w:t>
            </w:r>
          </w:p>
        </w:tc>
        <w:tc>
          <w:tcPr>
            <w:tcW w:w="1096" w:type="dxa"/>
            <w:shd w:val="clear" w:color="auto" w:fill="auto"/>
            <w:noWrap/>
            <w:vAlign w:val="bottom"/>
          </w:tcPr>
          <w:p w:rsidR="00F80467" w:rsidRPr="00F80467" w:rsidRDefault="00F80467" w:rsidP="00F80467">
            <w:pPr>
              <w:rPr>
                <w:rFonts w:ascii="Arial" w:hAnsi="Arial"/>
                <w:sz w:val="20"/>
                <w:szCs w:val="20"/>
              </w:rPr>
            </w:pPr>
          </w:p>
        </w:tc>
      </w:tr>
      <w:tr w:rsidR="00AE0341" w:rsidRPr="00F80467">
        <w:trPr>
          <w:trHeight w:val="260"/>
        </w:trPr>
        <w:tc>
          <w:tcPr>
            <w:tcW w:w="8120" w:type="dxa"/>
            <w:gridSpan w:val="13"/>
            <w:shd w:val="clear" w:color="auto" w:fill="auto"/>
            <w:noWrap/>
            <w:vAlign w:val="bottom"/>
          </w:tcPr>
          <w:p w:rsidR="00AE0341" w:rsidRPr="00F80467" w:rsidRDefault="00AE0341" w:rsidP="00F80467">
            <w:pPr>
              <w:rPr>
                <w:rFonts w:ascii="Arial" w:hAnsi="Arial"/>
                <w:sz w:val="20"/>
                <w:szCs w:val="20"/>
              </w:rPr>
            </w:pPr>
          </w:p>
        </w:tc>
      </w:tr>
      <w:tr w:rsidR="00F80467" w:rsidRPr="00F80467">
        <w:trPr>
          <w:trHeight w:val="240"/>
        </w:trPr>
        <w:tc>
          <w:tcPr>
            <w:tcW w:w="1582" w:type="dxa"/>
            <w:shd w:val="clear" w:color="auto" w:fill="auto"/>
            <w:noWrap/>
            <w:vAlign w:val="bottom"/>
          </w:tcPr>
          <w:p w:rsidR="00F80467" w:rsidRPr="00F80467" w:rsidRDefault="00F80467" w:rsidP="00F80467">
            <w:pPr>
              <w:rPr>
                <w:rFonts w:ascii="Arial" w:hAnsi="Arial"/>
                <w:b/>
                <w:bCs/>
                <w:sz w:val="20"/>
                <w:szCs w:val="20"/>
              </w:rPr>
            </w:pPr>
            <w:r w:rsidRPr="00F80467">
              <w:rPr>
                <w:rFonts w:ascii="Arial" w:hAnsi="Arial"/>
                <w:b/>
                <w:bCs/>
                <w:sz w:val="20"/>
                <w:szCs w:val="20"/>
              </w:rPr>
              <w:t>Week Seven</w:t>
            </w:r>
          </w:p>
        </w:tc>
        <w:tc>
          <w:tcPr>
            <w:tcW w:w="1278" w:type="dxa"/>
            <w:gridSpan w:val="2"/>
            <w:shd w:val="clear" w:color="auto" w:fill="auto"/>
            <w:noWrap/>
            <w:vAlign w:val="bottom"/>
          </w:tcPr>
          <w:p w:rsidR="00F80467" w:rsidRPr="00F80467" w:rsidRDefault="00F80467" w:rsidP="00F80467">
            <w:pPr>
              <w:jc w:val="right"/>
              <w:rPr>
                <w:rFonts w:ascii="Arial" w:hAnsi="Arial"/>
                <w:sz w:val="20"/>
                <w:szCs w:val="20"/>
              </w:rPr>
            </w:pPr>
            <w:r w:rsidRPr="00F80467">
              <w:rPr>
                <w:rFonts w:ascii="Arial" w:hAnsi="Arial"/>
                <w:sz w:val="20"/>
                <w:szCs w:val="20"/>
              </w:rPr>
              <w:t>8-Oct</w:t>
            </w:r>
          </w:p>
        </w:tc>
        <w:tc>
          <w:tcPr>
            <w:tcW w:w="3501" w:type="dxa"/>
            <w:gridSpan w:val="6"/>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Nursing Ethics across the Lifespan</w:t>
            </w:r>
          </w:p>
        </w:tc>
        <w:tc>
          <w:tcPr>
            <w:tcW w:w="1759" w:type="dxa"/>
            <w:gridSpan w:val="4"/>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w:t>
            </w:r>
          </w:p>
        </w:tc>
      </w:tr>
      <w:tr w:rsidR="00F80467" w:rsidRPr="00F80467">
        <w:trPr>
          <w:trHeight w:val="50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Butts</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Adolescent Nursing Ethics</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153</w:t>
            </w:r>
            <w:r w:rsidR="008B123E">
              <w:rPr>
                <w:rFonts w:ascii="Arial" w:hAnsi="Arial"/>
                <w:sz w:val="20"/>
                <w:szCs w:val="20"/>
              </w:rPr>
              <w:t xml:space="preserve"> </w:t>
            </w:r>
            <w:r w:rsidRPr="00F80467">
              <w:rPr>
                <w:rFonts w:ascii="Arial" w:hAnsi="Arial"/>
                <w:sz w:val="20"/>
                <w:szCs w:val="20"/>
              </w:rPr>
              <w:t>-</w:t>
            </w:r>
            <w:r w:rsidR="008B123E">
              <w:rPr>
                <w:rFonts w:ascii="Arial" w:hAnsi="Arial"/>
                <w:sz w:val="20"/>
                <w:szCs w:val="20"/>
              </w:rPr>
              <w:t xml:space="preserve"> </w:t>
            </w:r>
            <w:r w:rsidRPr="00F80467">
              <w:rPr>
                <w:rFonts w:ascii="Arial" w:hAnsi="Arial"/>
                <w:sz w:val="20"/>
                <w:szCs w:val="20"/>
              </w:rPr>
              <w:t>186</w:t>
            </w:r>
          </w:p>
        </w:tc>
      </w:tr>
      <w:tr w:rsidR="00AE0341" w:rsidRPr="00F80467">
        <w:trPr>
          <w:trHeight w:val="460"/>
        </w:trPr>
        <w:tc>
          <w:tcPr>
            <w:tcW w:w="1582" w:type="dxa"/>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AE0341" w:rsidRPr="00F80467" w:rsidRDefault="00061F8C" w:rsidP="00F80467">
            <w:pPr>
              <w:rPr>
                <w:rFonts w:ascii="Arial" w:hAnsi="Arial"/>
                <w:sz w:val="20"/>
                <w:szCs w:val="20"/>
              </w:rPr>
            </w:pPr>
            <w:r>
              <w:rPr>
                <w:rFonts w:ascii="Arial" w:hAnsi="Arial"/>
                <w:sz w:val="20"/>
                <w:szCs w:val="20"/>
              </w:rPr>
              <w:t>Spiritual Needs of t</w:t>
            </w:r>
            <w:r w:rsidR="00AE0341" w:rsidRPr="00F80467">
              <w:rPr>
                <w:rFonts w:ascii="Arial" w:hAnsi="Arial"/>
                <w:sz w:val="20"/>
                <w:szCs w:val="20"/>
              </w:rPr>
              <w:t>he P</w:t>
            </w:r>
            <w:r>
              <w:rPr>
                <w:rFonts w:ascii="Arial" w:hAnsi="Arial"/>
                <w:sz w:val="20"/>
                <w:szCs w:val="20"/>
              </w:rPr>
              <w:t>atient with an Acute Ill</w:t>
            </w:r>
            <w:r w:rsidR="00AE0341" w:rsidRPr="00F80467">
              <w:rPr>
                <w:rFonts w:ascii="Arial" w:hAnsi="Arial"/>
                <w:sz w:val="20"/>
                <w:szCs w:val="20"/>
              </w:rPr>
              <w:t>ness</w:t>
            </w:r>
          </w:p>
        </w:tc>
        <w:tc>
          <w:tcPr>
            <w:tcW w:w="1759" w:type="dxa"/>
            <w:gridSpan w:val="4"/>
            <w:shd w:val="clear" w:color="auto" w:fill="auto"/>
            <w:noWrap/>
            <w:vAlign w:val="bottom"/>
          </w:tcPr>
          <w:p w:rsidR="00AE0341" w:rsidRPr="00F80467" w:rsidRDefault="00061F8C"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151 - 171</w:t>
            </w:r>
          </w:p>
        </w:tc>
      </w:tr>
      <w:tr w:rsidR="00AE0341" w:rsidRPr="00F80467">
        <w:trPr>
          <w:trHeight w:val="260"/>
        </w:trPr>
        <w:tc>
          <w:tcPr>
            <w:tcW w:w="1582" w:type="dxa"/>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Spiritual Needs of Children and Families</w:t>
            </w:r>
          </w:p>
        </w:tc>
        <w:tc>
          <w:tcPr>
            <w:tcW w:w="1759" w:type="dxa"/>
            <w:gridSpan w:val="4"/>
            <w:shd w:val="clear" w:color="auto" w:fill="auto"/>
            <w:noWrap/>
            <w:vAlign w:val="bottom"/>
          </w:tcPr>
          <w:p w:rsidR="00AE0341" w:rsidRPr="00F80467" w:rsidRDefault="00061F8C"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209 - 227</w:t>
            </w:r>
          </w:p>
        </w:tc>
      </w:tr>
      <w:tr w:rsidR="00AE0341" w:rsidRPr="00F80467">
        <w:trPr>
          <w:trHeight w:val="240"/>
        </w:trPr>
        <w:tc>
          <w:tcPr>
            <w:tcW w:w="1582" w:type="dxa"/>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 </w:t>
            </w:r>
          </w:p>
        </w:tc>
        <w:tc>
          <w:tcPr>
            <w:tcW w:w="4779" w:type="dxa"/>
            <w:gridSpan w:val="8"/>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Guest Speaker: Pediatric Nurse?</w:t>
            </w:r>
          </w:p>
        </w:tc>
        <w:tc>
          <w:tcPr>
            <w:tcW w:w="272" w:type="dxa"/>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 </w:t>
            </w:r>
          </w:p>
        </w:tc>
        <w:tc>
          <w:tcPr>
            <w:tcW w:w="1487" w:type="dxa"/>
            <w:gridSpan w:val="3"/>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 </w:t>
            </w:r>
          </w:p>
        </w:tc>
      </w:tr>
      <w:tr w:rsidR="00AE0341" w:rsidRPr="00F80467">
        <w:trPr>
          <w:trHeight w:val="260"/>
        </w:trPr>
        <w:tc>
          <w:tcPr>
            <w:tcW w:w="8120" w:type="dxa"/>
            <w:gridSpan w:val="13"/>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  </w:t>
            </w:r>
          </w:p>
        </w:tc>
      </w:tr>
      <w:tr w:rsidR="00AE0341" w:rsidRPr="00F80467">
        <w:trPr>
          <w:trHeight w:val="240"/>
        </w:trPr>
        <w:tc>
          <w:tcPr>
            <w:tcW w:w="1582" w:type="dxa"/>
            <w:shd w:val="clear" w:color="auto" w:fill="auto"/>
            <w:noWrap/>
            <w:vAlign w:val="bottom"/>
          </w:tcPr>
          <w:p w:rsidR="00AE0341" w:rsidRPr="00F80467" w:rsidRDefault="00AE0341" w:rsidP="00F80467">
            <w:pPr>
              <w:rPr>
                <w:rFonts w:ascii="Arial" w:hAnsi="Arial"/>
                <w:b/>
                <w:bCs/>
                <w:sz w:val="20"/>
                <w:szCs w:val="20"/>
              </w:rPr>
            </w:pPr>
            <w:r w:rsidRPr="00F80467">
              <w:rPr>
                <w:rFonts w:ascii="Arial" w:hAnsi="Arial"/>
                <w:b/>
                <w:bCs/>
                <w:sz w:val="20"/>
                <w:szCs w:val="20"/>
              </w:rPr>
              <w:t>Week Eight</w:t>
            </w:r>
          </w:p>
        </w:tc>
        <w:tc>
          <w:tcPr>
            <w:tcW w:w="1208" w:type="dxa"/>
            <w:shd w:val="clear" w:color="auto" w:fill="auto"/>
            <w:noWrap/>
            <w:vAlign w:val="bottom"/>
          </w:tcPr>
          <w:p w:rsidR="00AE0341" w:rsidRPr="00F80467" w:rsidRDefault="00AE0341" w:rsidP="00F80467">
            <w:pPr>
              <w:jc w:val="right"/>
              <w:rPr>
                <w:rFonts w:ascii="Arial" w:hAnsi="Arial"/>
                <w:sz w:val="20"/>
                <w:szCs w:val="20"/>
              </w:rPr>
            </w:pPr>
            <w:r w:rsidRPr="00F80467">
              <w:rPr>
                <w:rFonts w:ascii="Arial" w:hAnsi="Arial"/>
                <w:sz w:val="20"/>
                <w:szCs w:val="20"/>
              </w:rPr>
              <w:t>15-Oct</w:t>
            </w:r>
          </w:p>
        </w:tc>
        <w:tc>
          <w:tcPr>
            <w:tcW w:w="5330" w:type="dxa"/>
            <w:gridSpan w:val="11"/>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Nursing Ethics across the Lifespan</w:t>
            </w:r>
          </w:p>
        </w:tc>
      </w:tr>
      <w:tr w:rsidR="00F80467" w:rsidRPr="00F80467">
        <w:trPr>
          <w:trHeight w:val="38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Butts</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Adult Health Nursing Ethics</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187</w:t>
            </w:r>
            <w:r w:rsidR="008B123E">
              <w:rPr>
                <w:rFonts w:ascii="Arial" w:hAnsi="Arial"/>
                <w:sz w:val="20"/>
                <w:szCs w:val="20"/>
              </w:rPr>
              <w:t xml:space="preserve"> </w:t>
            </w:r>
            <w:r w:rsidRPr="00F80467">
              <w:rPr>
                <w:rFonts w:ascii="Arial" w:hAnsi="Arial"/>
                <w:sz w:val="20"/>
                <w:szCs w:val="20"/>
              </w:rPr>
              <w:t>-</w:t>
            </w:r>
            <w:r w:rsidR="008B123E">
              <w:rPr>
                <w:rFonts w:ascii="Arial" w:hAnsi="Arial"/>
                <w:sz w:val="20"/>
                <w:szCs w:val="20"/>
              </w:rPr>
              <w:t xml:space="preserve"> </w:t>
            </w:r>
            <w:r w:rsidRPr="00F80467">
              <w:rPr>
                <w:rFonts w:ascii="Arial" w:hAnsi="Arial"/>
                <w:sz w:val="20"/>
                <w:szCs w:val="20"/>
              </w:rPr>
              <w:t>210</w:t>
            </w:r>
          </w:p>
        </w:tc>
      </w:tr>
      <w:tr w:rsidR="00AE0341" w:rsidRPr="00F80467">
        <w:trPr>
          <w:trHeight w:val="340"/>
        </w:trPr>
        <w:tc>
          <w:tcPr>
            <w:tcW w:w="1582" w:type="dxa"/>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AE0341" w:rsidRPr="00F80467" w:rsidRDefault="00AE0341" w:rsidP="00F80467">
            <w:pPr>
              <w:rPr>
                <w:rFonts w:ascii="Arial" w:hAnsi="Arial"/>
                <w:sz w:val="20"/>
                <w:szCs w:val="20"/>
              </w:rPr>
            </w:pPr>
            <w:r w:rsidRPr="00F80467">
              <w:rPr>
                <w:rFonts w:ascii="Arial" w:hAnsi="Arial"/>
                <w:sz w:val="20"/>
                <w:szCs w:val="20"/>
              </w:rPr>
              <w:t>Spiritual Needs of the Chronically Ill Patient</w:t>
            </w:r>
          </w:p>
        </w:tc>
        <w:tc>
          <w:tcPr>
            <w:tcW w:w="1759" w:type="dxa"/>
            <w:gridSpan w:val="4"/>
            <w:shd w:val="clear" w:color="auto" w:fill="auto"/>
            <w:noWrap/>
            <w:vAlign w:val="bottom"/>
          </w:tcPr>
          <w:p w:rsidR="00AE0341" w:rsidRPr="00F80467" w:rsidRDefault="00061F8C"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177 - 200</w:t>
            </w:r>
          </w:p>
        </w:tc>
      </w:tr>
      <w:tr w:rsidR="00061F8C" w:rsidRPr="00F80467">
        <w:trPr>
          <w:trHeight w:val="340"/>
        </w:trPr>
        <w:tc>
          <w:tcPr>
            <w:tcW w:w="1582" w:type="dxa"/>
            <w:shd w:val="clear" w:color="auto" w:fill="auto"/>
            <w:noWrap/>
            <w:vAlign w:val="bottom"/>
          </w:tcPr>
          <w:p w:rsidR="00061F8C" w:rsidRPr="00F80467" w:rsidRDefault="00061F8C" w:rsidP="00F80467">
            <w:pPr>
              <w:rPr>
                <w:rFonts w:ascii="Arial" w:hAnsi="Arial"/>
                <w:sz w:val="20"/>
                <w:szCs w:val="20"/>
              </w:rPr>
            </w:pPr>
          </w:p>
        </w:tc>
        <w:tc>
          <w:tcPr>
            <w:tcW w:w="4779" w:type="dxa"/>
            <w:gridSpan w:val="8"/>
            <w:shd w:val="clear" w:color="auto" w:fill="auto"/>
            <w:noWrap/>
            <w:vAlign w:val="bottom"/>
          </w:tcPr>
          <w:p w:rsidR="00061F8C" w:rsidRPr="00F80467" w:rsidRDefault="00061F8C" w:rsidP="00F80467">
            <w:pPr>
              <w:rPr>
                <w:rFonts w:ascii="Arial" w:hAnsi="Arial"/>
                <w:sz w:val="20"/>
                <w:szCs w:val="20"/>
              </w:rPr>
            </w:pPr>
            <w:r>
              <w:rPr>
                <w:rFonts w:ascii="Arial" w:hAnsi="Arial"/>
                <w:sz w:val="20"/>
                <w:szCs w:val="20"/>
              </w:rPr>
              <w:t>Guest Speaker: Spirituality and Long term Care</w:t>
            </w:r>
          </w:p>
        </w:tc>
        <w:tc>
          <w:tcPr>
            <w:tcW w:w="1759" w:type="dxa"/>
            <w:gridSpan w:val="4"/>
            <w:shd w:val="clear" w:color="auto" w:fill="auto"/>
            <w:noWrap/>
            <w:vAlign w:val="bottom"/>
          </w:tcPr>
          <w:p w:rsidR="00061F8C" w:rsidRPr="00F80467" w:rsidRDefault="00061F8C" w:rsidP="00F80467">
            <w:pPr>
              <w:rPr>
                <w:rFonts w:ascii="Arial" w:hAnsi="Arial"/>
                <w:sz w:val="20"/>
                <w:szCs w:val="20"/>
              </w:rPr>
            </w:pPr>
          </w:p>
        </w:tc>
      </w:tr>
      <w:tr w:rsidR="003E285D" w:rsidRPr="00F80467">
        <w:trPr>
          <w:trHeight w:val="260"/>
        </w:trPr>
        <w:tc>
          <w:tcPr>
            <w:tcW w:w="8120" w:type="dxa"/>
            <w:gridSpan w:val="13"/>
            <w:shd w:val="clear" w:color="auto" w:fill="auto"/>
            <w:noWrap/>
            <w:vAlign w:val="bottom"/>
          </w:tcPr>
          <w:p w:rsidR="003E285D" w:rsidRDefault="003E285D" w:rsidP="00F80467">
            <w:pPr>
              <w:rPr>
                <w:rFonts w:ascii="Arial" w:hAnsi="Arial"/>
                <w:sz w:val="20"/>
                <w:szCs w:val="20"/>
              </w:rPr>
            </w:pPr>
          </w:p>
          <w:p w:rsidR="003E285D" w:rsidRPr="00F80467" w:rsidRDefault="003E285D" w:rsidP="00F80467">
            <w:pPr>
              <w:rPr>
                <w:rFonts w:ascii="Arial" w:hAnsi="Arial"/>
                <w:sz w:val="20"/>
                <w:szCs w:val="20"/>
              </w:rPr>
            </w:pPr>
          </w:p>
        </w:tc>
      </w:tr>
      <w:tr w:rsidR="003E285D" w:rsidRPr="00F80467">
        <w:trPr>
          <w:trHeight w:val="240"/>
        </w:trPr>
        <w:tc>
          <w:tcPr>
            <w:tcW w:w="1582" w:type="dxa"/>
            <w:shd w:val="clear" w:color="auto" w:fill="auto"/>
            <w:noWrap/>
            <w:vAlign w:val="bottom"/>
          </w:tcPr>
          <w:p w:rsidR="003E285D" w:rsidRPr="00F80467" w:rsidRDefault="003E285D" w:rsidP="00F80467">
            <w:pPr>
              <w:rPr>
                <w:rFonts w:ascii="Arial" w:hAnsi="Arial"/>
                <w:b/>
                <w:bCs/>
                <w:sz w:val="20"/>
                <w:szCs w:val="20"/>
              </w:rPr>
            </w:pPr>
            <w:r w:rsidRPr="00F80467">
              <w:rPr>
                <w:rFonts w:ascii="Arial" w:hAnsi="Arial"/>
                <w:b/>
                <w:bCs/>
                <w:sz w:val="20"/>
                <w:szCs w:val="20"/>
              </w:rPr>
              <w:t>Week Nine</w:t>
            </w:r>
          </w:p>
        </w:tc>
        <w:tc>
          <w:tcPr>
            <w:tcW w:w="1406" w:type="dxa"/>
            <w:gridSpan w:val="3"/>
            <w:shd w:val="clear" w:color="auto" w:fill="auto"/>
            <w:noWrap/>
            <w:vAlign w:val="bottom"/>
          </w:tcPr>
          <w:p w:rsidR="003E285D" w:rsidRPr="00F80467" w:rsidRDefault="003E285D" w:rsidP="00F80467">
            <w:pPr>
              <w:jc w:val="right"/>
              <w:rPr>
                <w:rFonts w:ascii="Arial" w:hAnsi="Arial"/>
                <w:sz w:val="20"/>
                <w:szCs w:val="20"/>
              </w:rPr>
            </w:pPr>
            <w:r w:rsidRPr="00F80467">
              <w:rPr>
                <w:rFonts w:ascii="Arial" w:hAnsi="Arial"/>
                <w:sz w:val="20"/>
                <w:szCs w:val="20"/>
              </w:rPr>
              <w:t>22-Oct</w:t>
            </w:r>
          </w:p>
        </w:tc>
        <w:tc>
          <w:tcPr>
            <w:tcW w:w="5132" w:type="dxa"/>
            <w:gridSpan w:val="9"/>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Nursing Ethics across the Lifespan</w:t>
            </w:r>
          </w:p>
        </w:tc>
      </w:tr>
      <w:tr w:rsidR="00F80467" w:rsidRPr="00F80467">
        <w:trPr>
          <w:trHeight w:val="36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Rich</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Ethics a</w:t>
            </w:r>
            <w:r w:rsidR="008B123E">
              <w:rPr>
                <w:rFonts w:ascii="Arial" w:hAnsi="Arial"/>
                <w:sz w:val="20"/>
                <w:szCs w:val="20"/>
              </w:rPr>
              <w:t>nd the Nursing C</w:t>
            </w:r>
            <w:r w:rsidRPr="00F80467">
              <w:rPr>
                <w:rFonts w:ascii="Arial" w:hAnsi="Arial"/>
                <w:sz w:val="20"/>
                <w:szCs w:val="20"/>
              </w:rPr>
              <w:t>are of Elders</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211</w:t>
            </w:r>
            <w:r w:rsidR="00061F8C">
              <w:rPr>
                <w:rFonts w:ascii="Arial" w:hAnsi="Arial"/>
                <w:sz w:val="20"/>
                <w:szCs w:val="20"/>
              </w:rPr>
              <w:t xml:space="preserve"> </w:t>
            </w:r>
            <w:r w:rsidRPr="00F80467">
              <w:rPr>
                <w:rFonts w:ascii="Arial" w:hAnsi="Arial"/>
                <w:sz w:val="20"/>
                <w:szCs w:val="20"/>
              </w:rPr>
              <w:t>-</w:t>
            </w:r>
            <w:r w:rsidR="00061F8C">
              <w:rPr>
                <w:rFonts w:ascii="Arial" w:hAnsi="Arial"/>
                <w:sz w:val="20"/>
                <w:szCs w:val="20"/>
              </w:rPr>
              <w:t xml:space="preserve"> </w:t>
            </w:r>
            <w:r w:rsidRPr="00F80467">
              <w:rPr>
                <w:rFonts w:ascii="Arial" w:hAnsi="Arial"/>
                <w:sz w:val="20"/>
                <w:szCs w:val="20"/>
              </w:rPr>
              <w:t>242</w:t>
            </w:r>
          </w:p>
        </w:tc>
      </w:tr>
      <w:tr w:rsidR="003E285D" w:rsidRPr="00F80467">
        <w:trPr>
          <w:trHeight w:val="240"/>
        </w:trPr>
        <w:tc>
          <w:tcPr>
            <w:tcW w:w="1582" w:type="dxa"/>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Spiritual Needs of the Older Adult</w:t>
            </w:r>
          </w:p>
        </w:tc>
        <w:tc>
          <w:tcPr>
            <w:tcW w:w="1759" w:type="dxa"/>
            <w:gridSpan w:val="4"/>
            <w:shd w:val="clear" w:color="auto" w:fill="auto"/>
            <w:noWrap/>
            <w:vAlign w:val="bottom"/>
          </w:tcPr>
          <w:p w:rsidR="003E285D" w:rsidRPr="00F80467" w:rsidRDefault="00061F8C"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233 - 255</w:t>
            </w:r>
          </w:p>
        </w:tc>
      </w:tr>
      <w:tr w:rsidR="00F80467" w:rsidRPr="00F80467">
        <w:trPr>
          <w:trHeight w:val="240"/>
        </w:trPr>
        <w:tc>
          <w:tcPr>
            <w:tcW w:w="1582" w:type="dxa"/>
            <w:shd w:val="clear" w:color="auto" w:fill="auto"/>
            <w:noWrap/>
            <w:vAlign w:val="bottom"/>
          </w:tcPr>
          <w:p w:rsidR="00F80467" w:rsidRPr="00F80467" w:rsidRDefault="00F80467" w:rsidP="00F80467">
            <w:pPr>
              <w:rPr>
                <w:rFonts w:ascii="Arial" w:hAnsi="Arial"/>
                <w:sz w:val="20"/>
                <w:szCs w:val="20"/>
              </w:rPr>
            </w:pPr>
          </w:p>
        </w:tc>
        <w:tc>
          <w:tcPr>
            <w:tcW w:w="4779" w:type="dxa"/>
            <w:gridSpan w:val="8"/>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xml:space="preserve">Guest Speaker: </w:t>
            </w:r>
            <w:proofErr w:type="spellStart"/>
            <w:r w:rsidRPr="00F80467">
              <w:rPr>
                <w:rFonts w:ascii="Arial" w:hAnsi="Arial"/>
                <w:sz w:val="20"/>
                <w:szCs w:val="20"/>
              </w:rPr>
              <w:t>Gerontological</w:t>
            </w:r>
            <w:proofErr w:type="spellEnd"/>
            <w:r w:rsidRPr="00F80467">
              <w:rPr>
                <w:rFonts w:ascii="Arial" w:hAnsi="Arial"/>
                <w:sz w:val="20"/>
                <w:szCs w:val="20"/>
              </w:rPr>
              <w:t xml:space="preserve"> Nurse</w:t>
            </w:r>
          </w:p>
        </w:tc>
        <w:tc>
          <w:tcPr>
            <w:tcW w:w="272" w:type="dxa"/>
            <w:shd w:val="clear" w:color="auto" w:fill="auto"/>
            <w:noWrap/>
            <w:vAlign w:val="bottom"/>
          </w:tcPr>
          <w:p w:rsidR="00F80467" w:rsidRPr="00F80467" w:rsidRDefault="00F80467" w:rsidP="00F80467">
            <w:pPr>
              <w:rPr>
                <w:rFonts w:ascii="Arial" w:hAnsi="Arial"/>
                <w:sz w:val="20"/>
                <w:szCs w:val="20"/>
              </w:rPr>
            </w:pPr>
          </w:p>
        </w:tc>
        <w:tc>
          <w:tcPr>
            <w:tcW w:w="1487" w:type="dxa"/>
            <w:gridSpan w:val="3"/>
            <w:shd w:val="clear" w:color="auto" w:fill="auto"/>
            <w:noWrap/>
            <w:vAlign w:val="bottom"/>
          </w:tcPr>
          <w:p w:rsidR="00F80467" w:rsidRPr="00F80467" w:rsidRDefault="00F80467" w:rsidP="00F80467">
            <w:pPr>
              <w:rPr>
                <w:rFonts w:ascii="Arial" w:hAnsi="Arial"/>
                <w:sz w:val="20"/>
                <w:szCs w:val="20"/>
              </w:rPr>
            </w:pPr>
          </w:p>
        </w:tc>
      </w:tr>
      <w:tr w:rsidR="003E285D" w:rsidRPr="00F80467">
        <w:trPr>
          <w:trHeight w:val="260"/>
        </w:trPr>
        <w:tc>
          <w:tcPr>
            <w:tcW w:w="8120" w:type="dxa"/>
            <w:gridSpan w:val="13"/>
            <w:shd w:val="clear" w:color="auto" w:fill="auto"/>
            <w:noWrap/>
            <w:vAlign w:val="bottom"/>
          </w:tcPr>
          <w:p w:rsidR="003E285D" w:rsidRPr="00F80467" w:rsidRDefault="003E285D" w:rsidP="00F80467">
            <w:pPr>
              <w:rPr>
                <w:rFonts w:ascii="Arial" w:hAnsi="Arial"/>
                <w:sz w:val="20"/>
                <w:szCs w:val="20"/>
              </w:rPr>
            </w:pPr>
          </w:p>
        </w:tc>
      </w:tr>
      <w:tr w:rsidR="003E285D" w:rsidRPr="00F80467">
        <w:trPr>
          <w:trHeight w:val="240"/>
        </w:trPr>
        <w:tc>
          <w:tcPr>
            <w:tcW w:w="1582" w:type="dxa"/>
            <w:shd w:val="clear" w:color="auto" w:fill="auto"/>
            <w:noWrap/>
            <w:vAlign w:val="bottom"/>
          </w:tcPr>
          <w:p w:rsidR="003E285D" w:rsidRPr="00F80467" w:rsidRDefault="003E285D" w:rsidP="00F80467">
            <w:pPr>
              <w:rPr>
                <w:rFonts w:ascii="Arial" w:hAnsi="Arial"/>
                <w:b/>
                <w:bCs/>
                <w:sz w:val="20"/>
                <w:szCs w:val="20"/>
              </w:rPr>
            </w:pPr>
            <w:r w:rsidRPr="00F80467">
              <w:rPr>
                <w:rFonts w:ascii="Arial" w:hAnsi="Arial"/>
                <w:b/>
                <w:bCs/>
                <w:sz w:val="20"/>
                <w:szCs w:val="20"/>
              </w:rPr>
              <w:t>Week Ten</w:t>
            </w:r>
          </w:p>
        </w:tc>
        <w:tc>
          <w:tcPr>
            <w:tcW w:w="1406" w:type="dxa"/>
            <w:gridSpan w:val="3"/>
            <w:shd w:val="clear" w:color="auto" w:fill="auto"/>
            <w:noWrap/>
            <w:vAlign w:val="bottom"/>
          </w:tcPr>
          <w:p w:rsidR="003E285D" w:rsidRPr="00F80467" w:rsidRDefault="003E285D" w:rsidP="00F80467">
            <w:pPr>
              <w:jc w:val="right"/>
              <w:rPr>
                <w:rFonts w:ascii="Arial" w:hAnsi="Arial"/>
                <w:sz w:val="20"/>
                <w:szCs w:val="20"/>
              </w:rPr>
            </w:pPr>
            <w:r w:rsidRPr="00F80467">
              <w:rPr>
                <w:rFonts w:ascii="Arial" w:hAnsi="Arial"/>
                <w:sz w:val="20"/>
                <w:szCs w:val="20"/>
              </w:rPr>
              <w:t>29-Oct</w:t>
            </w:r>
          </w:p>
        </w:tc>
        <w:tc>
          <w:tcPr>
            <w:tcW w:w="5132" w:type="dxa"/>
            <w:gridSpan w:val="9"/>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Nursing Ethics across the Lifespan</w:t>
            </w:r>
          </w:p>
        </w:tc>
      </w:tr>
      <w:tr w:rsidR="00F80467" w:rsidRPr="00F80467">
        <w:trPr>
          <w:trHeight w:val="52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Butts</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Ethical Issues in End-of-Life Nursing Care</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243</w:t>
            </w:r>
            <w:r w:rsidR="00061F8C">
              <w:rPr>
                <w:rFonts w:ascii="Arial" w:hAnsi="Arial"/>
                <w:sz w:val="20"/>
                <w:szCs w:val="20"/>
              </w:rPr>
              <w:t xml:space="preserve"> </w:t>
            </w:r>
            <w:r w:rsidRPr="00F80467">
              <w:rPr>
                <w:rFonts w:ascii="Arial" w:hAnsi="Arial"/>
                <w:sz w:val="20"/>
                <w:szCs w:val="20"/>
              </w:rPr>
              <w:t>-</w:t>
            </w:r>
            <w:r w:rsidR="00061F8C">
              <w:rPr>
                <w:rFonts w:ascii="Arial" w:hAnsi="Arial"/>
                <w:sz w:val="20"/>
                <w:szCs w:val="20"/>
              </w:rPr>
              <w:t xml:space="preserve"> </w:t>
            </w:r>
            <w:r w:rsidRPr="00F80467">
              <w:rPr>
                <w:rFonts w:ascii="Arial" w:hAnsi="Arial"/>
                <w:sz w:val="20"/>
                <w:szCs w:val="20"/>
              </w:rPr>
              <w:t>286</w:t>
            </w:r>
          </w:p>
        </w:tc>
      </w:tr>
      <w:tr w:rsidR="003E285D" w:rsidRPr="00F80467">
        <w:trPr>
          <w:trHeight w:val="260"/>
        </w:trPr>
        <w:tc>
          <w:tcPr>
            <w:tcW w:w="1582" w:type="dxa"/>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Spiritual Well-Being and Quality of Life at the End of Life</w:t>
            </w:r>
          </w:p>
        </w:tc>
        <w:tc>
          <w:tcPr>
            <w:tcW w:w="1759" w:type="dxa"/>
            <w:gridSpan w:val="4"/>
            <w:shd w:val="clear" w:color="auto" w:fill="auto"/>
            <w:noWrap/>
            <w:vAlign w:val="bottom"/>
          </w:tcPr>
          <w:p w:rsidR="003E285D" w:rsidRPr="00F80467" w:rsidRDefault="00061F8C"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261 - 282</w:t>
            </w:r>
          </w:p>
        </w:tc>
      </w:tr>
      <w:tr w:rsidR="008B123E" w:rsidRPr="00F80467">
        <w:trPr>
          <w:trHeight w:val="260"/>
        </w:trPr>
        <w:tc>
          <w:tcPr>
            <w:tcW w:w="1582" w:type="dxa"/>
            <w:shd w:val="clear" w:color="auto" w:fill="auto"/>
            <w:noWrap/>
            <w:vAlign w:val="bottom"/>
          </w:tcPr>
          <w:p w:rsidR="008B123E" w:rsidRPr="00F80467" w:rsidRDefault="008B123E" w:rsidP="00F80467">
            <w:pPr>
              <w:rPr>
                <w:rFonts w:ascii="Arial" w:hAnsi="Arial"/>
                <w:sz w:val="20"/>
                <w:szCs w:val="20"/>
              </w:rPr>
            </w:pPr>
            <w:r>
              <w:rPr>
                <w:rFonts w:ascii="Arial" w:hAnsi="Arial"/>
                <w:sz w:val="20"/>
                <w:szCs w:val="20"/>
              </w:rPr>
              <w:t>O’Brien</w:t>
            </w:r>
          </w:p>
        </w:tc>
        <w:tc>
          <w:tcPr>
            <w:tcW w:w="4779" w:type="dxa"/>
            <w:gridSpan w:val="8"/>
            <w:shd w:val="clear" w:color="auto" w:fill="auto"/>
            <w:noWrap/>
            <w:vAlign w:val="bottom"/>
          </w:tcPr>
          <w:p w:rsidR="008B123E" w:rsidRPr="00F80467" w:rsidRDefault="008B123E" w:rsidP="00F80467">
            <w:pPr>
              <w:rPr>
                <w:rFonts w:ascii="Arial" w:hAnsi="Arial"/>
                <w:sz w:val="20"/>
                <w:szCs w:val="20"/>
              </w:rPr>
            </w:pPr>
            <w:r>
              <w:rPr>
                <w:rFonts w:ascii="Arial" w:hAnsi="Arial"/>
                <w:sz w:val="20"/>
                <w:szCs w:val="20"/>
              </w:rPr>
              <w:t>Spiritual Needs in Death and Bereavement</w:t>
            </w:r>
          </w:p>
        </w:tc>
        <w:tc>
          <w:tcPr>
            <w:tcW w:w="1759" w:type="dxa"/>
            <w:gridSpan w:val="4"/>
            <w:shd w:val="clear" w:color="auto" w:fill="auto"/>
            <w:noWrap/>
            <w:vAlign w:val="bottom"/>
          </w:tcPr>
          <w:p w:rsidR="008B123E" w:rsidRDefault="008B123E" w:rsidP="00F80467">
            <w:pPr>
              <w:rPr>
                <w:rFonts w:ascii="Arial" w:hAnsi="Arial"/>
                <w:sz w:val="20"/>
                <w:szCs w:val="20"/>
              </w:rPr>
            </w:pPr>
            <w:r>
              <w:rPr>
                <w:rFonts w:ascii="Arial" w:hAnsi="Arial"/>
                <w:sz w:val="20"/>
                <w:szCs w:val="20"/>
              </w:rPr>
              <w:t>Page 285 - 304</w:t>
            </w:r>
          </w:p>
        </w:tc>
      </w:tr>
      <w:tr w:rsidR="00F80467" w:rsidRPr="00F80467">
        <w:trPr>
          <w:trHeight w:val="240"/>
        </w:trPr>
        <w:tc>
          <w:tcPr>
            <w:tcW w:w="1582" w:type="dxa"/>
            <w:shd w:val="clear" w:color="auto" w:fill="auto"/>
            <w:noWrap/>
            <w:vAlign w:val="bottom"/>
          </w:tcPr>
          <w:p w:rsidR="00F80467" w:rsidRPr="00F80467" w:rsidRDefault="00F80467" w:rsidP="00F80467">
            <w:pPr>
              <w:rPr>
                <w:rFonts w:ascii="Arial" w:hAnsi="Arial"/>
                <w:sz w:val="20"/>
                <w:szCs w:val="20"/>
              </w:rPr>
            </w:pPr>
          </w:p>
        </w:tc>
        <w:tc>
          <w:tcPr>
            <w:tcW w:w="4779" w:type="dxa"/>
            <w:gridSpan w:val="8"/>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xml:space="preserve">Guest Speaker: </w:t>
            </w:r>
            <w:r w:rsidR="0005694B">
              <w:rPr>
                <w:rFonts w:ascii="Arial" w:hAnsi="Arial"/>
                <w:sz w:val="20"/>
                <w:szCs w:val="20"/>
              </w:rPr>
              <w:t>St. Francis Hospice Care Nurse</w:t>
            </w:r>
          </w:p>
        </w:tc>
        <w:tc>
          <w:tcPr>
            <w:tcW w:w="1759" w:type="dxa"/>
            <w:gridSpan w:val="4"/>
            <w:shd w:val="clear" w:color="auto" w:fill="auto"/>
            <w:noWrap/>
            <w:vAlign w:val="bottom"/>
          </w:tcPr>
          <w:p w:rsidR="00F80467" w:rsidRPr="00F80467" w:rsidRDefault="00F80467" w:rsidP="00F80467">
            <w:pPr>
              <w:rPr>
                <w:rFonts w:ascii="Arial" w:hAnsi="Arial"/>
                <w:sz w:val="20"/>
                <w:szCs w:val="20"/>
              </w:rPr>
            </w:pPr>
          </w:p>
        </w:tc>
      </w:tr>
      <w:tr w:rsidR="003E285D" w:rsidRPr="00F80467">
        <w:trPr>
          <w:trHeight w:val="260"/>
        </w:trPr>
        <w:tc>
          <w:tcPr>
            <w:tcW w:w="8120" w:type="dxa"/>
            <w:gridSpan w:val="13"/>
            <w:shd w:val="clear" w:color="auto" w:fill="auto"/>
            <w:noWrap/>
            <w:vAlign w:val="bottom"/>
          </w:tcPr>
          <w:p w:rsidR="003E285D" w:rsidRPr="00F80467" w:rsidRDefault="003E285D" w:rsidP="00F80467">
            <w:pPr>
              <w:rPr>
                <w:rFonts w:ascii="Arial" w:hAnsi="Arial"/>
                <w:sz w:val="20"/>
                <w:szCs w:val="20"/>
              </w:rPr>
            </w:pPr>
          </w:p>
        </w:tc>
      </w:tr>
      <w:tr w:rsidR="003E285D" w:rsidRPr="00F80467">
        <w:trPr>
          <w:trHeight w:val="240"/>
        </w:trPr>
        <w:tc>
          <w:tcPr>
            <w:tcW w:w="1582" w:type="dxa"/>
            <w:shd w:val="clear" w:color="auto" w:fill="auto"/>
            <w:noWrap/>
            <w:vAlign w:val="bottom"/>
          </w:tcPr>
          <w:p w:rsidR="003E285D" w:rsidRPr="00F80467" w:rsidRDefault="003E285D" w:rsidP="00F80467">
            <w:pPr>
              <w:rPr>
                <w:rFonts w:ascii="Arial" w:hAnsi="Arial"/>
                <w:b/>
                <w:bCs/>
                <w:sz w:val="20"/>
                <w:szCs w:val="20"/>
              </w:rPr>
            </w:pPr>
            <w:r w:rsidRPr="00F80467">
              <w:rPr>
                <w:rFonts w:ascii="Arial" w:hAnsi="Arial"/>
                <w:b/>
                <w:bCs/>
                <w:sz w:val="20"/>
                <w:szCs w:val="20"/>
              </w:rPr>
              <w:t>Week Eleven</w:t>
            </w:r>
          </w:p>
        </w:tc>
        <w:tc>
          <w:tcPr>
            <w:tcW w:w="1406" w:type="dxa"/>
            <w:gridSpan w:val="3"/>
            <w:shd w:val="clear" w:color="auto" w:fill="auto"/>
            <w:noWrap/>
            <w:vAlign w:val="bottom"/>
          </w:tcPr>
          <w:p w:rsidR="003E285D" w:rsidRPr="00F80467" w:rsidRDefault="003E285D" w:rsidP="00F80467">
            <w:pPr>
              <w:jc w:val="right"/>
              <w:rPr>
                <w:rFonts w:ascii="Arial" w:hAnsi="Arial"/>
                <w:sz w:val="20"/>
                <w:szCs w:val="20"/>
              </w:rPr>
            </w:pPr>
            <w:r w:rsidRPr="00F80467">
              <w:rPr>
                <w:rFonts w:ascii="Arial" w:hAnsi="Arial"/>
                <w:sz w:val="20"/>
                <w:szCs w:val="20"/>
              </w:rPr>
              <w:t>5-Nov</w:t>
            </w:r>
          </w:p>
        </w:tc>
        <w:tc>
          <w:tcPr>
            <w:tcW w:w="5132" w:type="dxa"/>
            <w:gridSpan w:val="9"/>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Psychiatric/Mental Health Nursing Ethics</w:t>
            </w:r>
          </w:p>
        </w:tc>
      </w:tr>
      <w:tr w:rsidR="00F80467" w:rsidRPr="00F80467">
        <w:trPr>
          <w:trHeight w:val="78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Rich</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Psychiatric and Mental Health Nursing Ethics</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287</w:t>
            </w:r>
            <w:r w:rsidR="008B123E">
              <w:rPr>
                <w:rFonts w:ascii="Arial" w:hAnsi="Arial"/>
                <w:sz w:val="20"/>
                <w:szCs w:val="20"/>
              </w:rPr>
              <w:t xml:space="preserve"> </w:t>
            </w:r>
            <w:r w:rsidRPr="00F80467">
              <w:rPr>
                <w:rFonts w:ascii="Arial" w:hAnsi="Arial"/>
                <w:sz w:val="20"/>
                <w:szCs w:val="20"/>
              </w:rPr>
              <w:t>-</w:t>
            </w:r>
            <w:r w:rsidR="008B123E">
              <w:rPr>
                <w:rFonts w:ascii="Arial" w:hAnsi="Arial"/>
                <w:sz w:val="20"/>
                <w:szCs w:val="20"/>
              </w:rPr>
              <w:t xml:space="preserve"> </w:t>
            </w:r>
            <w:r w:rsidRPr="00F80467">
              <w:rPr>
                <w:rFonts w:ascii="Arial" w:hAnsi="Arial"/>
                <w:sz w:val="20"/>
                <w:szCs w:val="20"/>
              </w:rPr>
              <w:t>320</w:t>
            </w:r>
          </w:p>
        </w:tc>
      </w:tr>
      <w:tr w:rsidR="008B123E" w:rsidRPr="00F80467">
        <w:trPr>
          <w:trHeight w:val="460"/>
        </w:trPr>
        <w:tc>
          <w:tcPr>
            <w:tcW w:w="1582" w:type="dxa"/>
            <w:shd w:val="clear" w:color="auto" w:fill="auto"/>
            <w:noWrap/>
            <w:vAlign w:val="bottom"/>
          </w:tcPr>
          <w:p w:rsidR="008B123E" w:rsidRPr="00F80467" w:rsidRDefault="008B123E"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8B123E" w:rsidRPr="00F80467" w:rsidRDefault="008B123E" w:rsidP="00F80467">
            <w:pPr>
              <w:rPr>
                <w:rFonts w:ascii="Arial" w:hAnsi="Arial"/>
                <w:sz w:val="20"/>
                <w:szCs w:val="20"/>
              </w:rPr>
            </w:pPr>
            <w:r w:rsidRPr="00F80467">
              <w:rPr>
                <w:rFonts w:ascii="Arial" w:hAnsi="Arial"/>
                <w:sz w:val="20"/>
                <w:szCs w:val="20"/>
              </w:rPr>
              <w:t>Spiritual Needs in Mass Casualty Disasters</w:t>
            </w:r>
          </w:p>
        </w:tc>
        <w:tc>
          <w:tcPr>
            <w:tcW w:w="1759" w:type="dxa"/>
            <w:gridSpan w:val="4"/>
            <w:shd w:val="clear" w:color="auto" w:fill="auto"/>
            <w:noWrap/>
            <w:vAlign w:val="bottom"/>
          </w:tcPr>
          <w:p w:rsidR="008B123E" w:rsidRPr="00F80467" w:rsidRDefault="008B123E"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331 - 363</w:t>
            </w:r>
          </w:p>
        </w:tc>
      </w:tr>
      <w:tr w:rsidR="00F80467" w:rsidRPr="00F80467">
        <w:trPr>
          <w:trHeight w:val="460"/>
        </w:trPr>
        <w:tc>
          <w:tcPr>
            <w:tcW w:w="1582" w:type="dxa"/>
            <w:shd w:val="clear" w:color="auto" w:fill="auto"/>
            <w:noWrap/>
            <w:vAlign w:val="bottom"/>
          </w:tcPr>
          <w:p w:rsidR="00F80467" w:rsidRPr="00F80467" w:rsidRDefault="00F80467" w:rsidP="00F80467">
            <w:pPr>
              <w:rPr>
                <w:rFonts w:ascii="Arial" w:hAnsi="Arial"/>
                <w:sz w:val="20"/>
                <w:szCs w:val="20"/>
              </w:rPr>
            </w:pPr>
          </w:p>
        </w:tc>
        <w:tc>
          <w:tcPr>
            <w:tcW w:w="4779" w:type="dxa"/>
            <w:gridSpan w:val="8"/>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Guest Speaker: (Psychiatric/Mental Health Nurse)</w:t>
            </w:r>
          </w:p>
        </w:tc>
        <w:tc>
          <w:tcPr>
            <w:tcW w:w="1759" w:type="dxa"/>
            <w:gridSpan w:val="4"/>
            <w:shd w:val="clear" w:color="auto" w:fill="auto"/>
            <w:noWrap/>
            <w:vAlign w:val="bottom"/>
          </w:tcPr>
          <w:p w:rsidR="00F80467" w:rsidRPr="00F80467" w:rsidRDefault="00F80467" w:rsidP="00F80467">
            <w:pPr>
              <w:rPr>
                <w:rFonts w:ascii="Arial" w:hAnsi="Arial"/>
                <w:sz w:val="20"/>
                <w:szCs w:val="20"/>
              </w:rPr>
            </w:pPr>
          </w:p>
        </w:tc>
      </w:tr>
      <w:tr w:rsidR="003E285D" w:rsidRPr="00F80467">
        <w:trPr>
          <w:trHeight w:val="260"/>
        </w:trPr>
        <w:tc>
          <w:tcPr>
            <w:tcW w:w="8120" w:type="dxa"/>
            <w:gridSpan w:val="13"/>
            <w:shd w:val="clear" w:color="auto" w:fill="auto"/>
            <w:noWrap/>
            <w:vAlign w:val="bottom"/>
          </w:tcPr>
          <w:p w:rsidR="003E285D" w:rsidRPr="00F80467" w:rsidRDefault="003E285D" w:rsidP="00F80467">
            <w:pPr>
              <w:rPr>
                <w:rFonts w:ascii="Arial" w:hAnsi="Arial"/>
                <w:sz w:val="20"/>
                <w:szCs w:val="20"/>
              </w:rPr>
            </w:pPr>
          </w:p>
        </w:tc>
      </w:tr>
      <w:tr w:rsidR="003E285D" w:rsidRPr="00F80467">
        <w:trPr>
          <w:trHeight w:val="240"/>
        </w:trPr>
        <w:tc>
          <w:tcPr>
            <w:tcW w:w="1582" w:type="dxa"/>
            <w:shd w:val="clear" w:color="auto" w:fill="auto"/>
            <w:noWrap/>
            <w:vAlign w:val="bottom"/>
          </w:tcPr>
          <w:p w:rsidR="003E285D" w:rsidRPr="00F80467" w:rsidRDefault="003E285D" w:rsidP="00F80467">
            <w:pPr>
              <w:rPr>
                <w:rFonts w:ascii="Arial" w:hAnsi="Arial"/>
                <w:b/>
                <w:bCs/>
                <w:sz w:val="20"/>
                <w:szCs w:val="20"/>
              </w:rPr>
            </w:pPr>
            <w:r w:rsidRPr="00F80467">
              <w:rPr>
                <w:rFonts w:ascii="Arial" w:hAnsi="Arial"/>
                <w:b/>
                <w:bCs/>
                <w:sz w:val="20"/>
                <w:szCs w:val="20"/>
              </w:rPr>
              <w:t>Week Twelve</w:t>
            </w:r>
          </w:p>
        </w:tc>
        <w:tc>
          <w:tcPr>
            <w:tcW w:w="1406" w:type="dxa"/>
            <w:gridSpan w:val="3"/>
            <w:shd w:val="clear" w:color="auto" w:fill="auto"/>
            <w:noWrap/>
            <w:vAlign w:val="bottom"/>
          </w:tcPr>
          <w:p w:rsidR="003E285D" w:rsidRPr="00F80467" w:rsidRDefault="003E285D" w:rsidP="00F80467">
            <w:pPr>
              <w:jc w:val="right"/>
              <w:rPr>
                <w:rFonts w:ascii="Arial" w:hAnsi="Arial"/>
                <w:sz w:val="20"/>
                <w:szCs w:val="20"/>
              </w:rPr>
            </w:pPr>
            <w:r w:rsidRPr="00F80467">
              <w:rPr>
                <w:rFonts w:ascii="Arial" w:hAnsi="Arial"/>
                <w:sz w:val="20"/>
                <w:szCs w:val="20"/>
              </w:rPr>
              <w:t>12-Nov</w:t>
            </w:r>
          </w:p>
        </w:tc>
        <w:tc>
          <w:tcPr>
            <w:tcW w:w="5132" w:type="dxa"/>
            <w:gridSpan w:val="9"/>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Community and Public Health Nursing</w:t>
            </w:r>
          </w:p>
        </w:tc>
      </w:tr>
      <w:tr w:rsidR="00F80467" w:rsidRPr="00F80467">
        <w:trPr>
          <w:trHeight w:val="503"/>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Rich</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Community/Public Health Nursing Ethics</w:t>
            </w:r>
          </w:p>
        </w:tc>
        <w:tc>
          <w:tcPr>
            <w:tcW w:w="1759" w:type="dxa"/>
            <w:gridSpan w:val="4"/>
            <w:shd w:val="clear" w:color="auto" w:fill="auto"/>
            <w:noWrap/>
            <w:vAlign w:val="bottom"/>
          </w:tcPr>
          <w:p w:rsidR="00F80467" w:rsidRPr="00F80467" w:rsidRDefault="00F80467"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321</w:t>
            </w:r>
            <w:r w:rsidR="008B123E">
              <w:rPr>
                <w:rFonts w:ascii="Arial" w:hAnsi="Arial"/>
                <w:sz w:val="20"/>
                <w:szCs w:val="20"/>
              </w:rPr>
              <w:t xml:space="preserve"> </w:t>
            </w:r>
            <w:r w:rsidRPr="00F80467">
              <w:rPr>
                <w:rFonts w:ascii="Arial" w:hAnsi="Arial"/>
                <w:sz w:val="20"/>
                <w:szCs w:val="20"/>
              </w:rPr>
              <w:t>-</w:t>
            </w:r>
            <w:r w:rsidR="008B123E">
              <w:rPr>
                <w:rFonts w:ascii="Arial" w:hAnsi="Arial"/>
                <w:sz w:val="20"/>
                <w:szCs w:val="20"/>
              </w:rPr>
              <w:t xml:space="preserve"> </w:t>
            </w:r>
            <w:r w:rsidRPr="00F80467">
              <w:rPr>
                <w:rFonts w:ascii="Arial" w:hAnsi="Arial"/>
                <w:sz w:val="20"/>
                <w:szCs w:val="20"/>
              </w:rPr>
              <w:t>370</w:t>
            </w:r>
          </w:p>
        </w:tc>
      </w:tr>
      <w:tr w:rsidR="008B123E" w:rsidRPr="00F80467">
        <w:trPr>
          <w:trHeight w:val="260"/>
        </w:trPr>
        <w:tc>
          <w:tcPr>
            <w:tcW w:w="1582" w:type="dxa"/>
            <w:shd w:val="clear" w:color="auto" w:fill="auto"/>
            <w:noWrap/>
            <w:vAlign w:val="bottom"/>
          </w:tcPr>
          <w:p w:rsidR="008B123E" w:rsidRPr="00F80467" w:rsidRDefault="008B123E"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8B123E" w:rsidRPr="00F80467" w:rsidRDefault="008B123E" w:rsidP="00F80467">
            <w:pPr>
              <w:rPr>
                <w:rFonts w:ascii="Arial" w:hAnsi="Arial"/>
                <w:sz w:val="20"/>
                <w:szCs w:val="20"/>
              </w:rPr>
            </w:pPr>
            <w:r w:rsidRPr="00F80467">
              <w:rPr>
                <w:rFonts w:ascii="Arial" w:hAnsi="Arial"/>
                <w:sz w:val="20"/>
                <w:szCs w:val="20"/>
              </w:rPr>
              <w:t>Parish Nursing: Caregiving Within a Faith Community</w:t>
            </w:r>
          </w:p>
        </w:tc>
        <w:tc>
          <w:tcPr>
            <w:tcW w:w="1759" w:type="dxa"/>
            <w:gridSpan w:val="4"/>
            <w:shd w:val="clear" w:color="auto" w:fill="auto"/>
            <w:noWrap/>
            <w:vAlign w:val="bottom"/>
          </w:tcPr>
          <w:p w:rsidR="008B123E" w:rsidRPr="00F80467" w:rsidRDefault="008B123E"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311 - 326</w:t>
            </w:r>
          </w:p>
        </w:tc>
      </w:tr>
      <w:tr w:rsidR="00F80467" w:rsidRPr="00F80467">
        <w:trPr>
          <w:trHeight w:val="240"/>
        </w:trPr>
        <w:tc>
          <w:tcPr>
            <w:tcW w:w="1582" w:type="dxa"/>
            <w:shd w:val="clear" w:color="auto" w:fill="auto"/>
            <w:noWrap/>
            <w:vAlign w:val="bottom"/>
          </w:tcPr>
          <w:p w:rsidR="00F80467" w:rsidRPr="00F80467" w:rsidRDefault="00F80467" w:rsidP="00F80467">
            <w:pPr>
              <w:rPr>
                <w:rFonts w:ascii="Arial" w:hAnsi="Arial"/>
                <w:sz w:val="20"/>
                <w:szCs w:val="20"/>
              </w:rPr>
            </w:pPr>
          </w:p>
        </w:tc>
        <w:tc>
          <w:tcPr>
            <w:tcW w:w="4779" w:type="dxa"/>
            <w:gridSpan w:val="8"/>
            <w:shd w:val="clear" w:color="auto" w:fill="auto"/>
            <w:noWrap/>
            <w:vAlign w:val="bottom"/>
          </w:tcPr>
          <w:p w:rsidR="00F80467" w:rsidRPr="00F80467" w:rsidRDefault="008B123E" w:rsidP="00F80467">
            <w:pPr>
              <w:rPr>
                <w:rFonts w:ascii="Arial" w:hAnsi="Arial"/>
                <w:sz w:val="20"/>
                <w:szCs w:val="20"/>
              </w:rPr>
            </w:pPr>
            <w:r>
              <w:rPr>
                <w:rFonts w:ascii="Arial" w:hAnsi="Arial"/>
                <w:sz w:val="20"/>
                <w:szCs w:val="20"/>
              </w:rPr>
              <w:t>Guest Speaker: Community Public</w:t>
            </w:r>
            <w:r w:rsidR="00F80467" w:rsidRPr="00F80467">
              <w:rPr>
                <w:rFonts w:ascii="Arial" w:hAnsi="Arial"/>
                <w:sz w:val="20"/>
                <w:szCs w:val="20"/>
              </w:rPr>
              <w:t xml:space="preserve"> Health Nurse</w:t>
            </w:r>
          </w:p>
        </w:tc>
        <w:tc>
          <w:tcPr>
            <w:tcW w:w="1759" w:type="dxa"/>
            <w:gridSpan w:val="4"/>
            <w:shd w:val="clear" w:color="auto" w:fill="auto"/>
            <w:noWrap/>
            <w:vAlign w:val="bottom"/>
          </w:tcPr>
          <w:p w:rsidR="00F80467" w:rsidRPr="00F80467" w:rsidRDefault="00F80467" w:rsidP="00F80467">
            <w:pPr>
              <w:rPr>
                <w:rFonts w:ascii="Arial" w:hAnsi="Arial"/>
                <w:sz w:val="20"/>
                <w:szCs w:val="20"/>
              </w:rPr>
            </w:pPr>
          </w:p>
        </w:tc>
      </w:tr>
      <w:tr w:rsidR="003E285D" w:rsidRPr="00F80467">
        <w:trPr>
          <w:trHeight w:val="260"/>
        </w:trPr>
        <w:tc>
          <w:tcPr>
            <w:tcW w:w="8120" w:type="dxa"/>
            <w:gridSpan w:val="13"/>
            <w:shd w:val="clear" w:color="auto" w:fill="auto"/>
            <w:noWrap/>
            <w:vAlign w:val="bottom"/>
          </w:tcPr>
          <w:p w:rsidR="003E285D" w:rsidRPr="00F80467" w:rsidRDefault="003E285D" w:rsidP="00F80467">
            <w:pPr>
              <w:rPr>
                <w:rFonts w:ascii="Arial" w:hAnsi="Arial"/>
                <w:sz w:val="20"/>
                <w:szCs w:val="20"/>
              </w:rPr>
            </w:pPr>
          </w:p>
        </w:tc>
      </w:tr>
      <w:tr w:rsidR="003E285D" w:rsidRPr="00F80467">
        <w:trPr>
          <w:trHeight w:val="240"/>
        </w:trPr>
        <w:tc>
          <w:tcPr>
            <w:tcW w:w="1582" w:type="dxa"/>
            <w:shd w:val="clear" w:color="auto" w:fill="auto"/>
            <w:noWrap/>
            <w:vAlign w:val="bottom"/>
          </w:tcPr>
          <w:p w:rsidR="003E285D" w:rsidRPr="00F80467" w:rsidRDefault="003E285D" w:rsidP="00F80467">
            <w:pPr>
              <w:rPr>
                <w:rFonts w:ascii="Arial" w:hAnsi="Arial"/>
                <w:b/>
                <w:bCs/>
                <w:sz w:val="20"/>
                <w:szCs w:val="20"/>
              </w:rPr>
            </w:pPr>
            <w:r w:rsidRPr="00F80467">
              <w:rPr>
                <w:rFonts w:ascii="Arial" w:hAnsi="Arial"/>
                <w:b/>
                <w:bCs/>
                <w:sz w:val="20"/>
                <w:szCs w:val="20"/>
              </w:rPr>
              <w:t>Week Thirteen</w:t>
            </w:r>
          </w:p>
        </w:tc>
        <w:tc>
          <w:tcPr>
            <w:tcW w:w="1406" w:type="dxa"/>
            <w:gridSpan w:val="3"/>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 </w:t>
            </w:r>
            <w:r>
              <w:rPr>
                <w:rFonts w:ascii="Arial" w:hAnsi="Arial"/>
                <w:sz w:val="20"/>
                <w:szCs w:val="20"/>
              </w:rPr>
              <w:t xml:space="preserve">        </w:t>
            </w:r>
            <w:r w:rsidRPr="00F80467">
              <w:rPr>
                <w:rFonts w:ascii="Arial" w:hAnsi="Arial"/>
                <w:sz w:val="20"/>
                <w:szCs w:val="20"/>
              </w:rPr>
              <w:t>19-Nov</w:t>
            </w:r>
          </w:p>
        </w:tc>
        <w:tc>
          <w:tcPr>
            <w:tcW w:w="5132" w:type="dxa"/>
            <w:gridSpan w:val="9"/>
            <w:shd w:val="clear" w:color="auto" w:fill="auto"/>
            <w:noWrap/>
            <w:vAlign w:val="bottom"/>
          </w:tcPr>
          <w:p w:rsidR="003E285D" w:rsidRPr="00F80467" w:rsidRDefault="00BA678B" w:rsidP="00F80467">
            <w:pPr>
              <w:rPr>
                <w:rFonts w:ascii="Arial" w:hAnsi="Arial"/>
                <w:sz w:val="20"/>
                <w:szCs w:val="20"/>
              </w:rPr>
            </w:pPr>
            <w:r>
              <w:rPr>
                <w:rFonts w:ascii="Arial" w:hAnsi="Arial"/>
                <w:sz w:val="20"/>
                <w:szCs w:val="20"/>
              </w:rPr>
              <w:t>Spirituality of Care Giving: Faith Communities and Mass Casualty Disasters</w:t>
            </w:r>
          </w:p>
        </w:tc>
      </w:tr>
      <w:tr w:rsidR="003E285D" w:rsidRPr="00F80467">
        <w:trPr>
          <w:trHeight w:val="240"/>
        </w:trPr>
        <w:tc>
          <w:tcPr>
            <w:tcW w:w="1582" w:type="dxa"/>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3E285D" w:rsidRPr="00F80467" w:rsidRDefault="0005694B" w:rsidP="00F80467">
            <w:pPr>
              <w:rPr>
                <w:rFonts w:ascii="Arial" w:hAnsi="Arial"/>
                <w:sz w:val="20"/>
                <w:szCs w:val="20"/>
              </w:rPr>
            </w:pPr>
            <w:r>
              <w:rPr>
                <w:rFonts w:ascii="Arial" w:hAnsi="Arial"/>
                <w:sz w:val="20"/>
                <w:szCs w:val="20"/>
              </w:rPr>
              <w:t>The Spirituality of Servant Leadership in Nursing</w:t>
            </w:r>
          </w:p>
        </w:tc>
        <w:tc>
          <w:tcPr>
            <w:tcW w:w="1759" w:type="dxa"/>
            <w:gridSpan w:val="4"/>
            <w:shd w:val="clear" w:color="auto" w:fill="auto"/>
            <w:noWrap/>
            <w:vAlign w:val="bottom"/>
          </w:tcPr>
          <w:p w:rsidR="003E285D" w:rsidRPr="00F80467" w:rsidRDefault="0005694B"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371 - 395</w:t>
            </w:r>
          </w:p>
        </w:tc>
      </w:tr>
      <w:tr w:rsidR="003E285D" w:rsidRPr="00F80467">
        <w:trPr>
          <w:trHeight w:val="260"/>
        </w:trPr>
        <w:tc>
          <w:tcPr>
            <w:tcW w:w="1582" w:type="dxa"/>
            <w:shd w:val="clear" w:color="auto" w:fill="auto"/>
            <w:noWrap/>
            <w:vAlign w:val="bottom"/>
          </w:tcPr>
          <w:p w:rsidR="003E285D" w:rsidRPr="00F80467" w:rsidRDefault="003E285D"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3E285D" w:rsidRPr="00F80467" w:rsidRDefault="0005694B" w:rsidP="00F80467">
            <w:pPr>
              <w:rPr>
                <w:rFonts w:ascii="Arial" w:hAnsi="Arial"/>
                <w:sz w:val="20"/>
                <w:szCs w:val="20"/>
              </w:rPr>
            </w:pPr>
            <w:r>
              <w:rPr>
                <w:rFonts w:ascii="Arial" w:hAnsi="Arial"/>
                <w:sz w:val="20"/>
                <w:szCs w:val="20"/>
              </w:rPr>
              <w:t>Prayer in Nursing: The Spirituality of Contemplative Caregiving</w:t>
            </w:r>
          </w:p>
        </w:tc>
        <w:tc>
          <w:tcPr>
            <w:tcW w:w="1759" w:type="dxa"/>
            <w:gridSpan w:val="4"/>
            <w:shd w:val="clear" w:color="auto" w:fill="auto"/>
            <w:noWrap/>
            <w:vAlign w:val="bottom"/>
          </w:tcPr>
          <w:p w:rsidR="003E285D" w:rsidRPr="00F80467" w:rsidRDefault="0005694B" w:rsidP="00F80467">
            <w:pPr>
              <w:rPr>
                <w:rFonts w:ascii="Arial" w:hAnsi="Arial"/>
                <w:sz w:val="20"/>
                <w:szCs w:val="20"/>
              </w:rPr>
            </w:pPr>
            <w:proofErr w:type="gramStart"/>
            <w:r>
              <w:rPr>
                <w:rFonts w:ascii="Arial" w:hAnsi="Arial"/>
                <w:sz w:val="20"/>
                <w:szCs w:val="20"/>
              </w:rPr>
              <w:t>page</w:t>
            </w:r>
            <w:proofErr w:type="gramEnd"/>
            <w:r>
              <w:rPr>
                <w:rFonts w:ascii="Arial" w:hAnsi="Arial"/>
                <w:sz w:val="20"/>
                <w:szCs w:val="20"/>
              </w:rPr>
              <w:t xml:space="preserve"> 401 - 411</w:t>
            </w:r>
          </w:p>
        </w:tc>
      </w:tr>
      <w:tr w:rsidR="00F80467" w:rsidRPr="00F80467">
        <w:trPr>
          <w:trHeight w:val="240"/>
        </w:trPr>
        <w:tc>
          <w:tcPr>
            <w:tcW w:w="1582" w:type="dxa"/>
            <w:shd w:val="clear" w:color="auto" w:fill="auto"/>
            <w:noWrap/>
            <w:vAlign w:val="bottom"/>
          </w:tcPr>
          <w:p w:rsidR="00F80467" w:rsidRPr="00F80467" w:rsidRDefault="00F80467" w:rsidP="00F80467">
            <w:pPr>
              <w:rPr>
                <w:rFonts w:ascii="Arial" w:hAnsi="Arial"/>
                <w:sz w:val="20"/>
                <w:szCs w:val="20"/>
              </w:rPr>
            </w:pPr>
          </w:p>
        </w:tc>
        <w:tc>
          <w:tcPr>
            <w:tcW w:w="4779" w:type="dxa"/>
            <w:gridSpan w:val="8"/>
            <w:shd w:val="clear" w:color="auto" w:fill="auto"/>
            <w:noWrap/>
            <w:vAlign w:val="bottom"/>
          </w:tcPr>
          <w:p w:rsidR="00F80467" w:rsidRPr="0005694B" w:rsidRDefault="00F80467" w:rsidP="0005694B">
            <w:pPr>
              <w:rPr>
                <w:rFonts w:ascii="Arial" w:hAnsi="Arial"/>
                <w:sz w:val="16"/>
                <w:szCs w:val="20"/>
              </w:rPr>
            </w:pPr>
            <w:r w:rsidRPr="0005694B">
              <w:rPr>
                <w:rFonts w:ascii="Arial" w:hAnsi="Arial"/>
                <w:sz w:val="16"/>
                <w:szCs w:val="20"/>
              </w:rPr>
              <w:t xml:space="preserve">Guest Speaker: </w:t>
            </w:r>
            <w:r w:rsidR="0005694B" w:rsidRPr="0005694B">
              <w:rPr>
                <w:rFonts w:ascii="Arial" w:hAnsi="Arial"/>
                <w:sz w:val="16"/>
                <w:szCs w:val="20"/>
              </w:rPr>
              <w:t>Servant Leadership in the Caring Professions</w:t>
            </w:r>
          </w:p>
        </w:tc>
        <w:tc>
          <w:tcPr>
            <w:tcW w:w="272" w:type="dxa"/>
            <w:shd w:val="clear" w:color="auto" w:fill="auto"/>
            <w:noWrap/>
            <w:vAlign w:val="bottom"/>
          </w:tcPr>
          <w:p w:rsidR="00F80467" w:rsidRPr="00F80467" w:rsidRDefault="00F80467" w:rsidP="00F80467">
            <w:pPr>
              <w:rPr>
                <w:rFonts w:ascii="Arial" w:hAnsi="Arial"/>
                <w:sz w:val="20"/>
                <w:szCs w:val="20"/>
              </w:rPr>
            </w:pPr>
          </w:p>
        </w:tc>
        <w:tc>
          <w:tcPr>
            <w:tcW w:w="1487" w:type="dxa"/>
            <w:gridSpan w:val="3"/>
            <w:shd w:val="clear" w:color="auto" w:fill="auto"/>
            <w:noWrap/>
            <w:vAlign w:val="bottom"/>
          </w:tcPr>
          <w:p w:rsidR="00F80467" w:rsidRPr="00F80467" w:rsidRDefault="00F80467" w:rsidP="00F80467">
            <w:pPr>
              <w:rPr>
                <w:rFonts w:ascii="Arial" w:hAnsi="Arial"/>
                <w:sz w:val="20"/>
                <w:szCs w:val="20"/>
              </w:rPr>
            </w:pPr>
          </w:p>
        </w:tc>
      </w:tr>
      <w:tr w:rsidR="00BA678B" w:rsidRPr="00F80467">
        <w:trPr>
          <w:trHeight w:val="260"/>
        </w:trPr>
        <w:tc>
          <w:tcPr>
            <w:tcW w:w="8120" w:type="dxa"/>
            <w:gridSpan w:val="13"/>
            <w:shd w:val="clear" w:color="auto" w:fill="auto"/>
            <w:noWrap/>
            <w:vAlign w:val="bottom"/>
          </w:tcPr>
          <w:p w:rsidR="00BA678B" w:rsidRDefault="00BA678B" w:rsidP="00F80467">
            <w:pPr>
              <w:rPr>
                <w:rFonts w:ascii="Arial" w:hAnsi="Arial"/>
                <w:sz w:val="20"/>
                <w:szCs w:val="20"/>
              </w:rPr>
            </w:pPr>
          </w:p>
          <w:p w:rsidR="00BA678B" w:rsidRPr="00F80467" w:rsidRDefault="00BA678B" w:rsidP="00F80467">
            <w:pPr>
              <w:rPr>
                <w:rFonts w:ascii="Arial" w:hAnsi="Arial"/>
                <w:sz w:val="20"/>
                <w:szCs w:val="20"/>
              </w:rPr>
            </w:pPr>
          </w:p>
        </w:tc>
      </w:tr>
      <w:tr w:rsidR="00BA678B" w:rsidRPr="00F80467">
        <w:trPr>
          <w:trHeight w:val="240"/>
        </w:trPr>
        <w:tc>
          <w:tcPr>
            <w:tcW w:w="1582" w:type="dxa"/>
            <w:shd w:val="clear" w:color="auto" w:fill="auto"/>
            <w:noWrap/>
            <w:vAlign w:val="bottom"/>
          </w:tcPr>
          <w:p w:rsidR="00BA678B" w:rsidRPr="00F80467" w:rsidRDefault="00BA678B" w:rsidP="00F80467">
            <w:pPr>
              <w:rPr>
                <w:rFonts w:ascii="Arial" w:hAnsi="Arial"/>
                <w:b/>
                <w:bCs/>
                <w:sz w:val="20"/>
                <w:szCs w:val="20"/>
              </w:rPr>
            </w:pPr>
            <w:r w:rsidRPr="00F80467">
              <w:rPr>
                <w:rFonts w:ascii="Arial" w:hAnsi="Arial"/>
                <w:b/>
                <w:bCs/>
                <w:sz w:val="20"/>
                <w:szCs w:val="20"/>
              </w:rPr>
              <w:t>Week Fourteen</w:t>
            </w:r>
          </w:p>
        </w:tc>
        <w:tc>
          <w:tcPr>
            <w:tcW w:w="1478" w:type="dxa"/>
            <w:gridSpan w:val="4"/>
            <w:shd w:val="clear" w:color="auto" w:fill="auto"/>
            <w:noWrap/>
            <w:vAlign w:val="bottom"/>
          </w:tcPr>
          <w:p w:rsidR="00BA678B" w:rsidRPr="00F80467" w:rsidRDefault="00BA678B" w:rsidP="00F80467">
            <w:pPr>
              <w:jc w:val="right"/>
              <w:rPr>
                <w:rFonts w:ascii="Arial" w:hAnsi="Arial"/>
                <w:sz w:val="20"/>
                <w:szCs w:val="20"/>
              </w:rPr>
            </w:pPr>
            <w:r w:rsidRPr="00F80467">
              <w:rPr>
                <w:rFonts w:ascii="Arial" w:hAnsi="Arial"/>
                <w:sz w:val="20"/>
                <w:szCs w:val="20"/>
              </w:rPr>
              <w:t>26-Nov</w:t>
            </w:r>
          </w:p>
        </w:tc>
        <w:tc>
          <w:tcPr>
            <w:tcW w:w="5060" w:type="dxa"/>
            <w:gridSpan w:val="8"/>
            <w:shd w:val="clear" w:color="auto" w:fill="auto"/>
            <w:noWrap/>
            <w:vAlign w:val="bottom"/>
          </w:tcPr>
          <w:p w:rsidR="00BA678B" w:rsidRPr="00F80467" w:rsidRDefault="00BA678B" w:rsidP="00F80467">
            <w:pPr>
              <w:rPr>
                <w:rFonts w:ascii="Arial" w:hAnsi="Arial"/>
                <w:sz w:val="20"/>
                <w:szCs w:val="20"/>
              </w:rPr>
            </w:pPr>
            <w:r w:rsidRPr="00F80467">
              <w:rPr>
                <w:rFonts w:ascii="Arial" w:hAnsi="Arial"/>
                <w:sz w:val="20"/>
                <w:szCs w:val="20"/>
              </w:rPr>
              <w:t> </w:t>
            </w:r>
          </w:p>
        </w:tc>
      </w:tr>
      <w:tr w:rsidR="00BA678B" w:rsidRPr="00F80467">
        <w:trPr>
          <w:trHeight w:val="240"/>
        </w:trPr>
        <w:tc>
          <w:tcPr>
            <w:tcW w:w="1582" w:type="dxa"/>
            <w:shd w:val="clear" w:color="auto" w:fill="auto"/>
            <w:noWrap/>
            <w:vAlign w:val="bottom"/>
          </w:tcPr>
          <w:p w:rsidR="00BA678B" w:rsidRPr="00F80467" w:rsidRDefault="00BA678B" w:rsidP="00F80467">
            <w:pPr>
              <w:rPr>
                <w:rFonts w:ascii="Arial" w:hAnsi="Arial"/>
                <w:sz w:val="20"/>
                <w:szCs w:val="20"/>
              </w:rPr>
            </w:pPr>
            <w:r w:rsidRPr="00F80467">
              <w:rPr>
                <w:rFonts w:ascii="Arial" w:hAnsi="Arial"/>
                <w:sz w:val="20"/>
                <w:szCs w:val="20"/>
              </w:rPr>
              <w:t>Butts</w:t>
            </w:r>
          </w:p>
        </w:tc>
        <w:tc>
          <w:tcPr>
            <w:tcW w:w="4779" w:type="dxa"/>
            <w:gridSpan w:val="8"/>
            <w:shd w:val="clear" w:color="auto" w:fill="auto"/>
            <w:noWrap/>
            <w:vAlign w:val="bottom"/>
          </w:tcPr>
          <w:p w:rsidR="00BA678B" w:rsidRPr="00F80467" w:rsidRDefault="00BA678B" w:rsidP="00F80467">
            <w:pPr>
              <w:rPr>
                <w:rFonts w:ascii="Arial" w:hAnsi="Arial"/>
                <w:sz w:val="20"/>
                <w:szCs w:val="20"/>
              </w:rPr>
            </w:pPr>
            <w:r w:rsidRPr="00F80467">
              <w:rPr>
                <w:rFonts w:ascii="Arial" w:hAnsi="Arial"/>
                <w:sz w:val="20"/>
                <w:szCs w:val="20"/>
              </w:rPr>
              <w:t>Ethics in Organizations and Leadership</w:t>
            </w:r>
          </w:p>
        </w:tc>
        <w:tc>
          <w:tcPr>
            <w:tcW w:w="1759" w:type="dxa"/>
            <w:gridSpan w:val="4"/>
            <w:shd w:val="clear" w:color="auto" w:fill="auto"/>
            <w:noWrap/>
            <w:vAlign w:val="bottom"/>
          </w:tcPr>
          <w:p w:rsidR="00BA678B" w:rsidRPr="00F80467" w:rsidRDefault="00BA678B" w:rsidP="00F80467">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371</w:t>
            </w:r>
            <w:r w:rsidR="0005694B">
              <w:rPr>
                <w:rFonts w:ascii="Arial" w:hAnsi="Arial"/>
                <w:sz w:val="20"/>
                <w:szCs w:val="20"/>
              </w:rPr>
              <w:t xml:space="preserve"> </w:t>
            </w:r>
            <w:r w:rsidRPr="00F80467">
              <w:rPr>
                <w:rFonts w:ascii="Arial" w:hAnsi="Arial"/>
                <w:sz w:val="20"/>
                <w:szCs w:val="20"/>
              </w:rPr>
              <w:t>-</w:t>
            </w:r>
            <w:r w:rsidR="0005694B">
              <w:rPr>
                <w:rFonts w:ascii="Arial" w:hAnsi="Arial"/>
                <w:sz w:val="20"/>
                <w:szCs w:val="20"/>
              </w:rPr>
              <w:t xml:space="preserve"> </w:t>
            </w:r>
            <w:r w:rsidRPr="00F80467">
              <w:rPr>
                <w:rFonts w:ascii="Arial" w:hAnsi="Arial"/>
                <w:sz w:val="20"/>
                <w:szCs w:val="20"/>
              </w:rPr>
              <w:t>400</w:t>
            </w:r>
          </w:p>
        </w:tc>
      </w:tr>
      <w:tr w:rsidR="00BA678B" w:rsidRPr="00F80467">
        <w:trPr>
          <w:trHeight w:val="260"/>
        </w:trPr>
        <w:tc>
          <w:tcPr>
            <w:tcW w:w="1582" w:type="dxa"/>
            <w:shd w:val="clear" w:color="auto" w:fill="auto"/>
            <w:noWrap/>
            <w:vAlign w:val="bottom"/>
          </w:tcPr>
          <w:p w:rsidR="00BA678B" w:rsidRPr="00F80467" w:rsidRDefault="00BA678B" w:rsidP="00F80467">
            <w:pPr>
              <w:rPr>
                <w:rFonts w:ascii="Arial" w:hAnsi="Arial"/>
                <w:sz w:val="20"/>
                <w:szCs w:val="20"/>
              </w:rPr>
            </w:pPr>
            <w:r w:rsidRPr="00F80467">
              <w:rPr>
                <w:rFonts w:ascii="Arial" w:hAnsi="Arial"/>
                <w:sz w:val="20"/>
                <w:szCs w:val="20"/>
              </w:rPr>
              <w:t>O'Brien</w:t>
            </w:r>
          </w:p>
        </w:tc>
        <w:tc>
          <w:tcPr>
            <w:tcW w:w="4779" w:type="dxa"/>
            <w:gridSpan w:val="8"/>
            <w:shd w:val="clear" w:color="auto" w:fill="auto"/>
            <w:noWrap/>
            <w:vAlign w:val="bottom"/>
          </w:tcPr>
          <w:p w:rsidR="00BA678B" w:rsidRPr="00F80467" w:rsidRDefault="0005694B" w:rsidP="00F80467">
            <w:pPr>
              <w:rPr>
                <w:rFonts w:ascii="Arial" w:hAnsi="Arial"/>
                <w:sz w:val="20"/>
                <w:szCs w:val="20"/>
              </w:rPr>
            </w:pPr>
            <w:r>
              <w:rPr>
                <w:rFonts w:ascii="Arial" w:hAnsi="Arial"/>
                <w:sz w:val="20"/>
                <w:szCs w:val="20"/>
              </w:rPr>
              <w:t>The Spirituality of Caring: A Sacred Covenant Model of Nursing Practice</w:t>
            </w:r>
          </w:p>
        </w:tc>
        <w:tc>
          <w:tcPr>
            <w:tcW w:w="1759" w:type="dxa"/>
            <w:gridSpan w:val="4"/>
            <w:shd w:val="clear" w:color="auto" w:fill="auto"/>
            <w:noWrap/>
            <w:vAlign w:val="bottom"/>
          </w:tcPr>
          <w:p w:rsidR="00BA678B" w:rsidRPr="00F80467" w:rsidRDefault="00BA678B" w:rsidP="0005694B">
            <w:pPr>
              <w:rPr>
                <w:rFonts w:ascii="Arial" w:hAnsi="Arial"/>
                <w:sz w:val="20"/>
                <w:szCs w:val="20"/>
              </w:rPr>
            </w:pPr>
            <w:proofErr w:type="gramStart"/>
            <w:r w:rsidRPr="00F80467">
              <w:rPr>
                <w:rFonts w:ascii="Arial" w:hAnsi="Arial"/>
                <w:sz w:val="20"/>
                <w:szCs w:val="20"/>
              </w:rPr>
              <w:t>page</w:t>
            </w:r>
            <w:proofErr w:type="gramEnd"/>
            <w:r w:rsidRPr="00F80467">
              <w:rPr>
                <w:rFonts w:ascii="Arial" w:hAnsi="Arial"/>
                <w:sz w:val="20"/>
                <w:szCs w:val="20"/>
              </w:rPr>
              <w:t xml:space="preserve"> </w:t>
            </w:r>
            <w:r w:rsidR="0005694B">
              <w:rPr>
                <w:rFonts w:ascii="Arial" w:hAnsi="Arial"/>
                <w:sz w:val="20"/>
                <w:szCs w:val="20"/>
              </w:rPr>
              <w:t>415 - 443</w:t>
            </w:r>
          </w:p>
        </w:tc>
      </w:tr>
      <w:tr w:rsidR="00F80467" w:rsidRPr="00F80467">
        <w:trPr>
          <w:trHeight w:val="240"/>
        </w:trPr>
        <w:tc>
          <w:tcPr>
            <w:tcW w:w="1582" w:type="dxa"/>
            <w:shd w:val="clear" w:color="auto" w:fill="auto"/>
            <w:noWrap/>
            <w:vAlign w:val="bottom"/>
          </w:tcPr>
          <w:p w:rsidR="00F80467" w:rsidRPr="00F80467" w:rsidRDefault="00F80467" w:rsidP="00F80467">
            <w:pPr>
              <w:rPr>
                <w:rFonts w:ascii="Arial" w:hAnsi="Arial"/>
                <w:sz w:val="20"/>
                <w:szCs w:val="20"/>
              </w:rPr>
            </w:pPr>
          </w:p>
        </w:tc>
        <w:tc>
          <w:tcPr>
            <w:tcW w:w="4779" w:type="dxa"/>
            <w:gridSpan w:val="8"/>
            <w:shd w:val="clear" w:color="auto" w:fill="auto"/>
            <w:noWrap/>
            <w:vAlign w:val="bottom"/>
          </w:tcPr>
          <w:p w:rsidR="00F80467" w:rsidRPr="00F80467" w:rsidRDefault="00F80467" w:rsidP="0005694B">
            <w:pPr>
              <w:rPr>
                <w:rFonts w:ascii="Arial" w:hAnsi="Arial"/>
                <w:sz w:val="20"/>
                <w:szCs w:val="20"/>
              </w:rPr>
            </w:pPr>
            <w:r w:rsidRPr="00F80467">
              <w:rPr>
                <w:rFonts w:ascii="Arial" w:hAnsi="Arial"/>
                <w:sz w:val="20"/>
                <w:szCs w:val="20"/>
              </w:rPr>
              <w:t xml:space="preserve">Guest Speaker: </w:t>
            </w:r>
            <w:r w:rsidR="0005694B">
              <w:rPr>
                <w:rFonts w:ascii="Arial" w:hAnsi="Arial"/>
                <w:sz w:val="20"/>
                <w:szCs w:val="20"/>
              </w:rPr>
              <w:t>Spirituality of Caring</w:t>
            </w:r>
          </w:p>
        </w:tc>
        <w:tc>
          <w:tcPr>
            <w:tcW w:w="1759" w:type="dxa"/>
            <w:gridSpan w:val="4"/>
            <w:shd w:val="clear" w:color="auto" w:fill="auto"/>
            <w:noWrap/>
            <w:vAlign w:val="bottom"/>
          </w:tcPr>
          <w:p w:rsidR="00F80467" w:rsidRPr="00F80467" w:rsidRDefault="00F80467" w:rsidP="00F80467">
            <w:pPr>
              <w:rPr>
                <w:rFonts w:ascii="Arial" w:hAnsi="Arial"/>
                <w:sz w:val="20"/>
                <w:szCs w:val="20"/>
              </w:rPr>
            </w:pPr>
          </w:p>
        </w:tc>
      </w:tr>
      <w:tr w:rsidR="00BA678B" w:rsidRPr="00F80467">
        <w:trPr>
          <w:trHeight w:val="260"/>
        </w:trPr>
        <w:tc>
          <w:tcPr>
            <w:tcW w:w="8120" w:type="dxa"/>
            <w:gridSpan w:val="13"/>
            <w:shd w:val="clear" w:color="auto" w:fill="auto"/>
            <w:noWrap/>
            <w:vAlign w:val="bottom"/>
          </w:tcPr>
          <w:p w:rsidR="00BA678B" w:rsidRPr="00F80467" w:rsidRDefault="00BA678B" w:rsidP="00F80467">
            <w:pPr>
              <w:rPr>
                <w:rFonts w:ascii="Arial" w:hAnsi="Arial"/>
                <w:sz w:val="20"/>
                <w:szCs w:val="20"/>
              </w:rPr>
            </w:pPr>
          </w:p>
        </w:tc>
      </w:tr>
      <w:tr w:rsidR="00BA678B" w:rsidRPr="00F80467">
        <w:trPr>
          <w:trHeight w:val="240"/>
        </w:trPr>
        <w:tc>
          <w:tcPr>
            <w:tcW w:w="1582" w:type="dxa"/>
            <w:shd w:val="clear" w:color="auto" w:fill="auto"/>
            <w:noWrap/>
            <w:vAlign w:val="bottom"/>
          </w:tcPr>
          <w:p w:rsidR="00BA678B" w:rsidRPr="00F80467" w:rsidRDefault="00BA678B" w:rsidP="00F80467">
            <w:pPr>
              <w:rPr>
                <w:rFonts w:ascii="Arial" w:hAnsi="Arial"/>
                <w:b/>
                <w:bCs/>
                <w:sz w:val="20"/>
                <w:szCs w:val="20"/>
              </w:rPr>
            </w:pPr>
            <w:r w:rsidRPr="00F80467">
              <w:rPr>
                <w:rFonts w:ascii="Arial" w:hAnsi="Arial"/>
                <w:b/>
                <w:bCs/>
                <w:sz w:val="20"/>
                <w:szCs w:val="20"/>
              </w:rPr>
              <w:t>Week Fifteen</w:t>
            </w:r>
          </w:p>
        </w:tc>
        <w:tc>
          <w:tcPr>
            <w:tcW w:w="1478" w:type="dxa"/>
            <w:gridSpan w:val="4"/>
            <w:shd w:val="clear" w:color="auto" w:fill="auto"/>
            <w:noWrap/>
            <w:vAlign w:val="bottom"/>
          </w:tcPr>
          <w:p w:rsidR="00BA678B" w:rsidRPr="00F80467" w:rsidRDefault="00BA678B" w:rsidP="00F80467">
            <w:pPr>
              <w:jc w:val="right"/>
              <w:rPr>
                <w:rFonts w:ascii="Arial" w:hAnsi="Arial"/>
                <w:sz w:val="20"/>
                <w:szCs w:val="20"/>
              </w:rPr>
            </w:pPr>
            <w:r w:rsidRPr="00F80467">
              <w:rPr>
                <w:rFonts w:ascii="Arial" w:hAnsi="Arial"/>
                <w:sz w:val="20"/>
                <w:szCs w:val="20"/>
              </w:rPr>
              <w:t>3-Dec</w:t>
            </w:r>
          </w:p>
        </w:tc>
        <w:tc>
          <w:tcPr>
            <w:tcW w:w="5060" w:type="dxa"/>
            <w:gridSpan w:val="8"/>
            <w:shd w:val="clear" w:color="auto" w:fill="auto"/>
            <w:noWrap/>
            <w:vAlign w:val="bottom"/>
          </w:tcPr>
          <w:p w:rsidR="00BA678B" w:rsidRPr="00F80467" w:rsidRDefault="00BA678B" w:rsidP="00F80467">
            <w:pPr>
              <w:rPr>
                <w:rFonts w:ascii="Arial" w:hAnsi="Arial"/>
                <w:sz w:val="20"/>
                <w:szCs w:val="20"/>
              </w:rPr>
            </w:pPr>
            <w:r w:rsidRPr="00F80467">
              <w:rPr>
                <w:rFonts w:ascii="Arial" w:hAnsi="Arial"/>
                <w:sz w:val="20"/>
                <w:szCs w:val="20"/>
              </w:rPr>
              <w:t> </w:t>
            </w:r>
            <w:r>
              <w:rPr>
                <w:rFonts w:ascii="Arial" w:hAnsi="Arial"/>
                <w:sz w:val="20"/>
                <w:szCs w:val="20"/>
              </w:rPr>
              <w:t>United States Conference of Catholic Bishops</w:t>
            </w:r>
          </w:p>
        </w:tc>
      </w:tr>
      <w:tr w:rsidR="00F80467" w:rsidRPr="00F80467">
        <w:trPr>
          <w:trHeight w:val="580"/>
        </w:trPr>
        <w:tc>
          <w:tcPr>
            <w:tcW w:w="1582" w:type="dxa"/>
            <w:shd w:val="clear" w:color="auto" w:fill="auto"/>
            <w:noWrap/>
            <w:vAlign w:val="bottom"/>
          </w:tcPr>
          <w:p w:rsidR="00F80467" w:rsidRPr="00F80467" w:rsidRDefault="00F80467" w:rsidP="00F80467">
            <w:pPr>
              <w:rPr>
                <w:rFonts w:ascii="Arial" w:hAnsi="Arial"/>
                <w:sz w:val="20"/>
                <w:szCs w:val="20"/>
              </w:rPr>
            </w:pPr>
            <w:r w:rsidRPr="00F80467">
              <w:rPr>
                <w:rFonts w:ascii="Arial" w:hAnsi="Arial"/>
                <w:sz w:val="20"/>
                <w:szCs w:val="20"/>
              </w:rPr>
              <w:t> </w:t>
            </w:r>
          </w:p>
        </w:tc>
        <w:tc>
          <w:tcPr>
            <w:tcW w:w="4779" w:type="dxa"/>
            <w:gridSpan w:val="8"/>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Discussion on "Ethical and Religious Directives for Catholic Health Care Services</w:t>
            </w:r>
          </w:p>
        </w:tc>
        <w:tc>
          <w:tcPr>
            <w:tcW w:w="1759" w:type="dxa"/>
            <w:gridSpan w:val="4"/>
            <w:shd w:val="clear" w:color="auto" w:fill="auto"/>
            <w:vAlign w:val="bottom"/>
          </w:tcPr>
          <w:p w:rsidR="00F80467" w:rsidRPr="00F80467" w:rsidRDefault="00F80467" w:rsidP="00F80467">
            <w:pPr>
              <w:rPr>
                <w:rFonts w:ascii="Arial" w:hAnsi="Arial"/>
                <w:sz w:val="20"/>
                <w:szCs w:val="20"/>
              </w:rPr>
            </w:pPr>
            <w:r w:rsidRPr="00F80467">
              <w:rPr>
                <w:rFonts w:ascii="Arial" w:hAnsi="Arial"/>
                <w:sz w:val="20"/>
                <w:szCs w:val="20"/>
              </w:rPr>
              <w:t>Read the document online</w:t>
            </w:r>
          </w:p>
        </w:tc>
      </w:tr>
      <w:tr w:rsidR="00BA678B" w:rsidRPr="00F80467">
        <w:trPr>
          <w:trHeight w:val="580"/>
        </w:trPr>
        <w:tc>
          <w:tcPr>
            <w:tcW w:w="1582" w:type="dxa"/>
            <w:shd w:val="clear" w:color="auto" w:fill="auto"/>
            <w:noWrap/>
            <w:vAlign w:val="bottom"/>
          </w:tcPr>
          <w:p w:rsidR="00BA678B" w:rsidRPr="00F80467" w:rsidRDefault="00BA678B" w:rsidP="00F80467">
            <w:pPr>
              <w:rPr>
                <w:rFonts w:ascii="Arial" w:hAnsi="Arial"/>
                <w:sz w:val="20"/>
                <w:szCs w:val="20"/>
              </w:rPr>
            </w:pPr>
          </w:p>
        </w:tc>
        <w:tc>
          <w:tcPr>
            <w:tcW w:w="2940" w:type="dxa"/>
            <w:gridSpan w:val="6"/>
            <w:shd w:val="clear" w:color="auto" w:fill="auto"/>
            <w:noWrap/>
            <w:vAlign w:val="bottom"/>
          </w:tcPr>
          <w:p w:rsidR="00BA678B" w:rsidRPr="00F80467" w:rsidRDefault="00BA678B" w:rsidP="00F80467">
            <w:pPr>
              <w:rPr>
                <w:rFonts w:ascii="Arial" w:hAnsi="Arial"/>
                <w:sz w:val="20"/>
                <w:szCs w:val="20"/>
              </w:rPr>
            </w:pPr>
            <w:proofErr w:type="gramStart"/>
            <w:r w:rsidRPr="00F80467">
              <w:rPr>
                <w:rFonts w:ascii="Arial" w:hAnsi="Arial"/>
                <w:sz w:val="20"/>
                <w:szCs w:val="20"/>
              </w:rPr>
              <w:t>guest</w:t>
            </w:r>
            <w:proofErr w:type="gramEnd"/>
            <w:r w:rsidRPr="00F80467">
              <w:rPr>
                <w:rFonts w:ascii="Arial" w:hAnsi="Arial"/>
                <w:sz w:val="20"/>
                <w:szCs w:val="20"/>
              </w:rPr>
              <w:t xml:space="preserve"> speaker</w:t>
            </w:r>
          </w:p>
        </w:tc>
        <w:tc>
          <w:tcPr>
            <w:tcW w:w="1839" w:type="dxa"/>
            <w:gridSpan w:val="2"/>
            <w:shd w:val="clear" w:color="auto" w:fill="auto"/>
            <w:noWrap/>
            <w:vAlign w:val="bottom"/>
          </w:tcPr>
          <w:p w:rsidR="00BA678B" w:rsidRPr="00F80467" w:rsidRDefault="00BA678B" w:rsidP="00F80467">
            <w:pPr>
              <w:rPr>
                <w:rFonts w:ascii="Arial" w:hAnsi="Arial"/>
                <w:sz w:val="20"/>
                <w:szCs w:val="20"/>
              </w:rPr>
            </w:pPr>
            <w:r w:rsidRPr="00F80467">
              <w:rPr>
                <w:rFonts w:ascii="Arial" w:hAnsi="Arial"/>
                <w:sz w:val="20"/>
                <w:szCs w:val="20"/>
              </w:rPr>
              <w:t>Marc Alexander</w:t>
            </w:r>
          </w:p>
        </w:tc>
        <w:tc>
          <w:tcPr>
            <w:tcW w:w="1759" w:type="dxa"/>
            <w:gridSpan w:val="4"/>
            <w:shd w:val="clear" w:color="auto" w:fill="auto"/>
            <w:vAlign w:val="bottom"/>
          </w:tcPr>
          <w:p w:rsidR="00BA678B" w:rsidRPr="00F80467" w:rsidRDefault="00BA678B" w:rsidP="00F80467">
            <w:pPr>
              <w:rPr>
                <w:rFonts w:ascii="Arial" w:hAnsi="Arial"/>
                <w:sz w:val="20"/>
                <w:szCs w:val="20"/>
              </w:rPr>
            </w:pPr>
          </w:p>
        </w:tc>
      </w:tr>
      <w:tr w:rsidR="00BA678B" w:rsidRPr="00F80467">
        <w:trPr>
          <w:trHeight w:val="260"/>
        </w:trPr>
        <w:tc>
          <w:tcPr>
            <w:tcW w:w="8120" w:type="dxa"/>
            <w:gridSpan w:val="13"/>
            <w:shd w:val="clear" w:color="auto" w:fill="auto"/>
            <w:noWrap/>
            <w:vAlign w:val="bottom"/>
          </w:tcPr>
          <w:p w:rsidR="00BA678B" w:rsidRPr="00F80467" w:rsidRDefault="00BA678B" w:rsidP="00F80467">
            <w:pPr>
              <w:rPr>
                <w:rFonts w:ascii="Arial" w:hAnsi="Arial"/>
                <w:sz w:val="20"/>
                <w:szCs w:val="20"/>
              </w:rPr>
            </w:pPr>
          </w:p>
        </w:tc>
      </w:tr>
      <w:tr w:rsidR="00BA678B" w:rsidRPr="00F80467">
        <w:trPr>
          <w:trHeight w:val="458"/>
        </w:trPr>
        <w:tc>
          <w:tcPr>
            <w:tcW w:w="1582" w:type="dxa"/>
            <w:shd w:val="clear" w:color="auto" w:fill="auto"/>
            <w:noWrap/>
            <w:vAlign w:val="bottom"/>
          </w:tcPr>
          <w:p w:rsidR="00BA678B" w:rsidRPr="00F80467" w:rsidRDefault="00BA678B" w:rsidP="00F80467">
            <w:pPr>
              <w:rPr>
                <w:rFonts w:ascii="Arial" w:hAnsi="Arial"/>
                <w:b/>
                <w:bCs/>
                <w:sz w:val="20"/>
                <w:szCs w:val="20"/>
              </w:rPr>
            </w:pPr>
            <w:r w:rsidRPr="00F80467">
              <w:rPr>
                <w:rFonts w:ascii="Arial" w:hAnsi="Arial"/>
                <w:b/>
                <w:bCs/>
                <w:sz w:val="20"/>
                <w:szCs w:val="20"/>
              </w:rPr>
              <w:t>Week Sixteen</w:t>
            </w:r>
          </w:p>
        </w:tc>
        <w:tc>
          <w:tcPr>
            <w:tcW w:w="4449" w:type="dxa"/>
            <w:gridSpan w:val="7"/>
            <w:shd w:val="clear" w:color="auto" w:fill="auto"/>
            <w:noWrap/>
            <w:vAlign w:val="bottom"/>
          </w:tcPr>
          <w:p w:rsidR="00BA678B" w:rsidRPr="00F80467" w:rsidRDefault="00BA678B" w:rsidP="00F80467">
            <w:pPr>
              <w:rPr>
                <w:rFonts w:ascii="Arial" w:hAnsi="Arial"/>
                <w:sz w:val="20"/>
                <w:szCs w:val="20"/>
              </w:rPr>
            </w:pPr>
            <w:r w:rsidRPr="00F80467">
              <w:rPr>
                <w:rFonts w:ascii="Arial" w:hAnsi="Arial"/>
                <w:sz w:val="20"/>
                <w:szCs w:val="20"/>
              </w:rPr>
              <w:t>December 9-12</w:t>
            </w:r>
          </w:p>
        </w:tc>
        <w:tc>
          <w:tcPr>
            <w:tcW w:w="2089" w:type="dxa"/>
            <w:gridSpan w:val="5"/>
            <w:shd w:val="clear" w:color="auto" w:fill="auto"/>
            <w:noWrap/>
            <w:vAlign w:val="bottom"/>
          </w:tcPr>
          <w:p w:rsidR="00BA678B" w:rsidRPr="00F80467" w:rsidRDefault="00BA678B" w:rsidP="00F80467">
            <w:pPr>
              <w:rPr>
                <w:rFonts w:ascii="Arial" w:hAnsi="Arial"/>
                <w:sz w:val="20"/>
                <w:szCs w:val="20"/>
              </w:rPr>
            </w:pPr>
            <w:r w:rsidRPr="00F80467">
              <w:rPr>
                <w:rFonts w:ascii="Arial" w:hAnsi="Arial"/>
                <w:sz w:val="20"/>
                <w:szCs w:val="20"/>
              </w:rPr>
              <w:t>Final Exam Week   TBA</w:t>
            </w:r>
          </w:p>
        </w:tc>
      </w:tr>
    </w:tbl>
    <w:p w:rsidR="002804FC" w:rsidRDefault="002804FC"/>
    <w:p w:rsidR="002804FC" w:rsidRDefault="002804FC"/>
    <w:p w:rsidR="002804FC" w:rsidRDefault="002804FC"/>
    <w:p w:rsidR="002804FC" w:rsidRDefault="002804FC"/>
    <w:p w:rsidR="002804FC" w:rsidRDefault="002804FC"/>
    <w:p w:rsidR="002804FC" w:rsidRDefault="002804FC"/>
    <w:p w:rsidR="002804FC" w:rsidRDefault="002804FC"/>
    <w:p w:rsidR="00E04609" w:rsidRDefault="00E04609"/>
    <w:sectPr w:rsidR="00E04609" w:rsidSect="00E04609">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A37F6"/>
    <w:multiLevelType w:val="hybridMultilevel"/>
    <w:tmpl w:val="0E0C2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B6172A"/>
    <w:multiLevelType w:val="multilevel"/>
    <w:tmpl w:val="AC221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232FFF"/>
    <w:multiLevelType w:val="multilevel"/>
    <w:tmpl w:val="EE024B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8420E3"/>
    <w:multiLevelType w:val="multilevel"/>
    <w:tmpl w:val="C20C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FE71E8"/>
    <w:multiLevelType w:val="hybridMultilevel"/>
    <w:tmpl w:val="1F5EC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FE22E5"/>
    <w:multiLevelType w:val="hybridMultilevel"/>
    <w:tmpl w:val="E0D618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B742D0"/>
    <w:multiLevelType w:val="hybridMultilevel"/>
    <w:tmpl w:val="ADDC6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64691C"/>
    <w:multiLevelType w:val="hybridMultilevel"/>
    <w:tmpl w:val="5764E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D17977"/>
    <w:multiLevelType w:val="hybridMultilevel"/>
    <w:tmpl w:val="51AEF5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632C52"/>
    <w:multiLevelType w:val="hybridMultilevel"/>
    <w:tmpl w:val="128A8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605563E8"/>
    <w:multiLevelType w:val="hybridMultilevel"/>
    <w:tmpl w:val="FAA2BE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190B5E"/>
    <w:multiLevelType w:val="hybridMultilevel"/>
    <w:tmpl w:val="AA04E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0"/>
  </w:num>
  <w:num w:numId="3">
    <w:abstractNumId w:val="5"/>
  </w:num>
  <w:num w:numId="4">
    <w:abstractNumId w:val="1"/>
  </w:num>
  <w:num w:numId="5">
    <w:abstractNumId w:val="2"/>
  </w:num>
  <w:num w:numId="6">
    <w:abstractNumId w:val="9"/>
  </w:num>
  <w:num w:numId="7">
    <w:abstractNumId w:val="11"/>
  </w:num>
  <w:num w:numId="8">
    <w:abstractNumId w:val="3"/>
  </w:num>
  <w:num w:numId="9">
    <w:abstractNumId w:val="4"/>
  </w:num>
  <w:num w:numId="10">
    <w:abstractNumId w:val="7"/>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609"/>
    <w:rsid w:val="00024D0D"/>
    <w:rsid w:val="0005694B"/>
    <w:rsid w:val="00061F8C"/>
    <w:rsid w:val="00062558"/>
    <w:rsid w:val="000C7850"/>
    <w:rsid w:val="000C7C6F"/>
    <w:rsid w:val="000E5186"/>
    <w:rsid w:val="00102276"/>
    <w:rsid w:val="00137D5D"/>
    <w:rsid w:val="00243690"/>
    <w:rsid w:val="002804FC"/>
    <w:rsid w:val="002B5F71"/>
    <w:rsid w:val="003630BB"/>
    <w:rsid w:val="003B586D"/>
    <w:rsid w:val="003E18D2"/>
    <w:rsid w:val="003E285D"/>
    <w:rsid w:val="003F1F5B"/>
    <w:rsid w:val="004338F1"/>
    <w:rsid w:val="00444707"/>
    <w:rsid w:val="004938B6"/>
    <w:rsid w:val="00534296"/>
    <w:rsid w:val="00581CA2"/>
    <w:rsid w:val="005C0514"/>
    <w:rsid w:val="00676B28"/>
    <w:rsid w:val="007E545D"/>
    <w:rsid w:val="008355A2"/>
    <w:rsid w:val="008B123E"/>
    <w:rsid w:val="00916B4D"/>
    <w:rsid w:val="00960F85"/>
    <w:rsid w:val="00982028"/>
    <w:rsid w:val="00990CDB"/>
    <w:rsid w:val="00A82C9D"/>
    <w:rsid w:val="00AA7A03"/>
    <w:rsid w:val="00AE0341"/>
    <w:rsid w:val="00B27E09"/>
    <w:rsid w:val="00B60851"/>
    <w:rsid w:val="00B915D6"/>
    <w:rsid w:val="00BA678B"/>
    <w:rsid w:val="00C43C94"/>
    <w:rsid w:val="00C7008D"/>
    <w:rsid w:val="00CA79AB"/>
    <w:rsid w:val="00D17CFE"/>
    <w:rsid w:val="00D6468A"/>
    <w:rsid w:val="00DC74A0"/>
    <w:rsid w:val="00E04609"/>
    <w:rsid w:val="00EB5EE6"/>
    <w:rsid w:val="00EF0344"/>
    <w:rsid w:val="00EF7019"/>
    <w:rsid w:val="00F75625"/>
    <w:rsid w:val="00F8046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yperlink" w:uiPriority="99"/>
    <w:lsdException w:name="FollowedHyperlink" w:uiPriority="99"/>
  </w:latentStyles>
  <w:style w:type="paragraph" w:default="1" w:styleId="Normal">
    <w:name w:val="Normal"/>
    <w:qFormat/>
    <w:rsid w:val="00A17B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B915D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yperlink" w:uiPriority="99"/>
    <w:lsdException w:name="FollowedHyperlink" w:uiPriority="99"/>
  </w:latentStyles>
  <w:style w:type="paragraph" w:default="1" w:styleId="Normal">
    <w:name w:val="Normal"/>
    <w:qFormat/>
    <w:rsid w:val="00A17B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B91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75368">
      <w:bodyDiv w:val="1"/>
      <w:marLeft w:val="0"/>
      <w:marRight w:val="0"/>
      <w:marTop w:val="0"/>
      <w:marBottom w:val="0"/>
      <w:divBdr>
        <w:top w:val="none" w:sz="0" w:space="0" w:color="auto"/>
        <w:left w:val="none" w:sz="0" w:space="0" w:color="auto"/>
        <w:bottom w:val="none" w:sz="0" w:space="0" w:color="auto"/>
        <w:right w:val="none" w:sz="0" w:space="0" w:color="auto"/>
      </w:divBdr>
    </w:div>
    <w:div w:id="242885225">
      <w:bodyDiv w:val="1"/>
      <w:marLeft w:val="0"/>
      <w:marRight w:val="0"/>
      <w:marTop w:val="0"/>
      <w:marBottom w:val="0"/>
      <w:divBdr>
        <w:top w:val="none" w:sz="0" w:space="0" w:color="auto"/>
        <w:left w:val="none" w:sz="0" w:space="0" w:color="auto"/>
        <w:bottom w:val="none" w:sz="0" w:space="0" w:color="auto"/>
        <w:right w:val="none" w:sz="0" w:space="0" w:color="auto"/>
      </w:divBdr>
    </w:div>
    <w:div w:id="278494976">
      <w:bodyDiv w:val="1"/>
      <w:marLeft w:val="0"/>
      <w:marRight w:val="0"/>
      <w:marTop w:val="0"/>
      <w:marBottom w:val="0"/>
      <w:divBdr>
        <w:top w:val="none" w:sz="0" w:space="0" w:color="auto"/>
        <w:left w:val="none" w:sz="0" w:space="0" w:color="auto"/>
        <w:bottom w:val="none" w:sz="0" w:space="0" w:color="auto"/>
        <w:right w:val="none" w:sz="0" w:space="0" w:color="auto"/>
      </w:divBdr>
    </w:div>
    <w:div w:id="279262049">
      <w:bodyDiv w:val="1"/>
      <w:marLeft w:val="0"/>
      <w:marRight w:val="0"/>
      <w:marTop w:val="0"/>
      <w:marBottom w:val="0"/>
      <w:divBdr>
        <w:top w:val="none" w:sz="0" w:space="0" w:color="auto"/>
        <w:left w:val="none" w:sz="0" w:space="0" w:color="auto"/>
        <w:bottom w:val="none" w:sz="0" w:space="0" w:color="auto"/>
        <w:right w:val="none" w:sz="0" w:space="0" w:color="auto"/>
      </w:divBdr>
    </w:div>
    <w:div w:id="325402200">
      <w:bodyDiv w:val="1"/>
      <w:marLeft w:val="0"/>
      <w:marRight w:val="0"/>
      <w:marTop w:val="0"/>
      <w:marBottom w:val="0"/>
      <w:divBdr>
        <w:top w:val="none" w:sz="0" w:space="0" w:color="auto"/>
        <w:left w:val="none" w:sz="0" w:space="0" w:color="auto"/>
        <w:bottom w:val="none" w:sz="0" w:space="0" w:color="auto"/>
        <w:right w:val="none" w:sz="0" w:space="0" w:color="auto"/>
      </w:divBdr>
    </w:div>
    <w:div w:id="583073930">
      <w:bodyDiv w:val="1"/>
      <w:marLeft w:val="0"/>
      <w:marRight w:val="0"/>
      <w:marTop w:val="0"/>
      <w:marBottom w:val="0"/>
      <w:divBdr>
        <w:top w:val="none" w:sz="0" w:space="0" w:color="auto"/>
        <w:left w:val="none" w:sz="0" w:space="0" w:color="auto"/>
        <w:bottom w:val="none" w:sz="0" w:space="0" w:color="auto"/>
        <w:right w:val="none" w:sz="0" w:space="0" w:color="auto"/>
      </w:divBdr>
    </w:div>
    <w:div w:id="605432521">
      <w:bodyDiv w:val="1"/>
      <w:marLeft w:val="0"/>
      <w:marRight w:val="0"/>
      <w:marTop w:val="0"/>
      <w:marBottom w:val="0"/>
      <w:divBdr>
        <w:top w:val="none" w:sz="0" w:space="0" w:color="auto"/>
        <w:left w:val="none" w:sz="0" w:space="0" w:color="auto"/>
        <w:bottom w:val="none" w:sz="0" w:space="0" w:color="auto"/>
        <w:right w:val="none" w:sz="0" w:space="0" w:color="auto"/>
      </w:divBdr>
    </w:div>
    <w:div w:id="1032613753">
      <w:bodyDiv w:val="1"/>
      <w:marLeft w:val="0"/>
      <w:marRight w:val="0"/>
      <w:marTop w:val="0"/>
      <w:marBottom w:val="0"/>
      <w:divBdr>
        <w:top w:val="none" w:sz="0" w:space="0" w:color="auto"/>
        <w:left w:val="none" w:sz="0" w:space="0" w:color="auto"/>
        <w:bottom w:val="none" w:sz="0" w:space="0" w:color="auto"/>
        <w:right w:val="none" w:sz="0" w:space="0" w:color="auto"/>
      </w:divBdr>
    </w:div>
    <w:div w:id="1086419567">
      <w:bodyDiv w:val="1"/>
      <w:marLeft w:val="0"/>
      <w:marRight w:val="0"/>
      <w:marTop w:val="0"/>
      <w:marBottom w:val="0"/>
      <w:divBdr>
        <w:top w:val="none" w:sz="0" w:space="0" w:color="auto"/>
        <w:left w:val="none" w:sz="0" w:space="0" w:color="auto"/>
        <w:bottom w:val="none" w:sz="0" w:space="0" w:color="auto"/>
        <w:right w:val="none" w:sz="0" w:space="0" w:color="auto"/>
      </w:divBdr>
    </w:div>
    <w:div w:id="1092893552">
      <w:bodyDiv w:val="1"/>
      <w:marLeft w:val="0"/>
      <w:marRight w:val="0"/>
      <w:marTop w:val="0"/>
      <w:marBottom w:val="0"/>
      <w:divBdr>
        <w:top w:val="none" w:sz="0" w:space="0" w:color="auto"/>
        <w:left w:val="none" w:sz="0" w:space="0" w:color="auto"/>
        <w:bottom w:val="none" w:sz="0" w:space="0" w:color="auto"/>
        <w:right w:val="none" w:sz="0" w:space="0" w:color="auto"/>
      </w:divBdr>
    </w:div>
    <w:div w:id="1184516778">
      <w:bodyDiv w:val="1"/>
      <w:marLeft w:val="0"/>
      <w:marRight w:val="0"/>
      <w:marTop w:val="0"/>
      <w:marBottom w:val="0"/>
      <w:divBdr>
        <w:top w:val="none" w:sz="0" w:space="0" w:color="auto"/>
        <w:left w:val="none" w:sz="0" w:space="0" w:color="auto"/>
        <w:bottom w:val="none" w:sz="0" w:space="0" w:color="auto"/>
        <w:right w:val="none" w:sz="0" w:space="0" w:color="auto"/>
      </w:divBdr>
    </w:div>
    <w:div w:id="1226447885">
      <w:bodyDiv w:val="1"/>
      <w:marLeft w:val="0"/>
      <w:marRight w:val="0"/>
      <w:marTop w:val="0"/>
      <w:marBottom w:val="0"/>
      <w:divBdr>
        <w:top w:val="none" w:sz="0" w:space="0" w:color="auto"/>
        <w:left w:val="none" w:sz="0" w:space="0" w:color="auto"/>
        <w:bottom w:val="none" w:sz="0" w:space="0" w:color="auto"/>
        <w:right w:val="none" w:sz="0" w:space="0" w:color="auto"/>
      </w:divBdr>
    </w:div>
    <w:div w:id="1262372266">
      <w:bodyDiv w:val="1"/>
      <w:marLeft w:val="0"/>
      <w:marRight w:val="0"/>
      <w:marTop w:val="0"/>
      <w:marBottom w:val="0"/>
      <w:divBdr>
        <w:top w:val="none" w:sz="0" w:space="0" w:color="auto"/>
        <w:left w:val="none" w:sz="0" w:space="0" w:color="auto"/>
        <w:bottom w:val="none" w:sz="0" w:space="0" w:color="auto"/>
        <w:right w:val="none" w:sz="0" w:space="0" w:color="auto"/>
      </w:divBdr>
    </w:div>
    <w:div w:id="1278412805">
      <w:bodyDiv w:val="1"/>
      <w:marLeft w:val="0"/>
      <w:marRight w:val="0"/>
      <w:marTop w:val="0"/>
      <w:marBottom w:val="0"/>
      <w:divBdr>
        <w:top w:val="none" w:sz="0" w:space="0" w:color="auto"/>
        <w:left w:val="none" w:sz="0" w:space="0" w:color="auto"/>
        <w:bottom w:val="none" w:sz="0" w:space="0" w:color="auto"/>
        <w:right w:val="none" w:sz="0" w:space="0" w:color="auto"/>
      </w:divBdr>
    </w:div>
    <w:div w:id="1333335174">
      <w:bodyDiv w:val="1"/>
      <w:marLeft w:val="0"/>
      <w:marRight w:val="0"/>
      <w:marTop w:val="0"/>
      <w:marBottom w:val="0"/>
      <w:divBdr>
        <w:top w:val="none" w:sz="0" w:space="0" w:color="auto"/>
        <w:left w:val="none" w:sz="0" w:space="0" w:color="auto"/>
        <w:bottom w:val="none" w:sz="0" w:space="0" w:color="auto"/>
        <w:right w:val="none" w:sz="0" w:space="0" w:color="auto"/>
      </w:divBdr>
    </w:div>
    <w:div w:id="1468282390">
      <w:bodyDiv w:val="1"/>
      <w:marLeft w:val="0"/>
      <w:marRight w:val="0"/>
      <w:marTop w:val="0"/>
      <w:marBottom w:val="0"/>
      <w:divBdr>
        <w:top w:val="none" w:sz="0" w:space="0" w:color="auto"/>
        <w:left w:val="none" w:sz="0" w:space="0" w:color="auto"/>
        <w:bottom w:val="none" w:sz="0" w:space="0" w:color="auto"/>
        <w:right w:val="none" w:sz="0" w:space="0" w:color="auto"/>
      </w:divBdr>
    </w:div>
    <w:div w:id="1909267652">
      <w:bodyDiv w:val="1"/>
      <w:marLeft w:val="0"/>
      <w:marRight w:val="0"/>
      <w:marTop w:val="0"/>
      <w:marBottom w:val="0"/>
      <w:divBdr>
        <w:top w:val="none" w:sz="0" w:space="0" w:color="auto"/>
        <w:left w:val="none" w:sz="0" w:space="0" w:color="auto"/>
        <w:bottom w:val="none" w:sz="0" w:space="0" w:color="auto"/>
        <w:right w:val="none" w:sz="0" w:space="0" w:color="auto"/>
      </w:divBdr>
    </w:div>
    <w:div w:id="20063979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2445</Words>
  <Characters>13943</Characters>
  <Application>Microsoft Macintosh Word</Application>
  <DocSecurity>0</DocSecurity>
  <Lines>116</Lines>
  <Paragraphs>32</Paragraphs>
  <ScaleCrop>false</ScaleCrop>
  <Company>Chaminade University of Honolulu</Company>
  <LinksUpToDate>false</LinksUpToDate>
  <CharactersWithSpaces>16356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Coleman</dc:creator>
  <cp:keywords/>
  <cp:lastModifiedBy>David Coleman</cp:lastModifiedBy>
  <cp:revision>2</cp:revision>
  <dcterms:created xsi:type="dcterms:W3CDTF">2013-08-26T23:11:00Z</dcterms:created>
  <dcterms:modified xsi:type="dcterms:W3CDTF">2013-08-26T23:11:00Z</dcterms:modified>
</cp:coreProperties>
</file>