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DF0" w:rsidRPr="004C1E4F" w:rsidRDefault="00A11E97">
      <w:pPr>
        <w:pStyle w:val="P48"/>
        <w:rPr>
          <w:rFonts w:ascii="Times New Roman" w:hAnsi="Times New Roman" w:cs="Times New Roman"/>
          <w:szCs w:val="24"/>
        </w:rPr>
      </w:pPr>
      <w:r w:rsidRPr="004C1E4F">
        <w:rPr>
          <w:rFonts w:ascii="Times New Roman" w:hAnsi="Times New Roman" w:cs="Times New Roman"/>
          <w:noProof/>
          <w:szCs w:val="24"/>
        </w:rPr>
        <w:drawing>
          <wp:inline distT="0" distB="0" distL="0" distR="0">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9"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rsidR="001C3815" w:rsidRDefault="001C3815" w:rsidP="001C3815">
      <w:pPr>
        <w:jc w:val="center"/>
        <w:rPr>
          <w:b/>
          <w:sz w:val="28"/>
          <w:szCs w:val="28"/>
        </w:rPr>
      </w:pPr>
      <w:r>
        <w:rPr>
          <w:b/>
          <w:sz w:val="28"/>
          <w:szCs w:val="28"/>
        </w:rPr>
        <w:t>ED</w:t>
      </w:r>
      <w:r w:rsidR="009B7A99">
        <w:rPr>
          <w:b/>
          <w:sz w:val="28"/>
          <w:szCs w:val="28"/>
        </w:rPr>
        <w:t xml:space="preserve"> 221</w:t>
      </w:r>
      <w:r>
        <w:rPr>
          <w:b/>
          <w:sz w:val="28"/>
          <w:szCs w:val="28"/>
        </w:rPr>
        <w:t xml:space="preserve">: </w:t>
      </w:r>
      <w:r w:rsidR="009B7A99" w:rsidRPr="009B7A99">
        <w:rPr>
          <w:b/>
          <w:sz w:val="24"/>
          <w:szCs w:val="24"/>
        </w:rPr>
        <w:t>Educational Psychology</w:t>
      </w:r>
    </w:p>
    <w:tbl>
      <w:tblPr>
        <w:tblStyle w:val="TableGrid"/>
        <w:tblW w:w="10543" w:type="dxa"/>
        <w:tblLook w:val="04A0" w:firstRow="1" w:lastRow="0" w:firstColumn="1" w:lastColumn="0" w:noHBand="0" w:noVBand="1"/>
      </w:tblPr>
      <w:tblGrid>
        <w:gridCol w:w="3371"/>
        <w:gridCol w:w="7172"/>
      </w:tblGrid>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Semester/Year</w:t>
            </w:r>
          </w:p>
        </w:tc>
        <w:tc>
          <w:tcPr>
            <w:tcW w:w="7172" w:type="dxa"/>
          </w:tcPr>
          <w:p w:rsidR="001C3815" w:rsidRPr="006C6391" w:rsidRDefault="00D4535B" w:rsidP="00F205DC">
            <w:pPr>
              <w:rPr>
                <w:sz w:val="24"/>
                <w:szCs w:val="24"/>
              </w:rPr>
            </w:pPr>
            <w:r>
              <w:rPr>
                <w:sz w:val="24"/>
                <w:szCs w:val="24"/>
              </w:rPr>
              <w:t>Fall</w:t>
            </w:r>
            <w:r w:rsidR="00654B64">
              <w:rPr>
                <w:sz w:val="24"/>
                <w:szCs w:val="24"/>
              </w:rPr>
              <w:t xml:space="preserve"> </w:t>
            </w:r>
            <w:r w:rsidR="00500C2D" w:rsidRPr="006C6391">
              <w:rPr>
                <w:sz w:val="24"/>
                <w:szCs w:val="24"/>
              </w:rPr>
              <w:t>201</w:t>
            </w:r>
            <w:r w:rsidR="005E316A">
              <w:rPr>
                <w:sz w:val="24"/>
                <w:szCs w:val="24"/>
              </w:rPr>
              <w:t>3</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Course Title</w:t>
            </w:r>
          </w:p>
        </w:tc>
        <w:tc>
          <w:tcPr>
            <w:tcW w:w="7172" w:type="dxa"/>
          </w:tcPr>
          <w:p w:rsidR="001C3815" w:rsidRPr="006C6391" w:rsidRDefault="007361FF" w:rsidP="00DF2E1F">
            <w:pPr>
              <w:rPr>
                <w:sz w:val="24"/>
                <w:szCs w:val="24"/>
              </w:rPr>
            </w:pPr>
            <w:r>
              <w:rPr>
                <w:sz w:val="24"/>
                <w:szCs w:val="24"/>
              </w:rPr>
              <w:t xml:space="preserve">Educational Psychology </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Course Number</w:t>
            </w:r>
          </w:p>
        </w:tc>
        <w:tc>
          <w:tcPr>
            <w:tcW w:w="7172" w:type="dxa"/>
          </w:tcPr>
          <w:p w:rsidR="001C3815" w:rsidRPr="006C6391" w:rsidRDefault="007361FF" w:rsidP="006C6391">
            <w:pPr>
              <w:rPr>
                <w:sz w:val="24"/>
                <w:szCs w:val="24"/>
              </w:rPr>
            </w:pPr>
            <w:r>
              <w:rPr>
                <w:sz w:val="24"/>
                <w:szCs w:val="24"/>
              </w:rPr>
              <w:t>Ed 221</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Credit Hours</w:t>
            </w:r>
          </w:p>
        </w:tc>
        <w:tc>
          <w:tcPr>
            <w:tcW w:w="7172" w:type="dxa"/>
          </w:tcPr>
          <w:p w:rsidR="001C3815" w:rsidRPr="006C6391" w:rsidRDefault="001C3815" w:rsidP="00DF2E1F">
            <w:pPr>
              <w:rPr>
                <w:sz w:val="24"/>
                <w:szCs w:val="24"/>
              </w:rPr>
            </w:pPr>
            <w:r w:rsidRPr="006C6391">
              <w:rPr>
                <w:sz w:val="24"/>
                <w:szCs w:val="24"/>
              </w:rPr>
              <w:t>3</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Time(s)/Location</w:t>
            </w:r>
          </w:p>
        </w:tc>
        <w:tc>
          <w:tcPr>
            <w:tcW w:w="7172" w:type="dxa"/>
          </w:tcPr>
          <w:p w:rsidR="001C3815" w:rsidRPr="006C6391" w:rsidRDefault="00B0542D" w:rsidP="00DF2E1F">
            <w:pPr>
              <w:rPr>
                <w:sz w:val="24"/>
                <w:szCs w:val="24"/>
              </w:rPr>
            </w:pPr>
            <w:r>
              <w:rPr>
                <w:sz w:val="24"/>
                <w:szCs w:val="24"/>
              </w:rPr>
              <w:t>T-R 830-950</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Instructor</w:t>
            </w:r>
          </w:p>
        </w:tc>
        <w:tc>
          <w:tcPr>
            <w:tcW w:w="7172" w:type="dxa"/>
          </w:tcPr>
          <w:p w:rsidR="001C3815" w:rsidRPr="006C6391" w:rsidRDefault="007361FF" w:rsidP="00DF2E1F">
            <w:pPr>
              <w:rPr>
                <w:sz w:val="24"/>
                <w:szCs w:val="24"/>
              </w:rPr>
            </w:pPr>
            <w:r>
              <w:rPr>
                <w:sz w:val="24"/>
                <w:szCs w:val="24"/>
              </w:rPr>
              <w:t xml:space="preserve">Dewayne </w:t>
            </w:r>
            <w:proofErr w:type="spellStart"/>
            <w:r>
              <w:rPr>
                <w:sz w:val="24"/>
                <w:szCs w:val="24"/>
              </w:rPr>
              <w:t>Bettag</w:t>
            </w:r>
            <w:proofErr w:type="spellEnd"/>
            <w:r>
              <w:rPr>
                <w:sz w:val="24"/>
                <w:szCs w:val="24"/>
              </w:rPr>
              <w:t>, MS, PhD (ABD)</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Office Hours</w:t>
            </w:r>
          </w:p>
        </w:tc>
        <w:tc>
          <w:tcPr>
            <w:tcW w:w="7172" w:type="dxa"/>
          </w:tcPr>
          <w:p w:rsidR="001C3815" w:rsidRPr="006C6391" w:rsidRDefault="00D4535B" w:rsidP="00D4535B">
            <w:pPr>
              <w:rPr>
                <w:sz w:val="24"/>
                <w:szCs w:val="24"/>
              </w:rPr>
            </w:pPr>
            <w:r>
              <w:rPr>
                <w:sz w:val="24"/>
                <w:szCs w:val="24"/>
              </w:rPr>
              <w:t xml:space="preserve">by request </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Office Location</w:t>
            </w:r>
          </w:p>
        </w:tc>
        <w:tc>
          <w:tcPr>
            <w:tcW w:w="7172" w:type="dxa"/>
          </w:tcPr>
          <w:p w:rsidR="001C3815" w:rsidRPr="006C6391" w:rsidRDefault="00822E61" w:rsidP="00DF2E1F">
            <w:pPr>
              <w:rPr>
                <w:sz w:val="24"/>
                <w:szCs w:val="24"/>
              </w:rPr>
            </w:pPr>
            <w:r>
              <w:rPr>
                <w:sz w:val="24"/>
                <w:szCs w:val="24"/>
              </w:rPr>
              <w:t xml:space="preserve">UH </w:t>
            </w:r>
            <w:proofErr w:type="spellStart"/>
            <w:r>
              <w:rPr>
                <w:sz w:val="24"/>
                <w:szCs w:val="24"/>
              </w:rPr>
              <w:t>Manoa</w:t>
            </w:r>
            <w:proofErr w:type="spellEnd"/>
            <w:r>
              <w:rPr>
                <w:sz w:val="24"/>
                <w:szCs w:val="24"/>
              </w:rPr>
              <w:t xml:space="preserve"> </w:t>
            </w:r>
            <w:proofErr w:type="spellStart"/>
            <w:r>
              <w:rPr>
                <w:sz w:val="24"/>
                <w:szCs w:val="24"/>
              </w:rPr>
              <w:t>Psy</w:t>
            </w:r>
            <w:proofErr w:type="spellEnd"/>
            <w:r>
              <w:rPr>
                <w:sz w:val="24"/>
                <w:szCs w:val="24"/>
              </w:rPr>
              <w:t xml:space="preserve"> &amp; COE, Center on Disability Studies</w:t>
            </w:r>
          </w:p>
        </w:tc>
      </w:tr>
      <w:tr w:rsidR="001C3815" w:rsidTr="00DF2E1F">
        <w:trPr>
          <w:trHeight w:val="757"/>
        </w:trPr>
        <w:tc>
          <w:tcPr>
            <w:tcW w:w="3371" w:type="dxa"/>
          </w:tcPr>
          <w:p w:rsidR="001C3815" w:rsidRPr="006C6391" w:rsidRDefault="001C3815" w:rsidP="00DF2E1F">
            <w:pPr>
              <w:rPr>
                <w:b/>
                <w:sz w:val="24"/>
                <w:szCs w:val="24"/>
              </w:rPr>
            </w:pPr>
            <w:r w:rsidRPr="006C6391">
              <w:rPr>
                <w:b/>
                <w:sz w:val="24"/>
                <w:szCs w:val="24"/>
              </w:rPr>
              <w:t>Contact Information</w:t>
            </w:r>
          </w:p>
        </w:tc>
        <w:tc>
          <w:tcPr>
            <w:tcW w:w="7172" w:type="dxa"/>
          </w:tcPr>
          <w:p w:rsidR="00822E61" w:rsidRDefault="00822E61" w:rsidP="00822E61">
            <w:pPr>
              <w:rPr>
                <w:sz w:val="24"/>
                <w:szCs w:val="24"/>
              </w:rPr>
            </w:pPr>
            <w:r>
              <w:rPr>
                <w:sz w:val="24"/>
                <w:szCs w:val="24"/>
              </w:rPr>
              <w:t>Phone: 808-956-4453</w:t>
            </w:r>
          </w:p>
          <w:p w:rsidR="001C3815" w:rsidRDefault="001C3815" w:rsidP="00822E61">
            <w:pPr>
              <w:rPr>
                <w:sz w:val="24"/>
                <w:szCs w:val="24"/>
              </w:rPr>
            </w:pPr>
            <w:r w:rsidRPr="006C6391">
              <w:rPr>
                <w:sz w:val="24"/>
                <w:szCs w:val="24"/>
              </w:rPr>
              <w:t xml:space="preserve">Email: </w:t>
            </w:r>
            <w:hyperlink r:id="rId10" w:history="1">
              <w:r w:rsidR="00822E61" w:rsidRPr="006713AB">
                <w:rPr>
                  <w:rStyle w:val="Hyperlink"/>
                  <w:sz w:val="24"/>
                  <w:szCs w:val="24"/>
                </w:rPr>
                <w:t>Dewayne.Bettag@adjunct.chaminade.edu</w:t>
              </w:r>
            </w:hyperlink>
            <w:r w:rsidR="00822E61">
              <w:rPr>
                <w:sz w:val="24"/>
                <w:szCs w:val="24"/>
              </w:rPr>
              <w:t xml:space="preserve"> (for all official email)</w:t>
            </w:r>
          </w:p>
          <w:p w:rsidR="00822E61" w:rsidRPr="006C6391" w:rsidRDefault="00D4535B" w:rsidP="00D4535B">
            <w:pPr>
              <w:rPr>
                <w:sz w:val="24"/>
                <w:szCs w:val="24"/>
              </w:rPr>
            </w:pPr>
            <w:r>
              <w:rPr>
                <w:sz w:val="24"/>
                <w:szCs w:val="24"/>
              </w:rPr>
              <w:t xml:space="preserve">       </w:t>
            </w:r>
            <w:hyperlink r:id="rId11" w:history="1">
              <w:r w:rsidR="00822E61" w:rsidRPr="006713AB">
                <w:rPr>
                  <w:rStyle w:val="Hyperlink"/>
                  <w:sz w:val="24"/>
                  <w:szCs w:val="24"/>
                </w:rPr>
                <w:t>dbettag@hawaii.edu</w:t>
              </w:r>
            </w:hyperlink>
            <w:r w:rsidR="00822E61">
              <w:rPr>
                <w:sz w:val="24"/>
                <w:szCs w:val="24"/>
              </w:rPr>
              <w:t xml:space="preserve">  (</w:t>
            </w:r>
            <w:r w:rsidR="00822E61" w:rsidRPr="00D4535B">
              <w:rPr>
                <w:b/>
                <w:sz w:val="24"/>
                <w:szCs w:val="24"/>
              </w:rPr>
              <w:t>if you need to reach me fast</w:t>
            </w:r>
            <w:r w:rsidR="00B2411C" w:rsidRPr="00D4535B">
              <w:rPr>
                <w:b/>
                <w:sz w:val="24"/>
                <w:szCs w:val="24"/>
              </w:rPr>
              <w:t>- goes 2 phone</w:t>
            </w:r>
            <w:r w:rsidR="00B2411C">
              <w:rPr>
                <w:sz w:val="24"/>
                <w:szCs w:val="24"/>
              </w:rPr>
              <w:t>)</w:t>
            </w:r>
          </w:p>
        </w:tc>
      </w:tr>
    </w:tbl>
    <w:p w:rsidR="001C3815" w:rsidRDefault="001C3815" w:rsidP="001C3815">
      <w:pPr>
        <w:rPr>
          <w:b/>
          <w:sz w:val="24"/>
          <w:szCs w:val="24"/>
        </w:rPr>
      </w:pPr>
    </w:p>
    <w:p w:rsidR="001C3815" w:rsidRPr="003A51EA" w:rsidRDefault="001C3815" w:rsidP="001C3815">
      <w:pPr>
        <w:rPr>
          <w:b/>
          <w:sz w:val="24"/>
          <w:szCs w:val="24"/>
        </w:rPr>
      </w:pPr>
      <w:r w:rsidRPr="003A51EA">
        <w:rPr>
          <w:b/>
          <w:sz w:val="24"/>
          <w:szCs w:val="24"/>
        </w:rPr>
        <w:t>Required Textbooks:</w:t>
      </w:r>
    </w:p>
    <w:tbl>
      <w:tblPr>
        <w:tblW w:w="4300" w:type="pct"/>
        <w:shd w:val="clear" w:color="auto" w:fill="FFFFFF"/>
        <w:tblCellMar>
          <w:left w:w="0" w:type="dxa"/>
          <w:right w:w="0" w:type="dxa"/>
        </w:tblCellMar>
        <w:tblLook w:val="04A0" w:firstRow="1" w:lastRow="0" w:firstColumn="1" w:lastColumn="0" w:noHBand="0" w:noVBand="1"/>
      </w:tblPr>
      <w:tblGrid>
        <w:gridCol w:w="1266"/>
        <w:gridCol w:w="7775"/>
      </w:tblGrid>
      <w:tr w:rsidR="00F77098" w:rsidRPr="00F77098" w:rsidTr="00F77098">
        <w:trPr>
          <w:trHeight w:val="315"/>
        </w:trPr>
        <w:tc>
          <w:tcPr>
            <w:tcW w:w="700" w:type="pct"/>
            <w:tcBorders>
              <w:top w:val="nil"/>
              <w:left w:val="nil"/>
              <w:bottom w:val="nil"/>
              <w:right w:val="nil"/>
            </w:tcBorders>
            <w:shd w:val="clear" w:color="auto" w:fill="FFFFFF"/>
            <w:vAlign w:val="center"/>
            <w:hideMark/>
          </w:tcPr>
          <w:p w:rsidR="00F77098" w:rsidRPr="00F77098" w:rsidRDefault="00F77098" w:rsidP="00F77098">
            <w:pPr>
              <w:rPr>
                <w:sz w:val="24"/>
                <w:szCs w:val="24"/>
              </w:rPr>
            </w:pPr>
            <w:r w:rsidRPr="00F77098">
              <w:rPr>
                <w:b/>
                <w:bCs/>
                <w:sz w:val="24"/>
                <w:szCs w:val="24"/>
              </w:rPr>
              <w:t>Title</w:t>
            </w:r>
          </w:p>
        </w:tc>
        <w:tc>
          <w:tcPr>
            <w:tcW w:w="4300" w:type="pct"/>
            <w:tcBorders>
              <w:top w:val="nil"/>
              <w:left w:val="nil"/>
              <w:bottom w:val="nil"/>
              <w:right w:val="nil"/>
            </w:tcBorders>
            <w:shd w:val="clear" w:color="auto" w:fill="FFFFFF"/>
            <w:vAlign w:val="center"/>
            <w:hideMark/>
          </w:tcPr>
          <w:p w:rsidR="00F77098" w:rsidRPr="00F77098" w:rsidRDefault="00F77098" w:rsidP="00F77098">
            <w:pPr>
              <w:rPr>
                <w:sz w:val="24"/>
                <w:szCs w:val="24"/>
              </w:rPr>
            </w:pPr>
            <w:r w:rsidRPr="00F77098">
              <w:rPr>
                <w:b/>
                <w:bCs/>
                <w:sz w:val="24"/>
                <w:szCs w:val="24"/>
                <w:bdr w:val="none" w:sz="0" w:space="0" w:color="auto" w:frame="1"/>
              </w:rPr>
              <w:t>  Educational Psychology: Windows on Classrooms</w:t>
            </w:r>
          </w:p>
        </w:tc>
      </w:tr>
      <w:tr w:rsidR="00F77098" w:rsidRPr="00F77098" w:rsidTr="00F77098">
        <w:trPr>
          <w:trHeight w:val="300"/>
        </w:trPr>
        <w:tc>
          <w:tcPr>
            <w:tcW w:w="700" w:type="pct"/>
            <w:tcBorders>
              <w:top w:val="nil"/>
              <w:left w:val="nil"/>
              <w:bottom w:val="nil"/>
              <w:right w:val="nil"/>
            </w:tcBorders>
            <w:shd w:val="clear" w:color="auto" w:fill="FFFFFF"/>
            <w:vAlign w:val="center"/>
            <w:hideMark/>
          </w:tcPr>
          <w:p w:rsidR="00F77098" w:rsidRPr="00F77098" w:rsidRDefault="00F77098" w:rsidP="00F77098">
            <w:pPr>
              <w:rPr>
                <w:sz w:val="24"/>
                <w:szCs w:val="24"/>
              </w:rPr>
            </w:pPr>
            <w:r w:rsidRPr="00F77098">
              <w:rPr>
                <w:b/>
                <w:bCs/>
                <w:sz w:val="24"/>
                <w:szCs w:val="24"/>
              </w:rPr>
              <w:t>Author</w:t>
            </w:r>
          </w:p>
        </w:tc>
        <w:tc>
          <w:tcPr>
            <w:tcW w:w="4300" w:type="pct"/>
            <w:tcBorders>
              <w:top w:val="nil"/>
              <w:left w:val="nil"/>
              <w:bottom w:val="nil"/>
              <w:right w:val="nil"/>
            </w:tcBorders>
            <w:shd w:val="clear" w:color="auto" w:fill="FFFFFF"/>
            <w:vAlign w:val="center"/>
            <w:hideMark/>
          </w:tcPr>
          <w:p w:rsidR="00F77098" w:rsidRPr="00F77098" w:rsidRDefault="00F77098" w:rsidP="00F77098">
            <w:pPr>
              <w:rPr>
                <w:sz w:val="24"/>
                <w:szCs w:val="24"/>
              </w:rPr>
            </w:pPr>
            <w:r w:rsidRPr="00F77098">
              <w:rPr>
                <w:b/>
                <w:bCs/>
                <w:sz w:val="24"/>
                <w:szCs w:val="24"/>
                <w:bdr w:val="none" w:sz="0" w:space="0" w:color="auto" w:frame="1"/>
              </w:rPr>
              <w:t xml:space="preserve">  Paul </w:t>
            </w:r>
            <w:proofErr w:type="spellStart"/>
            <w:r w:rsidRPr="00F77098">
              <w:rPr>
                <w:b/>
                <w:bCs/>
                <w:sz w:val="24"/>
                <w:szCs w:val="24"/>
                <w:bdr w:val="none" w:sz="0" w:space="0" w:color="auto" w:frame="1"/>
              </w:rPr>
              <w:t>Eggen</w:t>
            </w:r>
            <w:proofErr w:type="spellEnd"/>
            <w:r w:rsidRPr="00F77098">
              <w:rPr>
                <w:b/>
                <w:bCs/>
                <w:sz w:val="24"/>
                <w:szCs w:val="24"/>
                <w:bdr w:val="none" w:sz="0" w:space="0" w:color="auto" w:frame="1"/>
              </w:rPr>
              <w:t xml:space="preserve">, Don </w:t>
            </w:r>
            <w:proofErr w:type="spellStart"/>
            <w:r w:rsidRPr="00F77098">
              <w:rPr>
                <w:b/>
                <w:bCs/>
                <w:sz w:val="24"/>
                <w:szCs w:val="24"/>
                <w:bdr w:val="none" w:sz="0" w:space="0" w:color="auto" w:frame="1"/>
              </w:rPr>
              <w:t>Kauchak</w:t>
            </w:r>
            <w:proofErr w:type="spellEnd"/>
          </w:p>
        </w:tc>
      </w:tr>
      <w:tr w:rsidR="00F77098" w:rsidRPr="00F77098" w:rsidTr="00F77098">
        <w:trPr>
          <w:trHeight w:val="300"/>
        </w:trPr>
        <w:tc>
          <w:tcPr>
            <w:tcW w:w="700" w:type="pct"/>
            <w:tcBorders>
              <w:top w:val="nil"/>
              <w:left w:val="nil"/>
              <w:bottom w:val="nil"/>
              <w:right w:val="nil"/>
            </w:tcBorders>
            <w:shd w:val="clear" w:color="auto" w:fill="FFFFFF"/>
            <w:vAlign w:val="center"/>
            <w:hideMark/>
          </w:tcPr>
          <w:p w:rsidR="00F77098" w:rsidRPr="00F77098" w:rsidRDefault="00F77098" w:rsidP="00F77098">
            <w:pPr>
              <w:rPr>
                <w:sz w:val="24"/>
                <w:szCs w:val="24"/>
              </w:rPr>
            </w:pPr>
            <w:r w:rsidRPr="00F77098">
              <w:rPr>
                <w:b/>
                <w:bCs/>
                <w:sz w:val="24"/>
                <w:szCs w:val="24"/>
              </w:rPr>
              <w:t>Edition</w:t>
            </w:r>
          </w:p>
        </w:tc>
        <w:tc>
          <w:tcPr>
            <w:tcW w:w="4300" w:type="pct"/>
            <w:tcBorders>
              <w:top w:val="nil"/>
              <w:left w:val="nil"/>
              <w:bottom w:val="nil"/>
              <w:right w:val="nil"/>
            </w:tcBorders>
            <w:shd w:val="clear" w:color="auto" w:fill="FFFFFF"/>
            <w:vAlign w:val="center"/>
            <w:hideMark/>
          </w:tcPr>
          <w:p w:rsidR="00F77098" w:rsidRPr="00F77098" w:rsidRDefault="00F77098" w:rsidP="00F77098">
            <w:pPr>
              <w:rPr>
                <w:sz w:val="24"/>
                <w:szCs w:val="24"/>
              </w:rPr>
            </w:pPr>
            <w:r w:rsidRPr="00F77098">
              <w:rPr>
                <w:b/>
                <w:bCs/>
                <w:sz w:val="24"/>
                <w:szCs w:val="24"/>
                <w:bdr w:val="none" w:sz="0" w:space="0" w:color="auto" w:frame="1"/>
              </w:rPr>
              <w:t>  9th Edition</w:t>
            </w:r>
          </w:p>
        </w:tc>
      </w:tr>
      <w:tr w:rsidR="00F77098" w:rsidRPr="00F77098" w:rsidTr="00F77098">
        <w:trPr>
          <w:trHeight w:val="315"/>
        </w:trPr>
        <w:tc>
          <w:tcPr>
            <w:tcW w:w="700" w:type="pct"/>
            <w:tcBorders>
              <w:top w:val="nil"/>
              <w:left w:val="nil"/>
              <w:bottom w:val="nil"/>
              <w:right w:val="nil"/>
            </w:tcBorders>
            <w:shd w:val="clear" w:color="auto" w:fill="FFFFFF"/>
            <w:vAlign w:val="center"/>
            <w:hideMark/>
          </w:tcPr>
          <w:p w:rsidR="00F77098" w:rsidRPr="00F77098" w:rsidRDefault="00F77098" w:rsidP="00F77098">
            <w:pPr>
              <w:rPr>
                <w:sz w:val="24"/>
                <w:szCs w:val="24"/>
              </w:rPr>
            </w:pPr>
            <w:r w:rsidRPr="00F77098">
              <w:rPr>
                <w:b/>
                <w:bCs/>
                <w:sz w:val="24"/>
                <w:szCs w:val="24"/>
              </w:rPr>
              <w:t>Publisher</w:t>
            </w:r>
          </w:p>
        </w:tc>
        <w:tc>
          <w:tcPr>
            <w:tcW w:w="4300" w:type="pct"/>
            <w:tcBorders>
              <w:top w:val="nil"/>
              <w:left w:val="nil"/>
              <w:bottom w:val="nil"/>
              <w:right w:val="nil"/>
            </w:tcBorders>
            <w:shd w:val="clear" w:color="auto" w:fill="FFFFFF"/>
            <w:vAlign w:val="center"/>
            <w:hideMark/>
          </w:tcPr>
          <w:p w:rsidR="00F77098" w:rsidRPr="00F77098" w:rsidRDefault="00F77098" w:rsidP="00F77098">
            <w:pPr>
              <w:rPr>
                <w:sz w:val="24"/>
                <w:szCs w:val="24"/>
              </w:rPr>
            </w:pPr>
            <w:r w:rsidRPr="00F77098">
              <w:rPr>
                <w:b/>
                <w:bCs/>
                <w:sz w:val="24"/>
                <w:szCs w:val="24"/>
                <w:bdr w:val="none" w:sz="0" w:space="0" w:color="auto" w:frame="1"/>
              </w:rPr>
              <w:t>  Pearson Education</w:t>
            </w:r>
          </w:p>
        </w:tc>
      </w:tr>
      <w:tr w:rsidR="00F77098" w:rsidRPr="00F77098" w:rsidTr="00F77098">
        <w:trPr>
          <w:trHeight w:val="300"/>
        </w:trPr>
        <w:tc>
          <w:tcPr>
            <w:tcW w:w="700" w:type="pct"/>
            <w:tcBorders>
              <w:top w:val="nil"/>
              <w:left w:val="nil"/>
              <w:bottom w:val="nil"/>
              <w:right w:val="nil"/>
            </w:tcBorders>
            <w:shd w:val="clear" w:color="auto" w:fill="FFFFFF"/>
            <w:vAlign w:val="center"/>
            <w:hideMark/>
          </w:tcPr>
          <w:p w:rsidR="00F77098" w:rsidRPr="00F77098" w:rsidRDefault="00F77098" w:rsidP="00F77098">
            <w:pPr>
              <w:rPr>
                <w:sz w:val="24"/>
                <w:szCs w:val="24"/>
              </w:rPr>
            </w:pPr>
            <w:r w:rsidRPr="00F77098">
              <w:rPr>
                <w:b/>
                <w:bCs/>
                <w:sz w:val="24"/>
                <w:szCs w:val="24"/>
              </w:rPr>
              <w:t>ISBN Number</w:t>
            </w:r>
          </w:p>
        </w:tc>
        <w:tc>
          <w:tcPr>
            <w:tcW w:w="4300" w:type="pct"/>
            <w:tcBorders>
              <w:top w:val="nil"/>
              <w:left w:val="nil"/>
              <w:bottom w:val="nil"/>
              <w:right w:val="nil"/>
            </w:tcBorders>
            <w:shd w:val="clear" w:color="auto" w:fill="FFFFFF"/>
            <w:vAlign w:val="center"/>
            <w:hideMark/>
          </w:tcPr>
          <w:p w:rsidR="00F77098" w:rsidRPr="00F77098" w:rsidRDefault="00F77098" w:rsidP="00F77098">
            <w:pPr>
              <w:rPr>
                <w:sz w:val="24"/>
                <w:szCs w:val="24"/>
              </w:rPr>
            </w:pPr>
            <w:r w:rsidRPr="00F77098">
              <w:rPr>
                <w:b/>
                <w:bCs/>
                <w:sz w:val="24"/>
                <w:szCs w:val="24"/>
                <w:bdr w:val="none" w:sz="0" w:space="0" w:color="auto" w:frame="1"/>
              </w:rPr>
              <w:t>  978-0132920858</w:t>
            </w:r>
          </w:p>
        </w:tc>
      </w:tr>
      <w:tr w:rsidR="00F77098" w:rsidRPr="00F77098" w:rsidTr="00F77098">
        <w:trPr>
          <w:trHeight w:val="315"/>
        </w:trPr>
        <w:tc>
          <w:tcPr>
            <w:tcW w:w="700" w:type="pct"/>
            <w:tcBorders>
              <w:top w:val="nil"/>
              <w:left w:val="nil"/>
              <w:bottom w:val="nil"/>
              <w:right w:val="nil"/>
            </w:tcBorders>
            <w:shd w:val="clear" w:color="auto" w:fill="FFFFFF"/>
            <w:vAlign w:val="center"/>
            <w:hideMark/>
          </w:tcPr>
          <w:p w:rsidR="00F77098" w:rsidRPr="00F77098" w:rsidRDefault="00F77098" w:rsidP="00F77098">
            <w:pPr>
              <w:rPr>
                <w:sz w:val="24"/>
                <w:szCs w:val="24"/>
              </w:rPr>
            </w:pPr>
            <w:r w:rsidRPr="00F77098">
              <w:rPr>
                <w:b/>
                <w:bCs/>
                <w:sz w:val="24"/>
                <w:szCs w:val="24"/>
              </w:rPr>
              <w:t>Year</w:t>
            </w:r>
          </w:p>
        </w:tc>
        <w:tc>
          <w:tcPr>
            <w:tcW w:w="4300" w:type="pct"/>
            <w:tcBorders>
              <w:top w:val="nil"/>
              <w:left w:val="nil"/>
              <w:bottom w:val="nil"/>
              <w:right w:val="nil"/>
            </w:tcBorders>
            <w:shd w:val="clear" w:color="auto" w:fill="FFFFFF"/>
            <w:vAlign w:val="center"/>
            <w:hideMark/>
          </w:tcPr>
          <w:p w:rsidR="00F77098" w:rsidRPr="00F77098" w:rsidRDefault="00F77098" w:rsidP="00F77098">
            <w:pPr>
              <w:rPr>
                <w:sz w:val="24"/>
                <w:szCs w:val="24"/>
              </w:rPr>
            </w:pPr>
            <w:r w:rsidRPr="00F77098">
              <w:rPr>
                <w:b/>
                <w:bCs/>
                <w:sz w:val="24"/>
                <w:szCs w:val="24"/>
                <w:bdr w:val="none" w:sz="0" w:space="0" w:color="auto" w:frame="1"/>
              </w:rPr>
              <w:t>  2012</w:t>
            </w:r>
          </w:p>
        </w:tc>
      </w:tr>
    </w:tbl>
    <w:p w:rsidR="001C3815" w:rsidRPr="004C1E4F" w:rsidRDefault="001C3815" w:rsidP="001C3815">
      <w:pPr>
        <w:pStyle w:val="P4"/>
        <w:rPr>
          <w:rFonts w:ascii="Times New Roman" w:hAnsi="Times New Roman" w:cs="Times New Roman"/>
          <w:szCs w:val="24"/>
        </w:rPr>
      </w:pPr>
      <w:r w:rsidRPr="004C1E4F">
        <w:rPr>
          <w:rFonts w:ascii="Times New Roman" w:hAnsi="Times New Roman" w:cs="Times New Roman"/>
          <w:szCs w:val="24"/>
        </w:rPr>
        <w:t>Other Readings:</w:t>
      </w:r>
    </w:p>
    <w:p w:rsidR="001C3815" w:rsidRPr="001C3815" w:rsidRDefault="001C3815" w:rsidP="001C3815">
      <w:pPr>
        <w:pStyle w:val="P4"/>
        <w:ind w:left="706" w:hanging="706"/>
        <w:rPr>
          <w:rFonts w:ascii="Times New Roman" w:hAnsi="Times New Roman" w:cs="Times New Roman"/>
          <w:b w:val="0"/>
          <w:szCs w:val="24"/>
        </w:rPr>
      </w:pPr>
      <w:proofErr w:type="gramStart"/>
      <w:r w:rsidRPr="004C1E4F">
        <w:rPr>
          <w:rFonts w:ascii="Times New Roman" w:hAnsi="Times New Roman" w:cs="Times New Roman"/>
          <w:b w:val="0"/>
          <w:szCs w:val="24"/>
        </w:rPr>
        <w:t>American Psychological Association (2009).</w:t>
      </w:r>
      <w:proofErr w:type="gramEnd"/>
      <w:r w:rsidRPr="004C1E4F">
        <w:rPr>
          <w:rFonts w:ascii="Times New Roman" w:hAnsi="Times New Roman" w:cs="Times New Roman"/>
          <w:b w:val="0"/>
          <w:szCs w:val="24"/>
        </w:rPr>
        <w:t xml:space="preserve"> </w:t>
      </w:r>
      <w:proofErr w:type="gramStart"/>
      <w:r w:rsidRPr="004C1E4F">
        <w:rPr>
          <w:rFonts w:ascii="Times New Roman" w:hAnsi="Times New Roman" w:cs="Times New Roman"/>
          <w:b w:val="0"/>
          <w:i/>
          <w:szCs w:val="24"/>
        </w:rPr>
        <w:t>Publication manual of the American Psychological Association</w:t>
      </w:r>
      <w:r w:rsidRPr="004C1E4F">
        <w:rPr>
          <w:rFonts w:ascii="Times New Roman" w:hAnsi="Times New Roman" w:cs="Times New Roman"/>
          <w:b w:val="0"/>
          <w:szCs w:val="24"/>
        </w:rPr>
        <w:t>.</w:t>
      </w:r>
      <w:proofErr w:type="gramEnd"/>
      <w:r w:rsidRPr="004C1E4F">
        <w:rPr>
          <w:rFonts w:ascii="Times New Roman" w:hAnsi="Times New Roman" w:cs="Times New Roman"/>
          <w:b w:val="0"/>
          <w:szCs w:val="24"/>
        </w:rPr>
        <w:t xml:space="preserve"> Washington, DC: Author. </w:t>
      </w:r>
    </w:p>
    <w:p w:rsidR="001C3815" w:rsidRPr="00C961D5" w:rsidRDefault="001C3815" w:rsidP="001C3815">
      <w:pPr>
        <w:pStyle w:val="P9"/>
        <w:rPr>
          <w:rFonts w:ascii="Times New Roman" w:hAnsi="Times New Roman" w:cs="Times New Roman"/>
          <w:szCs w:val="24"/>
          <w:u w:val="none"/>
        </w:rPr>
      </w:pPr>
      <w:r w:rsidRPr="00C961D5">
        <w:rPr>
          <w:rFonts w:ascii="Times New Roman" w:hAnsi="Times New Roman" w:cs="Times New Roman"/>
          <w:szCs w:val="24"/>
          <w:u w:val="none"/>
        </w:rPr>
        <w:t>Catalog Course Description:</w:t>
      </w:r>
    </w:p>
    <w:p w:rsidR="001C3815" w:rsidRPr="00C961D5" w:rsidRDefault="001C3815" w:rsidP="001C3815">
      <w:pPr>
        <w:pStyle w:val="Standard"/>
        <w:rPr>
          <w:rFonts w:ascii="Times New Roman" w:hAnsi="Times New Roman" w:cs="Times New Roman"/>
          <w:szCs w:val="24"/>
        </w:rPr>
      </w:pPr>
      <w:r w:rsidRPr="004C1E4F">
        <w:rPr>
          <w:rFonts w:ascii="Times New Roman" w:hAnsi="Times New Roman" w:cs="Times New Roman"/>
          <w:szCs w:val="24"/>
        </w:rPr>
        <w:t>This course exam</w:t>
      </w:r>
      <w:r>
        <w:rPr>
          <w:rFonts w:ascii="Times New Roman" w:hAnsi="Times New Roman" w:cs="Times New Roman"/>
          <w:szCs w:val="24"/>
        </w:rPr>
        <w:t xml:space="preserve">ines psychological theories of </w:t>
      </w:r>
      <w:r w:rsidR="00F77098">
        <w:rPr>
          <w:rFonts w:ascii="Times New Roman" w:hAnsi="Times New Roman" w:cs="Times New Roman"/>
          <w:szCs w:val="24"/>
        </w:rPr>
        <w:t xml:space="preserve">education and </w:t>
      </w:r>
      <w:r w:rsidRPr="004C1E4F">
        <w:rPr>
          <w:rFonts w:ascii="Times New Roman" w:hAnsi="Times New Roman" w:cs="Times New Roman"/>
          <w:szCs w:val="24"/>
        </w:rPr>
        <w:t>development to foc</w:t>
      </w:r>
      <w:r>
        <w:rPr>
          <w:rFonts w:ascii="Times New Roman" w:hAnsi="Times New Roman" w:cs="Times New Roman"/>
          <w:szCs w:val="24"/>
        </w:rPr>
        <w:t xml:space="preserve">us on their application to the </w:t>
      </w:r>
      <w:r w:rsidRPr="004C1E4F">
        <w:rPr>
          <w:rFonts w:ascii="Times New Roman" w:hAnsi="Times New Roman" w:cs="Times New Roman"/>
          <w:szCs w:val="24"/>
        </w:rPr>
        <w:t>enhancement and delivery of developmentally appropriate lea</w:t>
      </w:r>
      <w:r>
        <w:rPr>
          <w:rFonts w:ascii="Times New Roman" w:hAnsi="Times New Roman" w:cs="Times New Roman"/>
          <w:szCs w:val="24"/>
        </w:rPr>
        <w:t xml:space="preserve">rning activities.  Theories of </w:t>
      </w:r>
      <w:r w:rsidR="002A70B1">
        <w:rPr>
          <w:rFonts w:ascii="Times New Roman" w:hAnsi="Times New Roman" w:cs="Times New Roman"/>
          <w:szCs w:val="24"/>
        </w:rPr>
        <w:t xml:space="preserve">psychology, education, and </w:t>
      </w:r>
      <w:r w:rsidRPr="004C1E4F">
        <w:rPr>
          <w:rFonts w:ascii="Times New Roman" w:hAnsi="Times New Roman" w:cs="Times New Roman"/>
          <w:szCs w:val="24"/>
        </w:rPr>
        <w:t>development (</w:t>
      </w:r>
      <w:r>
        <w:rPr>
          <w:rFonts w:ascii="Times New Roman" w:hAnsi="Times New Roman" w:cs="Times New Roman"/>
          <w:szCs w:val="24"/>
        </w:rPr>
        <w:t xml:space="preserve">e.g., </w:t>
      </w:r>
      <w:r w:rsidRPr="004C1E4F">
        <w:rPr>
          <w:rFonts w:ascii="Times New Roman" w:hAnsi="Times New Roman" w:cs="Times New Roman"/>
          <w:szCs w:val="24"/>
        </w:rPr>
        <w:t xml:space="preserve">linguistic, social, cognitive, emotional) are examined.  Major topics are addressed through a project based approach. </w:t>
      </w:r>
      <w:r>
        <w:rPr>
          <w:rFonts w:ascii="Times New Roman" w:hAnsi="Times New Roman" w:cs="Times New Roman"/>
          <w:szCs w:val="24"/>
        </w:rPr>
        <w:t xml:space="preserve">Teacher candidates </w:t>
      </w:r>
      <w:r w:rsidRPr="004C1E4F">
        <w:rPr>
          <w:rFonts w:ascii="Times New Roman" w:hAnsi="Times New Roman" w:cs="Times New Roman"/>
          <w:szCs w:val="24"/>
        </w:rPr>
        <w:t xml:space="preserve">are required to create, implement and assess a developmentally appropriate problem solving activity as a means of demonstrating their understanding of </w:t>
      </w:r>
      <w:r w:rsidR="002A70B1">
        <w:rPr>
          <w:rFonts w:ascii="Times New Roman" w:hAnsi="Times New Roman" w:cs="Times New Roman"/>
          <w:szCs w:val="24"/>
        </w:rPr>
        <w:t>psychological and learning</w:t>
      </w:r>
      <w:r w:rsidRPr="004C1E4F">
        <w:rPr>
          <w:rFonts w:ascii="Times New Roman" w:hAnsi="Times New Roman" w:cs="Times New Roman"/>
          <w:szCs w:val="24"/>
        </w:rPr>
        <w:t xml:space="preserve"> the</w:t>
      </w:r>
      <w:r w:rsidR="002A70B1">
        <w:rPr>
          <w:rFonts w:ascii="Times New Roman" w:hAnsi="Times New Roman" w:cs="Times New Roman"/>
          <w:szCs w:val="24"/>
        </w:rPr>
        <w:t>ory in order to implement</w:t>
      </w:r>
      <w:r w:rsidRPr="004C1E4F">
        <w:rPr>
          <w:rFonts w:ascii="Times New Roman" w:hAnsi="Times New Roman" w:cs="Times New Roman"/>
          <w:szCs w:val="24"/>
        </w:rPr>
        <w:t xml:space="preserve"> developmentally appropriate </w:t>
      </w:r>
      <w:r>
        <w:rPr>
          <w:rFonts w:ascii="Times New Roman" w:hAnsi="Times New Roman" w:cs="Times New Roman"/>
          <w:szCs w:val="24"/>
        </w:rPr>
        <w:t xml:space="preserve">educational </w:t>
      </w:r>
      <w:r w:rsidRPr="004C1E4F">
        <w:rPr>
          <w:rFonts w:ascii="Times New Roman" w:hAnsi="Times New Roman" w:cs="Times New Roman"/>
          <w:szCs w:val="24"/>
        </w:rPr>
        <w:t xml:space="preserve">practice. </w:t>
      </w:r>
    </w:p>
    <w:p w:rsidR="001C3815" w:rsidRPr="003A51EA" w:rsidRDefault="001C3815" w:rsidP="001C3815">
      <w:pPr>
        <w:rPr>
          <w:b/>
          <w:sz w:val="24"/>
          <w:szCs w:val="24"/>
        </w:rPr>
      </w:pPr>
      <w:r w:rsidRPr="003A51EA">
        <w:rPr>
          <w:b/>
          <w:sz w:val="24"/>
          <w:szCs w:val="24"/>
        </w:rPr>
        <w:t>O&amp;P and/or Service Learning Requirements:</w:t>
      </w:r>
    </w:p>
    <w:p w:rsidR="001C3815" w:rsidRDefault="001C3815">
      <w:pPr>
        <w:rPr>
          <w:b/>
          <w:sz w:val="24"/>
          <w:szCs w:val="24"/>
          <w:u w:val="single"/>
        </w:rPr>
      </w:pPr>
      <w:r w:rsidRPr="00C961D5">
        <w:rPr>
          <w:sz w:val="24"/>
          <w:szCs w:val="24"/>
        </w:rPr>
        <w:lastRenderedPageBreak/>
        <w:t>This course does not have O</w:t>
      </w:r>
      <w:r w:rsidR="00B627D1">
        <w:rPr>
          <w:sz w:val="24"/>
          <w:szCs w:val="24"/>
        </w:rPr>
        <w:t>&amp;</w:t>
      </w:r>
      <w:r w:rsidRPr="00C961D5">
        <w:rPr>
          <w:sz w:val="24"/>
          <w:szCs w:val="24"/>
        </w:rPr>
        <w:t xml:space="preserve">P requirements. </w:t>
      </w:r>
      <w:r w:rsidRPr="009B7A99">
        <w:rPr>
          <w:b/>
          <w:color w:val="FF0000"/>
          <w:sz w:val="24"/>
          <w:szCs w:val="24"/>
          <w:u w:val="single"/>
        </w:rPr>
        <w:t xml:space="preserve">However all students are to make arrangements to interview a K-12 </w:t>
      </w:r>
      <w:r w:rsidR="00A530B9" w:rsidRPr="009B7A99">
        <w:rPr>
          <w:b/>
          <w:color w:val="FF0000"/>
          <w:sz w:val="24"/>
          <w:szCs w:val="24"/>
          <w:u w:val="single"/>
        </w:rPr>
        <w:t>aged</w:t>
      </w:r>
      <w:r w:rsidRPr="009B7A99">
        <w:rPr>
          <w:b/>
          <w:color w:val="FF0000"/>
          <w:sz w:val="24"/>
          <w:szCs w:val="24"/>
          <w:u w:val="single"/>
        </w:rPr>
        <w:t xml:space="preserve"> child for the major term project. </w:t>
      </w:r>
      <w:r w:rsidR="009B7A99" w:rsidRPr="009B7A99">
        <w:rPr>
          <w:b/>
          <w:color w:val="FF0000"/>
          <w:sz w:val="24"/>
          <w:szCs w:val="24"/>
          <w:u w:val="single"/>
        </w:rPr>
        <w:t xml:space="preserve">You will also have a partner to peer review one </w:t>
      </w:r>
      <w:proofErr w:type="spellStart"/>
      <w:r w:rsidR="009B7A99" w:rsidRPr="009B7A99">
        <w:rPr>
          <w:b/>
          <w:color w:val="FF0000"/>
          <w:sz w:val="24"/>
          <w:szCs w:val="24"/>
          <w:u w:val="single"/>
        </w:rPr>
        <w:t>anothers</w:t>
      </w:r>
      <w:proofErr w:type="spellEnd"/>
      <w:r w:rsidR="009B7A99" w:rsidRPr="009B7A99">
        <w:rPr>
          <w:b/>
          <w:color w:val="FF0000"/>
          <w:sz w:val="24"/>
          <w:szCs w:val="24"/>
          <w:u w:val="single"/>
        </w:rPr>
        <w:t xml:space="preserve"> paper.</w:t>
      </w:r>
    </w:p>
    <w:p w:rsidR="009B7A99" w:rsidRDefault="009B7A99">
      <w:pPr>
        <w:rPr>
          <w:b/>
          <w:sz w:val="24"/>
          <w:szCs w:val="24"/>
        </w:rPr>
      </w:pPr>
    </w:p>
    <w:p w:rsidR="001C3815" w:rsidRDefault="001C3815" w:rsidP="001C3815">
      <w:pPr>
        <w:rPr>
          <w:b/>
          <w:sz w:val="24"/>
          <w:szCs w:val="24"/>
        </w:rPr>
      </w:pPr>
      <w:r w:rsidRPr="003A51EA">
        <w:rPr>
          <w:b/>
          <w:sz w:val="24"/>
          <w:szCs w:val="24"/>
        </w:rPr>
        <w:t>Conceptual Framework:</w:t>
      </w:r>
    </w:p>
    <w:p w:rsidR="00F77098" w:rsidRPr="003A51EA" w:rsidRDefault="00F77098" w:rsidP="001C3815">
      <w:pPr>
        <w:rPr>
          <w:b/>
          <w:sz w:val="24"/>
          <w:szCs w:val="24"/>
        </w:rPr>
      </w:pPr>
    </w:p>
    <w:p w:rsidR="001C3815" w:rsidRDefault="001C3815" w:rsidP="001C3815">
      <w:pPr>
        <w:ind w:firstLine="360"/>
        <w:rPr>
          <w:sz w:val="24"/>
          <w:szCs w:val="24"/>
        </w:rPr>
      </w:pPr>
      <w:r w:rsidRPr="00F9653E">
        <w:rPr>
          <w:sz w:val="24"/>
          <w:szCs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F9653E">
        <w:rPr>
          <w:sz w:val="24"/>
          <w:szCs w:val="24"/>
        </w:rPr>
        <w:t>Chaminade</w:t>
      </w:r>
      <w:proofErr w:type="spellEnd"/>
      <w:r w:rsidRPr="00F9653E">
        <w:rPr>
          <w:sz w:val="24"/>
          <w:szCs w:val="24"/>
        </w:rPr>
        <w:t xml:space="preserve"> University. These values and beliefs are based on the Catholic </w:t>
      </w:r>
      <w:proofErr w:type="spellStart"/>
      <w:r w:rsidRPr="00F9653E">
        <w:rPr>
          <w:sz w:val="24"/>
          <w:szCs w:val="24"/>
        </w:rPr>
        <w:t>Marianist</w:t>
      </w:r>
      <w:proofErr w:type="spellEnd"/>
      <w:r w:rsidRPr="00F9653E">
        <w:rPr>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F77098" w:rsidRDefault="00F77098" w:rsidP="001C3815">
      <w:pPr>
        <w:ind w:firstLine="360"/>
        <w:rPr>
          <w:sz w:val="24"/>
          <w:szCs w:val="24"/>
        </w:rPr>
      </w:pPr>
    </w:p>
    <w:p w:rsidR="001C3815" w:rsidRDefault="001C3815" w:rsidP="001C3815">
      <w:pPr>
        <w:ind w:firstLine="360"/>
        <w:rPr>
          <w:sz w:val="24"/>
          <w:szCs w:val="24"/>
        </w:rPr>
      </w:pPr>
      <w:r w:rsidRPr="00A848AA">
        <w:rPr>
          <w:sz w:val="24"/>
          <w:szCs w:val="24"/>
        </w:rPr>
        <w:t xml:space="preserve">The Education Division’s mission is to foster the development of knowledgeable, proficient, and reflective teachers and educational leaders. Our programs are based in the liberal arts tradition, Catholic </w:t>
      </w:r>
      <w:proofErr w:type="spellStart"/>
      <w:r w:rsidRPr="00A848AA">
        <w:rPr>
          <w:sz w:val="24"/>
          <w:szCs w:val="24"/>
        </w:rPr>
        <w:t>Marianist</w:t>
      </w:r>
      <w:proofErr w:type="spellEnd"/>
      <w:r w:rsidRPr="00A848AA">
        <w:rPr>
          <w:sz w:val="24"/>
          <w:szCs w:val="24"/>
        </w:rPr>
        <w:t xml:space="preserve"> values, current research, best practice, and professional standards. In this context we develop educators who demonstrate ethical, effective and culturally responsive practices, and a commitment to building a just and peaceful society.</w:t>
      </w:r>
    </w:p>
    <w:p w:rsidR="001C3815" w:rsidRDefault="001C3815" w:rsidP="001C3815">
      <w:pPr>
        <w:ind w:firstLine="360"/>
        <w:rPr>
          <w:sz w:val="24"/>
          <w:szCs w:val="24"/>
        </w:rPr>
      </w:pPr>
    </w:p>
    <w:p w:rsidR="00625DF0" w:rsidRPr="004C1E4F" w:rsidRDefault="00625DF0">
      <w:pPr>
        <w:pStyle w:val="P25"/>
        <w:rPr>
          <w:rFonts w:cs="Times New Roman"/>
          <w:kern w:val="24"/>
          <w:szCs w:val="24"/>
        </w:rPr>
      </w:pPr>
    </w:p>
    <w:p w:rsidR="00625DF0" w:rsidRPr="00574455" w:rsidRDefault="00886380" w:rsidP="00C90B2D">
      <w:pPr>
        <w:pStyle w:val="P35"/>
        <w:jc w:val="left"/>
        <w:rPr>
          <w:rFonts w:cs="Times New Roman"/>
          <w:kern w:val="24"/>
          <w:szCs w:val="24"/>
          <w:u w:val="none"/>
        </w:rPr>
      </w:pPr>
      <w:proofErr w:type="spellStart"/>
      <w:r w:rsidRPr="00574455">
        <w:rPr>
          <w:rFonts w:cs="Times New Roman"/>
          <w:kern w:val="24"/>
          <w:szCs w:val="24"/>
          <w:u w:val="none"/>
        </w:rPr>
        <w:t>Marianist</w:t>
      </w:r>
      <w:proofErr w:type="spellEnd"/>
      <w:r w:rsidRPr="00574455">
        <w:rPr>
          <w:rFonts w:cs="Times New Roman"/>
          <w:kern w:val="24"/>
          <w:szCs w:val="24"/>
          <w:u w:val="none"/>
        </w:rPr>
        <w:t xml:space="preserve"> Values, Multicultural Education and Diversity</w:t>
      </w:r>
    </w:p>
    <w:p w:rsidR="00625DF0" w:rsidRPr="004C1E4F" w:rsidRDefault="00625DF0" w:rsidP="00C90B2D">
      <w:pPr>
        <w:pStyle w:val="P24"/>
        <w:rPr>
          <w:rFonts w:cs="Times New Roman"/>
          <w:szCs w:val="24"/>
        </w:rPr>
      </w:pPr>
    </w:p>
    <w:p w:rsidR="00625DF0" w:rsidRPr="004C1E4F" w:rsidRDefault="00886380">
      <w:pPr>
        <w:pStyle w:val="No20Spacing"/>
        <w:rPr>
          <w:rFonts w:cs="Times New Roman"/>
          <w:sz w:val="24"/>
          <w:szCs w:val="24"/>
        </w:rPr>
      </w:pPr>
      <w:r w:rsidRPr="004C1E4F">
        <w:rPr>
          <w:rStyle w:val="T7"/>
          <w:rFonts w:cs="Times New Roman"/>
          <w:szCs w:val="24"/>
        </w:rPr>
        <w:t xml:space="preserve">At </w:t>
      </w:r>
      <w:proofErr w:type="spellStart"/>
      <w:r w:rsidRPr="004C1E4F">
        <w:rPr>
          <w:rStyle w:val="T7"/>
          <w:rFonts w:cs="Times New Roman"/>
          <w:szCs w:val="24"/>
        </w:rPr>
        <w:t>Chaminade</w:t>
      </w:r>
      <w:proofErr w:type="spellEnd"/>
      <w:r w:rsidRPr="004C1E4F">
        <w:rPr>
          <w:rStyle w:val="T7"/>
          <w:rFonts w:cs="Times New Roman"/>
          <w:szCs w:val="24"/>
        </w:rPr>
        <w:t xml:space="preserve"> we </w:t>
      </w:r>
      <w:r w:rsidR="00500C2D">
        <w:rPr>
          <w:rStyle w:val="T7"/>
          <w:rFonts w:cs="Times New Roman"/>
          <w:szCs w:val="24"/>
        </w:rPr>
        <w:t xml:space="preserve">embrace the </w:t>
      </w:r>
      <w:proofErr w:type="spellStart"/>
      <w:r w:rsidR="00500C2D">
        <w:rPr>
          <w:rStyle w:val="T7"/>
          <w:rFonts w:cs="Times New Roman"/>
          <w:szCs w:val="24"/>
        </w:rPr>
        <w:t>Marianist</w:t>
      </w:r>
      <w:proofErr w:type="spellEnd"/>
      <w:r w:rsidR="00500C2D">
        <w:rPr>
          <w:rStyle w:val="T7"/>
          <w:rFonts w:cs="Times New Roman"/>
          <w:szCs w:val="24"/>
        </w:rPr>
        <w:t xml:space="preserve"> value </w:t>
      </w:r>
      <w:proofErr w:type="gramStart"/>
      <w:r w:rsidR="00500C2D">
        <w:rPr>
          <w:rStyle w:val="T7"/>
          <w:rFonts w:cs="Times New Roman"/>
          <w:szCs w:val="24"/>
        </w:rPr>
        <w:t xml:space="preserve">of  </w:t>
      </w:r>
      <w:r w:rsidRPr="004C1E4F">
        <w:rPr>
          <w:rStyle w:val="T7"/>
          <w:rFonts w:cs="Times New Roman"/>
          <w:szCs w:val="24"/>
        </w:rPr>
        <w:t>“</w:t>
      </w:r>
      <w:proofErr w:type="gramEnd"/>
      <w:r w:rsidRPr="004C1E4F">
        <w:rPr>
          <w:rStyle w:val="T7"/>
          <w:rFonts w:cs="Times New Roman"/>
          <w:szCs w:val="24"/>
        </w:rPr>
        <w:t xml:space="preserve">Education and the Family Spirit, ” similar to the Hawaiian value of </w:t>
      </w:r>
      <w:proofErr w:type="spellStart"/>
      <w:r w:rsidRPr="004C1E4F">
        <w:rPr>
          <w:rStyle w:val="T8"/>
          <w:rFonts w:cs="Times New Roman"/>
          <w:szCs w:val="24"/>
        </w:rPr>
        <w:t>Ohana</w:t>
      </w:r>
      <w:proofErr w:type="spellEnd"/>
      <w:r w:rsidRPr="004C1E4F">
        <w:rPr>
          <w:rStyle w:val="T7"/>
          <w:rFonts w:cs="Times New Roman"/>
          <w:szCs w:val="24"/>
        </w:rPr>
        <w:t xml:space="preserve">. We view our students as participants in a community of learners, and encourage the personal development of each member of the community.  According to Bro. James </w:t>
      </w:r>
      <w:proofErr w:type="spellStart"/>
      <w:r w:rsidRPr="004C1E4F">
        <w:rPr>
          <w:rStyle w:val="T7"/>
          <w:rFonts w:cs="Times New Roman"/>
          <w:szCs w:val="24"/>
        </w:rPr>
        <w:t>Wisecaver</w:t>
      </w:r>
      <w:proofErr w:type="spellEnd"/>
      <w:r w:rsidRPr="004C1E4F">
        <w:rPr>
          <w:rStyle w:val="T7"/>
          <w:rFonts w:cs="Times New Roman"/>
          <w:szCs w:val="24"/>
        </w:rPr>
        <w:t xml:space="preserve">, today the hallmark of American Catholicism is diversity – in ethnic heritage, social class, family structure, educational level, spiritual formation, and theological orientation. In this regard at </w:t>
      </w:r>
      <w:proofErr w:type="spellStart"/>
      <w:r w:rsidRPr="004C1E4F">
        <w:rPr>
          <w:rStyle w:val="T7"/>
          <w:rFonts w:cs="Times New Roman"/>
          <w:szCs w:val="24"/>
        </w:rPr>
        <w:t>Chaminade</w:t>
      </w:r>
      <w:proofErr w:type="spellEnd"/>
      <w:r w:rsidRPr="004C1E4F">
        <w:rPr>
          <w:rStyle w:val="T7"/>
          <w:rFonts w:cs="Times New Roman"/>
          <w:szCs w:val="24"/>
        </w:rPr>
        <w:t xml:space="preserve"> we take the responsibility of knowing our students and their backgrounds as central to our educational goals, and we embrace the personal history and rich heritage that our students bring as a resource. </w:t>
      </w:r>
    </w:p>
    <w:p w:rsidR="00625DF0" w:rsidRPr="004C1E4F" w:rsidRDefault="00625DF0">
      <w:pPr>
        <w:pStyle w:val="P24"/>
        <w:rPr>
          <w:rFonts w:cs="Times New Roman"/>
          <w:szCs w:val="24"/>
        </w:rPr>
      </w:pPr>
    </w:p>
    <w:p w:rsidR="00625DF0" w:rsidRPr="004C1E4F" w:rsidRDefault="00886380">
      <w:pPr>
        <w:pStyle w:val="P24"/>
        <w:rPr>
          <w:rFonts w:cs="Times New Roman"/>
          <w:szCs w:val="24"/>
        </w:rPr>
      </w:pPr>
      <w:r w:rsidRPr="004C1E4F">
        <w:rPr>
          <w:rFonts w:cs="Times New Roman"/>
          <w:szCs w:val="24"/>
        </w:rPr>
        <w:t>Therefore, the underlying ethos of ED … is to engage you first in an examination of your own background in literacy…and then to ask you to analyze how these factors play out in teaching and learning…..</w:t>
      </w:r>
    </w:p>
    <w:p w:rsidR="00625DF0" w:rsidRPr="004C1E4F" w:rsidRDefault="00625DF0">
      <w:pPr>
        <w:pStyle w:val="P24"/>
        <w:rPr>
          <w:rFonts w:cs="Times New Roman"/>
          <w:szCs w:val="24"/>
        </w:rPr>
      </w:pPr>
    </w:p>
    <w:p w:rsidR="00CD44FD" w:rsidRPr="00574455" w:rsidRDefault="00886380">
      <w:pPr>
        <w:pStyle w:val="P9"/>
        <w:rPr>
          <w:rFonts w:ascii="Times New Roman" w:hAnsi="Times New Roman" w:cs="Times New Roman"/>
          <w:szCs w:val="24"/>
          <w:u w:val="none"/>
        </w:rPr>
      </w:pPr>
      <w:r w:rsidRPr="00574455">
        <w:rPr>
          <w:rFonts w:ascii="Times New Roman" w:hAnsi="Times New Roman" w:cs="Times New Roman"/>
          <w:szCs w:val="24"/>
          <w:u w:val="none"/>
        </w:rPr>
        <w:t>Program Learning Outcomes (PLOs):</w:t>
      </w:r>
    </w:p>
    <w:p w:rsidR="00625DF0" w:rsidRPr="004C1E4F" w:rsidRDefault="00886380">
      <w:pPr>
        <w:pStyle w:val="P30"/>
        <w:rPr>
          <w:rFonts w:cs="Times New Roman"/>
          <w:szCs w:val="24"/>
        </w:rPr>
      </w:pPr>
      <w:r w:rsidRPr="004C1E4F">
        <w:rPr>
          <w:rFonts w:cs="Times New Roman"/>
          <w:szCs w:val="24"/>
        </w:rPr>
        <w:t xml:space="preserve">Successful teacher candidates in </w:t>
      </w:r>
      <w:proofErr w:type="spellStart"/>
      <w:r w:rsidRPr="004C1E4F">
        <w:rPr>
          <w:rFonts w:cs="Times New Roman"/>
          <w:szCs w:val="24"/>
        </w:rPr>
        <w:t>Chaminade</w:t>
      </w:r>
      <w:proofErr w:type="spellEnd"/>
      <w:r w:rsidRPr="004C1E4F">
        <w:rPr>
          <w:rFonts w:cs="Times New Roman"/>
          <w:szCs w:val="24"/>
        </w:rPr>
        <w:t xml:space="preserve"> initial teacher licensure programs will demonstrate knowledge, skills, and dispositions in the following areas:</w:t>
      </w:r>
    </w:p>
    <w:p w:rsidR="00625DF0" w:rsidRPr="004C1E4F" w:rsidRDefault="00625DF0">
      <w:pPr>
        <w:pStyle w:val="P30"/>
        <w:rPr>
          <w:rFonts w:cs="Times New Roman"/>
          <w:szCs w:val="24"/>
        </w:rPr>
      </w:pPr>
    </w:p>
    <w:tbl>
      <w:tblPr>
        <w:tblStyle w:val="Table2"/>
        <w:tblW w:w="9379" w:type="dxa"/>
        <w:tblLook w:val="0000" w:firstRow="0" w:lastRow="0" w:firstColumn="0" w:lastColumn="0" w:noHBand="0" w:noVBand="0"/>
      </w:tblPr>
      <w:tblGrid>
        <w:gridCol w:w="830"/>
        <w:gridCol w:w="8549"/>
      </w:tblGrid>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PLO1</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Content Knowledge</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subject matter</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PLO2</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Developmentally Appropriate Practice (</w:t>
            </w:r>
            <w:r w:rsidRPr="004C1E4F">
              <w:rPr>
                <w:rStyle w:val="T19"/>
                <w:rFonts w:ascii="Times New Roman" w:hAnsi="Times New Roman" w:cs="Times New Roman"/>
                <w:sz w:val="24"/>
                <w:szCs w:val="24"/>
              </w:rPr>
              <w:t>Knowledge of how students develop and learn, and engagement of students in developmentally appropriate experiences that support learning</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PLO3</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Pedagogical Content Knowledge</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 xml:space="preserve">Knowledge of how to teach subject matter to students and application of a variety of instructional strategies that are rigorous, </w:t>
            </w:r>
            <w:r w:rsidRPr="004C1E4F">
              <w:rPr>
                <w:rStyle w:val="T19"/>
                <w:rFonts w:ascii="Times New Roman" w:hAnsi="Times New Roman" w:cs="Times New Roman"/>
                <w:sz w:val="24"/>
                <w:szCs w:val="24"/>
              </w:rPr>
              <w:lastRenderedPageBreak/>
              <w:t>differentiated, focused on the active involvement of the learner</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lastRenderedPageBreak/>
              <w:t>PLO4</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Educational Technology</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and application of appropriate technology for student learning</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PLO5</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Assessment for Learning</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and use of appropriate assessment strategies that enhance the knowledge of learners and their responsibility for their own learning</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PLO6</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Diversity</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Skills for adapting learning activities for individual differences and the needs of diverse learners and for maintaining safe positive, caring, and inclusive learning environments)</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PLO7</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Focus on Student Learning</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PLO8</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Professional &amp; Ethical Dispositions and Communication</w:t>
            </w:r>
            <w:r w:rsidRPr="004C1E4F">
              <w:rPr>
                <w:rStyle w:val="T18"/>
                <w:rFonts w:ascii="Times New Roman" w:hAnsi="Times New Roman" w:cs="Times New Roman"/>
                <w:sz w:val="24"/>
                <w:szCs w:val="24"/>
              </w:rPr>
              <w:t xml:space="preserve"> (Professional dispositions, professionalism in teaching, and ethical standards of conduct consistent with </w:t>
            </w:r>
            <w:proofErr w:type="spellStart"/>
            <w:r w:rsidRPr="004C1E4F">
              <w:rPr>
                <w:rStyle w:val="T18"/>
                <w:rFonts w:ascii="Times New Roman" w:hAnsi="Times New Roman" w:cs="Times New Roman"/>
                <w:sz w:val="24"/>
                <w:szCs w:val="24"/>
              </w:rPr>
              <w:t>Marianist</w:t>
            </w:r>
            <w:proofErr w:type="spellEnd"/>
            <w:r w:rsidRPr="004C1E4F">
              <w:rPr>
                <w:rStyle w:val="T18"/>
                <w:rFonts w:ascii="Times New Roman" w:hAnsi="Times New Roman" w:cs="Times New Roman"/>
                <w:sz w:val="24"/>
                <w:szCs w:val="24"/>
              </w:rPr>
              <w:t xml:space="preserve"> values, and positive and constructive relationships with parents, the school community and professional colleagues)</w:t>
            </w:r>
          </w:p>
        </w:tc>
      </w:tr>
    </w:tbl>
    <w:p w:rsidR="00625DF0" w:rsidRPr="004C1E4F" w:rsidRDefault="00625DF0">
      <w:pPr>
        <w:pStyle w:val="P9"/>
        <w:rPr>
          <w:rFonts w:ascii="Times New Roman" w:hAnsi="Times New Roman" w:cs="Times New Roman"/>
          <w:szCs w:val="24"/>
        </w:rPr>
      </w:pPr>
    </w:p>
    <w:p w:rsidR="00625DF0" w:rsidRPr="004C1E4F" w:rsidRDefault="00886380">
      <w:pPr>
        <w:pStyle w:val="P9"/>
        <w:rPr>
          <w:rFonts w:ascii="Times New Roman" w:hAnsi="Times New Roman" w:cs="Times New Roman"/>
          <w:szCs w:val="24"/>
        </w:rPr>
      </w:pPr>
      <w:r w:rsidRPr="004C1E4F">
        <w:rPr>
          <w:rFonts w:ascii="Times New Roman" w:hAnsi="Times New Roman" w:cs="Times New Roman"/>
          <w:szCs w:val="24"/>
        </w:rPr>
        <w:t>Course Learning Objectives:</w:t>
      </w:r>
    </w:p>
    <w:p w:rsidR="00625DF0" w:rsidRPr="004C1E4F" w:rsidRDefault="00886380">
      <w:pPr>
        <w:pStyle w:val="Standard"/>
        <w:rPr>
          <w:rFonts w:ascii="Times New Roman" w:hAnsi="Times New Roman" w:cs="Times New Roman"/>
          <w:szCs w:val="24"/>
        </w:rPr>
      </w:pPr>
      <w:r w:rsidRPr="004C1E4F">
        <w:rPr>
          <w:rFonts w:ascii="Times New Roman" w:hAnsi="Times New Roman" w:cs="Times New Roman"/>
          <w:szCs w:val="24"/>
        </w:rPr>
        <w:t xml:space="preserve">At the end of this course, </w:t>
      </w:r>
      <w:r w:rsidR="008466D6">
        <w:rPr>
          <w:rFonts w:ascii="Times New Roman" w:hAnsi="Times New Roman" w:cs="Times New Roman"/>
          <w:szCs w:val="24"/>
        </w:rPr>
        <w:t>t</w:t>
      </w:r>
      <w:r w:rsidR="008466D6" w:rsidRPr="008466D6">
        <w:rPr>
          <w:rFonts w:ascii="Times New Roman" w:hAnsi="Times New Roman" w:cs="Times New Roman"/>
          <w:szCs w:val="24"/>
        </w:rPr>
        <w:t>eacher candidates</w:t>
      </w:r>
      <w:r w:rsidRPr="004C1E4F">
        <w:rPr>
          <w:rFonts w:ascii="Times New Roman" w:hAnsi="Times New Roman" w:cs="Times New Roman"/>
          <w:szCs w:val="24"/>
        </w:rPr>
        <w:t xml:space="preserve"> will</w:t>
      </w:r>
      <w:r w:rsidR="002237D0" w:rsidRPr="002237D0">
        <w:rPr>
          <w:szCs w:val="24"/>
        </w:rPr>
        <w:t xml:space="preserve"> </w:t>
      </w:r>
      <w:r w:rsidR="002237D0">
        <w:rPr>
          <w:szCs w:val="24"/>
        </w:rPr>
        <w:t>demonstrate</w:t>
      </w:r>
      <w:r w:rsidRPr="004C1E4F">
        <w:rPr>
          <w:rFonts w:ascii="Times New Roman" w:hAnsi="Times New Roman" w:cs="Times New Roman"/>
          <w:szCs w:val="24"/>
        </w:rPr>
        <w:t>:</w:t>
      </w:r>
    </w:p>
    <w:tbl>
      <w:tblPr>
        <w:tblStyle w:val="Table3"/>
        <w:tblW w:w="9578" w:type="dxa"/>
        <w:tblLook w:val="0000" w:firstRow="0" w:lastRow="0" w:firstColumn="0" w:lastColumn="0" w:noHBand="0" w:noVBand="0"/>
      </w:tblPr>
      <w:tblGrid>
        <w:gridCol w:w="1907"/>
        <w:gridCol w:w="7671"/>
      </w:tblGrid>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CLO 1</w:t>
            </w:r>
          </w:p>
          <w:p w:rsidR="00625DF0" w:rsidRPr="004C1E4F"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80E91" w:rsidRDefault="00326AEA" w:rsidP="002237D0">
            <w:pPr>
              <w:rPr>
                <w:sz w:val="24"/>
                <w:szCs w:val="24"/>
              </w:rPr>
            </w:pPr>
            <w:proofErr w:type="gramStart"/>
            <w:r>
              <w:rPr>
                <w:sz w:val="24"/>
                <w:szCs w:val="24"/>
              </w:rPr>
              <w:t>know</w:t>
            </w:r>
            <w:r w:rsidR="002237D0">
              <w:rPr>
                <w:sz w:val="24"/>
                <w:szCs w:val="24"/>
              </w:rPr>
              <w:t>ledge</w:t>
            </w:r>
            <w:proofErr w:type="gramEnd"/>
            <w:r w:rsidR="002237D0">
              <w:rPr>
                <w:sz w:val="24"/>
                <w:szCs w:val="24"/>
              </w:rPr>
              <w:t xml:space="preserve"> and</w:t>
            </w:r>
            <w:r>
              <w:rPr>
                <w:sz w:val="24"/>
                <w:szCs w:val="24"/>
              </w:rPr>
              <w:t>, understand</w:t>
            </w:r>
            <w:r w:rsidR="002237D0">
              <w:rPr>
                <w:sz w:val="24"/>
                <w:szCs w:val="24"/>
              </w:rPr>
              <w:t>ing</w:t>
            </w:r>
            <w:r>
              <w:rPr>
                <w:sz w:val="24"/>
                <w:szCs w:val="24"/>
              </w:rPr>
              <w:t xml:space="preserve">, </w:t>
            </w:r>
            <w:r w:rsidR="002237D0">
              <w:rPr>
                <w:sz w:val="24"/>
                <w:szCs w:val="24"/>
              </w:rPr>
              <w:t>through application</w:t>
            </w:r>
            <w:r>
              <w:rPr>
                <w:sz w:val="24"/>
                <w:szCs w:val="24"/>
              </w:rPr>
              <w:t xml:space="preserve"> </w:t>
            </w:r>
            <w:r w:rsidR="002237D0">
              <w:rPr>
                <w:sz w:val="24"/>
                <w:szCs w:val="24"/>
              </w:rPr>
              <w:t xml:space="preserve">of </w:t>
            </w:r>
            <w:r>
              <w:rPr>
                <w:sz w:val="24"/>
                <w:szCs w:val="24"/>
              </w:rPr>
              <w:t xml:space="preserve">major concepts, principles, theories, and research related to </w:t>
            </w:r>
            <w:r w:rsidR="00F22C12">
              <w:rPr>
                <w:sz w:val="24"/>
                <w:szCs w:val="24"/>
              </w:rPr>
              <w:t xml:space="preserve">the </w:t>
            </w:r>
            <w:r>
              <w:rPr>
                <w:sz w:val="24"/>
                <w:szCs w:val="24"/>
              </w:rPr>
              <w:t xml:space="preserve">development of children and young adolescents. </w:t>
            </w:r>
          </w:p>
        </w:tc>
      </w:tr>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CLO 2</w:t>
            </w:r>
          </w:p>
          <w:p w:rsidR="00625DF0" w:rsidRPr="004C1E4F"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2237D0" w:rsidP="00EE0E76">
            <w:pPr>
              <w:pStyle w:val="P11"/>
              <w:rPr>
                <w:rFonts w:ascii="Times New Roman" w:hAnsi="Times New Roman" w:cs="Times New Roman"/>
                <w:szCs w:val="24"/>
              </w:rPr>
            </w:pPr>
            <w:proofErr w:type="gramStart"/>
            <w:r>
              <w:rPr>
                <w:szCs w:val="24"/>
              </w:rPr>
              <w:t>c</w:t>
            </w:r>
            <w:r w:rsidR="00326AEA">
              <w:rPr>
                <w:szCs w:val="24"/>
              </w:rPr>
              <w:t>onstruct</w:t>
            </w:r>
            <w:r>
              <w:rPr>
                <w:szCs w:val="24"/>
              </w:rPr>
              <w:t xml:space="preserve">ing </w:t>
            </w:r>
            <w:r w:rsidR="00326AEA">
              <w:rPr>
                <w:szCs w:val="24"/>
              </w:rPr>
              <w:t xml:space="preserve"> learning</w:t>
            </w:r>
            <w:proofErr w:type="gramEnd"/>
            <w:r w:rsidR="00326AEA">
              <w:rPr>
                <w:szCs w:val="24"/>
              </w:rPr>
              <w:t xml:space="preserve"> opportunities that support individual students’ development, </w:t>
            </w:r>
            <w:r w:rsidR="00EE0E76">
              <w:rPr>
                <w:szCs w:val="24"/>
              </w:rPr>
              <w:t xml:space="preserve">and </w:t>
            </w:r>
            <w:r w:rsidR="00326AEA">
              <w:rPr>
                <w:szCs w:val="24"/>
              </w:rPr>
              <w:t>acquisition of knowledge.</w:t>
            </w:r>
            <w:r w:rsidR="001E6677">
              <w:rPr>
                <w:rFonts w:ascii="Times New Roman" w:hAnsi="Times New Roman" w:cs="Times New Roman"/>
                <w:szCs w:val="24"/>
              </w:rPr>
              <w:t xml:space="preserve"> </w:t>
            </w:r>
          </w:p>
        </w:tc>
      </w:tr>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 xml:space="preserve">CLO </w:t>
            </w:r>
            <w:r w:rsidR="005125A5">
              <w:rPr>
                <w:rFonts w:ascii="Times New Roman" w:hAnsi="Times New Roman" w:cs="Times New Roman"/>
                <w:szCs w:val="24"/>
              </w:rPr>
              <w:t>3</w:t>
            </w:r>
          </w:p>
          <w:p w:rsidR="00625DF0" w:rsidRPr="004C1E4F"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F22C12" w:rsidRDefault="002237D0" w:rsidP="002237D0">
            <w:pPr>
              <w:rPr>
                <w:sz w:val="24"/>
                <w:szCs w:val="24"/>
              </w:rPr>
            </w:pPr>
            <w:r>
              <w:rPr>
                <w:sz w:val="24"/>
                <w:szCs w:val="24"/>
              </w:rPr>
              <w:t>K</w:t>
            </w:r>
            <w:r w:rsidR="00326AEA">
              <w:rPr>
                <w:sz w:val="24"/>
                <w:szCs w:val="24"/>
              </w:rPr>
              <w:t>now</w:t>
            </w:r>
            <w:r>
              <w:rPr>
                <w:sz w:val="24"/>
                <w:szCs w:val="24"/>
              </w:rPr>
              <w:t>ledge and understanding through</w:t>
            </w:r>
            <w:r w:rsidR="00326AEA">
              <w:rPr>
                <w:sz w:val="24"/>
                <w:szCs w:val="24"/>
              </w:rPr>
              <w:t xml:space="preserve">, </w:t>
            </w:r>
            <w:r>
              <w:rPr>
                <w:sz w:val="24"/>
                <w:szCs w:val="24"/>
              </w:rPr>
              <w:t>application of</w:t>
            </w:r>
            <w:r w:rsidR="00326AEA">
              <w:rPr>
                <w:sz w:val="24"/>
                <w:szCs w:val="24"/>
              </w:rPr>
              <w:t xml:space="preserve"> concepts of assessment to evaluate </w:t>
            </w:r>
            <w:r w:rsidR="00F22C12">
              <w:rPr>
                <w:sz w:val="24"/>
                <w:szCs w:val="24"/>
              </w:rPr>
              <w:t xml:space="preserve">student </w:t>
            </w:r>
            <w:r w:rsidR="00326AEA">
              <w:rPr>
                <w:sz w:val="24"/>
                <w:szCs w:val="24"/>
              </w:rPr>
              <w:t xml:space="preserve">opportunities </w:t>
            </w:r>
            <w:r w:rsidR="00F22C12">
              <w:rPr>
                <w:sz w:val="24"/>
                <w:szCs w:val="24"/>
              </w:rPr>
              <w:t xml:space="preserve">for </w:t>
            </w:r>
            <w:r w:rsidR="00326AEA">
              <w:rPr>
                <w:sz w:val="24"/>
                <w:szCs w:val="24"/>
              </w:rPr>
              <w:t>development, and acquisition of knowledge.</w:t>
            </w:r>
          </w:p>
        </w:tc>
      </w:tr>
    </w:tbl>
    <w:p w:rsidR="00CD44FD" w:rsidRDefault="00CD44FD">
      <w:pPr>
        <w:rPr>
          <w:rFonts w:eastAsia="Calibri"/>
          <w:b/>
          <w:sz w:val="24"/>
          <w:szCs w:val="24"/>
          <w:u w:val="single"/>
        </w:rPr>
      </w:pPr>
    </w:p>
    <w:p w:rsidR="00625DF0" w:rsidRPr="004C1E4F" w:rsidRDefault="00886380">
      <w:pPr>
        <w:pStyle w:val="P9"/>
        <w:rPr>
          <w:rFonts w:ascii="Times New Roman" w:hAnsi="Times New Roman" w:cs="Times New Roman"/>
          <w:szCs w:val="24"/>
        </w:rPr>
      </w:pPr>
      <w:r w:rsidRPr="004C1E4F">
        <w:rPr>
          <w:rFonts w:ascii="Times New Roman" w:hAnsi="Times New Roman" w:cs="Times New Roman"/>
          <w:szCs w:val="24"/>
        </w:rPr>
        <w:t xml:space="preserve">Linkages between Course Learning Objectives (CLOs) and Program Learning Objectives </w:t>
      </w:r>
    </w:p>
    <w:tbl>
      <w:tblPr>
        <w:tblStyle w:val="Table4"/>
        <w:tblW w:w="9576" w:type="dxa"/>
        <w:tblLook w:val="0000" w:firstRow="0" w:lastRow="0" w:firstColumn="0" w:lastColumn="0" w:noHBand="0" w:noVBand="0"/>
      </w:tblPr>
      <w:tblGrid>
        <w:gridCol w:w="1080"/>
        <w:gridCol w:w="1074"/>
        <w:gridCol w:w="1074"/>
        <w:gridCol w:w="1075"/>
        <w:gridCol w:w="1074"/>
        <w:gridCol w:w="1074"/>
        <w:gridCol w:w="1074"/>
        <w:gridCol w:w="1075"/>
        <w:gridCol w:w="976"/>
      </w:tblGrid>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14"/>
              <w:rPr>
                <w:rFonts w:ascii="Times New Roman" w:hAnsi="Times New Roman" w:cs="Times New Roman"/>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5</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6</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7</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8</w:t>
            </w: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077126">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r>
    </w:tbl>
    <w:p w:rsidR="005125A5" w:rsidRDefault="005125A5">
      <w:pPr>
        <w:rPr>
          <w:rFonts w:eastAsia="Calibri"/>
          <w:b/>
          <w:sz w:val="24"/>
          <w:szCs w:val="24"/>
          <w:u w:val="single"/>
        </w:rPr>
      </w:pPr>
    </w:p>
    <w:p w:rsidR="00625DF0" w:rsidRPr="00574455" w:rsidRDefault="00886380">
      <w:pPr>
        <w:pStyle w:val="P9"/>
        <w:rPr>
          <w:rFonts w:ascii="Times New Roman" w:hAnsi="Times New Roman" w:cs="Times New Roman"/>
          <w:szCs w:val="24"/>
          <w:u w:val="none"/>
        </w:rPr>
      </w:pPr>
      <w:r w:rsidRPr="00574455">
        <w:rPr>
          <w:rFonts w:ascii="Times New Roman" w:hAnsi="Times New Roman" w:cs="Times New Roman"/>
          <w:szCs w:val="24"/>
          <w:u w:val="none"/>
        </w:rPr>
        <w:t>Essential Questions Addressed in This Course</w:t>
      </w:r>
    </w:p>
    <w:tbl>
      <w:tblPr>
        <w:tblStyle w:val="Table5"/>
        <w:tblW w:w="9577" w:type="dxa"/>
        <w:tblLook w:val="0000" w:firstRow="0" w:lastRow="0" w:firstColumn="0" w:lastColumn="0" w:noHBand="0" w:noVBand="0"/>
      </w:tblPr>
      <w:tblGrid>
        <w:gridCol w:w="6318"/>
        <w:gridCol w:w="1620"/>
        <w:gridCol w:w="1639"/>
      </w:tblGrid>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Essential Questions</w:t>
            </w:r>
          </w:p>
          <w:p w:rsidR="00625DF0" w:rsidRPr="004C1E4F" w:rsidRDefault="00625DF0">
            <w:pPr>
              <w:pStyle w:val="P31"/>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Related CLOs</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Related PLOs</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rsidP="00C1742B">
            <w:pPr>
              <w:pStyle w:val="P28"/>
              <w:rPr>
                <w:rFonts w:cs="Times New Roman"/>
                <w:sz w:val="24"/>
                <w:szCs w:val="24"/>
              </w:rPr>
            </w:pPr>
            <w:r w:rsidRPr="004C1E4F">
              <w:rPr>
                <w:rFonts w:cs="Times New Roman"/>
                <w:sz w:val="24"/>
                <w:szCs w:val="24"/>
              </w:rPr>
              <w:lastRenderedPageBreak/>
              <w:t xml:space="preserve">What is </w:t>
            </w:r>
            <w:r w:rsidR="00C1742B" w:rsidRPr="004C1E4F">
              <w:rPr>
                <w:rFonts w:cs="Times New Roman"/>
                <w:sz w:val="24"/>
                <w:szCs w:val="24"/>
              </w:rPr>
              <w:t>cog</w:t>
            </w:r>
            <w:r w:rsidR="00C1742B">
              <w:rPr>
                <w:rFonts w:cs="Times New Roman"/>
                <w:sz w:val="24"/>
                <w:szCs w:val="24"/>
              </w:rPr>
              <w:t>nitive</w:t>
            </w:r>
            <w:r w:rsidRPr="004C1E4F">
              <w:rPr>
                <w:rFonts w:cs="Times New Roman"/>
                <w:sz w:val="24"/>
                <w:szCs w:val="24"/>
              </w:rPr>
              <w:t xml:space="preserve"> </w:t>
            </w:r>
            <w:r w:rsidR="00931DCE">
              <w:rPr>
                <w:rFonts w:cs="Times New Roman"/>
                <w:sz w:val="24"/>
                <w:szCs w:val="24"/>
              </w:rPr>
              <w:t>development</w:t>
            </w:r>
            <w:r w:rsidR="00F77098">
              <w:rPr>
                <w:rFonts w:cs="Times New Roman"/>
                <w:sz w:val="24"/>
                <w:szCs w:val="24"/>
              </w:rPr>
              <w:t xml:space="preserve"> and how does this understanding make us better teachers</w:t>
            </w:r>
            <w:r w:rsidRPr="004C1E4F">
              <w:rPr>
                <w:rFonts w:cs="Times New Roman"/>
                <w:sz w:val="24"/>
                <w:szCs w:val="24"/>
              </w:rPr>
              <w:t>?</w:t>
            </w:r>
            <w:r w:rsidR="0021744C">
              <w:rPr>
                <w:rFonts w:cs="Times New Roman"/>
                <w:sz w:val="24"/>
                <w:szCs w:val="24"/>
              </w:rPr>
              <w:t xml:space="preserve"> </w:t>
            </w:r>
            <w:r w:rsidR="00C1742B">
              <w:rPr>
                <w:rFonts w:cs="Times New Roman"/>
                <w:sz w:val="24"/>
                <w:szCs w:val="24"/>
              </w:rPr>
              <w:t>How does conceptual understanding develop?</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2"/>
              <w:rPr>
                <w:rFonts w:cs="Times New Roman"/>
                <w:sz w:val="24"/>
                <w:szCs w:val="24"/>
              </w:rPr>
            </w:pPr>
            <w:r w:rsidRPr="004C1E4F">
              <w:rPr>
                <w:rFonts w:cs="Times New Roman"/>
                <w:sz w:val="24"/>
                <w:szCs w:val="24"/>
              </w:rPr>
              <w:t>1</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E30979">
            <w:pPr>
              <w:pStyle w:val="P32"/>
              <w:rPr>
                <w:rFonts w:cs="Times New Roman"/>
                <w:sz w:val="24"/>
                <w:szCs w:val="24"/>
              </w:rPr>
            </w:pPr>
            <w:r>
              <w:rPr>
                <w:rFonts w:cs="Times New Roman"/>
                <w:sz w:val="24"/>
                <w:szCs w:val="24"/>
              </w:rPr>
              <w:t xml:space="preserve"> </w:t>
            </w:r>
            <w:r w:rsidR="00886380" w:rsidRPr="004C1E4F">
              <w:rPr>
                <w:rFonts w:cs="Times New Roman"/>
                <w:sz w:val="24"/>
                <w:szCs w:val="24"/>
              </w:rPr>
              <w:t>2,7</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28"/>
              <w:rPr>
                <w:rFonts w:cs="Times New Roman"/>
                <w:sz w:val="24"/>
                <w:szCs w:val="24"/>
              </w:rPr>
            </w:pPr>
            <w:r w:rsidRPr="004C1E4F">
              <w:rPr>
                <w:rFonts w:cs="Times New Roman"/>
                <w:sz w:val="24"/>
                <w:szCs w:val="24"/>
              </w:rPr>
              <w:t xml:space="preserve">How do we make developmentally appropriate learning activities? </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1 - 2</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2</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rsidP="00F77098">
            <w:pPr>
              <w:pStyle w:val="P28"/>
              <w:rPr>
                <w:rFonts w:cs="Times New Roman"/>
                <w:sz w:val="24"/>
                <w:szCs w:val="24"/>
              </w:rPr>
            </w:pPr>
            <w:r w:rsidRPr="004C1E4F">
              <w:rPr>
                <w:rFonts w:cs="Times New Roman"/>
                <w:sz w:val="24"/>
                <w:szCs w:val="24"/>
              </w:rPr>
              <w:t>How can we use research</w:t>
            </w:r>
            <w:r w:rsidR="00220CEE">
              <w:rPr>
                <w:rFonts w:cs="Times New Roman"/>
                <w:sz w:val="24"/>
                <w:szCs w:val="24"/>
              </w:rPr>
              <w:t xml:space="preserve"> and theory</w:t>
            </w:r>
            <w:r w:rsidRPr="004C1E4F">
              <w:rPr>
                <w:rFonts w:cs="Times New Roman"/>
                <w:sz w:val="24"/>
                <w:szCs w:val="24"/>
              </w:rPr>
              <w:t xml:space="preserve"> in learning and </w:t>
            </w:r>
            <w:r w:rsidR="00220CEE">
              <w:rPr>
                <w:rFonts w:cs="Times New Roman"/>
                <w:sz w:val="24"/>
                <w:szCs w:val="24"/>
              </w:rPr>
              <w:t xml:space="preserve">development </w:t>
            </w:r>
            <w:r w:rsidRPr="004C1E4F">
              <w:rPr>
                <w:rFonts w:cs="Times New Roman"/>
                <w:sz w:val="24"/>
                <w:szCs w:val="24"/>
              </w:rPr>
              <w:t xml:space="preserve">to better inform our teaching practice? </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2"/>
              <w:rPr>
                <w:rFonts w:cs="Times New Roman"/>
                <w:sz w:val="24"/>
                <w:szCs w:val="24"/>
              </w:rPr>
            </w:pPr>
            <w:r w:rsidRPr="004C1E4F">
              <w:rPr>
                <w:rFonts w:cs="Times New Roman"/>
                <w:sz w:val="24"/>
                <w:szCs w:val="24"/>
              </w:rPr>
              <w:t>1, 2, 3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7</w:t>
            </w:r>
          </w:p>
        </w:tc>
      </w:tr>
      <w:tr w:rsidR="00E30979"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E30979">
            <w:pPr>
              <w:pStyle w:val="P28"/>
              <w:rPr>
                <w:rFonts w:cs="Times New Roman"/>
                <w:sz w:val="24"/>
                <w:szCs w:val="24"/>
              </w:rPr>
            </w:pPr>
            <w:r>
              <w:rPr>
                <w:rFonts w:cs="Times New Roman"/>
                <w:sz w:val="24"/>
                <w:szCs w:val="24"/>
              </w:rPr>
              <w:t>How can we assess for conceptual understanding</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5125A5">
            <w:pPr>
              <w:pStyle w:val="P32"/>
              <w:rPr>
                <w:rFonts w:cs="Times New Roman"/>
                <w:sz w:val="24"/>
                <w:szCs w:val="24"/>
              </w:rPr>
            </w:pPr>
            <w:r>
              <w:rPr>
                <w:rFonts w:cs="Times New Roman"/>
                <w:sz w:val="24"/>
                <w:szCs w:val="24"/>
              </w:rPr>
              <w:t>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E30979">
            <w:pPr>
              <w:pStyle w:val="P32"/>
              <w:rPr>
                <w:rFonts w:cs="Times New Roman"/>
                <w:sz w:val="24"/>
                <w:szCs w:val="24"/>
              </w:rPr>
            </w:pPr>
            <w:r>
              <w:rPr>
                <w:rFonts w:cs="Times New Roman"/>
                <w:sz w:val="24"/>
                <w:szCs w:val="24"/>
              </w:rPr>
              <w:t>5</w:t>
            </w:r>
          </w:p>
        </w:tc>
      </w:tr>
    </w:tbl>
    <w:p w:rsidR="00625DF0" w:rsidRPr="004C1E4F" w:rsidRDefault="00625DF0">
      <w:pPr>
        <w:pStyle w:val="P9"/>
        <w:rPr>
          <w:rFonts w:ascii="Times New Roman" w:hAnsi="Times New Roman" w:cs="Times New Roman"/>
          <w:szCs w:val="24"/>
        </w:rPr>
      </w:pPr>
    </w:p>
    <w:p w:rsidR="00D2191B" w:rsidRPr="00C101C2" w:rsidRDefault="00DB182B" w:rsidP="00D2191B">
      <w:pPr>
        <w:pStyle w:val="P62"/>
        <w:rPr>
          <w:rStyle w:val="T2"/>
          <w:rFonts w:ascii="Times New Roman" w:hAnsi="Times New Roman" w:cs="Times New Roman"/>
          <w:szCs w:val="24"/>
          <w:u w:val="single"/>
        </w:rPr>
      </w:pPr>
      <w:r w:rsidRPr="00D2191B">
        <w:rPr>
          <w:rFonts w:ascii="Times New Roman" w:hAnsi="Times New Roman" w:cs="Times New Roman"/>
          <w:b/>
          <w:szCs w:val="24"/>
          <w:u w:val="single"/>
        </w:rPr>
        <w:t>C</w:t>
      </w:r>
      <w:r w:rsidR="00220CEE" w:rsidRPr="00D2191B">
        <w:rPr>
          <w:rFonts w:ascii="Times New Roman" w:hAnsi="Times New Roman" w:cs="Times New Roman"/>
          <w:b/>
          <w:szCs w:val="24"/>
          <w:u w:val="single"/>
        </w:rPr>
        <w:t>ourse Requirements</w:t>
      </w:r>
      <w:r w:rsidR="001C3815">
        <w:rPr>
          <w:rFonts w:ascii="Times New Roman" w:hAnsi="Times New Roman" w:cs="Times New Roman"/>
          <w:b/>
          <w:szCs w:val="24"/>
          <w:u w:val="single"/>
        </w:rPr>
        <w:t>:</w:t>
      </w:r>
      <w:r w:rsidR="00C101C2" w:rsidRPr="00C101C2">
        <w:rPr>
          <w:rFonts w:ascii="Times New Roman" w:hAnsi="Times New Roman" w:cs="Times New Roman"/>
          <w:b/>
          <w:szCs w:val="24"/>
        </w:rPr>
        <w:t xml:space="preserve"> </w:t>
      </w:r>
      <w:r w:rsidR="001C3815" w:rsidRPr="001C3815">
        <w:rPr>
          <w:rFonts w:ascii="Times New Roman" w:hAnsi="Times New Roman" w:cs="Times New Roman"/>
          <w:b/>
          <w:szCs w:val="24"/>
        </w:rPr>
        <w:t>Assignments</w:t>
      </w:r>
      <w:r w:rsidR="00D2191B" w:rsidRPr="001C3815">
        <w:rPr>
          <w:rStyle w:val="T2"/>
          <w:rFonts w:ascii="Times New Roman" w:hAnsi="Times New Roman" w:cs="Times New Roman"/>
          <w:b w:val="0"/>
          <w:szCs w:val="24"/>
        </w:rPr>
        <w:t xml:space="preserve"> </w:t>
      </w:r>
    </w:p>
    <w:tbl>
      <w:tblPr>
        <w:tblStyle w:val="TableGrid"/>
        <w:tblW w:w="0" w:type="auto"/>
        <w:tblLook w:val="04A0" w:firstRow="1" w:lastRow="0" w:firstColumn="1" w:lastColumn="0" w:noHBand="0" w:noVBand="1"/>
      </w:tblPr>
      <w:tblGrid>
        <w:gridCol w:w="1458"/>
        <w:gridCol w:w="1080"/>
        <w:gridCol w:w="4590"/>
        <w:gridCol w:w="923"/>
        <w:gridCol w:w="1728"/>
      </w:tblGrid>
      <w:tr w:rsidR="001C3815" w:rsidTr="00A71329">
        <w:tc>
          <w:tcPr>
            <w:tcW w:w="1458" w:type="dxa"/>
          </w:tcPr>
          <w:p w:rsidR="001C3815" w:rsidRDefault="001C3815" w:rsidP="00DF2E1F">
            <w:pPr>
              <w:rPr>
                <w:b/>
                <w:sz w:val="24"/>
                <w:szCs w:val="24"/>
              </w:rPr>
            </w:pPr>
            <w:r>
              <w:rPr>
                <w:b/>
                <w:sz w:val="24"/>
                <w:szCs w:val="24"/>
              </w:rPr>
              <w:t>Assignment</w:t>
            </w:r>
          </w:p>
          <w:p w:rsidR="001C3815" w:rsidRDefault="001C3815" w:rsidP="00DF2E1F">
            <w:pPr>
              <w:rPr>
                <w:b/>
                <w:sz w:val="24"/>
                <w:szCs w:val="24"/>
              </w:rPr>
            </w:pPr>
            <w:r>
              <w:rPr>
                <w:b/>
                <w:sz w:val="24"/>
                <w:szCs w:val="24"/>
              </w:rPr>
              <w:t>(alignment to PLOs and CLOs)</w:t>
            </w:r>
          </w:p>
        </w:tc>
        <w:tc>
          <w:tcPr>
            <w:tcW w:w="1080" w:type="dxa"/>
          </w:tcPr>
          <w:p w:rsidR="001C3815" w:rsidRDefault="001C3815" w:rsidP="00DF2E1F">
            <w:pPr>
              <w:rPr>
                <w:b/>
                <w:sz w:val="24"/>
                <w:szCs w:val="24"/>
              </w:rPr>
            </w:pPr>
            <w:r>
              <w:rPr>
                <w:b/>
                <w:sz w:val="24"/>
                <w:szCs w:val="24"/>
              </w:rPr>
              <w:t>Points</w:t>
            </w:r>
          </w:p>
        </w:tc>
        <w:tc>
          <w:tcPr>
            <w:tcW w:w="4590" w:type="dxa"/>
          </w:tcPr>
          <w:p w:rsidR="001C3815" w:rsidRDefault="001C3815" w:rsidP="00DF2E1F">
            <w:pPr>
              <w:rPr>
                <w:b/>
                <w:sz w:val="24"/>
                <w:szCs w:val="24"/>
              </w:rPr>
            </w:pPr>
            <w:r>
              <w:rPr>
                <w:b/>
                <w:sz w:val="24"/>
                <w:szCs w:val="24"/>
              </w:rPr>
              <w:t>Description</w:t>
            </w:r>
          </w:p>
        </w:tc>
        <w:tc>
          <w:tcPr>
            <w:tcW w:w="923" w:type="dxa"/>
          </w:tcPr>
          <w:p w:rsidR="001C3815" w:rsidRDefault="001C3815" w:rsidP="00DF2E1F">
            <w:pPr>
              <w:rPr>
                <w:b/>
                <w:sz w:val="24"/>
                <w:szCs w:val="24"/>
              </w:rPr>
            </w:pPr>
            <w:r>
              <w:rPr>
                <w:b/>
                <w:sz w:val="24"/>
                <w:szCs w:val="24"/>
              </w:rPr>
              <w:t>Due Date</w:t>
            </w:r>
          </w:p>
        </w:tc>
        <w:tc>
          <w:tcPr>
            <w:tcW w:w="1728" w:type="dxa"/>
          </w:tcPr>
          <w:p w:rsidR="001C3815" w:rsidRDefault="001C3815" w:rsidP="00DF2E1F">
            <w:pPr>
              <w:rPr>
                <w:b/>
                <w:sz w:val="24"/>
                <w:szCs w:val="24"/>
              </w:rPr>
            </w:pPr>
            <w:r>
              <w:rPr>
                <w:b/>
                <w:sz w:val="24"/>
                <w:szCs w:val="24"/>
              </w:rPr>
              <w:t>Submission</w:t>
            </w:r>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A0F77" w:rsidRPr="001A0F77" w:rsidRDefault="001A0F77" w:rsidP="001A0F77">
            <w:pPr>
              <w:pStyle w:val="P62"/>
              <w:rPr>
                <w:rFonts w:ascii="Times New Roman" w:hAnsi="Times New Roman" w:cs="Times New Roman"/>
                <w:sz w:val="22"/>
                <w:szCs w:val="22"/>
              </w:rPr>
            </w:pPr>
            <w:r w:rsidRPr="001A0F77">
              <w:rPr>
                <w:rStyle w:val="T2"/>
                <w:rFonts w:ascii="Times New Roman" w:hAnsi="Times New Roman" w:cs="Times New Roman"/>
                <w:sz w:val="22"/>
                <w:szCs w:val="22"/>
              </w:rPr>
              <w:t xml:space="preserve">Concept analysis and </w:t>
            </w:r>
            <w:r w:rsidRPr="001A0F77">
              <w:rPr>
                <w:rStyle w:val="T1"/>
                <w:rFonts w:ascii="Times New Roman" w:hAnsi="Times New Roman" w:cs="Times New Roman"/>
                <w:sz w:val="22"/>
                <w:szCs w:val="22"/>
              </w:rPr>
              <w:t xml:space="preserve">interviewee profile: </w:t>
            </w:r>
            <w:r w:rsidRPr="001A0F77">
              <w:rPr>
                <w:rFonts w:ascii="Times New Roman" w:hAnsi="Times New Roman" w:cs="Times New Roman"/>
                <w:sz w:val="22"/>
                <w:szCs w:val="22"/>
              </w:rPr>
              <w:t xml:space="preserve">Choose a concept from one of the four academic areas and define it in detail. Please demonstrate </w:t>
            </w:r>
            <w:proofErr w:type="gramStart"/>
            <w:r w:rsidR="002237D0" w:rsidRPr="001A0F77">
              <w:rPr>
                <w:rFonts w:ascii="Times New Roman" w:hAnsi="Times New Roman" w:cs="Times New Roman"/>
                <w:sz w:val="22"/>
                <w:szCs w:val="22"/>
              </w:rPr>
              <w:t>necessary</w:t>
            </w:r>
            <w:r w:rsidR="002237D0">
              <w:rPr>
                <w:rFonts w:ascii="Times New Roman" w:hAnsi="Times New Roman" w:cs="Times New Roman"/>
                <w:sz w:val="22"/>
                <w:szCs w:val="22"/>
              </w:rPr>
              <w:t xml:space="preserve"> </w:t>
            </w:r>
            <w:r w:rsidR="002237D0" w:rsidRPr="001A0F77">
              <w:rPr>
                <w:rFonts w:ascii="Times New Roman" w:hAnsi="Times New Roman" w:cs="Times New Roman"/>
                <w:sz w:val="22"/>
                <w:szCs w:val="22"/>
              </w:rPr>
              <w:t xml:space="preserve"> </w:t>
            </w:r>
            <w:r w:rsidR="002237D0">
              <w:rPr>
                <w:rFonts w:ascii="Times New Roman" w:hAnsi="Times New Roman" w:cs="Times New Roman"/>
                <w:sz w:val="22"/>
                <w:szCs w:val="22"/>
              </w:rPr>
              <w:t>mastery</w:t>
            </w:r>
            <w:proofErr w:type="gramEnd"/>
            <w:r w:rsidR="002237D0">
              <w:rPr>
                <w:rFonts w:ascii="Times New Roman" w:hAnsi="Times New Roman" w:cs="Times New Roman"/>
                <w:sz w:val="22"/>
                <w:szCs w:val="22"/>
              </w:rPr>
              <w:t xml:space="preserve"> and </w:t>
            </w:r>
            <w:r w:rsidRPr="001A0F77">
              <w:rPr>
                <w:rFonts w:ascii="Times New Roman" w:hAnsi="Times New Roman" w:cs="Times New Roman"/>
                <w:sz w:val="22"/>
                <w:szCs w:val="22"/>
              </w:rPr>
              <w:t xml:space="preserve">adult understanding, for appropriate scaffolding of the concept. Describe the age and qualities of interviewee that would be best matched with this concept and explain your reasoning for your selections. </w:t>
            </w:r>
          </w:p>
          <w:p w:rsidR="001C3815" w:rsidRPr="001A0F77" w:rsidRDefault="001C3815" w:rsidP="00DF2E1F">
            <w:pPr>
              <w:rPr>
                <w:b/>
                <w:sz w:val="22"/>
                <w:szCs w:val="22"/>
              </w:rPr>
            </w:pPr>
          </w:p>
        </w:tc>
        <w:tc>
          <w:tcPr>
            <w:tcW w:w="923" w:type="dxa"/>
          </w:tcPr>
          <w:p w:rsidR="001C3815" w:rsidRPr="00F8636C" w:rsidRDefault="001C3815" w:rsidP="00574455">
            <w:pPr>
              <w:rPr>
                <w:b/>
                <w:sz w:val="24"/>
                <w:szCs w:val="24"/>
              </w:rPr>
            </w:pPr>
          </w:p>
        </w:tc>
        <w:tc>
          <w:tcPr>
            <w:tcW w:w="1728" w:type="dxa"/>
          </w:tcPr>
          <w:p w:rsidR="00EA3E09" w:rsidRPr="00EA3E09" w:rsidRDefault="00EA3E09" w:rsidP="00DF2E1F">
            <w:pPr>
              <w:rPr>
                <w:b/>
                <w:color w:val="FF0000"/>
                <w:sz w:val="24"/>
                <w:szCs w:val="24"/>
              </w:rPr>
            </w:pPr>
            <w:r w:rsidRPr="00EA3E09">
              <w:rPr>
                <w:b/>
                <w:color w:val="FF0000"/>
                <w:sz w:val="24"/>
                <w:szCs w:val="24"/>
              </w:rPr>
              <w:t>Official submission via</w:t>
            </w:r>
          </w:p>
          <w:p w:rsidR="001C3815" w:rsidRPr="006D7B3F" w:rsidRDefault="001C3815" w:rsidP="00DF2E1F">
            <w:pPr>
              <w:rPr>
                <w:sz w:val="24"/>
                <w:szCs w:val="24"/>
              </w:rPr>
            </w:pPr>
            <w:proofErr w:type="spellStart"/>
            <w:r w:rsidRPr="00EA3E09">
              <w:rPr>
                <w:b/>
                <w:color w:val="FF0000"/>
                <w:sz w:val="24"/>
                <w:szCs w:val="24"/>
              </w:rPr>
              <w:t>LiveText</w:t>
            </w:r>
            <w:proofErr w:type="spellEnd"/>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E40B2D" w:rsidP="00E40B2D">
            <w:pPr>
              <w:rPr>
                <w:b/>
                <w:sz w:val="22"/>
                <w:szCs w:val="22"/>
              </w:rPr>
            </w:pPr>
            <w:r>
              <w:rPr>
                <w:rStyle w:val="T2"/>
                <w:sz w:val="22"/>
                <w:szCs w:val="22"/>
              </w:rPr>
              <w:t>Learning/interview task</w:t>
            </w:r>
            <w:r w:rsidR="001A0F77" w:rsidRPr="001A0F77">
              <w:rPr>
                <w:rStyle w:val="T2"/>
                <w:sz w:val="22"/>
                <w:szCs w:val="22"/>
              </w:rPr>
              <w:t>:</w:t>
            </w:r>
            <w:r w:rsidR="001A0F77" w:rsidRPr="001A0F77">
              <w:rPr>
                <w:sz w:val="22"/>
                <w:szCs w:val="22"/>
              </w:rPr>
              <w:t>  Describe task instructions and materials that will be used by the individual student working on the activity. Indicate how your task will address the three cognitive aspects of learning: Active processing, direct or physical modeling, and cognitive load.</w:t>
            </w:r>
          </w:p>
        </w:tc>
        <w:tc>
          <w:tcPr>
            <w:tcW w:w="923" w:type="dxa"/>
          </w:tcPr>
          <w:p w:rsidR="001C3815" w:rsidRPr="00F8636C" w:rsidRDefault="001C3815" w:rsidP="00D30F09">
            <w:pPr>
              <w:rPr>
                <w:b/>
                <w:sz w:val="24"/>
                <w:szCs w:val="24"/>
              </w:rPr>
            </w:pPr>
          </w:p>
        </w:tc>
        <w:tc>
          <w:tcPr>
            <w:tcW w:w="1728" w:type="dxa"/>
          </w:tcPr>
          <w:p w:rsidR="00EA3E09" w:rsidRPr="00EA3E09" w:rsidRDefault="00EA3E09" w:rsidP="00EA3E09">
            <w:pPr>
              <w:rPr>
                <w:b/>
                <w:color w:val="FF0000"/>
                <w:sz w:val="24"/>
                <w:szCs w:val="24"/>
              </w:rPr>
            </w:pPr>
            <w:r w:rsidRPr="00EA3E09">
              <w:rPr>
                <w:b/>
                <w:color w:val="FF0000"/>
                <w:sz w:val="24"/>
                <w:szCs w:val="24"/>
              </w:rPr>
              <w:t>Official submission via</w:t>
            </w:r>
          </w:p>
          <w:p w:rsidR="001C3815" w:rsidRPr="006D7B3F" w:rsidRDefault="00EA3E09" w:rsidP="00EA3E09">
            <w:pPr>
              <w:rPr>
                <w:sz w:val="24"/>
                <w:szCs w:val="24"/>
              </w:rPr>
            </w:pPr>
            <w:proofErr w:type="spellStart"/>
            <w:r w:rsidRPr="00EA3E09">
              <w:rPr>
                <w:b/>
                <w:color w:val="FF0000"/>
                <w:sz w:val="24"/>
                <w:szCs w:val="24"/>
              </w:rPr>
              <w:t>LiveText</w:t>
            </w:r>
            <w:proofErr w:type="spellEnd"/>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1A0F77" w:rsidP="001A0F77">
            <w:pPr>
              <w:rPr>
                <w:b/>
                <w:sz w:val="22"/>
                <w:szCs w:val="22"/>
              </w:rPr>
            </w:pPr>
            <w:r w:rsidRPr="001A0F77">
              <w:rPr>
                <w:rStyle w:val="T1"/>
                <w:sz w:val="22"/>
                <w:szCs w:val="22"/>
              </w:rPr>
              <w:t xml:space="preserve">Assessment plan: </w:t>
            </w:r>
            <w:r w:rsidRPr="001A0F77">
              <w:rPr>
                <w:sz w:val="22"/>
                <w:szCs w:val="22"/>
              </w:rPr>
              <w:t>Develop a three to four point rubric to assess the level of understanding that students demonstrate on your learning task. Provide a prototypical example of each option in the rubric.</w:t>
            </w:r>
          </w:p>
        </w:tc>
        <w:tc>
          <w:tcPr>
            <w:tcW w:w="923" w:type="dxa"/>
          </w:tcPr>
          <w:p w:rsidR="001C3815" w:rsidRPr="00F8636C" w:rsidRDefault="001C3815" w:rsidP="00D30F09">
            <w:pPr>
              <w:rPr>
                <w:b/>
                <w:sz w:val="24"/>
                <w:szCs w:val="24"/>
              </w:rPr>
            </w:pPr>
          </w:p>
        </w:tc>
        <w:tc>
          <w:tcPr>
            <w:tcW w:w="1728" w:type="dxa"/>
          </w:tcPr>
          <w:p w:rsidR="00EA3E09" w:rsidRPr="00EA3E09" w:rsidRDefault="00EA3E09" w:rsidP="00EA3E09">
            <w:pPr>
              <w:rPr>
                <w:b/>
                <w:color w:val="FF0000"/>
                <w:sz w:val="24"/>
                <w:szCs w:val="24"/>
              </w:rPr>
            </w:pPr>
            <w:r w:rsidRPr="00EA3E09">
              <w:rPr>
                <w:b/>
                <w:color w:val="FF0000"/>
                <w:sz w:val="24"/>
                <w:szCs w:val="24"/>
              </w:rPr>
              <w:t>Official submission via</w:t>
            </w:r>
          </w:p>
          <w:p w:rsidR="001C3815" w:rsidRPr="006D7B3F" w:rsidRDefault="00EA3E09" w:rsidP="00EA3E09">
            <w:pPr>
              <w:rPr>
                <w:sz w:val="24"/>
                <w:szCs w:val="24"/>
              </w:rPr>
            </w:pPr>
            <w:proofErr w:type="spellStart"/>
            <w:r w:rsidRPr="00EA3E09">
              <w:rPr>
                <w:b/>
                <w:color w:val="FF0000"/>
                <w:sz w:val="24"/>
                <w:szCs w:val="24"/>
              </w:rPr>
              <w:t>LiveText</w:t>
            </w:r>
            <w:proofErr w:type="spellEnd"/>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1A0F77" w:rsidP="00DF2E1F">
            <w:pPr>
              <w:rPr>
                <w:b/>
                <w:sz w:val="22"/>
                <w:szCs w:val="22"/>
              </w:rPr>
            </w:pPr>
            <w:r w:rsidRPr="001A0F77">
              <w:rPr>
                <w:rStyle w:val="T2"/>
                <w:sz w:val="22"/>
                <w:szCs w:val="22"/>
              </w:rPr>
              <w:t>Learning Activity Field testing:</w:t>
            </w:r>
            <w:r w:rsidRPr="001A0F77">
              <w:rPr>
                <w:sz w:val="22"/>
                <w:szCs w:val="22"/>
              </w:rPr>
              <w:t>  Test your activity with a child and take careful notes on the types of strategies and responses that are used. Use your assessment rubric to clarify the level of understanding you have observed.</w:t>
            </w:r>
          </w:p>
        </w:tc>
        <w:tc>
          <w:tcPr>
            <w:tcW w:w="923" w:type="dxa"/>
          </w:tcPr>
          <w:p w:rsidR="001C3815" w:rsidRPr="00F8636C" w:rsidRDefault="001C3815" w:rsidP="00654B64">
            <w:pPr>
              <w:rPr>
                <w:b/>
                <w:sz w:val="24"/>
                <w:szCs w:val="24"/>
              </w:rPr>
            </w:pPr>
          </w:p>
        </w:tc>
        <w:tc>
          <w:tcPr>
            <w:tcW w:w="1728" w:type="dxa"/>
          </w:tcPr>
          <w:p w:rsidR="00EA3E09" w:rsidRPr="00EA3E09" w:rsidRDefault="00EA3E09" w:rsidP="00EA3E09">
            <w:pPr>
              <w:rPr>
                <w:b/>
                <w:color w:val="FF0000"/>
                <w:sz w:val="24"/>
                <w:szCs w:val="24"/>
              </w:rPr>
            </w:pPr>
            <w:r w:rsidRPr="00EA3E09">
              <w:rPr>
                <w:b/>
                <w:color w:val="FF0000"/>
                <w:sz w:val="24"/>
                <w:szCs w:val="24"/>
              </w:rPr>
              <w:t>Official submission via</w:t>
            </w:r>
          </w:p>
          <w:p w:rsidR="001C3815" w:rsidRPr="00EA246A" w:rsidRDefault="00EA3E09" w:rsidP="00EA3E09">
            <w:pPr>
              <w:rPr>
                <w:sz w:val="24"/>
                <w:szCs w:val="24"/>
              </w:rPr>
            </w:pPr>
            <w:proofErr w:type="spellStart"/>
            <w:r w:rsidRPr="00EA3E09">
              <w:rPr>
                <w:b/>
                <w:color w:val="FF0000"/>
                <w:sz w:val="24"/>
                <w:szCs w:val="24"/>
              </w:rPr>
              <w:t>LiveText</w:t>
            </w:r>
            <w:proofErr w:type="spellEnd"/>
          </w:p>
        </w:tc>
      </w:tr>
      <w:tr w:rsidR="001A0F77" w:rsidTr="00A71329">
        <w:tc>
          <w:tcPr>
            <w:tcW w:w="1458" w:type="dxa"/>
          </w:tcPr>
          <w:p w:rsidR="001A0F77" w:rsidRDefault="001A0F77" w:rsidP="00DF2E1F">
            <w:pPr>
              <w:rPr>
                <w:b/>
                <w:sz w:val="24"/>
                <w:szCs w:val="24"/>
              </w:rPr>
            </w:pPr>
          </w:p>
        </w:tc>
        <w:tc>
          <w:tcPr>
            <w:tcW w:w="1080" w:type="dxa"/>
          </w:tcPr>
          <w:p w:rsidR="001A0F77" w:rsidRDefault="001A0F77" w:rsidP="00DF2E1F">
            <w:pPr>
              <w:rPr>
                <w:b/>
                <w:sz w:val="24"/>
                <w:szCs w:val="24"/>
              </w:rPr>
            </w:pPr>
            <w:r>
              <w:rPr>
                <w:b/>
                <w:sz w:val="24"/>
                <w:szCs w:val="24"/>
              </w:rPr>
              <w:t>100</w:t>
            </w:r>
          </w:p>
        </w:tc>
        <w:tc>
          <w:tcPr>
            <w:tcW w:w="4590" w:type="dxa"/>
          </w:tcPr>
          <w:p w:rsidR="001A0F77" w:rsidRPr="001A0F77" w:rsidRDefault="001A0F77" w:rsidP="00DF2E1F">
            <w:pPr>
              <w:rPr>
                <w:rStyle w:val="T2"/>
                <w:sz w:val="22"/>
                <w:szCs w:val="22"/>
              </w:rPr>
            </w:pPr>
            <w:r w:rsidRPr="001A0F77">
              <w:rPr>
                <w:rStyle w:val="T2"/>
                <w:sz w:val="22"/>
                <w:szCs w:val="22"/>
              </w:rPr>
              <w:t>Project Write-</w:t>
            </w:r>
            <w:r w:rsidRPr="001A0F77">
              <w:rPr>
                <w:rStyle w:val="T1"/>
                <w:sz w:val="22"/>
                <w:szCs w:val="22"/>
              </w:rPr>
              <w:t xml:space="preserve">up &amp; Reflection: </w:t>
            </w:r>
            <w:r w:rsidRPr="001A0F77">
              <w:rPr>
                <w:sz w:val="22"/>
                <w:szCs w:val="22"/>
              </w:rPr>
              <w:t xml:space="preserve">Reflect back over each of the previous assignments and provide analysis on what aspects were successful and which </w:t>
            </w:r>
            <w:proofErr w:type="gramStart"/>
            <w:r w:rsidRPr="001A0F77">
              <w:rPr>
                <w:sz w:val="22"/>
                <w:szCs w:val="22"/>
              </w:rPr>
              <w:t>could have been improved</w:t>
            </w:r>
            <w:proofErr w:type="gramEnd"/>
            <w:r w:rsidRPr="001A0F77">
              <w:rPr>
                <w:sz w:val="22"/>
                <w:szCs w:val="22"/>
              </w:rPr>
              <w:t>.</w:t>
            </w:r>
          </w:p>
        </w:tc>
        <w:tc>
          <w:tcPr>
            <w:tcW w:w="923" w:type="dxa"/>
          </w:tcPr>
          <w:p w:rsidR="001A0F77" w:rsidRPr="00F8636C" w:rsidRDefault="001A0F77" w:rsidP="00EA3E09">
            <w:pPr>
              <w:rPr>
                <w:b/>
                <w:sz w:val="24"/>
                <w:szCs w:val="24"/>
              </w:rPr>
            </w:pPr>
          </w:p>
        </w:tc>
        <w:tc>
          <w:tcPr>
            <w:tcW w:w="1728" w:type="dxa"/>
          </w:tcPr>
          <w:p w:rsidR="00EA3E09" w:rsidRPr="00EA3E09" w:rsidRDefault="00EA3E09" w:rsidP="00EA3E09">
            <w:pPr>
              <w:rPr>
                <w:b/>
                <w:color w:val="FF0000"/>
                <w:sz w:val="24"/>
                <w:szCs w:val="24"/>
              </w:rPr>
            </w:pPr>
            <w:r w:rsidRPr="00EA3E09">
              <w:rPr>
                <w:b/>
                <w:color w:val="FF0000"/>
                <w:sz w:val="24"/>
                <w:szCs w:val="24"/>
              </w:rPr>
              <w:t>Official submission via</w:t>
            </w:r>
          </w:p>
          <w:p w:rsidR="001A0F77" w:rsidRDefault="00EA3E09" w:rsidP="00EA3E09">
            <w:pPr>
              <w:rPr>
                <w:b/>
                <w:sz w:val="24"/>
                <w:szCs w:val="24"/>
              </w:rPr>
            </w:pPr>
            <w:proofErr w:type="spellStart"/>
            <w:r w:rsidRPr="00EA3E09">
              <w:rPr>
                <w:b/>
                <w:color w:val="FF0000"/>
                <w:sz w:val="24"/>
                <w:szCs w:val="24"/>
              </w:rPr>
              <w:t>LiveText</w:t>
            </w:r>
            <w:proofErr w:type="spellEnd"/>
          </w:p>
        </w:tc>
      </w:tr>
      <w:tr w:rsidR="001A0F77" w:rsidTr="00A71329">
        <w:trPr>
          <w:trHeight w:val="1718"/>
        </w:trPr>
        <w:tc>
          <w:tcPr>
            <w:tcW w:w="1458" w:type="dxa"/>
          </w:tcPr>
          <w:p w:rsidR="001A0F77" w:rsidRDefault="001A0F77" w:rsidP="00DF2E1F">
            <w:pPr>
              <w:rPr>
                <w:b/>
                <w:sz w:val="24"/>
                <w:szCs w:val="24"/>
              </w:rPr>
            </w:pPr>
          </w:p>
        </w:tc>
        <w:tc>
          <w:tcPr>
            <w:tcW w:w="1080" w:type="dxa"/>
          </w:tcPr>
          <w:p w:rsidR="001A0F77" w:rsidRDefault="00D4535B" w:rsidP="00DF2E1F">
            <w:pPr>
              <w:rPr>
                <w:b/>
                <w:sz w:val="24"/>
                <w:szCs w:val="24"/>
              </w:rPr>
            </w:pPr>
            <w:r>
              <w:rPr>
                <w:b/>
                <w:sz w:val="24"/>
                <w:szCs w:val="24"/>
              </w:rPr>
              <w:t>6</w:t>
            </w:r>
            <w:r w:rsidR="001A0F77">
              <w:rPr>
                <w:b/>
                <w:sz w:val="24"/>
                <w:szCs w:val="24"/>
              </w:rPr>
              <w:t>0</w:t>
            </w:r>
          </w:p>
        </w:tc>
        <w:tc>
          <w:tcPr>
            <w:tcW w:w="4590" w:type="dxa"/>
          </w:tcPr>
          <w:p w:rsidR="001A0F77" w:rsidRPr="00D30F09" w:rsidRDefault="00D4535B" w:rsidP="00D30F09">
            <w:pPr>
              <w:pStyle w:val="P62"/>
              <w:rPr>
                <w:rStyle w:val="T2"/>
                <w:rFonts w:ascii="Times New Roman" w:hAnsi="Times New Roman" w:cs="Times New Roman"/>
                <w:b w:val="0"/>
                <w:szCs w:val="24"/>
              </w:rPr>
            </w:pPr>
            <w:r>
              <w:rPr>
                <w:rStyle w:val="T2"/>
                <w:rFonts w:ascii="Times New Roman" w:hAnsi="Times New Roman" w:cs="Times New Roman"/>
                <w:szCs w:val="24"/>
              </w:rPr>
              <w:t>3 group presentations/discussion leading worth 20 points each</w:t>
            </w:r>
            <w:r w:rsidR="00D30F09">
              <w:rPr>
                <w:rFonts w:ascii="Times New Roman" w:hAnsi="Times New Roman" w:cs="Times New Roman"/>
                <w:szCs w:val="24"/>
              </w:rPr>
              <w:t xml:space="preserve"> </w:t>
            </w:r>
          </w:p>
        </w:tc>
        <w:tc>
          <w:tcPr>
            <w:tcW w:w="923" w:type="dxa"/>
          </w:tcPr>
          <w:p w:rsidR="001A0F77" w:rsidRPr="00F8636C" w:rsidRDefault="00A71329" w:rsidP="00DF2E1F">
            <w:pPr>
              <w:rPr>
                <w:b/>
                <w:sz w:val="24"/>
                <w:szCs w:val="24"/>
              </w:rPr>
            </w:pPr>
            <w:r w:rsidRPr="00F8636C">
              <w:rPr>
                <w:b/>
                <w:sz w:val="24"/>
                <w:szCs w:val="24"/>
              </w:rPr>
              <w:t>weekly</w:t>
            </w:r>
          </w:p>
        </w:tc>
        <w:tc>
          <w:tcPr>
            <w:tcW w:w="1728" w:type="dxa"/>
          </w:tcPr>
          <w:p w:rsidR="001A0F77" w:rsidRDefault="001A0F77" w:rsidP="00EA3E09">
            <w:pPr>
              <w:rPr>
                <w:b/>
                <w:sz w:val="24"/>
                <w:szCs w:val="24"/>
              </w:rPr>
            </w:pPr>
          </w:p>
        </w:tc>
      </w:tr>
    </w:tbl>
    <w:p w:rsidR="00A94EC1" w:rsidRDefault="00A94EC1" w:rsidP="001A0F77">
      <w:pPr>
        <w:rPr>
          <w:b/>
          <w:sz w:val="24"/>
          <w:szCs w:val="24"/>
        </w:rPr>
      </w:pPr>
    </w:p>
    <w:p w:rsidR="00A94EC1" w:rsidRPr="00A94EC1" w:rsidRDefault="00A94EC1" w:rsidP="00A94EC1">
      <w:pPr>
        <w:spacing w:before="100" w:beforeAutospacing="1" w:after="100" w:afterAutospacing="1"/>
        <w:rPr>
          <w:color w:val="000000"/>
          <w:sz w:val="24"/>
          <w:szCs w:val="24"/>
        </w:rPr>
      </w:pPr>
      <w:r>
        <w:rPr>
          <w:b/>
          <w:caps/>
          <w:color w:val="000000"/>
          <w:sz w:val="24"/>
          <w:szCs w:val="24"/>
        </w:rPr>
        <w:t xml:space="preserve">Course </w:t>
      </w:r>
      <w:r w:rsidRPr="00A94EC1">
        <w:rPr>
          <w:b/>
          <w:caps/>
          <w:color w:val="000000"/>
          <w:sz w:val="24"/>
          <w:szCs w:val="24"/>
        </w:rPr>
        <w:t>Attendance Policy</w:t>
      </w:r>
      <w:r w:rsidRPr="00A94EC1">
        <w:rPr>
          <w:b/>
          <w:color w:val="000000"/>
          <w:sz w:val="24"/>
          <w:szCs w:val="24"/>
        </w:rPr>
        <w:t xml:space="preserve">: </w:t>
      </w:r>
      <w:r w:rsidRPr="00A94EC1">
        <w:rPr>
          <w:color w:val="000000"/>
          <w:sz w:val="24"/>
          <w:szCs w:val="24"/>
        </w:rPr>
        <w:t xml:space="preserve">Please be aware of </w:t>
      </w:r>
      <w:r>
        <w:rPr>
          <w:color w:val="000000"/>
          <w:sz w:val="24"/>
          <w:szCs w:val="24"/>
        </w:rPr>
        <w:t>the attendance policy</w:t>
      </w:r>
      <w:r w:rsidRPr="00A94EC1">
        <w:rPr>
          <w:color w:val="000000"/>
          <w:sz w:val="24"/>
          <w:szCs w:val="24"/>
        </w:rPr>
        <w:t xml:space="preserve"> because an inability to attend class regularly and punctually will adversely affect your grade in the following ways:</w:t>
      </w:r>
    </w:p>
    <w:p w:rsidR="00A94EC1" w:rsidRPr="00A94EC1" w:rsidRDefault="00A94EC1" w:rsidP="00A94EC1">
      <w:pPr>
        <w:pStyle w:val="ListParagraph"/>
        <w:numPr>
          <w:ilvl w:val="0"/>
          <w:numId w:val="38"/>
        </w:numPr>
        <w:rPr>
          <w:sz w:val="24"/>
          <w:szCs w:val="24"/>
          <w:u w:val="single"/>
        </w:rPr>
      </w:pPr>
      <w:r w:rsidRPr="00A94EC1">
        <w:rPr>
          <w:b/>
          <w:sz w:val="24"/>
          <w:szCs w:val="24"/>
        </w:rPr>
        <w:t xml:space="preserve">Absences </w:t>
      </w:r>
      <w:r w:rsidRPr="00AD1FFA">
        <w:rPr>
          <w:b/>
          <w:sz w:val="24"/>
          <w:szCs w:val="24"/>
        </w:rPr>
        <w:t>totaling 10% of the number of classes</w:t>
      </w:r>
      <w:r w:rsidR="00AD1FFA">
        <w:rPr>
          <w:sz w:val="24"/>
          <w:szCs w:val="24"/>
        </w:rPr>
        <w:t xml:space="preserve"> </w:t>
      </w:r>
      <w:r w:rsidRPr="00AD1FFA">
        <w:rPr>
          <w:b/>
          <w:sz w:val="24"/>
          <w:szCs w:val="24"/>
        </w:rPr>
        <w:t>will result in a lowering of the overall grade by one letter grade. A student who misses 20% or more should drop the class.</w:t>
      </w:r>
      <w:r w:rsidRPr="00A94EC1">
        <w:rPr>
          <w:sz w:val="24"/>
          <w:szCs w:val="24"/>
        </w:rPr>
        <w:t xml:space="preserve"> </w:t>
      </w:r>
    </w:p>
    <w:p w:rsidR="00A94EC1" w:rsidRPr="00A94EC1" w:rsidRDefault="00A94EC1" w:rsidP="00A94EC1">
      <w:pPr>
        <w:pStyle w:val="ListParagraph"/>
        <w:rPr>
          <w:sz w:val="24"/>
          <w:szCs w:val="24"/>
          <w:u w:val="single"/>
        </w:rPr>
      </w:pPr>
    </w:p>
    <w:p w:rsidR="006C0996" w:rsidRPr="00442638" w:rsidRDefault="006C0996" w:rsidP="006C0996">
      <w:pPr>
        <w:pStyle w:val="ListParagraph"/>
        <w:numPr>
          <w:ilvl w:val="0"/>
          <w:numId w:val="38"/>
        </w:numPr>
        <w:rPr>
          <w:rStyle w:val="T2"/>
          <w:b w:val="0"/>
          <w:szCs w:val="24"/>
        </w:rPr>
      </w:pPr>
      <w:r w:rsidRPr="00442638">
        <w:rPr>
          <w:b/>
          <w:sz w:val="24"/>
          <w:szCs w:val="24"/>
        </w:rPr>
        <w:t xml:space="preserve">Late Work: </w:t>
      </w:r>
      <w:r w:rsidR="007C62D4" w:rsidRPr="00442638">
        <w:rPr>
          <w:b/>
          <w:sz w:val="24"/>
          <w:szCs w:val="24"/>
        </w:rPr>
        <w:t xml:space="preserve">All </w:t>
      </w:r>
      <w:r w:rsidR="00574455" w:rsidRPr="00442638">
        <w:rPr>
          <w:b/>
          <w:sz w:val="24"/>
          <w:szCs w:val="24"/>
        </w:rPr>
        <w:t xml:space="preserve">submitted </w:t>
      </w:r>
      <w:r w:rsidR="007C62D4" w:rsidRPr="00442638">
        <w:rPr>
          <w:b/>
          <w:sz w:val="24"/>
          <w:szCs w:val="24"/>
        </w:rPr>
        <w:t xml:space="preserve">assignments are due </w:t>
      </w:r>
      <w:r w:rsidR="00365E77" w:rsidRPr="00442638">
        <w:rPr>
          <w:b/>
          <w:sz w:val="24"/>
          <w:szCs w:val="24"/>
        </w:rPr>
        <w:t xml:space="preserve">at the beginning of class </w:t>
      </w:r>
      <w:r w:rsidR="001A0F77" w:rsidRPr="00442638">
        <w:rPr>
          <w:b/>
          <w:sz w:val="24"/>
          <w:szCs w:val="24"/>
        </w:rPr>
        <w:t>on the days indicated on the syllabus.</w:t>
      </w:r>
      <w:r w:rsidR="001A0F77" w:rsidRPr="00442638">
        <w:rPr>
          <w:sz w:val="24"/>
          <w:szCs w:val="24"/>
        </w:rPr>
        <w:t xml:space="preserve"> Late assignments will be redu</w:t>
      </w:r>
      <w:r w:rsidR="00EA3E09" w:rsidRPr="00442638">
        <w:rPr>
          <w:sz w:val="24"/>
          <w:szCs w:val="24"/>
        </w:rPr>
        <w:t xml:space="preserve">ced 5% each day they are late. </w:t>
      </w:r>
      <w:r w:rsidR="0049016D" w:rsidRPr="00442638">
        <w:rPr>
          <w:b/>
          <w:sz w:val="24"/>
          <w:szCs w:val="24"/>
          <w:u w:val="single"/>
        </w:rPr>
        <w:t>All work that is 10 days late or more will receive a score of zero</w:t>
      </w:r>
      <w:r w:rsidR="0049016D" w:rsidRPr="00442638">
        <w:rPr>
          <w:sz w:val="24"/>
          <w:szCs w:val="24"/>
          <w:u w:val="single"/>
        </w:rPr>
        <w:t>.</w:t>
      </w:r>
      <w:r w:rsidR="0049016D" w:rsidRPr="00442638">
        <w:rPr>
          <w:sz w:val="24"/>
          <w:szCs w:val="24"/>
        </w:rPr>
        <w:t xml:space="preserve"> This is important because the assignments build upon each other students must keep current with the work.</w:t>
      </w:r>
      <w:r w:rsidR="00EA246A" w:rsidRPr="00442638">
        <w:rPr>
          <w:sz w:val="24"/>
          <w:szCs w:val="24"/>
        </w:rPr>
        <w:t xml:space="preserve"> Work </w:t>
      </w:r>
      <w:proofErr w:type="gramStart"/>
      <w:r w:rsidR="00EA246A" w:rsidRPr="00442638">
        <w:rPr>
          <w:sz w:val="24"/>
          <w:szCs w:val="24"/>
        </w:rPr>
        <w:t>must be submitted</w:t>
      </w:r>
      <w:proofErr w:type="gramEnd"/>
      <w:r w:rsidR="00EA246A" w:rsidRPr="00442638">
        <w:rPr>
          <w:sz w:val="24"/>
          <w:szCs w:val="24"/>
        </w:rPr>
        <w:t xml:space="preserve"> in a timely fashion for feedback to be relevant. </w:t>
      </w:r>
      <w:r w:rsidR="0049016D" w:rsidRPr="00442638">
        <w:rPr>
          <w:sz w:val="24"/>
          <w:szCs w:val="24"/>
        </w:rPr>
        <w:t xml:space="preserve"> </w:t>
      </w:r>
    </w:p>
    <w:p w:rsidR="001C3815" w:rsidRPr="006C0996" w:rsidRDefault="007C62D4" w:rsidP="006C0996">
      <w:pPr>
        <w:pStyle w:val="ListParagraph"/>
        <w:rPr>
          <w:rStyle w:val="T2"/>
          <w:b w:val="0"/>
          <w:szCs w:val="24"/>
        </w:rPr>
      </w:pPr>
      <w:r w:rsidRPr="006C0996">
        <w:rPr>
          <w:rStyle w:val="T2"/>
          <w:b w:val="0"/>
          <w:szCs w:val="24"/>
        </w:rPr>
        <w:tab/>
      </w:r>
    </w:p>
    <w:p w:rsidR="00B8469B" w:rsidRPr="00A94EC1" w:rsidRDefault="00B8469B" w:rsidP="00B8469B">
      <w:pPr>
        <w:rPr>
          <w:sz w:val="24"/>
          <w:szCs w:val="24"/>
        </w:rPr>
      </w:pPr>
      <w:r w:rsidRPr="006C0996">
        <w:rPr>
          <w:sz w:val="24"/>
          <w:szCs w:val="24"/>
        </w:rPr>
        <w:t>R</w:t>
      </w:r>
      <w:r w:rsidRPr="00B8469B">
        <w:rPr>
          <w:b/>
          <w:sz w:val="24"/>
          <w:szCs w:val="24"/>
        </w:rPr>
        <w:t xml:space="preserve">eading Policy: </w:t>
      </w:r>
      <w:r>
        <w:rPr>
          <w:sz w:val="24"/>
          <w:szCs w:val="24"/>
        </w:rPr>
        <w:t>For practical reasons,</w:t>
      </w:r>
      <w:r w:rsidRPr="00542510">
        <w:rPr>
          <w:sz w:val="24"/>
          <w:szCs w:val="24"/>
        </w:rPr>
        <w:t xml:space="preserve"> I will only be able to read assignments for assessment purposes. </w:t>
      </w:r>
      <w:r w:rsidRPr="00EA3E09">
        <w:rPr>
          <w:i/>
          <w:sz w:val="24"/>
          <w:szCs w:val="24"/>
        </w:rPr>
        <w:t>This means one read per submission.</w:t>
      </w:r>
      <w:r>
        <w:rPr>
          <w:sz w:val="24"/>
          <w:szCs w:val="24"/>
        </w:rPr>
        <w:t xml:space="preserve"> </w:t>
      </w:r>
      <w:r w:rsidRPr="00542510">
        <w:rPr>
          <w:sz w:val="24"/>
          <w:szCs w:val="24"/>
        </w:rPr>
        <w:t xml:space="preserve">However </w:t>
      </w:r>
      <w:r w:rsidRPr="00EA3E09">
        <w:rPr>
          <w:b/>
          <w:sz w:val="24"/>
          <w:szCs w:val="24"/>
        </w:rPr>
        <w:t>peer review is available</w:t>
      </w:r>
      <w:r w:rsidRPr="00542510">
        <w:rPr>
          <w:sz w:val="24"/>
          <w:szCs w:val="24"/>
        </w:rPr>
        <w:t xml:space="preserve"> at any time during the course and I will be more than happy to discuss your work with you and discuss any ideas or questions that you have about the assignment. Confused?  Not sure which path to take for an assignment? Consult your</w:t>
      </w:r>
      <w:r w:rsidR="004F13A2">
        <w:rPr>
          <w:sz w:val="24"/>
          <w:szCs w:val="24"/>
        </w:rPr>
        <w:t xml:space="preserve"> peers first if at all possible, because they will be online with you at all times and can give the fastest response. </w:t>
      </w:r>
      <w:r w:rsidRPr="00542510">
        <w:rPr>
          <w:sz w:val="24"/>
          <w:szCs w:val="24"/>
        </w:rPr>
        <w:t xml:space="preserve"> </w:t>
      </w:r>
      <w:r w:rsidR="006C0996">
        <w:rPr>
          <w:sz w:val="24"/>
          <w:szCs w:val="24"/>
        </w:rPr>
        <w:t>However, a</w:t>
      </w:r>
      <w:r>
        <w:rPr>
          <w:sz w:val="24"/>
          <w:szCs w:val="24"/>
        </w:rPr>
        <w:t>ll students</w:t>
      </w:r>
      <w:r w:rsidRPr="00542510">
        <w:rPr>
          <w:sz w:val="24"/>
          <w:szCs w:val="24"/>
        </w:rPr>
        <w:t xml:space="preserve"> are</w:t>
      </w:r>
      <w:r>
        <w:rPr>
          <w:sz w:val="24"/>
          <w:szCs w:val="24"/>
        </w:rPr>
        <w:t xml:space="preserve"> always</w:t>
      </w:r>
      <w:r w:rsidRPr="00542510">
        <w:rPr>
          <w:sz w:val="24"/>
          <w:szCs w:val="24"/>
        </w:rPr>
        <w:t xml:space="preserve"> welcome to call or join me in office hrs. Based on student demand I </w:t>
      </w:r>
      <w:r>
        <w:rPr>
          <w:sz w:val="24"/>
          <w:szCs w:val="24"/>
        </w:rPr>
        <w:t>may</w:t>
      </w:r>
      <w:r w:rsidRPr="00542510">
        <w:rPr>
          <w:sz w:val="24"/>
          <w:szCs w:val="24"/>
        </w:rPr>
        <w:t xml:space="preserve"> also have online chats </w:t>
      </w:r>
      <w:r w:rsidRPr="00A94EC1">
        <w:rPr>
          <w:sz w:val="24"/>
          <w:szCs w:val="24"/>
        </w:rPr>
        <w:t xml:space="preserve">available. </w:t>
      </w:r>
    </w:p>
    <w:p w:rsidR="00B8469B" w:rsidRPr="00A94EC1" w:rsidRDefault="00B8469B" w:rsidP="00D2191B">
      <w:pPr>
        <w:pStyle w:val="P62"/>
        <w:rPr>
          <w:rStyle w:val="T2"/>
          <w:rFonts w:ascii="Times New Roman" w:hAnsi="Times New Roman" w:cs="Times New Roman"/>
          <w:b w:val="0"/>
          <w:szCs w:val="24"/>
        </w:rPr>
      </w:pPr>
    </w:p>
    <w:p w:rsidR="00D2191B" w:rsidRPr="00A94EC1" w:rsidRDefault="00D2191B" w:rsidP="00D2191B">
      <w:pPr>
        <w:pStyle w:val="P4"/>
        <w:rPr>
          <w:rFonts w:ascii="Times New Roman" w:hAnsi="Times New Roman" w:cs="Times New Roman"/>
          <w:szCs w:val="24"/>
        </w:rPr>
      </w:pPr>
      <w:r w:rsidRPr="00A94EC1">
        <w:rPr>
          <w:rFonts w:ascii="Times New Roman" w:hAnsi="Times New Roman" w:cs="Times New Roman"/>
          <w:szCs w:val="24"/>
        </w:rPr>
        <w:t>Grading Scale:</w:t>
      </w:r>
    </w:p>
    <w:p w:rsidR="00D2191B" w:rsidRPr="00A94EC1" w:rsidRDefault="00D2191B" w:rsidP="00D2191B">
      <w:pPr>
        <w:rPr>
          <w:sz w:val="24"/>
          <w:szCs w:val="24"/>
        </w:rPr>
      </w:pPr>
      <w:r w:rsidRPr="00A94EC1">
        <w:rPr>
          <w:sz w:val="24"/>
          <w:szCs w:val="24"/>
        </w:rPr>
        <w:t xml:space="preserve">First submission section I to IV   </w:t>
      </w:r>
      <w:r w:rsidR="00886D13">
        <w:rPr>
          <w:sz w:val="24"/>
          <w:szCs w:val="24"/>
        </w:rPr>
        <w:t xml:space="preserve">           </w:t>
      </w:r>
      <w:r w:rsidRPr="00A94EC1">
        <w:rPr>
          <w:sz w:val="24"/>
          <w:szCs w:val="24"/>
        </w:rPr>
        <w:t>40 (10pts each)</w:t>
      </w:r>
    </w:p>
    <w:p w:rsidR="00D2191B" w:rsidRPr="00A94EC1" w:rsidRDefault="00D2191B" w:rsidP="00D2191B">
      <w:pPr>
        <w:rPr>
          <w:sz w:val="24"/>
          <w:szCs w:val="24"/>
        </w:rPr>
      </w:pPr>
      <w:r w:rsidRPr="00A94EC1">
        <w:rPr>
          <w:sz w:val="24"/>
          <w:szCs w:val="24"/>
        </w:rPr>
        <w:t xml:space="preserve">Final revised project                  </w:t>
      </w:r>
      <w:r w:rsidR="00886D13">
        <w:rPr>
          <w:sz w:val="24"/>
          <w:szCs w:val="24"/>
        </w:rPr>
        <w:t xml:space="preserve">             </w:t>
      </w:r>
      <w:r w:rsidRPr="00A94EC1">
        <w:rPr>
          <w:sz w:val="24"/>
          <w:szCs w:val="24"/>
        </w:rPr>
        <w:t>100</w:t>
      </w:r>
    </w:p>
    <w:p w:rsidR="00D2191B" w:rsidRPr="00A94EC1" w:rsidRDefault="00442638" w:rsidP="00D2191B">
      <w:pPr>
        <w:rPr>
          <w:sz w:val="24"/>
          <w:szCs w:val="24"/>
          <w:u w:val="single"/>
        </w:rPr>
      </w:pPr>
      <w:proofErr w:type="gramStart"/>
      <w:r w:rsidRPr="00442638">
        <w:rPr>
          <w:rStyle w:val="T2"/>
          <w:b w:val="0"/>
          <w:sz w:val="24"/>
          <w:szCs w:val="24"/>
        </w:rPr>
        <w:t>group</w:t>
      </w:r>
      <w:proofErr w:type="gramEnd"/>
      <w:r w:rsidRPr="00442638">
        <w:rPr>
          <w:rStyle w:val="T2"/>
          <w:b w:val="0"/>
          <w:sz w:val="24"/>
          <w:szCs w:val="24"/>
        </w:rPr>
        <w:t xml:space="preserve"> presentations/discussion leading</w:t>
      </w:r>
      <w:r>
        <w:rPr>
          <w:rStyle w:val="T2"/>
          <w:szCs w:val="24"/>
        </w:rPr>
        <w:t xml:space="preserve"> </w:t>
      </w:r>
      <w:r w:rsidR="00886D13">
        <w:rPr>
          <w:rStyle w:val="T2"/>
          <w:szCs w:val="24"/>
        </w:rPr>
        <w:t xml:space="preserve">  </w:t>
      </w:r>
      <w:r w:rsidR="00CD44FD" w:rsidRPr="00A94EC1">
        <w:rPr>
          <w:sz w:val="24"/>
          <w:szCs w:val="24"/>
          <w:u w:val="single"/>
        </w:rPr>
        <w:t>6</w:t>
      </w:r>
      <w:r w:rsidR="00D2191B" w:rsidRPr="00A94EC1">
        <w:rPr>
          <w:sz w:val="24"/>
          <w:szCs w:val="24"/>
          <w:u w:val="single"/>
        </w:rPr>
        <w:t>0</w:t>
      </w:r>
    </w:p>
    <w:p w:rsidR="00D2191B" w:rsidRPr="00886D13" w:rsidRDefault="00D2191B" w:rsidP="00A94EC1">
      <w:pPr>
        <w:rPr>
          <w:b/>
          <w:sz w:val="24"/>
          <w:szCs w:val="24"/>
        </w:rPr>
      </w:pPr>
      <w:r w:rsidRPr="00886D13">
        <w:rPr>
          <w:b/>
          <w:sz w:val="24"/>
          <w:szCs w:val="24"/>
        </w:rPr>
        <w:t>Total</w:t>
      </w:r>
      <w:r w:rsidRPr="00886D13">
        <w:rPr>
          <w:b/>
          <w:sz w:val="24"/>
          <w:szCs w:val="24"/>
        </w:rPr>
        <w:tab/>
        <w:t xml:space="preserve">          </w:t>
      </w:r>
      <w:r w:rsidRPr="00886D13">
        <w:rPr>
          <w:b/>
          <w:sz w:val="24"/>
          <w:szCs w:val="24"/>
        </w:rPr>
        <w:tab/>
      </w:r>
      <w:r w:rsidRPr="00886D13">
        <w:rPr>
          <w:b/>
          <w:sz w:val="24"/>
          <w:szCs w:val="24"/>
        </w:rPr>
        <w:tab/>
        <w:t xml:space="preserve">              </w:t>
      </w:r>
      <w:r w:rsidR="00886D13" w:rsidRPr="00886D13">
        <w:rPr>
          <w:b/>
          <w:sz w:val="24"/>
          <w:szCs w:val="24"/>
        </w:rPr>
        <w:t xml:space="preserve">             </w:t>
      </w:r>
      <w:r w:rsidRPr="00886D13">
        <w:rPr>
          <w:b/>
          <w:sz w:val="24"/>
          <w:szCs w:val="24"/>
        </w:rPr>
        <w:t xml:space="preserve"> 200</w:t>
      </w:r>
      <w:r w:rsidR="00A94EC1" w:rsidRPr="00886D13">
        <w:rPr>
          <w:b/>
          <w:color w:val="000000"/>
          <w:sz w:val="24"/>
          <w:szCs w:val="24"/>
        </w:rPr>
        <w:br/>
      </w:r>
    </w:p>
    <w:p w:rsidR="00E04EFF" w:rsidRDefault="00E04EFF" w:rsidP="00D2191B">
      <w:pPr>
        <w:pStyle w:val="P10"/>
        <w:rPr>
          <w:rFonts w:ascii="Times New Roman" w:hAnsi="Times New Roman" w:cs="Times New Roman"/>
          <w:szCs w:val="24"/>
        </w:rPr>
      </w:pPr>
    </w:p>
    <w:p w:rsidR="00D2191B" w:rsidRPr="004C1E4F" w:rsidRDefault="001A0F77" w:rsidP="00D2191B">
      <w:pPr>
        <w:pStyle w:val="P10"/>
        <w:rPr>
          <w:rFonts w:ascii="Times New Roman" w:hAnsi="Times New Roman" w:cs="Times New Roman"/>
          <w:szCs w:val="24"/>
        </w:rPr>
      </w:pPr>
      <w:r>
        <w:rPr>
          <w:rFonts w:ascii="Times New Roman" w:hAnsi="Times New Roman" w:cs="Times New Roman"/>
          <w:szCs w:val="24"/>
        </w:rPr>
        <w:t xml:space="preserve">. </w:t>
      </w:r>
    </w:p>
    <w:p w:rsidR="00D2191B" w:rsidRPr="00E04EFF" w:rsidRDefault="00D2191B" w:rsidP="00D2191B">
      <w:pPr>
        <w:pStyle w:val="P10"/>
        <w:rPr>
          <w:rFonts w:ascii="Times New Roman" w:hAnsi="Times New Roman" w:cs="Times New Roman"/>
          <w:b/>
          <w:szCs w:val="24"/>
          <w:u w:val="single"/>
        </w:rPr>
      </w:pPr>
      <w:r w:rsidRPr="00E04EFF">
        <w:rPr>
          <w:rFonts w:ascii="Times New Roman" w:hAnsi="Times New Roman" w:cs="Times New Roman"/>
          <w:b/>
          <w:szCs w:val="24"/>
          <w:u w:val="single"/>
        </w:rPr>
        <w:t xml:space="preserve">All written course assignments must follow American Psychological Association (APA) standards for writing student papers (See chapter six of APA manual). </w:t>
      </w:r>
    </w:p>
    <w:p w:rsidR="00625DF0" w:rsidRDefault="00625DF0">
      <w:pPr>
        <w:pStyle w:val="P9"/>
        <w:rPr>
          <w:rFonts w:ascii="Times New Roman" w:hAnsi="Times New Roman" w:cs="Times New Roman"/>
          <w:szCs w:val="24"/>
        </w:rPr>
      </w:pPr>
      <w:bookmarkStart w:id="0" w:name="_GoBack"/>
      <w:bookmarkEnd w:id="0"/>
    </w:p>
    <w:tbl>
      <w:tblPr>
        <w:tblpPr w:leftFromText="180" w:rightFromText="180" w:vertAnchor="text" w:horzAnchor="margin" w:tblpY="-11507"/>
        <w:tblW w:w="7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1080"/>
        <w:gridCol w:w="2880"/>
        <w:gridCol w:w="3240"/>
      </w:tblGrid>
      <w:tr w:rsidR="009B7A99" w:rsidRPr="003A0DF4" w:rsidTr="009B7A99">
        <w:trPr>
          <w:trHeight w:val="368"/>
        </w:trPr>
        <w:tc>
          <w:tcPr>
            <w:tcW w:w="600" w:type="dxa"/>
            <w:tcBorders>
              <w:top w:val="nil"/>
            </w:tcBorders>
          </w:tcPr>
          <w:p w:rsidR="009B7A99" w:rsidRDefault="009B7A99" w:rsidP="00220CEE">
            <w:pPr>
              <w:jc w:val="center"/>
              <w:rPr>
                <w:b/>
                <w:sz w:val="24"/>
                <w:szCs w:val="24"/>
              </w:rPr>
            </w:pPr>
            <w:proofErr w:type="spellStart"/>
            <w:r>
              <w:rPr>
                <w:b/>
                <w:sz w:val="24"/>
                <w:szCs w:val="24"/>
              </w:rPr>
              <w:lastRenderedPageBreak/>
              <w:t>Wk</w:t>
            </w:r>
            <w:proofErr w:type="spellEnd"/>
          </w:p>
          <w:p w:rsidR="009B7A99" w:rsidRPr="003A0DF4" w:rsidRDefault="009B7A99" w:rsidP="00220CEE">
            <w:pPr>
              <w:jc w:val="center"/>
              <w:rPr>
                <w:b/>
                <w:sz w:val="24"/>
                <w:szCs w:val="24"/>
              </w:rPr>
            </w:pPr>
            <w:r w:rsidRPr="003A0DF4">
              <w:rPr>
                <w:b/>
                <w:sz w:val="24"/>
                <w:szCs w:val="24"/>
              </w:rPr>
              <w:t>No.</w:t>
            </w:r>
          </w:p>
        </w:tc>
        <w:tc>
          <w:tcPr>
            <w:tcW w:w="1080" w:type="dxa"/>
            <w:tcBorders>
              <w:top w:val="nil"/>
            </w:tcBorders>
          </w:tcPr>
          <w:p w:rsidR="009B7A99" w:rsidRPr="003A0DF4" w:rsidRDefault="009B7A99" w:rsidP="00852BE6">
            <w:pPr>
              <w:jc w:val="center"/>
              <w:rPr>
                <w:b/>
                <w:sz w:val="24"/>
                <w:szCs w:val="24"/>
              </w:rPr>
            </w:pPr>
            <w:r>
              <w:rPr>
                <w:b/>
                <w:sz w:val="24"/>
                <w:szCs w:val="24"/>
              </w:rPr>
              <w:t>Week Starts on:</w:t>
            </w:r>
          </w:p>
        </w:tc>
        <w:tc>
          <w:tcPr>
            <w:tcW w:w="2880" w:type="dxa"/>
            <w:tcBorders>
              <w:top w:val="nil"/>
            </w:tcBorders>
          </w:tcPr>
          <w:p w:rsidR="009B7A99" w:rsidRPr="003A0DF4" w:rsidRDefault="009B7A99" w:rsidP="00220CEE">
            <w:pPr>
              <w:jc w:val="center"/>
              <w:rPr>
                <w:b/>
                <w:sz w:val="24"/>
                <w:szCs w:val="24"/>
              </w:rPr>
            </w:pPr>
            <w:r w:rsidRPr="003A0DF4">
              <w:rPr>
                <w:b/>
                <w:sz w:val="24"/>
                <w:szCs w:val="24"/>
              </w:rPr>
              <w:t xml:space="preserve">Major Topic </w:t>
            </w:r>
          </w:p>
        </w:tc>
        <w:tc>
          <w:tcPr>
            <w:tcW w:w="3240" w:type="dxa"/>
            <w:tcBorders>
              <w:top w:val="nil"/>
            </w:tcBorders>
          </w:tcPr>
          <w:p w:rsidR="009B7A99" w:rsidRPr="003A0DF4" w:rsidRDefault="009B7A99" w:rsidP="00220CEE">
            <w:pPr>
              <w:jc w:val="center"/>
              <w:rPr>
                <w:b/>
                <w:sz w:val="24"/>
                <w:szCs w:val="24"/>
              </w:rPr>
            </w:pPr>
            <w:r w:rsidRPr="003A0DF4">
              <w:rPr>
                <w:b/>
                <w:sz w:val="24"/>
                <w:szCs w:val="24"/>
              </w:rPr>
              <w:t>Required Reading</w:t>
            </w:r>
            <w:r>
              <w:rPr>
                <w:b/>
                <w:sz w:val="24"/>
                <w:szCs w:val="24"/>
              </w:rPr>
              <w:t>/</w:t>
            </w:r>
            <w:r>
              <w:rPr>
                <w:b/>
                <w:sz w:val="24"/>
                <w:szCs w:val="24"/>
              </w:rPr>
              <w:br/>
              <w:t>Viewing</w:t>
            </w:r>
          </w:p>
        </w:tc>
      </w:tr>
      <w:tr w:rsidR="009B7A99" w:rsidRPr="003A0DF4" w:rsidTr="009B7A99">
        <w:trPr>
          <w:trHeight w:val="965"/>
        </w:trPr>
        <w:tc>
          <w:tcPr>
            <w:tcW w:w="600" w:type="dxa"/>
          </w:tcPr>
          <w:p w:rsidR="009B7A99" w:rsidRPr="003A0DF4" w:rsidRDefault="009B7A99" w:rsidP="00220CEE">
            <w:pPr>
              <w:rPr>
                <w:sz w:val="24"/>
                <w:szCs w:val="24"/>
              </w:rPr>
            </w:pPr>
            <w:r w:rsidRPr="003A0DF4">
              <w:rPr>
                <w:sz w:val="24"/>
                <w:szCs w:val="24"/>
              </w:rPr>
              <w:t>1</w:t>
            </w:r>
          </w:p>
        </w:tc>
        <w:tc>
          <w:tcPr>
            <w:tcW w:w="1080" w:type="dxa"/>
          </w:tcPr>
          <w:p w:rsidR="009B7A99" w:rsidRPr="003A0DF4" w:rsidRDefault="00CA2B0A" w:rsidP="00574455">
            <w:pPr>
              <w:rPr>
                <w:sz w:val="24"/>
                <w:szCs w:val="24"/>
              </w:rPr>
            </w:pPr>
            <w:r>
              <w:rPr>
                <w:sz w:val="24"/>
                <w:szCs w:val="24"/>
              </w:rPr>
              <w:t>8/27</w:t>
            </w:r>
          </w:p>
        </w:tc>
        <w:tc>
          <w:tcPr>
            <w:tcW w:w="2880" w:type="dxa"/>
          </w:tcPr>
          <w:p w:rsidR="009B7A99" w:rsidRDefault="009B7A99" w:rsidP="00220CEE">
            <w:pPr>
              <w:rPr>
                <w:sz w:val="24"/>
                <w:szCs w:val="24"/>
              </w:rPr>
            </w:pPr>
            <w:r w:rsidRPr="0064366D">
              <w:rPr>
                <w:b/>
                <w:color w:val="FF0000"/>
                <w:sz w:val="24"/>
                <w:szCs w:val="24"/>
              </w:rPr>
              <w:t>Syllabus</w:t>
            </w:r>
            <w:r>
              <w:rPr>
                <w:sz w:val="24"/>
                <w:szCs w:val="24"/>
              </w:rPr>
              <w:t xml:space="preserve">, Greetings, </w:t>
            </w:r>
            <w:r w:rsidRPr="0064366D">
              <w:rPr>
                <w:b/>
                <w:color w:val="FF0000"/>
                <w:sz w:val="24"/>
                <w:szCs w:val="24"/>
              </w:rPr>
              <w:t>Peer Reviewer</w:t>
            </w:r>
            <w:r>
              <w:rPr>
                <w:sz w:val="24"/>
                <w:szCs w:val="24"/>
              </w:rPr>
              <w:t>, schedule</w:t>
            </w:r>
          </w:p>
          <w:p w:rsidR="009B7A99" w:rsidRPr="003A0DF4" w:rsidRDefault="00EC30EC" w:rsidP="00220CEE">
            <w:pPr>
              <w:rPr>
                <w:sz w:val="24"/>
                <w:szCs w:val="24"/>
              </w:rPr>
            </w:pPr>
            <w:hyperlink r:id="rId12" w:tgtFrame="_top" w:history="1">
              <w:r w:rsidR="009B7A99">
                <w:rPr>
                  <w:rStyle w:val="toclisting"/>
                  <w:rFonts w:ascii="Verdana" w:hAnsi="Verdana"/>
                  <w:b/>
                  <w:bCs/>
                  <w:color w:val="A77C46"/>
                  <w:sz w:val="18"/>
                  <w:szCs w:val="18"/>
                  <w:u w:val="single"/>
                  <w:shd w:val="clear" w:color="auto" w:fill="F5F3F3"/>
                </w:rPr>
                <w:t>Educational Psychology: Developing a Professional Knowledge Base</w:t>
              </w:r>
            </w:hyperlink>
            <w:r w:rsidR="009B7A99">
              <w:rPr>
                <w:rStyle w:val="apple-converted-space"/>
                <w:color w:val="000000"/>
                <w:sz w:val="27"/>
                <w:szCs w:val="27"/>
                <w:shd w:val="clear" w:color="auto" w:fill="F5F3F3"/>
              </w:rPr>
              <w:t> </w:t>
            </w:r>
          </w:p>
        </w:tc>
        <w:tc>
          <w:tcPr>
            <w:tcW w:w="3240" w:type="dxa"/>
          </w:tcPr>
          <w:p w:rsidR="009B7A99" w:rsidRDefault="009B7A99" w:rsidP="00220CEE">
            <w:pPr>
              <w:rPr>
                <w:sz w:val="24"/>
                <w:szCs w:val="24"/>
              </w:rPr>
            </w:pPr>
            <w:r>
              <w:rPr>
                <w:sz w:val="24"/>
                <w:szCs w:val="24"/>
              </w:rPr>
              <w:t>Reading Chap 1</w:t>
            </w:r>
          </w:p>
          <w:p w:rsidR="009B7A99" w:rsidRPr="003A0DF4" w:rsidRDefault="009B7A99" w:rsidP="00220CEE">
            <w:pPr>
              <w:rPr>
                <w:sz w:val="24"/>
                <w:szCs w:val="24"/>
              </w:rPr>
            </w:pPr>
          </w:p>
        </w:tc>
      </w:tr>
      <w:tr w:rsidR="00CA2B0A" w:rsidRPr="003A0DF4" w:rsidTr="009B7A99">
        <w:trPr>
          <w:trHeight w:val="965"/>
        </w:trPr>
        <w:tc>
          <w:tcPr>
            <w:tcW w:w="600" w:type="dxa"/>
          </w:tcPr>
          <w:p w:rsidR="00CA2B0A" w:rsidRPr="003A0DF4" w:rsidRDefault="00CA2B0A" w:rsidP="00220CEE">
            <w:pPr>
              <w:rPr>
                <w:sz w:val="24"/>
                <w:szCs w:val="24"/>
              </w:rPr>
            </w:pPr>
            <w:r w:rsidRPr="003A0DF4">
              <w:rPr>
                <w:sz w:val="24"/>
                <w:szCs w:val="24"/>
              </w:rPr>
              <w:t>2</w:t>
            </w:r>
          </w:p>
        </w:tc>
        <w:tc>
          <w:tcPr>
            <w:tcW w:w="1080" w:type="dxa"/>
          </w:tcPr>
          <w:p w:rsidR="00CA2B0A" w:rsidRDefault="004A5037" w:rsidP="00574455">
            <w:pPr>
              <w:rPr>
                <w:sz w:val="24"/>
                <w:szCs w:val="24"/>
              </w:rPr>
            </w:pPr>
            <w:r>
              <w:rPr>
                <w:sz w:val="24"/>
                <w:szCs w:val="24"/>
              </w:rPr>
              <w:t>9/3</w:t>
            </w:r>
          </w:p>
        </w:tc>
        <w:tc>
          <w:tcPr>
            <w:tcW w:w="2880" w:type="dxa"/>
          </w:tcPr>
          <w:p w:rsidR="004A5037" w:rsidRDefault="004A5037" w:rsidP="004A5037">
            <w:pPr>
              <w:rPr>
                <w:sz w:val="24"/>
                <w:szCs w:val="24"/>
              </w:rPr>
            </w:pPr>
            <w:r w:rsidRPr="0064366D">
              <w:rPr>
                <w:b/>
                <w:color w:val="FF0000"/>
                <w:sz w:val="24"/>
                <w:szCs w:val="24"/>
              </w:rPr>
              <w:t>Syllabus</w:t>
            </w:r>
            <w:r>
              <w:rPr>
                <w:sz w:val="24"/>
                <w:szCs w:val="24"/>
              </w:rPr>
              <w:t xml:space="preserve">, Greetings, </w:t>
            </w:r>
            <w:r w:rsidRPr="0064366D">
              <w:rPr>
                <w:b/>
                <w:color w:val="FF0000"/>
                <w:sz w:val="24"/>
                <w:szCs w:val="24"/>
              </w:rPr>
              <w:t>Peer Reviewer</w:t>
            </w:r>
            <w:r>
              <w:rPr>
                <w:sz w:val="24"/>
                <w:szCs w:val="24"/>
              </w:rPr>
              <w:t>, schedule</w:t>
            </w:r>
          </w:p>
          <w:p w:rsidR="00CA2B0A" w:rsidRDefault="00CA2B0A" w:rsidP="00220CEE"/>
        </w:tc>
        <w:tc>
          <w:tcPr>
            <w:tcW w:w="3240" w:type="dxa"/>
          </w:tcPr>
          <w:p w:rsidR="004A5037" w:rsidRPr="00852BE6" w:rsidRDefault="004A5037" w:rsidP="004A5037">
            <w:pPr>
              <w:rPr>
                <w:b/>
                <w:color w:val="FF0000"/>
                <w:sz w:val="24"/>
                <w:szCs w:val="24"/>
              </w:rPr>
            </w:pPr>
            <w:r w:rsidRPr="00852BE6">
              <w:rPr>
                <w:b/>
                <w:color w:val="FF0000"/>
                <w:sz w:val="24"/>
                <w:szCs w:val="24"/>
              </w:rPr>
              <w:t xml:space="preserve">Energy video </w:t>
            </w:r>
            <w:r>
              <w:rPr>
                <w:b/>
                <w:color w:val="FF0000"/>
                <w:sz w:val="24"/>
                <w:szCs w:val="24"/>
              </w:rPr>
              <w:t>from Worksheet (Important)</w:t>
            </w:r>
          </w:p>
          <w:p w:rsidR="00CA2B0A" w:rsidRDefault="004A5037" w:rsidP="00931DCE">
            <w:pPr>
              <w:rPr>
                <w:sz w:val="24"/>
                <w:szCs w:val="24"/>
              </w:rPr>
            </w:pPr>
            <w:r>
              <w:rPr>
                <w:sz w:val="24"/>
                <w:szCs w:val="24"/>
              </w:rPr>
              <w:t xml:space="preserve">Read </w:t>
            </w:r>
            <w:proofErr w:type="spellStart"/>
            <w:r>
              <w:rPr>
                <w:sz w:val="24"/>
                <w:szCs w:val="24"/>
              </w:rPr>
              <w:t>Ch</w:t>
            </w:r>
            <w:proofErr w:type="spellEnd"/>
            <w:r>
              <w:rPr>
                <w:sz w:val="24"/>
                <w:szCs w:val="24"/>
              </w:rPr>
              <w:t xml:space="preserve"> 2</w:t>
            </w:r>
          </w:p>
        </w:tc>
      </w:tr>
      <w:tr w:rsidR="009B7A99" w:rsidRPr="003A0DF4" w:rsidTr="009B7A99">
        <w:trPr>
          <w:trHeight w:val="965"/>
        </w:trPr>
        <w:tc>
          <w:tcPr>
            <w:tcW w:w="600" w:type="dxa"/>
          </w:tcPr>
          <w:p w:rsidR="009B7A99" w:rsidRPr="003A0DF4" w:rsidRDefault="004A5037" w:rsidP="00220CEE">
            <w:pPr>
              <w:rPr>
                <w:sz w:val="24"/>
                <w:szCs w:val="24"/>
              </w:rPr>
            </w:pPr>
            <w:r>
              <w:rPr>
                <w:sz w:val="24"/>
                <w:szCs w:val="24"/>
              </w:rPr>
              <w:t>3</w:t>
            </w:r>
          </w:p>
        </w:tc>
        <w:tc>
          <w:tcPr>
            <w:tcW w:w="1080" w:type="dxa"/>
          </w:tcPr>
          <w:p w:rsidR="009B7A99" w:rsidRPr="003A0DF4" w:rsidRDefault="00874FA0" w:rsidP="00574455">
            <w:pPr>
              <w:rPr>
                <w:sz w:val="24"/>
                <w:szCs w:val="24"/>
              </w:rPr>
            </w:pPr>
            <w:r>
              <w:rPr>
                <w:sz w:val="24"/>
                <w:szCs w:val="24"/>
              </w:rPr>
              <w:t>9/10</w:t>
            </w:r>
          </w:p>
        </w:tc>
        <w:tc>
          <w:tcPr>
            <w:tcW w:w="2880" w:type="dxa"/>
          </w:tcPr>
          <w:p w:rsidR="009B7A99" w:rsidRPr="003A0DF4" w:rsidRDefault="00EC30EC" w:rsidP="00220CEE">
            <w:pPr>
              <w:rPr>
                <w:sz w:val="24"/>
                <w:szCs w:val="24"/>
              </w:rPr>
            </w:pPr>
            <w:hyperlink r:id="rId13" w:tgtFrame="_top" w:history="1">
              <w:r w:rsidR="009B7A99">
                <w:rPr>
                  <w:rStyle w:val="toclisting"/>
                  <w:rFonts w:ascii="Verdana" w:hAnsi="Verdana"/>
                  <w:b/>
                  <w:bCs/>
                  <w:color w:val="A77C46"/>
                  <w:sz w:val="18"/>
                  <w:szCs w:val="18"/>
                  <w:u w:val="single"/>
                  <w:shd w:val="clear" w:color="auto" w:fill="F5F3F3"/>
                </w:rPr>
                <w:t>Development of Cognition and Language</w:t>
              </w:r>
            </w:hyperlink>
            <w:r w:rsidR="009B7A99">
              <w:rPr>
                <w:rStyle w:val="apple-converted-space"/>
                <w:color w:val="000000"/>
                <w:sz w:val="27"/>
                <w:szCs w:val="27"/>
                <w:shd w:val="clear" w:color="auto" w:fill="F5F3F3"/>
              </w:rPr>
              <w:t> </w:t>
            </w:r>
          </w:p>
        </w:tc>
        <w:tc>
          <w:tcPr>
            <w:tcW w:w="3240" w:type="dxa"/>
          </w:tcPr>
          <w:p w:rsidR="009B7A99" w:rsidRDefault="009B7A99" w:rsidP="00931DCE">
            <w:pPr>
              <w:rPr>
                <w:sz w:val="24"/>
                <w:szCs w:val="24"/>
              </w:rPr>
            </w:pPr>
            <w:proofErr w:type="spellStart"/>
            <w:r>
              <w:rPr>
                <w:sz w:val="24"/>
                <w:szCs w:val="24"/>
              </w:rPr>
              <w:t>Ch</w:t>
            </w:r>
            <w:proofErr w:type="spellEnd"/>
            <w:r>
              <w:rPr>
                <w:sz w:val="24"/>
                <w:szCs w:val="24"/>
              </w:rPr>
              <w:t xml:space="preserve"> 2</w:t>
            </w:r>
            <w:r w:rsidR="008A5E5E">
              <w:rPr>
                <w:sz w:val="24"/>
                <w:szCs w:val="24"/>
              </w:rPr>
              <w:t xml:space="preserve"> Group 1 on Tues</w:t>
            </w:r>
          </w:p>
          <w:p w:rsidR="009B7A99" w:rsidRPr="003A0DF4" w:rsidRDefault="009B7A99" w:rsidP="00931DCE">
            <w:pPr>
              <w:rPr>
                <w:sz w:val="24"/>
                <w:szCs w:val="24"/>
              </w:rPr>
            </w:pPr>
          </w:p>
        </w:tc>
      </w:tr>
      <w:tr w:rsidR="009B7A99" w:rsidRPr="003A0DF4" w:rsidTr="009B7A99">
        <w:trPr>
          <w:trHeight w:val="1039"/>
        </w:trPr>
        <w:tc>
          <w:tcPr>
            <w:tcW w:w="600" w:type="dxa"/>
          </w:tcPr>
          <w:p w:rsidR="009B7A99" w:rsidRPr="003A0DF4" w:rsidRDefault="009B7A99" w:rsidP="00220CEE">
            <w:pPr>
              <w:rPr>
                <w:sz w:val="24"/>
                <w:szCs w:val="24"/>
              </w:rPr>
            </w:pPr>
            <w:r w:rsidRPr="003A0DF4">
              <w:rPr>
                <w:sz w:val="24"/>
                <w:szCs w:val="24"/>
              </w:rPr>
              <w:t>3</w:t>
            </w:r>
          </w:p>
        </w:tc>
        <w:tc>
          <w:tcPr>
            <w:tcW w:w="1080" w:type="dxa"/>
          </w:tcPr>
          <w:p w:rsidR="009B7A99" w:rsidRPr="003A0DF4" w:rsidRDefault="00874FA0" w:rsidP="00574455">
            <w:pPr>
              <w:rPr>
                <w:sz w:val="24"/>
                <w:szCs w:val="24"/>
              </w:rPr>
            </w:pPr>
            <w:r>
              <w:rPr>
                <w:sz w:val="24"/>
                <w:szCs w:val="24"/>
              </w:rPr>
              <w:t>9/17</w:t>
            </w:r>
          </w:p>
        </w:tc>
        <w:tc>
          <w:tcPr>
            <w:tcW w:w="2880" w:type="dxa"/>
          </w:tcPr>
          <w:p w:rsidR="009B7A99" w:rsidRPr="00A04E0A" w:rsidRDefault="00EC30EC" w:rsidP="00A04E0A">
            <w:pPr>
              <w:jc w:val="right"/>
              <w:rPr>
                <w:sz w:val="24"/>
                <w:szCs w:val="24"/>
              </w:rPr>
            </w:pPr>
            <w:hyperlink r:id="rId14" w:tgtFrame="_top" w:history="1">
              <w:r w:rsidR="009B7A99">
                <w:rPr>
                  <w:rStyle w:val="toclisting"/>
                  <w:rFonts w:ascii="Verdana" w:hAnsi="Verdana"/>
                  <w:b/>
                  <w:bCs/>
                  <w:color w:val="A77C46"/>
                  <w:sz w:val="18"/>
                  <w:szCs w:val="18"/>
                  <w:u w:val="single"/>
                  <w:shd w:val="clear" w:color="auto" w:fill="F5F3F3"/>
                </w:rPr>
                <w:t>Personal, Social, and Emotional Development</w:t>
              </w:r>
            </w:hyperlink>
            <w:r w:rsidR="009B7A99">
              <w:rPr>
                <w:rStyle w:val="apple-converted-space"/>
                <w:color w:val="000000"/>
                <w:sz w:val="27"/>
                <w:szCs w:val="27"/>
                <w:shd w:val="clear" w:color="auto" w:fill="F5F3F3"/>
              </w:rPr>
              <w:t> </w:t>
            </w:r>
          </w:p>
        </w:tc>
        <w:tc>
          <w:tcPr>
            <w:tcW w:w="3240" w:type="dxa"/>
          </w:tcPr>
          <w:p w:rsidR="009B7A99" w:rsidRDefault="009B7A99" w:rsidP="0096041C">
            <w:pPr>
              <w:rPr>
                <w:sz w:val="24"/>
                <w:szCs w:val="24"/>
              </w:rPr>
            </w:pPr>
            <w:proofErr w:type="spellStart"/>
            <w:r>
              <w:rPr>
                <w:sz w:val="24"/>
                <w:szCs w:val="24"/>
              </w:rPr>
              <w:t>Ch</w:t>
            </w:r>
            <w:proofErr w:type="spellEnd"/>
            <w:r>
              <w:rPr>
                <w:sz w:val="24"/>
                <w:szCs w:val="24"/>
              </w:rPr>
              <w:t xml:space="preserve"> 3</w:t>
            </w:r>
          </w:p>
          <w:p w:rsidR="008A5E5E" w:rsidRDefault="008A5E5E" w:rsidP="0096041C">
            <w:pPr>
              <w:rPr>
                <w:sz w:val="24"/>
                <w:szCs w:val="24"/>
              </w:rPr>
            </w:pPr>
            <w:r>
              <w:rPr>
                <w:sz w:val="24"/>
                <w:szCs w:val="24"/>
              </w:rPr>
              <w:t>Phase 1 due on Tuesday</w:t>
            </w:r>
          </w:p>
          <w:p w:rsidR="008A5E5E" w:rsidRPr="003A0DF4" w:rsidRDefault="008A5E5E" w:rsidP="0096041C">
            <w:pPr>
              <w:rPr>
                <w:sz w:val="24"/>
                <w:szCs w:val="24"/>
              </w:rPr>
            </w:pPr>
            <w:r>
              <w:rPr>
                <w:sz w:val="24"/>
                <w:szCs w:val="24"/>
              </w:rPr>
              <w:t>Group 3 on Thurs</w:t>
            </w:r>
          </w:p>
        </w:tc>
      </w:tr>
      <w:tr w:rsidR="009B7A99" w:rsidRPr="003A0DF4" w:rsidTr="009B7A99">
        <w:trPr>
          <w:trHeight w:val="965"/>
        </w:trPr>
        <w:tc>
          <w:tcPr>
            <w:tcW w:w="600" w:type="dxa"/>
          </w:tcPr>
          <w:p w:rsidR="009B7A99" w:rsidRPr="003A0DF4" w:rsidRDefault="009B7A99" w:rsidP="00220CEE">
            <w:pPr>
              <w:rPr>
                <w:sz w:val="24"/>
                <w:szCs w:val="24"/>
              </w:rPr>
            </w:pPr>
            <w:r w:rsidRPr="003A0DF4">
              <w:rPr>
                <w:sz w:val="24"/>
                <w:szCs w:val="24"/>
              </w:rPr>
              <w:t>4</w:t>
            </w:r>
          </w:p>
        </w:tc>
        <w:tc>
          <w:tcPr>
            <w:tcW w:w="1080" w:type="dxa"/>
          </w:tcPr>
          <w:p w:rsidR="009B7A99" w:rsidRPr="003A0DF4" w:rsidRDefault="00874FA0" w:rsidP="00874FA0">
            <w:pPr>
              <w:rPr>
                <w:sz w:val="24"/>
                <w:szCs w:val="24"/>
              </w:rPr>
            </w:pPr>
            <w:r>
              <w:rPr>
                <w:sz w:val="24"/>
                <w:szCs w:val="24"/>
              </w:rPr>
              <w:t>9</w:t>
            </w:r>
            <w:r w:rsidR="009B7A99">
              <w:rPr>
                <w:sz w:val="24"/>
                <w:szCs w:val="24"/>
              </w:rPr>
              <w:t>/2</w:t>
            </w:r>
            <w:r>
              <w:rPr>
                <w:sz w:val="24"/>
                <w:szCs w:val="24"/>
              </w:rPr>
              <w:t>4</w:t>
            </w:r>
          </w:p>
        </w:tc>
        <w:tc>
          <w:tcPr>
            <w:tcW w:w="2880" w:type="dxa"/>
          </w:tcPr>
          <w:p w:rsidR="009B7A99" w:rsidRDefault="00EC30EC" w:rsidP="00A04E0A">
            <w:pPr>
              <w:jc w:val="center"/>
              <w:rPr>
                <w:rStyle w:val="apple-converted-space"/>
                <w:color w:val="000000"/>
                <w:sz w:val="27"/>
                <w:szCs w:val="27"/>
                <w:shd w:val="clear" w:color="auto" w:fill="F5F3F3"/>
              </w:rPr>
            </w:pPr>
            <w:hyperlink r:id="rId15" w:tgtFrame="_top" w:history="1">
              <w:r w:rsidR="009B7A99">
                <w:rPr>
                  <w:rStyle w:val="toclisting"/>
                  <w:rFonts w:ascii="Verdana" w:hAnsi="Verdana"/>
                  <w:b/>
                  <w:bCs/>
                  <w:color w:val="A77C46"/>
                  <w:sz w:val="18"/>
                  <w:szCs w:val="18"/>
                  <w:u w:val="single"/>
                  <w:shd w:val="clear" w:color="auto" w:fill="F5F3F3"/>
                </w:rPr>
                <w:t>Group and Individual Differences</w:t>
              </w:r>
            </w:hyperlink>
            <w:r w:rsidR="009B7A99">
              <w:rPr>
                <w:rStyle w:val="apple-converted-space"/>
                <w:color w:val="000000"/>
                <w:sz w:val="27"/>
                <w:szCs w:val="27"/>
                <w:shd w:val="clear" w:color="auto" w:fill="F5F3F3"/>
              </w:rPr>
              <w:t> </w:t>
            </w:r>
          </w:p>
          <w:p w:rsidR="009B7A99" w:rsidRPr="00A04E0A" w:rsidRDefault="00EC30EC" w:rsidP="00A04E0A">
            <w:pPr>
              <w:jc w:val="center"/>
              <w:rPr>
                <w:sz w:val="24"/>
                <w:szCs w:val="24"/>
              </w:rPr>
            </w:pPr>
            <w:hyperlink r:id="rId16" w:tgtFrame="_top" w:history="1">
              <w:r w:rsidR="009B7A99">
                <w:rPr>
                  <w:rStyle w:val="toclisting"/>
                  <w:rFonts w:ascii="Verdana" w:hAnsi="Verdana"/>
                  <w:b/>
                  <w:bCs/>
                  <w:color w:val="A77C46"/>
                  <w:sz w:val="18"/>
                  <w:szCs w:val="18"/>
                  <w:u w:val="single"/>
                  <w:shd w:val="clear" w:color="auto" w:fill="F5F3F3"/>
                </w:rPr>
                <w:t>Learners with Exceptionalities</w:t>
              </w:r>
            </w:hyperlink>
            <w:r w:rsidR="009B7A99">
              <w:rPr>
                <w:rStyle w:val="apple-converted-space"/>
                <w:color w:val="000000"/>
                <w:sz w:val="27"/>
                <w:szCs w:val="27"/>
                <w:shd w:val="clear" w:color="auto" w:fill="F5F3F3"/>
              </w:rPr>
              <w:t> </w:t>
            </w:r>
          </w:p>
        </w:tc>
        <w:tc>
          <w:tcPr>
            <w:tcW w:w="3240" w:type="dxa"/>
          </w:tcPr>
          <w:p w:rsidR="009B7A99" w:rsidRDefault="004A5037" w:rsidP="00566FFB">
            <w:pPr>
              <w:rPr>
                <w:sz w:val="24"/>
                <w:szCs w:val="24"/>
              </w:rPr>
            </w:pPr>
            <w:proofErr w:type="spellStart"/>
            <w:r>
              <w:rPr>
                <w:sz w:val="24"/>
                <w:szCs w:val="24"/>
              </w:rPr>
              <w:t>Ch</w:t>
            </w:r>
            <w:proofErr w:type="spellEnd"/>
            <w:r>
              <w:rPr>
                <w:sz w:val="24"/>
                <w:szCs w:val="24"/>
              </w:rPr>
              <w:t xml:space="preserve"> 4 </w:t>
            </w:r>
          </w:p>
          <w:p w:rsidR="008A5E5E" w:rsidRPr="003A0DF4" w:rsidRDefault="008A5E5E" w:rsidP="00566FFB">
            <w:pPr>
              <w:rPr>
                <w:sz w:val="24"/>
                <w:szCs w:val="24"/>
              </w:rPr>
            </w:pPr>
            <w:r>
              <w:rPr>
                <w:sz w:val="24"/>
                <w:szCs w:val="24"/>
              </w:rPr>
              <w:t>Grou4 on Thurs</w:t>
            </w:r>
          </w:p>
        </w:tc>
      </w:tr>
      <w:tr w:rsidR="009B7A99" w:rsidRPr="003A0DF4" w:rsidTr="009B7A99">
        <w:trPr>
          <w:trHeight w:val="965"/>
        </w:trPr>
        <w:tc>
          <w:tcPr>
            <w:tcW w:w="600" w:type="dxa"/>
          </w:tcPr>
          <w:p w:rsidR="009B7A99" w:rsidRPr="003A0DF4" w:rsidRDefault="009B7A99" w:rsidP="00220CEE">
            <w:pPr>
              <w:rPr>
                <w:sz w:val="24"/>
                <w:szCs w:val="24"/>
              </w:rPr>
            </w:pPr>
            <w:r w:rsidRPr="003A0DF4">
              <w:rPr>
                <w:sz w:val="24"/>
                <w:szCs w:val="24"/>
              </w:rPr>
              <w:t>5</w:t>
            </w:r>
          </w:p>
        </w:tc>
        <w:tc>
          <w:tcPr>
            <w:tcW w:w="1080" w:type="dxa"/>
          </w:tcPr>
          <w:p w:rsidR="009B7A99" w:rsidRPr="003A0DF4" w:rsidRDefault="00874FA0" w:rsidP="005E316A">
            <w:pPr>
              <w:rPr>
                <w:sz w:val="24"/>
                <w:szCs w:val="24"/>
              </w:rPr>
            </w:pPr>
            <w:r>
              <w:rPr>
                <w:sz w:val="24"/>
                <w:szCs w:val="24"/>
              </w:rPr>
              <w:t>10/1</w:t>
            </w:r>
          </w:p>
        </w:tc>
        <w:tc>
          <w:tcPr>
            <w:tcW w:w="2880" w:type="dxa"/>
          </w:tcPr>
          <w:p w:rsidR="009B7A99" w:rsidRPr="003A0DF4" w:rsidRDefault="00EC30EC" w:rsidP="00A04E0A">
            <w:pPr>
              <w:rPr>
                <w:sz w:val="24"/>
                <w:szCs w:val="24"/>
              </w:rPr>
            </w:pPr>
            <w:hyperlink r:id="rId17" w:tgtFrame="_top" w:history="1">
              <w:r w:rsidR="009B7A99">
                <w:rPr>
                  <w:rStyle w:val="toclisting"/>
                  <w:rFonts w:ascii="Verdana" w:hAnsi="Verdana"/>
                  <w:b/>
                  <w:bCs/>
                  <w:color w:val="A77C46"/>
                  <w:sz w:val="18"/>
                  <w:szCs w:val="18"/>
                  <w:u w:val="single"/>
                  <w:shd w:val="clear" w:color="auto" w:fill="F5F3F3"/>
                </w:rPr>
                <w:t>Behaviorism and Social Cognitive Theory</w:t>
              </w:r>
            </w:hyperlink>
            <w:r w:rsidR="009B7A99">
              <w:rPr>
                <w:rStyle w:val="apple-converted-space"/>
                <w:color w:val="000000"/>
                <w:sz w:val="27"/>
                <w:szCs w:val="27"/>
                <w:shd w:val="clear" w:color="auto" w:fill="F5F3F3"/>
              </w:rPr>
              <w:t> </w:t>
            </w:r>
            <w:r w:rsidR="009B7A99">
              <w:rPr>
                <w:rFonts w:ascii="Verdana" w:hAnsi="Verdana"/>
                <w:b/>
                <w:bCs/>
                <w:color w:val="7682CC"/>
                <w:sz w:val="11"/>
                <w:szCs w:val="11"/>
                <w:shd w:val="clear" w:color="auto" w:fill="F5F3F3"/>
              </w:rPr>
              <w:br/>
            </w:r>
            <w:r w:rsidR="009B7A99">
              <w:rPr>
                <w:rStyle w:val="tocspacer"/>
                <w:rFonts w:ascii="Verdana" w:hAnsi="Verdana"/>
                <w:b/>
                <w:bCs/>
                <w:color w:val="7682CC"/>
                <w:sz w:val="11"/>
                <w:szCs w:val="11"/>
                <w:shd w:val="clear" w:color="auto" w:fill="F5F3F3"/>
              </w:rPr>
              <w:t> </w:t>
            </w:r>
            <w:r w:rsidR="009B7A99">
              <w:rPr>
                <w:rFonts w:ascii="Verdana" w:hAnsi="Verdana"/>
                <w:b/>
                <w:bCs/>
                <w:color w:val="7682CC"/>
                <w:sz w:val="11"/>
                <w:szCs w:val="11"/>
                <w:shd w:val="clear" w:color="auto" w:fill="F5F3F3"/>
              </w:rPr>
              <w:br/>
            </w:r>
            <w:r w:rsidR="009B7A99">
              <w:rPr>
                <w:noProof/>
              </w:rPr>
              <w:drawing>
                <wp:inline distT="0" distB="0" distL="0" distR="0" wp14:anchorId="55210B9A" wp14:editId="6FC707DE">
                  <wp:extent cx="9525" cy="9525"/>
                  <wp:effectExtent l="0" t="0" r="0" b="0"/>
                  <wp:docPr id="3" name="Picture 3" descr="Level 0 i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vel 0 inden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9B7A99">
              <w:rPr>
                <w:rStyle w:val="apple-converted-space"/>
                <w:color w:val="000000"/>
                <w:sz w:val="27"/>
                <w:szCs w:val="27"/>
                <w:shd w:val="clear" w:color="auto" w:fill="F5F3F3"/>
              </w:rPr>
              <w:t>  </w:t>
            </w:r>
            <w:hyperlink r:id="rId19" w:tgtFrame="_top" w:history="1">
              <w:r w:rsidR="009B7A99">
                <w:rPr>
                  <w:rStyle w:val="toclisting"/>
                  <w:rFonts w:ascii="Verdana" w:hAnsi="Verdana"/>
                  <w:b/>
                  <w:bCs/>
                  <w:color w:val="A77C46"/>
                  <w:sz w:val="18"/>
                  <w:szCs w:val="18"/>
                  <w:shd w:val="clear" w:color="auto" w:fill="F5F3F3"/>
                </w:rPr>
                <w:t>Cognitive Views of Learning</w:t>
              </w:r>
            </w:hyperlink>
            <w:r w:rsidR="009B7A99">
              <w:rPr>
                <w:rStyle w:val="apple-converted-space"/>
                <w:color w:val="000000"/>
                <w:sz w:val="27"/>
                <w:szCs w:val="27"/>
                <w:shd w:val="clear" w:color="auto" w:fill="F5F3F3"/>
              </w:rPr>
              <w:t> </w:t>
            </w:r>
          </w:p>
        </w:tc>
        <w:tc>
          <w:tcPr>
            <w:tcW w:w="3240" w:type="dxa"/>
          </w:tcPr>
          <w:p w:rsidR="009B7A99" w:rsidRDefault="004A5037" w:rsidP="00466D19">
            <w:pPr>
              <w:rPr>
                <w:sz w:val="24"/>
                <w:szCs w:val="24"/>
              </w:rPr>
            </w:pPr>
            <w:proofErr w:type="spellStart"/>
            <w:r>
              <w:rPr>
                <w:sz w:val="24"/>
                <w:szCs w:val="24"/>
              </w:rPr>
              <w:t>Ch</w:t>
            </w:r>
            <w:proofErr w:type="spellEnd"/>
            <w:r>
              <w:rPr>
                <w:sz w:val="24"/>
                <w:szCs w:val="24"/>
              </w:rPr>
              <w:t xml:space="preserve"> 5</w:t>
            </w:r>
          </w:p>
          <w:p w:rsidR="00BE354F" w:rsidRPr="003A0DF4" w:rsidRDefault="00BE354F" w:rsidP="00466D19">
            <w:pPr>
              <w:rPr>
                <w:sz w:val="24"/>
                <w:szCs w:val="24"/>
              </w:rPr>
            </w:pPr>
            <w:r>
              <w:rPr>
                <w:sz w:val="24"/>
                <w:szCs w:val="24"/>
              </w:rPr>
              <w:t>Group 5 on Thurs</w:t>
            </w:r>
          </w:p>
        </w:tc>
      </w:tr>
      <w:tr w:rsidR="009B7A99" w:rsidRPr="003A0DF4" w:rsidTr="009B7A99">
        <w:trPr>
          <w:trHeight w:val="1039"/>
        </w:trPr>
        <w:tc>
          <w:tcPr>
            <w:tcW w:w="600" w:type="dxa"/>
          </w:tcPr>
          <w:p w:rsidR="009B7A99" w:rsidRPr="003A0DF4" w:rsidRDefault="009B7A99" w:rsidP="00C71F75">
            <w:pPr>
              <w:rPr>
                <w:sz w:val="24"/>
                <w:szCs w:val="24"/>
              </w:rPr>
            </w:pPr>
            <w:r w:rsidRPr="003A0DF4">
              <w:rPr>
                <w:sz w:val="24"/>
                <w:szCs w:val="24"/>
              </w:rPr>
              <w:t>6</w:t>
            </w:r>
          </w:p>
        </w:tc>
        <w:tc>
          <w:tcPr>
            <w:tcW w:w="1080" w:type="dxa"/>
          </w:tcPr>
          <w:p w:rsidR="009B7A99" w:rsidRPr="003A0DF4" w:rsidRDefault="00874FA0" w:rsidP="00574455">
            <w:pPr>
              <w:rPr>
                <w:sz w:val="24"/>
                <w:szCs w:val="24"/>
              </w:rPr>
            </w:pPr>
            <w:r>
              <w:rPr>
                <w:sz w:val="24"/>
                <w:szCs w:val="24"/>
              </w:rPr>
              <w:t>10/8</w:t>
            </w:r>
          </w:p>
        </w:tc>
        <w:tc>
          <w:tcPr>
            <w:tcW w:w="2880" w:type="dxa"/>
          </w:tcPr>
          <w:p w:rsidR="009B7A99" w:rsidRDefault="00EC30EC" w:rsidP="00C71F75">
            <w:pPr>
              <w:rPr>
                <w:rStyle w:val="apple-converted-space"/>
                <w:color w:val="000000"/>
                <w:sz w:val="27"/>
                <w:szCs w:val="27"/>
                <w:shd w:val="clear" w:color="auto" w:fill="F5F3F3"/>
              </w:rPr>
            </w:pPr>
            <w:hyperlink r:id="rId20" w:tgtFrame="_top" w:history="1">
              <w:r w:rsidR="009B7A99">
                <w:rPr>
                  <w:rStyle w:val="toclisting"/>
                  <w:rFonts w:ascii="Verdana" w:hAnsi="Verdana"/>
                  <w:b/>
                  <w:bCs/>
                  <w:color w:val="A77C46"/>
                  <w:sz w:val="18"/>
                  <w:szCs w:val="18"/>
                  <w:u w:val="single"/>
                  <w:shd w:val="clear" w:color="auto" w:fill="F5F3F3"/>
                </w:rPr>
                <w:t>Constructing Knowledge</w:t>
              </w:r>
            </w:hyperlink>
            <w:r w:rsidR="009B7A99">
              <w:rPr>
                <w:rStyle w:val="apple-converted-space"/>
                <w:color w:val="000000"/>
                <w:sz w:val="27"/>
                <w:szCs w:val="27"/>
                <w:shd w:val="clear" w:color="auto" w:fill="F5F3F3"/>
              </w:rPr>
              <w:t> </w:t>
            </w:r>
          </w:p>
          <w:p w:rsidR="009B7A99" w:rsidRPr="003A0DF4" w:rsidRDefault="00EC30EC" w:rsidP="00C71F75">
            <w:pPr>
              <w:rPr>
                <w:sz w:val="24"/>
                <w:szCs w:val="24"/>
              </w:rPr>
            </w:pPr>
            <w:hyperlink r:id="rId21" w:tgtFrame="_top" w:history="1">
              <w:r w:rsidR="009B7A99">
                <w:rPr>
                  <w:rStyle w:val="toclisting"/>
                  <w:rFonts w:ascii="Verdana" w:hAnsi="Verdana"/>
                  <w:b/>
                  <w:bCs/>
                  <w:color w:val="A77C46"/>
                  <w:sz w:val="18"/>
                  <w:szCs w:val="18"/>
                  <w:u w:val="single"/>
                  <w:shd w:val="clear" w:color="auto" w:fill="F5F3F3"/>
                </w:rPr>
                <w:t>Complex Cognitive Processes</w:t>
              </w:r>
            </w:hyperlink>
            <w:r w:rsidR="009B7A99">
              <w:rPr>
                <w:rStyle w:val="apple-converted-space"/>
                <w:color w:val="000000"/>
                <w:sz w:val="27"/>
                <w:szCs w:val="27"/>
                <w:shd w:val="clear" w:color="auto" w:fill="F5F3F3"/>
              </w:rPr>
              <w:t> </w:t>
            </w:r>
          </w:p>
        </w:tc>
        <w:tc>
          <w:tcPr>
            <w:tcW w:w="3240" w:type="dxa"/>
          </w:tcPr>
          <w:p w:rsidR="009B7A99" w:rsidRDefault="004A5037" w:rsidP="00C71F75">
            <w:pPr>
              <w:rPr>
                <w:sz w:val="24"/>
                <w:szCs w:val="24"/>
              </w:rPr>
            </w:pPr>
            <w:proofErr w:type="spellStart"/>
            <w:r>
              <w:rPr>
                <w:sz w:val="24"/>
                <w:szCs w:val="24"/>
              </w:rPr>
              <w:t>Ch</w:t>
            </w:r>
            <w:proofErr w:type="spellEnd"/>
            <w:r>
              <w:rPr>
                <w:sz w:val="24"/>
                <w:szCs w:val="24"/>
              </w:rPr>
              <w:t xml:space="preserve"> 6</w:t>
            </w:r>
          </w:p>
          <w:p w:rsidR="007E4816" w:rsidRDefault="007E4816" w:rsidP="00C71F75">
            <w:pPr>
              <w:rPr>
                <w:sz w:val="24"/>
                <w:szCs w:val="24"/>
              </w:rPr>
            </w:pPr>
            <w:r>
              <w:rPr>
                <w:sz w:val="24"/>
                <w:szCs w:val="24"/>
              </w:rPr>
              <w:t>Phase 2 on Tues</w:t>
            </w:r>
          </w:p>
          <w:p w:rsidR="009B7A99" w:rsidRPr="003A0DF4" w:rsidRDefault="00976C2C" w:rsidP="00C71F75">
            <w:pPr>
              <w:rPr>
                <w:sz w:val="24"/>
                <w:szCs w:val="24"/>
              </w:rPr>
            </w:pPr>
            <w:r>
              <w:rPr>
                <w:sz w:val="24"/>
                <w:szCs w:val="24"/>
              </w:rPr>
              <w:t>Group 1 on Thurs</w:t>
            </w:r>
          </w:p>
        </w:tc>
      </w:tr>
      <w:tr w:rsidR="009B7A99" w:rsidRPr="003A0DF4" w:rsidTr="009B7A99">
        <w:trPr>
          <w:trHeight w:val="965"/>
        </w:trPr>
        <w:tc>
          <w:tcPr>
            <w:tcW w:w="600" w:type="dxa"/>
          </w:tcPr>
          <w:p w:rsidR="009B7A99" w:rsidRPr="003A0DF4" w:rsidRDefault="009B7A99" w:rsidP="00124E6E">
            <w:pPr>
              <w:rPr>
                <w:sz w:val="24"/>
                <w:szCs w:val="24"/>
              </w:rPr>
            </w:pPr>
            <w:r w:rsidRPr="003A0DF4">
              <w:rPr>
                <w:sz w:val="24"/>
                <w:szCs w:val="24"/>
              </w:rPr>
              <w:t>7</w:t>
            </w:r>
          </w:p>
        </w:tc>
        <w:tc>
          <w:tcPr>
            <w:tcW w:w="1080" w:type="dxa"/>
          </w:tcPr>
          <w:p w:rsidR="009B7A99" w:rsidRPr="003A0DF4" w:rsidRDefault="00874FA0" w:rsidP="00574455">
            <w:pPr>
              <w:rPr>
                <w:sz w:val="24"/>
                <w:szCs w:val="24"/>
              </w:rPr>
            </w:pPr>
            <w:r>
              <w:rPr>
                <w:sz w:val="24"/>
                <w:szCs w:val="24"/>
              </w:rPr>
              <w:t>10/15</w:t>
            </w:r>
          </w:p>
        </w:tc>
        <w:tc>
          <w:tcPr>
            <w:tcW w:w="2880" w:type="dxa"/>
          </w:tcPr>
          <w:p w:rsidR="009B7A99" w:rsidRPr="003A0DF4" w:rsidRDefault="009B7A99" w:rsidP="00A04E0A">
            <w:pPr>
              <w:rPr>
                <w:sz w:val="24"/>
                <w:szCs w:val="24"/>
              </w:rPr>
            </w:pPr>
          </w:p>
        </w:tc>
        <w:tc>
          <w:tcPr>
            <w:tcW w:w="3240" w:type="dxa"/>
          </w:tcPr>
          <w:p w:rsidR="009B7A99" w:rsidRDefault="00A2593E" w:rsidP="001B62F4">
            <w:pPr>
              <w:rPr>
                <w:sz w:val="24"/>
                <w:szCs w:val="24"/>
              </w:rPr>
            </w:pPr>
            <w:proofErr w:type="spellStart"/>
            <w:r>
              <w:rPr>
                <w:sz w:val="24"/>
                <w:szCs w:val="24"/>
              </w:rPr>
              <w:t>Ch</w:t>
            </w:r>
            <w:proofErr w:type="spellEnd"/>
            <w:r>
              <w:rPr>
                <w:sz w:val="24"/>
                <w:szCs w:val="24"/>
              </w:rPr>
              <w:t xml:space="preserve"> </w:t>
            </w:r>
            <w:r w:rsidR="003B6633">
              <w:rPr>
                <w:sz w:val="24"/>
                <w:szCs w:val="24"/>
              </w:rPr>
              <w:t>7</w:t>
            </w:r>
          </w:p>
          <w:p w:rsidR="00A2593E" w:rsidRPr="003A0DF4" w:rsidRDefault="00A2593E" w:rsidP="001B62F4">
            <w:pPr>
              <w:rPr>
                <w:sz w:val="24"/>
                <w:szCs w:val="24"/>
              </w:rPr>
            </w:pPr>
            <w:r>
              <w:rPr>
                <w:sz w:val="24"/>
                <w:szCs w:val="24"/>
              </w:rPr>
              <w:t>Group 2</w:t>
            </w:r>
            <w:r>
              <w:rPr>
                <w:sz w:val="24"/>
                <w:szCs w:val="24"/>
              </w:rPr>
              <w:t xml:space="preserve"> on Tues</w:t>
            </w:r>
          </w:p>
        </w:tc>
      </w:tr>
      <w:tr w:rsidR="009B7A99" w:rsidRPr="003A0DF4" w:rsidTr="009B7A99">
        <w:trPr>
          <w:trHeight w:val="965"/>
        </w:trPr>
        <w:tc>
          <w:tcPr>
            <w:tcW w:w="600" w:type="dxa"/>
          </w:tcPr>
          <w:p w:rsidR="009B7A99" w:rsidRPr="003A0DF4" w:rsidRDefault="009B7A99" w:rsidP="00124E6E">
            <w:pPr>
              <w:rPr>
                <w:sz w:val="24"/>
                <w:szCs w:val="24"/>
              </w:rPr>
            </w:pPr>
            <w:r w:rsidRPr="003A0DF4">
              <w:rPr>
                <w:sz w:val="24"/>
                <w:szCs w:val="24"/>
              </w:rPr>
              <w:t>8</w:t>
            </w:r>
          </w:p>
        </w:tc>
        <w:tc>
          <w:tcPr>
            <w:tcW w:w="1080" w:type="dxa"/>
          </w:tcPr>
          <w:p w:rsidR="009B7A99" w:rsidRPr="003A0DF4" w:rsidRDefault="003E0C5C" w:rsidP="00574455">
            <w:pPr>
              <w:rPr>
                <w:sz w:val="24"/>
                <w:szCs w:val="24"/>
              </w:rPr>
            </w:pPr>
            <w:r>
              <w:rPr>
                <w:sz w:val="24"/>
                <w:szCs w:val="24"/>
              </w:rPr>
              <w:t>10/22</w:t>
            </w:r>
          </w:p>
        </w:tc>
        <w:tc>
          <w:tcPr>
            <w:tcW w:w="2880" w:type="dxa"/>
          </w:tcPr>
          <w:p w:rsidR="009B7A99" w:rsidRPr="003A0DF4" w:rsidRDefault="009B7A99" w:rsidP="001A3EE6">
            <w:pPr>
              <w:jc w:val="center"/>
              <w:rPr>
                <w:sz w:val="24"/>
                <w:szCs w:val="24"/>
              </w:rPr>
            </w:pPr>
          </w:p>
        </w:tc>
        <w:tc>
          <w:tcPr>
            <w:tcW w:w="3240" w:type="dxa"/>
          </w:tcPr>
          <w:p w:rsidR="009B7A99" w:rsidRDefault="00A2593E" w:rsidP="00124E6E">
            <w:pPr>
              <w:rPr>
                <w:sz w:val="24"/>
                <w:szCs w:val="24"/>
              </w:rPr>
            </w:pPr>
            <w:proofErr w:type="spellStart"/>
            <w:r>
              <w:rPr>
                <w:sz w:val="24"/>
                <w:szCs w:val="24"/>
              </w:rPr>
              <w:t>Ch</w:t>
            </w:r>
            <w:proofErr w:type="spellEnd"/>
            <w:r>
              <w:rPr>
                <w:sz w:val="24"/>
                <w:szCs w:val="24"/>
              </w:rPr>
              <w:t xml:space="preserve"> 8</w:t>
            </w:r>
          </w:p>
          <w:p w:rsidR="00CC7EAF" w:rsidRPr="003A0DF4" w:rsidRDefault="00CC7EAF" w:rsidP="00124E6E">
            <w:pPr>
              <w:rPr>
                <w:sz w:val="24"/>
                <w:szCs w:val="24"/>
              </w:rPr>
            </w:pPr>
            <w:r>
              <w:rPr>
                <w:sz w:val="24"/>
                <w:szCs w:val="24"/>
              </w:rPr>
              <w:t>Group 3</w:t>
            </w:r>
            <w:r>
              <w:rPr>
                <w:sz w:val="24"/>
                <w:szCs w:val="24"/>
              </w:rPr>
              <w:t xml:space="preserve"> on Tues</w:t>
            </w:r>
          </w:p>
        </w:tc>
      </w:tr>
      <w:tr w:rsidR="009B7A99" w:rsidRPr="003A0DF4" w:rsidTr="009B7A99">
        <w:trPr>
          <w:trHeight w:val="965"/>
        </w:trPr>
        <w:tc>
          <w:tcPr>
            <w:tcW w:w="600" w:type="dxa"/>
          </w:tcPr>
          <w:p w:rsidR="009B7A99" w:rsidRPr="003A0DF4" w:rsidRDefault="009B7A99" w:rsidP="00124E6E">
            <w:pPr>
              <w:rPr>
                <w:sz w:val="24"/>
                <w:szCs w:val="24"/>
              </w:rPr>
            </w:pPr>
            <w:r w:rsidRPr="003A0DF4">
              <w:rPr>
                <w:sz w:val="24"/>
                <w:szCs w:val="24"/>
              </w:rPr>
              <w:t>9</w:t>
            </w:r>
          </w:p>
        </w:tc>
        <w:tc>
          <w:tcPr>
            <w:tcW w:w="1080" w:type="dxa"/>
          </w:tcPr>
          <w:p w:rsidR="009B7A99" w:rsidRPr="003A0DF4" w:rsidRDefault="003E0C5C" w:rsidP="00654B64">
            <w:pPr>
              <w:rPr>
                <w:sz w:val="24"/>
                <w:szCs w:val="24"/>
              </w:rPr>
            </w:pPr>
            <w:r>
              <w:rPr>
                <w:sz w:val="24"/>
                <w:szCs w:val="24"/>
              </w:rPr>
              <w:t>10/29</w:t>
            </w:r>
          </w:p>
        </w:tc>
        <w:tc>
          <w:tcPr>
            <w:tcW w:w="2880" w:type="dxa"/>
          </w:tcPr>
          <w:p w:rsidR="009B7A99" w:rsidRPr="003A0DF4" w:rsidRDefault="009B7A99" w:rsidP="001A3EE6">
            <w:pPr>
              <w:rPr>
                <w:sz w:val="24"/>
                <w:szCs w:val="24"/>
              </w:rPr>
            </w:pPr>
          </w:p>
        </w:tc>
        <w:tc>
          <w:tcPr>
            <w:tcW w:w="3240" w:type="dxa"/>
          </w:tcPr>
          <w:p w:rsidR="009B7A99" w:rsidRDefault="00CC7EAF" w:rsidP="00CC7EAF">
            <w:pPr>
              <w:rPr>
                <w:sz w:val="24"/>
                <w:szCs w:val="24"/>
              </w:rPr>
            </w:pPr>
            <w:proofErr w:type="spellStart"/>
            <w:r>
              <w:rPr>
                <w:sz w:val="24"/>
                <w:szCs w:val="24"/>
              </w:rPr>
              <w:t>Ch</w:t>
            </w:r>
            <w:proofErr w:type="spellEnd"/>
            <w:r>
              <w:rPr>
                <w:sz w:val="24"/>
                <w:szCs w:val="24"/>
              </w:rPr>
              <w:t xml:space="preserve"> 9</w:t>
            </w:r>
          </w:p>
          <w:p w:rsidR="00CC7EAF" w:rsidRDefault="00CC7EAF" w:rsidP="00CC7EAF">
            <w:pPr>
              <w:rPr>
                <w:sz w:val="24"/>
                <w:szCs w:val="24"/>
              </w:rPr>
            </w:pPr>
            <w:r>
              <w:rPr>
                <w:sz w:val="24"/>
                <w:szCs w:val="24"/>
              </w:rPr>
              <w:t>Group 4</w:t>
            </w:r>
            <w:r>
              <w:rPr>
                <w:sz w:val="24"/>
                <w:szCs w:val="24"/>
              </w:rPr>
              <w:t xml:space="preserve"> on Tues</w:t>
            </w:r>
          </w:p>
          <w:p w:rsidR="007E4816" w:rsidRPr="003A0DF4" w:rsidRDefault="007E4816" w:rsidP="00CC7EAF">
            <w:pPr>
              <w:rPr>
                <w:sz w:val="24"/>
                <w:szCs w:val="24"/>
              </w:rPr>
            </w:pPr>
            <w:r>
              <w:rPr>
                <w:sz w:val="24"/>
                <w:szCs w:val="24"/>
              </w:rPr>
              <w:t>Phase 3 on Thurs</w:t>
            </w:r>
          </w:p>
        </w:tc>
      </w:tr>
      <w:tr w:rsidR="009B7A99" w:rsidRPr="003A0DF4" w:rsidTr="009B7A99">
        <w:trPr>
          <w:trHeight w:val="1039"/>
        </w:trPr>
        <w:tc>
          <w:tcPr>
            <w:tcW w:w="600" w:type="dxa"/>
          </w:tcPr>
          <w:p w:rsidR="009B7A99" w:rsidRPr="003A0DF4" w:rsidRDefault="009B7A99" w:rsidP="00124E6E">
            <w:pPr>
              <w:rPr>
                <w:sz w:val="24"/>
                <w:szCs w:val="24"/>
              </w:rPr>
            </w:pPr>
            <w:r w:rsidRPr="003A0DF4">
              <w:rPr>
                <w:sz w:val="24"/>
                <w:szCs w:val="24"/>
              </w:rPr>
              <w:t>10</w:t>
            </w:r>
          </w:p>
        </w:tc>
        <w:tc>
          <w:tcPr>
            <w:tcW w:w="1080" w:type="dxa"/>
          </w:tcPr>
          <w:p w:rsidR="009B7A99" w:rsidRPr="003A0DF4" w:rsidRDefault="003E0C5C" w:rsidP="00654B64">
            <w:pPr>
              <w:rPr>
                <w:sz w:val="24"/>
                <w:szCs w:val="24"/>
              </w:rPr>
            </w:pPr>
            <w:r>
              <w:rPr>
                <w:sz w:val="24"/>
                <w:szCs w:val="24"/>
              </w:rPr>
              <w:t>11/5</w:t>
            </w:r>
          </w:p>
        </w:tc>
        <w:tc>
          <w:tcPr>
            <w:tcW w:w="2880" w:type="dxa"/>
          </w:tcPr>
          <w:p w:rsidR="009B7A99" w:rsidRPr="003A0DF4" w:rsidRDefault="009B7A99" w:rsidP="00124E6E">
            <w:pPr>
              <w:rPr>
                <w:sz w:val="24"/>
                <w:szCs w:val="24"/>
              </w:rPr>
            </w:pPr>
          </w:p>
        </w:tc>
        <w:tc>
          <w:tcPr>
            <w:tcW w:w="3240" w:type="dxa"/>
          </w:tcPr>
          <w:p w:rsidR="003B6633" w:rsidRDefault="003B6633" w:rsidP="00124E6E">
            <w:pPr>
              <w:rPr>
                <w:sz w:val="24"/>
                <w:szCs w:val="24"/>
              </w:rPr>
            </w:pPr>
            <w:proofErr w:type="spellStart"/>
            <w:r>
              <w:rPr>
                <w:sz w:val="24"/>
                <w:szCs w:val="24"/>
              </w:rPr>
              <w:t>Chapt</w:t>
            </w:r>
            <w:proofErr w:type="spellEnd"/>
            <w:r>
              <w:rPr>
                <w:sz w:val="24"/>
                <w:szCs w:val="24"/>
              </w:rPr>
              <w:t>. 10</w:t>
            </w:r>
          </w:p>
          <w:p w:rsidR="009B7A99" w:rsidRPr="003A0DF4" w:rsidRDefault="003B6633" w:rsidP="00124E6E">
            <w:pPr>
              <w:rPr>
                <w:sz w:val="24"/>
                <w:szCs w:val="24"/>
              </w:rPr>
            </w:pPr>
            <w:r>
              <w:rPr>
                <w:sz w:val="24"/>
                <w:szCs w:val="24"/>
              </w:rPr>
              <w:t>Group 5</w:t>
            </w:r>
            <w:r>
              <w:rPr>
                <w:sz w:val="24"/>
                <w:szCs w:val="24"/>
              </w:rPr>
              <w:t xml:space="preserve"> on Tues</w:t>
            </w:r>
          </w:p>
        </w:tc>
      </w:tr>
    </w:tbl>
    <w:p w:rsidR="00220CEE" w:rsidRDefault="00220CEE" w:rsidP="00220CEE">
      <w:r>
        <w:t>Note:  This schedule is tentative and is subject to change.  Changes will be announced online or via email.</w:t>
      </w:r>
      <w:r w:rsidRPr="00A17E9E">
        <w:tab/>
      </w:r>
      <w:r w:rsidRPr="00A17E9E">
        <w:tab/>
      </w:r>
    </w:p>
    <w:p w:rsidR="00220CEE" w:rsidRDefault="00220CEE" w:rsidP="00220CEE"/>
    <w:p w:rsidR="0049016D" w:rsidRDefault="0049016D">
      <w:pPr>
        <w:rPr>
          <w:sz w:val="24"/>
          <w:szCs w:val="24"/>
          <w:u w:val="single"/>
        </w:rPr>
      </w:pPr>
      <w:r>
        <w:rPr>
          <w:sz w:val="24"/>
          <w:szCs w:val="24"/>
          <w:u w:val="single"/>
        </w:rPr>
        <w:br w:type="page"/>
      </w:r>
    </w:p>
    <w:p w:rsidR="00CA2B0A" w:rsidRDefault="00CA2B0A" w:rsidP="0049016D">
      <w:pPr>
        <w:rPr>
          <w:sz w:val="24"/>
          <w:szCs w:val="24"/>
          <w:u w:val="single"/>
        </w:rPr>
      </w:pPr>
    </w:p>
    <w:tbl>
      <w:tblPr>
        <w:tblpPr w:leftFromText="180" w:rightFromText="180" w:vertAnchor="text" w:horzAnchor="margin" w:tblpY="-11507"/>
        <w:tblW w:w="7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1090"/>
        <w:gridCol w:w="2908"/>
        <w:gridCol w:w="3271"/>
      </w:tblGrid>
      <w:tr w:rsidR="00CA2B0A" w:rsidRPr="003A0DF4" w:rsidTr="00CA2B0A">
        <w:trPr>
          <w:trHeight w:val="371"/>
        </w:trPr>
        <w:tc>
          <w:tcPr>
            <w:tcW w:w="606" w:type="dxa"/>
            <w:tcBorders>
              <w:top w:val="nil"/>
            </w:tcBorders>
          </w:tcPr>
          <w:p w:rsidR="00CA2B0A" w:rsidRDefault="00CA2B0A" w:rsidP="00154EEE">
            <w:pPr>
              <w:jc w:val="center"/>
              <w:rPr>
                <w:b/>
                <w:sz w:val="24"/>
                <w:szCs w:val="24"/>
              </w:rPr>
            </w:pPr>
            <w:proofErr w:type="spellStart"/>
            <w:r>
              <w:rPr>
                <w:b/>
                <w:sz w:val="24"/>
                <w:szCs w:val="24"/>
              </w:rPr>
              <w:t>Wk</w:t>
            </w:r>
            <w:proofErr w:type="spellEnd"/>
          </w:p>
          <w:p w:rsidR="00CA2B0A" w:rsidRPr="003A0DF4" w:rsidRDefault="00CA2B0A" w:rsidP="00154EEE">
            <w:pPr>
              <w:jc w:val="center"/>
              <w:rPr>
                <w:b/>
                <w:sz w:val="24"/>
                <w:szCs w:val="24"/>
              </w:rPr>
            </w:pPr>
            <w:r w:rsidRPr="003A0DF4">
              <w:rPr>
                <w:b/>
                <w:sz w:val="24"/>
                <w:szCs w:val="24"/>
              </w:rPr>
              <w:t>No.</w:t>
            </w:r>
          </w:p>
        </w:tc>
        <w:tc>
          <w:tcPr>
            <w:tcW w:w="1090" w:type="dxa"/>
            <w:tcBorders>
              <w:top w:val="nil"/>
            </w:tcBorders>
          </w:tcPr>
          <w:p w:rsidR="00CA2B0A" w:rsidRPr="003A0DF4" w:rsidRDefault="00CA2B0A" w:rsidP="00154EEE">
            <w:pPr>
              <w:jc w:val="center"/>
              <w:rPr>
                <w:b/>
                <w:sz w:val="24"/>
                <w:szCs w:val="24"/>
              </w:rPr>
            </w:pPr>
            <w:r>
              <w:rPr>
                <w:b/>
                <w:sz w:val="24"/>
                <w:szCs w:val="24"/>
              </w:rPr>
              <w:t>Week Starts on:</w:t>
            </w:r>
          </w:p>
        </w:tc>
        <w:tc>
          <w:tcPr>
            <w:tcW w:w="2908" w:type="dxa"/>
            <w:tcBorders>
              <w:top w:val="nil"/>
            </w:tcBorders>
          </w:tcPr>
          <w:p w:rsidR="00CA2B0A" w:rsidRPr="003A0DF4" w:rsidRDefault="00CA2B0A" w:rsidP="00154EEE">
            <w:pPr>
              <w:jc w:val="center"/>
              <w:rPr>
                <w:b/>
                <w:sz w:val="24"/>
                <w:szCs w:val="24"/>
              </w:rPr>
            </w:pPr>
            <w:r w:rsidRPr="003A0DF4">
              <w:rPr>
                <w:b/>
                <w:sz w:val="24"/>
                <w:szCs w:val="24"/>
              </w:rPr>
              <w:t xml:space="preserve">Major Topic </w:t>
            </w:r>
          </w:p>
        </w:tc>
        <w:tc>
          <w:tcPr>
            <w:tcW w:w="3271" w:type="dxa"/>
            <w:tcBorders>
              <w:top w:val="nil"/>
            </w:tcBorders>
          </w:tcPr>
          <w:p w:rsidR="00CA2B0A" w:rsidRPr="003A0DF4" w:rsidRDefault="00CA2B0A" w:rsidP="00154EEE">
            <w:pPr>
              <w:jc w:val="center"/>
              <w:rPr>
                <w:b/>
                <w:sz w:val="24"/>
                <w:szCs w:val="24"/>
              </w:rPr>
            </w:pPr>
            <w:r w:rsidRPr="003A0DF4">
              <w:rPr>
                <w:b/>
                <w:sz w:val="24"/>
                <w:szCs w:val="24"/>
              </w:rPr>
              <w:t>Required Reading</w:t>
            </w:r>
            <w:r>
              <w:rPr>
                <w:b/>
                <w:sz w:val="24"/>
                <w:szCs w:val="24"/>
              </w:rPr>
              <w:t>/</w:t>
            </w:r>
            <w:r>
              <w:rPr>
                <w:b/>
                <w:sz w:val="24"/>
                <w:szCs w:val="24"/>
              </w:rPr>
              <w:br/>
              <w:t>Viewing</w:t>
            </w:r>
          </w:p>
        </w:tc>
      </w:tr>
      <w:tr w:rsidR="00CA2B0A" w:rsidRPr="003A0DF4" w:rsidTr="00CA2B0A">
        <w:trPr>
          <w:trHeight w:val="973"/>
        </w:trPr>
        <w:tc>
          <w:tcPr>
            <w:tcW w:w="606" w:type="dxa"/>
          </w:tcPr>
          <w:p w:rsidR="00CA2B0A" w:rsidRPr="003A0DF4" w:rsidRDefault="00CA2B0A" w:rsidP="00154EEE">
            <w:pPr>
              <w:rPr>
                <w:sz w:val="24"/>
                <w:szCs w:val="24"/>
              </w:rPr>
            </w:pPr>
            <w:r w:rsidRPr="003A0DF4">
              <w:rPr>
                <w:sz w:val="24"/>
                <w:szCs w:val="24"/>
              </w:rPr>
              <w:t>1</w:t>
            </w:r>
            <w:r>
              <w:rPr>
                <w:sz w:val="24"/>
                <w:szCs w:val="24"/>
              </w:rPr>
              <w:t>1</w:t>
            </w:r>
          </w:p>
        </w:tc>
        <w:tc>
          <w:tcPr>
            <w:tcW w:w="1090" w:type="dxa"/>
          </w:tcPr>
          <w:p w:rsidR="00CA2B0A" w:rsidRPr="003A0DF4" w:rsidRDefault="003E0C5C" w:rsidP="00154EEE">
            <w:pPr>
              <w:rPr>
                <w:sz w:val="24"/>
                <w:szCs w:val="24"/>
              </w:rPr>
            </w:pPr>
            <w:r>
              <w:rPr>
                <w:sz w:val="24"/>
                <w:szCs w:val="24"/>
              </w:rPr>
              <w:t>11</w:t>
            </w:r>
            <w:r w:rsidR="00CA2B0A">
              <w:rPr>
                <w:sz w:val="24"/>
                <w:szCs w:val="24"/>
              </w:rPr>
              <w:t>/1</w:t>
            </w:r>
            <w:r>
              <w:rPr>
                <w:sz w:val="24"/>
                <w:szCs w:val="24"/>
              </w:rPr>
              <w:t>2</w:t>
            </w:r>
          </w:p>
        </w:tc>
        <w:tc>
          <w:tcPr>
            <w:tcW w:w="2908" w:type="dxa"/>
          </w:tcPr>
          <w:p w:rsidR="00CA2B0A" w:rsidRPr="003A0DF4" w:rsidRDefault="00CA2B0A" w:rsidP="00154EEE">
            <w:pPr>
              <w:rPr>
                <w:sz w:val="24"/>
                <w:szCs w:val="24"/>
              </w:rPr>
            </w:pPr>
          </w:p>
        </w:tc>
        <w:tc>
          <w:tcPr>
            <w:tcW w:w="3271" w:type="dxa"/>
          </w:tcPr>
          <w:p w:rsidR="00CA2B0A" w:rsidRDefault="009F331C" w:rsidP="009F331C">
            <w:pPr>
              <w:rPr>
                <w:sz w:val="24"/>
                <w:szCs w:val="24"/>
              </w:rPr>
            </w:pPr>
            <w:proofErr w:type="spellStart"/>
            <w:r>
              <w:rPr>
                <w:sz w:val="24"/>
                <w:szCs w:val="24"/>
              </w:rPr>
              <w:t>Ch</w:t>
            </w:r>
            <w:proofErr w:type="spellEnd"/>
            <w:r>
              <w:rPr>
                <w:sz w:val="24"/>
                <w:szCs w:val="24"/>
              </w:rPr>
              <w:t xml:space="preserve"> 11</w:t>
            </w:r>
          </w:p>
          <w:p w:rsidR="009F331C" w:rsidRDefault="009F331C" w:rsidP="009F331C">
            <w:pPr>
              <w:rPr>
                <w:sz w:val="24"/>
                <w:szCs w:val="24"/>
              </w:rPr>
            </w:pPr>
            <w:r>
              <w:rPr>
                <w:sz w:val="24"/>
                <w:szCs w:val="24"/>
              </w:rPr>
              <w:t xml:space="preserve">Group </w:t>
            </w:r>
            <w:r>
              <w:rPr>
                <w:sz w:val="24"/>
                <w:szCs w:val="24"/>
              </w:rPr>
              <w:t>3</w:t>
            </w:r>
            <w:r>
              <w:rPr>
                <w:sz w:val="24"/>
                <w:szCs w:val="24"/>
              </w:rPr>
              <w:t xml:space="preserve"> on Tues</w:t>
            </w:r>
          </w:p>
          <w:p w:rsidR="007E4816" w:rsidRPr="003A0DF4" w:rsidRDefault="007E4816" w:rsidP="009F331C">
            <w:pPr>
              <w:rPr>
                <w:sz w:val="24"/>
                <w:szCs w:val="24"/>
              </w:rPr>
            </w:pPr>
            <w:r>
              <w:rPr>
                <w:sz w:val="24"/>
                <w:szCs w:val="24"/>
              </w:rPr>
              <w:t>Phase 4 on Nov 14</w:t>
            </w:r>
          </w:p>
        </w:tc>
      </w:tr>
      <w:tr w:rsidR="00CA2B0A" w:rsidRPr="003A0DF4" w:rsidTr="00CA2B0A">
        <w:trPr>
          <w:trHeight w:val="973"/>
        </w:trPr>
        <w:tc>
          <w:tcPr>
            <w:tcW w:w="606" w:type="dxa"/>
          </w:tcPr>
          <w:p w:rsidR="00CA2B0A" w:rsidRPr="003A0DF4" w:rsidRDefault="00CA2B0A" w:rsidP="00154EEE">
            <w:pPr>
              <w:rPr>
                <w:sz w:val="24"/>
                <w:szCs w:val="24"/>
              </w:rPr>
            </w:pPr>
            <w:r>
              <w:rPr>
                <w:sz w:val="24"/>
                <w:szCs w:val="24"/>
              </w:rPr>
              <w:t>1</w:t>
            </w:r>
            <w:r w:rsidRPr="003A0DF4">
              <w:rPr>
                <w:sz w:val="24"/>
                <w:szCs w:val="24"/>
              </w:rPr>
              <w:t>2</w:t>
            </w:r>
          </w:p>
        </w:tc>
        <w:tc>
          <w:tcPr>
            <w:tcW w:w="1090" w:type="dxa"/>
          </w:tcPr>
          <w:p w:rsidR="00CA2B0A" w:rsidRPr="003A0DF4" w:rsidRDefault="003E0C5C" w:rsidP="00154EEE">
            <w:pPr>
              <w:rPr>
                <w:sz w:val="24"/>
                <w:szCs w:val="24"/>
              </w:rPr>
            </w:pPr>
            <w:r>
              <w:rPr>
                <w:sz w:val="24"/>
                <w:szCs w:val="24"/>
              </w:rPr>
              <w:t>11/17</w:t>
            </w:r>
          </w:p>
        </w:tc>
        <w:tc>
          <w:tcPr>
            <w:tcW w:w="2908" w:type="dxa"/>
          </w:tcPr>
          <w:p w:rsidR="00CA2B0A" w:rsidRPr="003A0DF4" w:rsidRDefault="00CA2B0A" w:rsidP="00154EEE">
            <w:pPr>
              <w:rPr>
                <w:sz w:val="24"/>
                <w:szCs w:val="24"/>
              </w:rPr>
            </w:pPr>
          </w:p>
        </w:tc>
        <w:tc>
          <w:tcPr>
            <w:tcW w:w="3271" w:type="dxa"/>
          </w:tcPr>
          <w:p w:rsidR="00CA2B0A" w:rsidRDefault="00CA2B0A" w:rsidP="00154EEE">
            <w:pPr>
              <w:rPr>
                <w:sz w:val="24"/>
                <w:szCs w:val="24"/>
              </w:rPr>
            </w:pPr>
            <w:proofErr w:type="spellStart"/>
            <w:r>
              <w:rPr>
                <w:sz w:val="24"/>
                <w:szCs w:val="24"/>
              </w:rPr>
              <w:t>Ch</w:t>
            </w:r>
            <w:proofErr w:type="spellEnd"/>
            <w:r>
              <w:rPr>
                <w:sz w:val="24"/>
                <w:szCs w:val="24"/>
              </w:rPr>
              <w:t xml:space="preserve"> </w:t>
            </w:r>
            <w:r w:rsidR="009F331C">
              <w:rPr>
                <w:sz w:val="24"/>
                <w:szCs w:val="24"/>
              </w:rPr>
              <w:t>1</w:t>
            </w:r>
            <w:r>
              <w:rPr>
                <w:sz w:val="24"/>
                <w:szCs w:val="24"/>
              </w:rPr>
              <w:t>2</w:t>
            </w:r>
          </w:p>
          <w:p w:rsidR="00CA2B0A" w:rsidRPr="003A0DF4" w:rsidRDefault="009F331C" w:rsidP="00154EEE">
            <w:pPr>
              <w:rPr>
                <w:sz w:val="24"/>
                <w:szCs w:val="24"/>
              </w:rPr>
            </w:pPr>
            <w:r>
              <w:rPr>
                <w:sz w:val="24"/>
                <w:szCs w:val="24"/>
              </w:rPr>
              <w:t>Group 4</w:t>
            </w:r>
            <w:r>
              <w:rPr>
                <w:sz w:val="24"/>
                <w:szCs w:val="24"/>
              </w:rPr>
              <w:t xml:space="preserve"> on Tues</w:t>
            </w:r>
          </w:p>
        </w:tc>
      </w:tr>
      <w:tr w:rsidR="00CA2B0A" w:rsidRPr="003A0DF4" w:rsidTr="00CA2B0A">
        <w:trPr>
          <w:trHeight w:val="1047"/>
        </w:trPr>
        <w:tc>
          <w:tcPr>
            <w:tcW w:w="606" w:type="dxa"/>
          </w:tcPr>
          <w:p w:rsidR="00CA2B0A" w:rsidRPr="003A0DF4" w:rsidRDefault="00CA2B0A" w:rsidP="00154EEE">
            <w:pPr>
              <w:rPr>
                <w:sz w:val="24"/>
                <w:szCs w:val="24"/>
              </w:rPr>
            </w:pPr>
            <w:r>
              <w:rPr>
                <w:sz w:val="24"/>
                <w:szCs w:val="24"/>
              </w:rPr>
              <w:t>1</w:t>
            </w:r>
            <w:r w:rsidRPr="003A0DF4">
              <w:rPr>
                <w:sz w:val="24"/>
                <w:szCs w:val="24"/>
              </w:rPr>
              <w:t>3</w:t>
            </w:r>
          </w:p>
        </w:tc>
        <w:tc>
          <w:tcPr>
            <w:tcW w:w="1090" w:type="dxa"/>
          </w:tcPr>
          <w:p w:rsidR="00CA2B0A" w:rsidRPr="003A0DF4" w:rsidRDefault="003E0C5C" w:rsidP="003E0C5C">
            <w:pPr>
              <w:rPr>
                <w:sz w:val="24"/>
                <w:szCs w:val="24"/>
              </w:rPr>
            </w:pPr>
            <w:r>
              <w:rPr>
                <w:sz w:val="24"/>
                <w:szCs w:val="24"/>
              </w:rPr>
              <w:t>11/26</w:t>
            </w:r>
          </w:p>
        </w:tc>
        <w:tc>
          <w:tcPr>
            <w:tcW w:w="2908" w:type="dxa"/>
          </w:tcPr>
          <w:p w:rsidR="00CA2B0A" w:rsidRPr="00A04E0A" w:rsidRDefault="00CA2B0A" w:rsidP="00154EEE">
            <w:pPr>
              <w:jc w:val="right"/>
              <w:rPr>
                <w:sz w:val="24"/>
                <w:szCs w:val="24"/>
              </w:rPr>
            </w:pPr>
          </w:p>
        </w:tc>
        <w:tc>
          <w:tcPr>
            <w:tcW w:w="3271" w:type="dxa"/>
          </w:tcPr>
          <w:p w:rsidR="00CA2B0A" w:rsidRDefault="00CA2B0A" w:rsidP="00154EEE">
            <w:pPr>
              <w:rPr>
                <w:sz w:val="24"/>
                <w:szCs w:val="24"/>
              </w:rPr>
            </w:pPr>
            <w:proofErr w:type="spellStart"/>
            <w:r>
              <w:rPr>
                <w:sz w:val="24"/>
                <w:szCs w:val="24"/>
              </w:rPr>
              <w:t>Ch</w:t>
            </w:r>
            <w:proofErr w:type="spellEnd"/>
            <w:r>
              <w:rPr>
                <w:sz w:val="24"/>
                <w:szCs w:val="24"/>
              </w:rPr>
              <w:t xml:space="preserve"> </w:t>
            </w:r>
            <w:r w:rsidR="009F331C">
              <w:rPr>
                <w:sz w:val="24"/>
                <w:szCs w:val="24"/>
              </w:rPr>
              <w:t>1</w:t>
            </w:r>
            <w:r>
              <w:rPr>
                <w:sz w:val="24"/>
                <w:szCs w:val="24"/>
              </w:rPr>
              <w:t>3</w:t>
            </w:r>
          </w:p>
          <w:p w:rsidR="001A7F27" w:rsidRPr="003A0DF4" w:rsidRDefault="001A7F27" w:rsidP="00154EEE">
            <w:pPr>
              <w:rPr>
                <w:sz w:val="24"/>
                <w:szCs w:val="24"/>
              </w:rPr>
            </w:pPr>
            <w:r>
              <w:rPr>
                <w:sz w:val="24"/>
                <w:szCs w:val="24"/>
              </w:rPr>
              <w:t>Group 5</w:t>
            </w:r>
            <w:r>
              <w:rPr>
                <w:sz w:val="24"/>
                <w:szCs w:val="24"/>
              </w:rPr>
              <w:t xml:space="preserve"> on Tues</w:t>
            </w:r>
          </w:p>
        </w:tc>
      </w:tr>
      <w:tr w:rsidR="00CA2B0A" w:rsidRPr="003A0DF4" w:rsidTr="00CA2B0A">
        <w:trPr>
          <w:trHeight w:val="973"/>
        </w:trPr>
        <w:tc>
          <w:tcPr>
            <w:tcW w:w="606" w:type="dxa"/>
          </w:tcPr>
          <w:p w:rsidR="00CA2B0A" w:rsidRPr="003A0DF4" w:rsidRDefault="00CA2B0A" w:rsidP="00154EEE">
            <w:pPr>
              <w:rPr>
                <w:sz w:val="24"/>
                <w:szCs w:val="24"/>
              </w:rPr>
            </w:pPr>
            <w:r>
              <w:rPr>
                <w:sz w:val="24"/>
                <w:szCs w:val="24"/>
              </w:rPr>
              <w:t>1</w:t>
            </w:r>
            <w:r w:rsidRPr="003A0DF4">
              <w:rPr>
                <w:sz w:val="24"/>
                <w:szCs w:val="24"/>
              </w:rPr>
              <w:t>4</w:t>
            </w:r>
          </w:p>
        </w:tc>
        <w:tc>
          <w:tcPr>
            <w:tcW w:w="1090" w:type="dxa"/>
          </w:tcPr>
          <w:p w:rsidR="00CA2B0A" w:rsidRPr="003A0DF4" w:rsidRDefault="003E0C5C" w:rsidP="00154EEE">
            <w:pPr>
              <w:rPr>
                <w:sz w:val="24"/>
                <w:szCs w:val="24"/>
              </w:rPr>
            </w:pPr>
            <w:r>
              <w:rPr>
                <w:sz w:val="24"/>
                <w:szCs w:val="24"/>
              </w:rPr>
              <w:t>12/3</w:t>
            </w:r>
          </w:p>
        </w:tc>
        <w:tc>
          <w:tcPr>
            <w:tcW w:w="2908" w:type="dxa"/>
          </w:tcPr>
          <w:p w:rsidR="00CA2B0A" w:rsidRPr="00A04E0A" w:rsidRDefault="00CA2B0A" w:rsidP="00154EEE">
            <w:pPr>
              <w:jc w:val="center"/>
              <w:rPr>
                <w:sz w:val="24"/>
                <w:szCs w:val="24"/>
              </w:rPr>
            </w:pPr>
          </w:p>
        </w:tc>
        <w:tc>
          <w:tcPr>
            <w:tcW w:w="3271" w:type="dxa"/>
          </w:tcPr>
          <w:p w:rsidR="00CA2B0A" w:rsidRDefault="001A7F27" w:rsidP="00154EEE">
            <w:pPr>
              <w:rPr>
                <w:sz w:val="24"/>
                <w:szCs w:val="24"/>
              </w:rPr>
            </w:pPr>
            <w:proofErr w:type="spellStart"/>
            <w:r>
              <w:rPr>
                <w:sz w:val="24"/>
                <w:szCs w:val="24"/>
              </w:rPr>
              <w:t>Ch</w:t>
            </w:r>
            <w:proofErr w:type="spellEnd"/>
            <w:r>
              <w:rPr>
                <w:sz w:val="24"/>
                <w:szCs w:val="24"/>
              </w:rPr>
              <w:t xml:space="preserve"> 14 Group 1 on Tues</w:t>
            </w:r>
          </w:p>
          <w:p w:rsidR="007D5FE5" w:rsidRPr="003A0DF4" w:rsidRDefault="007D5FE5" w:rsidP="00154EEE">
            <w:pPr>
              <w:rPr>
                <w:sz w:val="24"/>
                <w:szCs w:val="24"/>
              </w:rPr>
            </w:pPr>
            <w:proofErr w:type="spellStart"/>
            <w:r>
              <w:rPr>
                <w:sz w:val="24"/>
                <w:szCs w:val="24"/>
              </w:rPr>
              <w:t>Ch</w:t>
            </w:r>
            <w:proofErr w:type="spellEnd"/>
            <w:r>
              <w:rPr>
                <w:sz w:val="24"/>
                <w:szCs w:val="24"/>
              </w:rPr>
              <w:t xml:space="preserve"> </w:t>
            </w:r>
            <w:r>
              <w:rPr>
                <w:sz w:val="24"/>
                <w:szCs w:val="24"/>
              </w:rPr>
              <w:t>15 Group 2 on Thurs</w:t>
            </w:r>
          </w:p>
        </w:tc>
      </w:tr>
      <w:tr w:rsidR="007D5FE5" w:rsidRPr="003A0DF4" w:rsidTr="00CA2B0A">
        <w:trPr>
          <w:trHeight w:val="973"/>
        </w:trPr>
        <w:tc>
          <w:tcPr>
            <w:tcW w:w="606" w:type="dxa"/>
          </w:tcPr>
          <w:p w:rsidR="007D5FE5" w:rsidRPr="003A0DF4" w:rsidRDefault="007D5FE5" w:rsidP="00154EEE">
            <w:pPr>
              <w:rPr>
                <w:sz w:val="24"/>
                <w:szCs w:val="24"/>
              </w:rPr>
            </w:pPr>
          </w:p>
        </w:tc>
        <w:tc>
          <w:tcPr>
            <w:tcW w:w="1090" w:type="dxa"/>
          </w:tcPr>
          <w:p w:rsidR="007D5FE5" w:rsidRPr="003A0DF4" w:rsidRDefault="007D5FE5" w:rsidP="00154EEE">
            <w:pPr>
              <w:rPr>
                <w:sz w:val="24"/>
                <w:szCs w:val="24"/>
              </w:rPr>
            </w:pPr>
          </w:p>
        </w:tc>
        <w:tc>
          <w:tcPr>
            <w:tcW w:w="2908" w:type="dxa"/>
          </w:tcPr>
          <w:p w:rsidR="007D5FE5" w:rsidRPr="003A0DF4" w:rsidRDefault="007D5FE5" w:rsidP="00154EEE">
            <w:pPr>
              <w:rPr>
                <w:sz w:val="24"/>
                <w:szCs w:val="24"/>
              </w:rPr>
            </w:pPr>
          </w:p>
        </w:tc>
        <w:tc>
          <w:tcPr>
            <w:tcW w:w="3271" w:type="dxa"/>
          </w:tcPr>
          <w:p w:rsidR="007D5FE5" w:rsidRPr="003A0DF4" w:rsidRDefault="007D5FE5" w:rsidP="00154EEE">
            <w:pPr>
              <w:rPr>
                <w:sz w:val="24"/>
                <w:szCs w:val="24"/>
              </w:rPr>
            </w:pPr>
          </w:p>
        </w:tc>
      </w:tr>
      <w:tr w:rsidR="007D5FE5" w:rsidRPr="003A0DF4" w:rsidTr="00CA2B0A">
        <w:trPr>
          <w:trHeight w:val="1047"/>
        </w:trPr>
        <w:tc>
          <w:tcPr>
            <w:tcW w:w="606" w:type="dxa"/>
          </w:tcPr>
          <w:p w:rsidR="007D5FE5" w:rsidRPr="003A0DF4" w:rsidRDefault="007D5FE5" w:rsidP="00154EEE">
            <w:pPr>
              <w:rPr>
                <w:sz w:val="24"/>
                <w:szCs w:val="24"/>
              </w:rPr>
            </w:pPr>
          </w:p>
        </w:tc>
        <w:tc>
          <w:tcPr>
            <w:tcW w:w="1090" w:type="dxa"/>
          </w:tcPr>
          <w:p w:rsidR="007D5FE5" w:rsidRPr="003A0DF4" w:rsidRDefault="007D5FE5" w:rsidP="00154EEE">
            <w:pPr>
              <w:rPr>
                <w:sz w:val="24"/>
                <w:szCs w:val="24"/>
              </w:rPr>
            </w:pPr>
          </w:p>
        </w:tc>
        <w:tc>
          <w:tcPr>
            <w:tcW w:w="2908" w:type="dxa"/>
          </w:tcPr>
          <w:p w:rsidR="007D5FE5" w:rsidRPr="003A0DF4" w:rsidRDefault="007D5FE5" w:rsidP="00154EEE">
            <w:pPr>
              <w:rPr>
                <w:sz w:val="24"/>
                <w:szCs w:val="24"/>
              </w:rPr>
            </w:pPr>
          </w:p>
        </w:tc>
        <w:tc>
          <w:tcPr>
            <w:tcW w:w="3271" w:type="dxa"/>
          </w:tcPr>
          <w:p w:rsidR="007D5FE5" w:rsidRPr="003A0DF4" w:rsidRDefault="007D5FE5" w:rsidP="00154EEE">
            <w:pPr>
              <w:rPr>
                <w:sz w:val="24"/>
                <w:szCs w:val="24"/>
              </w:rPr>
            </w:pPr>
          </w:p>
        </w:tc>
      </w:tr>
      <w:tr w:rsidR="007D5FE5" w:rsidRPr="003A0DF4" w:rsidTr="00CA2B0A">
        <w:trPr>
          <w:trHeight w:val="143"/>
        </w:trPr>
        <w:tc>
          <w:tcPr>
            <w:tcW w:w="606" w:type="dxa"/>
          </w:tcPr>
          <w:p w:rsidR="007D5FE5" w:rsidRPr="003A0DF4" w:rsidRDefault="007D5FE5" w:rsidP="00154EEE">
            <w:pPr>
              <w:rPr>
                <w:sz w:val="24"/>
                <w:szCs w:val="24"/>
              </w:rPr>
            </w:pPr>
          </w:p>
        </w:tc>
        <w:tc>
          <w:tcPr>
            <w:tcW w:w="1090" w:type="dxa"/>
          </w:tcPr>
          <w:p w:rsidR="007D5FE5" w:rsidRPr="003A0DF4" w:rsidRDefault="007D5FE5" w:rsidP="00154EEE">
            <w:pPr>
              <w:rPr>
                <w:sz w:val="24"/>
                <w:szCs w:val="24"/>
              </w:rPr>
            </w:pPr>
          </w:p>
        </w:tc>
        <w:tc>
          <w:tcPr>
            <w:tcW w:w="2908" w:type="dxa"/>
          </w:tcPr>
          <w:p w:rsidR="007D5FE5" w:rsidRPr="003A0DF4" w:rsidRDefault="007D5FE5" w:rsidP="00154EEE">
            <w:pPr>
              <w:rPr>
                <w:sz w:val="24"/>
                <w:szCs w:val="24"/>
              </w:rPr>
            </w:pPr>
          </w:p>
        </w:tc>
        <w:tc>
          <w:tcPr>
            <w:tcW w:w="3271" w:type="dxa"/>
          </w:tcPr>
          <w:p w:rsidR="007D5FE5" w:rsidRPr="003A0DF4" w:rsidRDefault="007D5FE5" w:rsidP="00154EEE">
            <w:pPr>
              <w:rPr>
                <w:sz w:val="24"/>
                <w:szCs w:val="24"/>
              </w:rPr>
            </w:pPr>
          </w:p>
        </w:tc>
      </w:tr>
      <w:tr w:rsidR="007D5FE5" w:rsidRPr="003A0DF4" w:rsidTr="00CA2B0A">
        <w:trPr>
          <w:trHeight w:val="70"/>
        </w:trPr>
        <w:tc>
          <w:tcPr>
            <w:tcW w:w="606" w:type="dxa"/>
          </w:tcPr>
          <w:p w:rsidR="007D5FE5" w:rsidRPr="003A0DF4" w:rsidRDefault="007D5FE5" w:rsidP="00154EEE">
            <w:pPr>
              <w:rPr>
                <w:sz w:val="24"/>
                <w:szCs w:val="24"/>
              </w:rPr>
            </w:pPr>
          </w:p>
        </w:tc>
        <w:tc>
          <w:tcPr>
            <w:tcW w:w="1090" w:type="dxa"/>
          </w:tcPr>
          <w:p w:rsidR="007D5FE5" w:rsidRPr="003A0DF4" w:rsidRDefault="007D5FE5" w:rsidP="00154EEE">
            <w:pPr>
              <w:rPr>
                <w:sz w:val="24"/>
                <w:szCs w:val="24"/>
              </w:rPr>
            </w:pPr>
          </w:p>
        </w:tc>
        <w:tc>
          <w:tcPr>
            <w:tcW w:w="2908" w:type="dxa"/>
          </w:tcPr>
          <w:p w:rsidR="007D5FE5" w:rsidRPr="003A0DF4" w:rsidRDefault="007D5FE5" w:rsidP="00154EEE">
            <w:pPr>
              <w:jc w:val="center"/>
              <w:rPr>
                <w:sz w:val="24"/>
                <w:szCs w:val="24"/>
              </w:rPr>
            </w:pPr>
          </w:p>
        </w:tc>
        <w:tc>
          <w:tcPr>
            <w:tcW w:w="3271" w:type="dxa"/>
          </w:tcPr>
          <w:p w:rsidR="007D5FE5" w:rsidRPr="003A0DF4" w:rsidRDefault="007D5FE5" w:rsidP="00154EEE">
            <w:pPr>
              <w:rPr>
                <w:sz w:val="24"/>
                <w:szCs w:val="24"/>
              </w:rPr>
            </w:pPr>
          </w:p>
        </w:tc>
      </w:tr>
      <w:tr w:rsidR="007D5FE5" w:rsidRPr="003A0DF4" w:rsidTr="00CA2B0A">
        <w:trPr>
          <w:trHeight w:val="143"/>
        </w:trPr>
        <w:tc>
          <w:tcPr>
            <w:tcW w:w="606" w:type="dxa"/>
          </w:tcPr>
          <w:p w:rsidR="007D5FE5" w:rsidRPr="003A0DF4" w:rsidRDefault="007D5FE5" w:rsidP="00154EEE">
            <w:pPr>
              <w:rPr>
                <w:sz w:val="24"/>
                <w:szCs w:val="24"/>
              </w:rPr>
            </w:pPr>
          </w:p>
        </w:tc>
        <w:tc>
          <w:tcPr>
            <w:tcW w:w="1090" w:type="dxa"/>
          </w:tcPr>
          <w:p w:rsidR="007D5FE5" w:rsidRPr="003A0DF4" w:rsidRDefault="007D5FE5" w:rsidP="00154EEE">
            <w:pPr>
              <w:rPr>
                <w:sz w:val="24"/>
                <w:szCs w:val="24"/>
              </w:rPr>
            </w:pPr>
          </w:p>
        </w:tc>
        <w:tc>
          <w:tcPr>
            <w:tcW w:w="2908" w:type="dxa"/>
          </w:tcPr>
          <w:p w:rsidR="007D5FE5" w:rsidRPr="003A0DF4" w:rsidRDefault="007D5FE5" w:rsidP="00154EEE">
            <w:pPr>
              <w:rPr>
                <w:sz w:val="24"/>
                <w:szCs w:val="24"/>
              </w:rPr>
            </w:pPr>
          </w:p>
        </w:tc>
        <w:tc>
          <w:tcPr>
            <w:tcW w:w="3271" w:type="dxa"/>
          </w:tcPr>
          <w:p w:rsidR="007D5FE5" w:rsidRPr="003A0DF4" w:rsidRDefault="007D5FE5" w:rsidP="00154EEE">
            <w:pPr>
              <w:rPr>
                <w:sz w:val="24"/>
                <w:szCs w:val="24"/>
              </w:rPr>
            </w:pPr>
          </w:p>
        </w:tc>
      </w:tr>
      <w:tr w:rsidR="007D5FE5" w:rsidRPr="003A0DF4" w:rsidTr="00CA2B0A">
        <w:trPr>
          <w:trHeight w:val="70"/>
        </w:trPr>
        <w:tc>
          <w:tcPr>
            <w:tcW w:w="606" w:type="dxa"/>
          </w:tcPr>
          <w:p w:rsidR="007D5FE5" w:rsidRPr="003A0DF4" w:rsidRDefault="007D5FE5" w:rsidP="00154EEE">
            <w:pPr>
              <w:rPr>
                <w:sz w:val="24"/>
                <w:szCs w:val="24"/>
              </w:rPr>
            </w:pPr>
          </w:p>
        </w:tc>
        <w:tc>
          <w:tcPr>
            <w:tcW w:w="1090" w:type="dxa"/>
          </w:tcPr>
          <w:p w:rsidR="007D5FE5" w:rsidRPr="003A0DF4" w:rsidRDefault="007D5FE5" w:rsidP="00154EEE">
            <w:pPr>
              <w:rPr>
                <w:sz w:val="24"/>
                <w:szCs w:val="24"/>
              </w:rPr>
            </w:pPr>
          </w:p>
        </w:tc>
        <w:tc>
          <w:tcPr>
            <w:tcW w:w="2908" w:type="dxa"/>
          </w:tcPr>
          <w:p w:rsidR="007D5FE5" w:rsidRPr="003A0DF4" w:rsidRDefault="007D5FE5" w:rsidP="00154EEE">
            <w:pPr>
              <w:rPr>
                <w:sz w:val="24"/>
                <w:szCs w:val="24"/>
              </w:rPr>
            </w:pPr>
          </w:p>
        </w:tc>
        <w:tc>
          <w:tcPr>
            <w:tcW w:w="3271" w:type="dxa"/>
          </w:tcPr>
          <w:p w:rsidR="007D5FE5" w:rsidRPr="003A0DF4" w:rsidRDefault="007D5FE5" w:rsidP="00154EEE">
            <w:pPr>
              <w:rPr>
                <w:sz w:val="24"/>
                <w:szCs w:val="24"/>
              </w:rPr>
            </w:pPr>
          </w:p>
        </w:tc>
      </w:tr>
    </w:tbl>
    <w:p w:rsidR="00CA2B0A" w:rsidRDefault="00CA2B0A"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49016D" w:rsidRDefault="0049016D"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CA2B0A" w:rsidRDefault="00CA2B0A" w:rsidP="0049016D">
      <w:pPr>
        <w:rPr>
          <w:sz w:val="24"/>
          <w:szCs w:val="24"/>
          <w:u w:val="single"/>
        </w:rPr>
      </w:pPr>
    </w:p>
    <w:p w:rsidR="00CD44FD" w:rsidRDefault="00CD44FD" w:rsidP="00CD44FD">
      <w:pPr>
        <w:rPr>
          <w:b/>
          <w:sz w:val="24"/>
          <w:szCs w:val="24"/>
        </w:rPr>
      </w:pPr>
      <w:r w:rsidRPr="006D7B3F">
        <w:rPr>
          <w:b/>
          <w:sz w:val="24"/>
          <w:szCs w:val="24"/>
        </w:rPr>
        <w:t>General Course Information</w:t>
      </w:r>
    </w:p>
    <w:p w:rsidR="00CD44FD" w:rsidRDefault="00CD44FD" w:rsidP="00CD44FD">
      <w:pPr>
        <w:rPr>
          <w:b/>
          <w:sz w:val="24"/>
          <w:szCs w:val="24"/>
        </w:rPr>
      </w:pPr>
    </w:p>
    <w:p w:rsidR="00CD44FD" w:rsidRDefault="00CD44FD" w:rsidP="00CD44FD">
      <w:pPr>
        <w:rPr>
          <w:sz w:val="24"/>
          <w:szCs w:val="24"/>
        </w:rPr>
      </w:pPr>
      <w:r>
        <w:rPr>
          <w:b/>
          <w:sz w:val="24"/>
          <w:szCs w:val="24"/>
        </w:rPr>
        <w:t xml:space="preserve">Education Division Attendance Policy </w:t>
      </w:r>
      <w:r>
        <w:rPr>
          <w:sz w:val="24"/>
          <w:szCs w:val="24"/>
        </w:rPr>
        <w:t>(Revised 3/8/2010)</w:t>
      </w:r>
    </w:p>
    <w:p w:rsidR="00CD44FD" w:rsidRDefault="00CD44FD" w:rsidP="00CD44FD">
      <w:pPr>
        <w:spacing w:before="100" w:beforeAutospacing="1" w:after="100" w:afterAutospacing="1"/>
        <w:rPr>
          <w:sz w:val="24"/>
          <w:szCs w:val="24"/>
        </w:rPr>
      </w:pPr>
      <w:r w:rsidRPr="006D7B3F">
        <w:rPr>
          <w:sz w:val="24"/>
          <w:szCs w:val="24"/>
        </w:rPr>
        <w:t xml:space="preserve">As stated in the </w:t>
      </w:r>
      <w:proofErr w:type="spellStart"/>
      <w:r w:rsidRPr="006D7B3F">
        <w:rPr>
          <w:sz w:val="24"/>
          <w:szCs w:val="24"/>
        </w:rPr>
        <w:t>Chaminade</w:t>
      </w:r>
      <w:proofErr w:type="spellEnd"/>
      <w:r w:rsidRPr="006D7B3F">
        <w:rPr>
          <w:sz w:val="24"/>
          <w:szCs w:val="24"/>
        </w:rPr>
        <w:t xml:space="preserve"> University Catalog, students are expected to attend all classes for courses in which they are registered.</w:t>
      </w:r>
      <w:r w:rsidRPr="006D7B3F">
        <w:rPr>
          <w:sz w:val="24"/>
          <w:szCs w:val="24"/>
        </w:rPr>
        <w:br/>
        <w:t>Students must follow the attendance policy as stipulated in the syllabus of Education Division courses. Penalties for not meeting the attendance requirements may result in lowering of the grade, withdrawal from the course, or failing the course.</w:t>
      </w:r>
    </w:p>
    <w:p w:rsidR="00CD44FD" w:rsidRPr="006D7B3F" w:rsidRDefault="00CD44FD" w:rsidP="00CD44FD">
      <w:pPr>
        <w:spacing w:before="100" w:beforeAutospacing="1" w:after="100" w:afterAutospacing="1"/>
        <w:rPr>
          <w:sz w:val="24"/>
          <w:szCs w:val="24"/>
        </w:rPr>
      </w:pPr>
      <w:r w:rsidRPr="006D7B3F">
        <w:rPr>
          <w:sz w:val="24"/>
          <w:szCs w:val="24"/>
        </w:rPr>
        <w:br/>
        <w:t xml:space="preserve">1. </w:t>
      </w:r>
      <w:r w:rsidRPr="006D7B3F">
        <w:rPr>
          <w:b/>
          <w:bCs/>
          <w:sz w:val="24"/>
          <w:szCs w:val="24"/>
        </w:rPr>
        <w:t>Excused Absences</w:t>
      </w:r>
    </w:p>
    <w:p w:rsidR="00CD44FD" w:rsidRPr="006D7B3F" w:rsidRDefault="00CD44FD" w:rsidP="00CD44FD">
      <w:pPr>
        <w:numPr>
          <w:ilvl w:val="0"/>
          <w:numId w:val="31"/>
        </w:numPr>
        <w:spacing w:before="100" w:beforeAutospacing="1" w:after="100" w:afterAutospacing="1"/>
        <w:rPr>
          <w:sz w:val="24"/>
          <w:szCs w:val="24"/>
        </w:rPr>
      </w:pPr>
      <w:r w:rsidRPr="006D7B3F">
        <w:rPr>
          <w:sz w:val="24"/>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CD44FD" w:rsidRPr="006D7B3F" w:rsidRDefault="00CD44FD" w:rsidP="00CD44FD">
      <w:pPr>
        <w:numPr>
          <w:ilvl w:val="0"/>
          <w:numId w:val="32"/>
        </w:numPr>
        <w:spacing w:before="100" w:beforeAutospacing="1" w:after="100" w:afterAutospacing="1"/>
        <w:rPr>
          <w:sz w:val="24"/>
          <w:szCs w:val="24"/>
        </w:rPr>
      </w:pPr>
      <w:r w:rsidRPr="006D7B3F">
        <w:rPr>
          <w:sz w:val="24"/>
          <w:szCs w:val="24"/>
        </w:rPr>
        <w:lastRenderedPageBreak/>
        <w:t>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CD44FD" w:rsidRPr="006D7B3F" w:rsidRDefault="00CD44FD" w:rsidP="00CD44FD">
      <w:pPr>
        <w:spacing w:before="100" w:beforeAutospacing="1" w:after="100" w:afterAutospacing="1"/>
        <w:rPr>
          <w:sz w:val="24"/>
          <w:szCs w:val="24"/>
        </w:rPr>
      </w:pPr>
      <w:r w:rsidRPr="006D7B3F">
        <w:rPr>
          <w:sz w:val="24"/>
          <w:szCs w:val="24"/>
        </w:rPr>
        <w:t xml:space="preserve">2. </w:t>
      </w:r>
      <w:r w:rsidRPr="006D7B3F">
        <w:rPr>
          <w:b/>
          <w:bCs/>
          <w:sz w:val="24"/>
          <w:szCs w:val="24"/>
        </w:rPr>
        <w:t>Unexcused Absences.</w:t>
      </w:r>
      <w:r w:rsidRPr="006D7B3F">
        <w:rPr>
          <w:sz w:val="24"/>
          <w:szCs w:val="24"/>
        </w:rPr>
        <w:t xml:space="preserve"> </w:t>
      </w:r>
      <w:proofErr w:type="spellStart"/>
      <w:r w:rsidRPr="006D7B3F">
        <w:rPr>
          <w:sz w:val="24"/>
          <w:szCs w:val="24"/>
        </w:rPr>
        <w:t>Chaminade</w:t>
      </w:r>
      <w:proofErr w:type="spellEnd"/>
      <w:r w:rsidRPr="006D7B3F">
        <w:rPr>
          <w:sz w:val="24"/>
          <w:szCs w:val="24"/>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CD44FD" w:rsidRPr="006D7B3F" w:rsidRDefault="00CD44FD" w:rsidP="00CD44FD">
      <w:pPr>
        <w:numPr>
          <w:ilvl w:val="0"/>
          <w:numId w:val="33"/>
        </w:numPr>
        <w:spacing w:before="100" w:beforeAutospacing="1" w:after="100" w:afterAutospacing="1"/>
        <w:rPr>
          <w:sz w:val="24"/>
          <w:szCs w:val="24"/>
        </w:rPr>
      </w:pPr>
      <w:r w:rsidRPr="006D7B3F">
        <w:rPr>
          <w:b/>
          <w:bCs/>
          <w:sz w:val="24"/>
          <w:szCs w:val="24"/>
        </w:rPr>
        <w:t>On-ground courses</w:t>
      </w:r>
      <w:r w:rsidRPr="006D7B3F">
        <w:rPr>
          <w:sz w:val="24"/>
          <w:szCs w:val="24"/>
        </w:rPr>
        <w:t>. When unexcused absences total more than 10% of the number of classes will result in a lowering of the overall grade by one letter grade. A student who misses 20% or more should withdraw or be administratively withdrawn.</w:t>
      </w:r>
    </w:p>
    <w:p w:rsidR="00CD44FD" w:rsidRPr="006D7B3F" w:rsidRDefault="00CD44FD" w:rsidP="00CD44FD">
      <w:pPr>
        <w:spacing w:before="100" w:beforeAutospacing="1" w:after="100" w:afterAutospacing="1"/>
        <w:ind w:left="1200"/>
        <w:rPr>
          <w:sz w:val="24"/>
          <w:szCs w:val="24"/>
        </w:rPr>
      </w:pPr>
      <w:r w:rsidRPr="006D7B3F">
        <w:rPr>
          <w:sz w:val="24"/>
          <w:szCs w:val="24"/>
        </w:rPr>
        <w:t xml:space="preserve">a. Accelerated Semester Classes (10 classes): More than one absence lowers grade one letter. Missing more than two </w:t>
      </w:r>
      <w:proofErr w:type="gramStart"/>
      <w:r w:rsidRPr="006D7B3F">
        <w:rPr>
          <w:sz w:val="24"/>
          <w:szCs w:val="24"/>
        </w:rPr>
        <w:t>classes</w:t>
      </w:r>
      <w:proofErr w:type="gramEnd"/>
      <w:r w:rsidRPr="006D7B3F">
        <w:rPr>
          <w:sz w:val="24"/>
          <w:szCs w:val="24"/>
        </w:rPr>
        <w:t xml:space="preserve"> results in failure or withdrawal.</w:t>
      </w:r>
      <w:r w:rsidRPr="006D7B3F">
        <w:rPr>
          <w:sz w:val="24"/>
          <w:szCs w:val="24"/>
        </w:rPr>
        <w:br/>
      </w:r>
      <w:proofErr w:type="gramStart"/>
      <w:r w:rsidRPr="006D7B3F">
        <w:rPr>
          <w:sz w:val="24"/>
          <w:szCs w:val="24"/>
        </w:rPr>
        <w:t>b</w:t>
      </w:r>
      <w:proofErr w:type="gramEnd"/>
      <w:r w:rsidRPr="006D7B3F">
        <w:rPr>
          <w:sz w:val="24"/>
          <w:szCs w:val="24"/>
        </w:rPr>
        <w:t xml:space="preserve">. Undergraduate Day Courses </w:t>
      </w:r>
      <w:proofErr w:type="spellStart"/>
      <w:r w:rsidRPr="006D7B3F">
        <w:rPr>
          <w:sz w:val="24"/>
          <w:szCs w:val="24"/>
        </w:rPr>
        <w:t>TTh</w:t>
      </w:r>
      <w:proofErr w:type="spellEnd"/>
      <w:r w:rsidRPr="006D7B3F">
        <w:rPr>
          <w:sz w:val="24"/>
          <w:szCs w:val="24"/>
        </w:rPr>
        <w:t xml:space="preserve"> (30 classes): More than 3 absences lowers grade one letter. Missing more than six </w:t>
      </w:r>
      <w:proofErr w:type="gramStart"/>
      <w:r w:rsidRPr="006D7B3F">
        <w:rPr>
          <w:sz w:val="24"/>
          <w:szCs w:val="24"/>
        </w:rPr>
        <w:t>classes</w:t>
      </w:r>
      <w:proofErr w:type="gramEnd"/>
      <w:r w:rsidRPr="006D7B3F">
        <w:rPr>
          <w:sz w:val="24"/>
          <w:szCs w:val="24"/>
        </w:rPr>
        <w:t xml:space="preserve"> results in failure or withdrawal.</w:t>
      </w:r>
      <w:r w:rsidRPr="006D7B3F">
        <w:rPr>
          <w:sz w:val="24"/>
          <w:szCs w:val="24"/>
        </w:rPr>
        <w:br/>
      </w:r>
      <w:proofErr w:type="gramStart"/>
      <w:r w:rsidRPr="006D7B3F">
        <w:rPr>
          <w:sz w:val="24"/>
          <w:szCs w:val="24"/>
        </w:rPr>
        <w:t>c</w:t>
      </w:r>
      <w:proofErr w:type="gramEnd"/>
      <w:r w:rsidRPr="006D7B3F">
        <w:rPr>
          <w:sz w:val="24"/>
          <w:szCs w:val="24"/>
        </w:rPr>
        <w:t xml:space="preserve">. Undergraduate Day Courses MWF (45 classes): More than 4 absences lowers grade one letter. Missing more than nine </w:t>
      </w:r>
      <w:proofErr w:type="gramStart"/>
      <w:r w:rsidRPr="006D7B3F">
        <w:rPr>
          <w:sz w:val="24"/>
          <w:szCs w:val="24"/>
        </w:rPr>
        <w:t>classes</w:t>
      </w:r>
      <w:proofErr w:type="gramEnd"/>
      <w:r w:rsidRPr="006D7B3F">
        <w:rPr>
          <w:sz w:val="24"/>
          <w:szCs w:val="24"/>
        </w:rPr>
        <w:t xml:space="preserve"> results in failure or withdrawal.</w:t>
      </w:r>
    </w:p>
    <w:p w:rsidR="00CD44FD" w:rsidRPr="006D7B3F" w:rsidRDefault="00CD44FD" w:rsidP="00CD44FD">
      <w:pPr>
        <w:numPr>
          <w:ilvl w:val="0"/>
          <w:numId w:val="34"/>
        </w:numPr>
        <w:spacing w:before="100" w:beforeAutospacing="1" w:after="100" w:afterAutospacing="1"/>
        <w:rPr>
          <w:sz w:val="24"/>
          <w:szCs w:val="24"/>
        </w:rPr>
      </w:pPr>
      <w:r w:rsidRPr="006D7B3F">
        <w:rPr>
          <w:b/>
          <w:bCs/>
          <w:sz w:val="24"/>
          <w:szCs w:val="24"/>
        </w:rPr>
        <w:t>Hybrid courses</w:t>
      </w:r>
      <w:r w:rsidRPr="006D7B3F">
        <w:rPr>
          <w:sz w:val="24"/>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CD44FD" w:rsidRPr="006D7B3F" w:rsidRDefault="00CD44FD" w:rsidP="00CD44FD">
      <w:pPr>
        <w:numPr>
          <w:ilvl w:val="0"/>
          <w:numId w:val="34"/>
        </w:numPr>
        <w:spacing w:before="100" w:beforeAutospacing="1" w:after="100" w:afterAutospacing="1"/>
        <w:rPr>
          <w:sz w:val="24"/>
          <w:szCs w:val="24"/>
        </w:rPr>
      </w:pPr>
      <w:r w:rsidRPr="006D7B3F">
        <w:rPr>
          <w:b/>
          <w:bCs/>
          <w:sz w:val="24"/>
          <w:szCs w:val="24"/>
        </w:rPr>
        <w:t>Online courses and online portion of hybrid courses</w:t>
      </w:r>
      <w:r w:rsidRPr="006D7B3F">
        <w:rPr>
          <w:sz w:val="24"/>
          <w:szCs w:val="24"/>
        </w:rPr>
        <w:t>: The instructor will specify and enforce expectations for online participation and receipt of assignments appropriate to the design of the course.</w:t>
      </w:r>
    </w:p>
    <w:p w:rsidR="00CD44FD" w:rsidRPr="006D7B3F" w:rsidRDefault="00CD44FD" w:rsidP="00CD44FD">
      <w:pPr>
        <w:spacing w:before="100" w:beforeAutospacing="1" w:after="100" w:afterAutospacing="1"/>
        <w:rPr>
          <w:sz w:val="24"/>
          <w:szCs w:val="24"/>
        </w:rPr>
      </w:pPr>
      <w:r w:rsidRPr="006D7B3F">
        <w:rPr>
          <w:sz w:val="24"/>
          <w:szCs w:val="24"/>
        </w:rPr>
        <w:t xml:space="preserve">3. </w:t>
      </w:r>
      <w:r w:rsidRPr="006D7B3F">
        <w:rPr>
          <w:b/>
          <w:bCs/>
          <w:sz w:val="24"/>
          <w:szCs w:val="24"/>
        </w:rPr>
        <w:t>Additional Notes</w:t>
      </w:r>
    </w:p>
    <w:p w:rsidR="00CD44FD" w:rsidRPr="006D7B3F" w:rsidRDefault="00CD44FD" w:rsidP="00CD44FD">
      <w:pPr>
        <w:numPr>
          <w:ilvl w:val="0"/>
          <w:numId w:val="35"/>
        </w:numPr>
        <w:spacing w:before="100" w:beforeAutospacing="1" w:after="100" w:afterAutospacing="1"/>
        <w:rPr>
          <w:sz w:val="24"/>
          <w:szCs w:val="24"/>
        </w:rPr>
      </w:pPr>
      <w:r w:rsidRPr="006D7B3F">
        <w:rPr>
          <w:sz w:val="24"/>
          <w:szCs w:val="24"/>
        </w:rPr>
        <w:t>If a student does not log on to an online or hybrid course for the first two weeks, the instructor should notify the Dean and the student will be withdrawn from the course.</w:t>
      </w:r>
    </w:p>
    <w:p w:rsidR="00CD44FD" w:rsidRPr="006D7B3F" w:rsidRDefault="00CD44FD" w:rsidP="00CD44FD">
      <w:pPr>
        <w:numPr>
          <w:ilvl w:val="0"/>
          <w:numId w:val="35"/>
        </w:numPr>
        <w:spacing w:before="100" w:beforeAutospacing="1" w:after="100" w:afterAutospacing="1"/>
        <w:rPr>
          <w:sz w:val="24"/>
          <w:szCs w:val="24"/>
        </w:rPr>
      </w:pPr>
      <w:r w:rsidRPr="006D7B3F">
        <w:rPr>
          <w:sz w:val="24"/>
          <w:szCs w:val="24"/>
        </w:rPr>
        <w:t>Any student who stops attending an on-ground course or stops participating in an online course without officially withdrawing may receive a failing grade.</w:t>
      </w:r>
    </w:p>
    <w:p w:rsidR="00CD44FD" w:rsidRPr="00C1042D" w:rsidRDefault="00CD44FD" w:rsidP="00CD44FD">
      <w:pPr>
        <w:numPr>
          <w:ilvl w:val="0"/>
          <w:numId w:val="35"/>
        </w:numPr>
        <w:spacing w:before="100" w:beforeAutospacing="1" w:after="100" w:afterAutospacing="1"/>
        <w:rPr>
          <w:sz w:val="24"/>
          <w:szCs w:val="24"/>
        </w:rPr>
      </w:pPr>
      <w:r w:rsidRPr="006D7B3F">
        <w:rPr>
          <w:b/>
          <w:bCs/>
          <w:sz w:val="24"/>
          <w:szCs w:val="24"/>
        </w:rPr>
        <w:t xml:space="preserve">Tardy: </w:t>
      </w:r>
      <w:r w:rsidRPr="006D7B3F">
        <w:rPr>
          <w:sz w:val="24"/>
          <w:szCs w:val="24"/>
        </w:rPr>
        <w:t>10% of class time is equivalent to 1/2 class absence, and minutes are cumulative.</w:t>
      </w:r>
    </w:p>
    <w:p w:rsidR="00CD44FD" w:rsidRDefault="00CD44FD" w:rsidP="00CD44FD">
      <w:pPr>
        <w:rPr>
          <w:b/>
          <w:sz w:val="24"/>
          <w:szCs w:val="24"/>
        </w:rPr>
      </w:pPr>
      <w:r>
        <w:rPr>
          <w:b/>
          <w:sz w:val="24"/>
          <w:szCs w:val="24"/>
        </w:rPr>
        <w:t>University Policies:</w:t>
      </w:r>
    </w:p>
    <w:p w:rsidR="00CD44FD" w:rsidRPr="006D7B3F" w:rsidRDefault="00CD44FD" w:rsidP="00CD44FD">
      <w:pPr>
        <w:spacing w:before="100" w:beforeAutospacing="1" w:after="100" w:afterAutospacing="1"/>
        <w:outlineLvl w:val="1"/>
        <w:rPr>
          <w:b/>
          <w:bCs/>
          <w:sz w:val="36"/>
          <w:szCs w:val="36"/>
        </w:rPr>
      </w:pPr>
      <w:r w:rsidRPr="006D7B3F">
        <w:rPr>
          <w:b/>
          <w:bCs/>
          <w:sz w:val="21"/>
          <w:szCs w:val="21"/>
        </w:rPr>
        <w:t xml:space="preserve">Required Email and </w:t>
      </w:r>
      <w:proofErr w:type="spellStart"/>
      <w:r w:rsidRPr="006D7B3F">
        <w:rPr>
          <w:b/>
          <w:bCs/>
          <w:sz w:val="21"/>
          <w:szCs w:val="21"/>
        </w:rPr>
        <w:t>LiveText</w:t>
      </w:r>
      <w:proofErr w:type="spellEnd"/>
    </w:p>
    <w:p w:rsidR="00CD44FD" w:rsidRPr="006D7B3F" w:rsidRDefault="00CD44FD" w:rsidP="00CD44FD">
      <w:pPr>
        <w:rPr>
          <w:sz w:val="24"/>
          <w:szCs w:val="24"/>
        </w:rPr>
      </w:pPr>
      <w:r w:rsidRPr="006D7B3F">
        <w:rPr>
          <w:sz w:val="24"/>
          <w:szCs w:val="24"/>
        </w:rPr>
        <w:t xml:space="preserve">Students are required to use their </w:t>
      </w:r>
      <w:proofErr w:type="spellStart"/>
      <w:r w:rsidRPr="006D7B3F">
        <w:rPr>
          <w:sz w:val="24"/>
          <w:szCs w:val="24"/>
        </w:rPr>
        <w:t>Chaminade</w:t>
      </w:r>
      <w:proofErr w:type="spellEnd"/>
      <w:r w:rsidRPr="006D7B3F">
        <w:rPr>
          <w:sz w:val="24"/>
          <w:szCs w:val="24"/>
        </w:rPr>
        <w:t xml:space="preserve"> University Email to correspond with instructors.</w:t>
      </w:r>
    </w:p>
    <w:p w:rsidR="00CD44FD" w:rsidRDefault="00CD44FD" w:rsidP="00CD44FD">
      <w:pPr>
        <w:rPr>
          <w:sz w:val="24"/>
          <w:szCs w:val="24"/>
        </w:rPr>
      </w:pPr>
      <w:r w:rsidRPr="006D7B3F">
        <w:rPr>
          <w:sz w:val="24"/>
          <w:szCs w:val="24"/>
        </w:rPr>
        <w:t xml:space="preserve">Students are required to use </w:t>
      </w:r>
      <w:proofErr w:type="spellStart"/>
      <w:r w:rsidRPr="006D7B3F">
        <w:rPr>
          <w:sz w:val="24"/>
          <w:szCs w:val="24"/>
        </w:rPr>
        <w:t>LiveText</w:t>
      </w:r>
      <w:proofErr w:type="spellEnd"/>
      <w:r w:rsidRPr="006D7B3F">
        <w:rPr>
          <w:sz w:val="24"/>
          <w:szCs w:val="24"/>
        </w:rPr>
        <w:t xml:space="preserve"> to submit projects and assignments at </w:t>
      </w:r>
      <w:hyperlink r:id="rId22" w:history="1">
        <w:r w:rsidRPr="006D7B3F">
          <w:rPr>
            <w:color w:val="0000FF"/>
            <w:sz w:val="24"/>
            <w:szCs w:val="24"/>
            <w:u w:val="single"/>
          </w:rPr>
          <w:t>livetext.com</w:t>
        </w:r>
      </w:hyperlink>
    </w:p>
    <w:p w:rsidR="00CD44FD" w:rsidRPr="006D7B3F" w:rsidRDefault="00CD44FD" w:rsidP="00CD44FD">
      <w:pPr>
        <w:spacing w:before="100" w:beforeAutospacing="1" w:after="100" w:afterAutospacing="1"/>
        <w:outlineLvl w:val="1"/>
        <w:rPr>
          <w:b/>
          <w:bCs/>
          <w:sz w:val="36"/>
          <w:szCs w:val="36"/>
        </w:rPr>
      </w:pPr>
      <w:r w:rsidRPr="006D7B3F">
        <w:rPr>
          <w:b/>
          <w:bCs/>
          <w:sz w:val="21"/>
          <w:szCs w:val="21"/>
        </w:rPr>
        <w:t>Withdrawal Dates and Financial Aid Information</w:t>
      </w:r>
    </w:p>
    <w:p w:rsidR="00CD44FD" w:rsidRPr="00C1042D" w:rsidRDefault="00CD44FD" w:rsidP="00C1042D">
      <w:pPr>
        <w:spacing w:before="100" w:beforeAutospacing="1" w:after="100" w:afterAutospacing="1"/>
        <w:rPr>
          <w:sz w:val="24"/>
          <w:szCs w:val="24"/>
        </w:rPr>
      </w:pPr>
      <w:r w:rsidRPr="006D7B3F">
        <w:rPr>
          <w:sz w:val="24"/>
          <w:szCs w:val="24"/>
        </w:rPr>
        <w:t>Contact the Registrar for</w:t>
      </w:r>
      <w:proofErr w:type="gramStart"/>
      <w:r w:rsidRPr="006D7B3F">
        <w:rPr>
          <w:sz w:val="24"/>
          <w:szCs w:val="24"/>
        </w:rPr>
        <w:t>  the</w:t>
      </w:r>
      <w:proofErr w:type="gramEnd"/>
      <w:r w:rsidRPr="006D7B3F">
        <w:rPr>
          <w:sz w:val="24"/>
          <w:szCs w:val="24"/>
        </w:rPr>
        <w:t xml:space="preserve"> last day to drop the class. Specific withdrawal information is available from the office of the University Registrar. Please be sure to contact your University financial aid counselor before dropping or withdrawing from any class, as this may impact your financial aid status.</w:t>
      </w:r>
    </w:p>
    <w:p w:rsidR="00CD44FD" w:rsidRPr="006D7B3F" w:rsidRDefault="00CD44FD" w:rsidP="00CD44FD">
      <w:pPr>
        <w:spacing w:before="100" w:beforeAutospacing="1" w:after="100" w:afterAutospacing="1"/>
        <w:outlineLvl w:val="1"/>
        <w:rPr>
          <w:b/>
          <w:bCs/>
          <w:sz w:val="36"/>
          <w:szCs w:val="36"/>
        </w:rPr>
      </w:pPr>
      <w:r w:rsidRPr="006D7B3F">
        <w:rPr>
          <w:b/>
          <w:bCs/>
          <w:sz w:val="21"/>
        </w:rPr>
        <w:lastRenderedPageBreak/>
        <w:t>Writing Standards</w:t>
      </w:r>
    </w:p>
    <w:p w:rsidR="00CD44FD" w:rsidRPr="006D7B3F" w:rsidRDefault="00CD44FD" w:rsidP="00CD44FD">
      <w:pPr>
        <w:spacing w:before="100" w:beforeAutospacing="1" w:after="100" w:afterAutospacing="1"/>
        <w:rPr>
          <w:sz w:val="24"/>
          <w:szCs w:val="24"/>
        </w:rPr>
      </w:pPr>
      <w:r w:rsidRPr="006D7B3F">
        <w:rPr>
          <w:sz w:val="24"/>
          <w:szCs w:val="24"/>
        </w:rPr>
        <w:t xml:space="preserve">All work submitted by </w:t>
      </w:r>
      <w:proofErr w:type="spellStart"/>
      <w:r w:rsidRPr="006D7B3F">
        <w:rPr>
          <w:sz w:val="24"/>
          <w:szCs w:val="24"/>
        </w:rPr>
        <w:t>Chaminade</w:t>
      </w:r>
      <w:proofErr w:type="spellEnd"/>
      <w:r w:rsidRPr="006D7B3F">
        <w:rPr>
          <w:sz w:val="24"/>
          <w:szCs w:val="24"/>
        </w:rPr>
        <w:t xml:space="preserve"> University students must meet the following writing standards. Written assignments should:</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Use correctly the grammar, spelling, punctuation, and sentence structure of Standard Written English.</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Develop ideas, themes, and main points coherently and concisely.</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Adopt modes and styles appropriate to their purpose and audience.</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Be clear, complete, and effective.</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Carefully analyze and synthesize material and ideas borrowed from sources. In addition, the sources of the borrowed material should be correctly acknowledged to avoid plagiarism.</w:t>
      </w:r>
    </w:p>
    <w:p w:rsidR="00CD44FD" w:rsidRPr="006D7B3F" w:rsidRDefault="00CD44FD" w:rsidP="00CD44FD">
      <w:pPr>
        <w:spacing w:before="100" w:beforeAutospacing="1" w:after="100" w:afterAutospacing="1"/>
        <w:outlineLvl w:val="1"/>
        <w:rPr>
          <w:b/>
          <w:bCs/>
          <w:sz w:val="36"/>
          <w:szCs w:val="36"/>
        </w:rPr>
      </w:pPr>
      <w:r w:rsidRPr="006D7B3F">
        <w:rPr>
          <w:b/>
          <w:bCs/>
          <w:sz w:val="36"/>
          <w:szCs w:val="36"/>
        </w:rPr>
        <w:br/>
      </w:r>
      <w:r w:rsidRPr="006D7B3F">
        <w:rPr>
          <w:b/>
          <w:bCs/>
          <w:sz w:val="21"/>
        </w:rPr>
        <w:t>Plagiarism</w:t>
      </w:r>
    </w:p>
    <w:p w:rsidR="00CD44FD" w:rsidRPr="006D7B3F" w:rsidRDefault="00CD44FD" w:rsidP="00CD44FD">
      <w:pPr>
        <w:spacing w:before="100" w:beforeAutospacing="1" w:after="100" w:afterAutospacing="1"/>
        <w:rPr>
          <w:sz w:val="24"/>
          <w:szCs w:val="24"/>
        </w:rPr>
      </w:pPr>
      <w:r w:rsidRPr="006D7B3F">
        <w:rPr>
          <w:sz w:val="24"/>
          <w:szCs w:val="24"/>
        </w:rPr>
        <w:t>Plagiarism is the offering of work of another as one's own. Plagiarism is a serious offense and may include, but is not limited to, the following:</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Complete or partial copying directly from a published or unpublished source without proper acknowledgment to the author. Minor changes in wording or syntax are not sufficient to avoid charges of plagiarism. Proper acknowledgment of the source of a text is always mandatory.</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Paraphrasing the work of another without proper author acknowledgment.</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Submitting as one's own original work (however freely given or purchased) the original exam, research paper, manuscript, report, computer file, or other assignment that has been prepared by another individual.</w:t>
      </w:r>
    </w:p>
    <w:p w:rsidR="00625DF0" w:rsidRPr="004C1E4F" w:rsidRDefault="00CD44FD" w:rsidP="00BB524D">
      <w:pPr>
        <w:spacing w:before="100" w:beforeAutospacing="1" w:after="100" w:afterAutospacing="1"/>
        <w:rPr>
          <w:szCs w:val="24"/>
        </w:rPr>
      </w:pPr>
      <w:r w:rsidRPr="006D7B3F">
        <w:rPr>
          <w:sz w:val="24"/>
          <w:szCs w:val="24"/>
        </w:rPr>
        <w:t xml:space="preserve">Please refer to your </w:t>
      </w:r>
      <w:r w:rsidRPr="006D7B3F">
        <w:rPr>
          <w:b/>
          <w:bCs/>
          <w:sz w:val="24"/>
          <w:szCs w:val="24"/>
        </w:rPr>
        <w:t xml:space="preserve">Student Handbook, General Catalog, </w:t>
      </w:r>
      <w:r w:rsidRPr="006D7B3F">
        <w:rPr>
          <w:sz w:val="24"/>
          <w:szCs w:val="24"/>
        </w:rPr>
        <w:t xml:space="preserve">and the </w:t>
      </w:r>
      <w:r>
        <w:rPr>
          <w:b/>
          <w:bCs/>
          <w:sz w:val="24"/>
          <w:szCs w:val="24"/>
        </w:rPr>
        <w:t>Education Division Policy Manua</w:t>
      </w:r>
      <w:r w:rsidRPr="006D7B3F">
        <w:rPr>
          <w:b/>
          <w:bCs/>
          <w:sz w:val="24"/>
          <w:szCs w:val="24"/>
        </w:rPr>
        <w:t>l</w:t>
      </w:r>
      <w:r>
        <w:rPr>
          <w:b/>
          <w:bCs/>
          <w:sz w:val="24"/>
          <w:szCs w:val="24"/>
        </w:rPr>
        <w:t xml:space="preserve"> </w:t>
      </w:r>
      <w:r w:rsidRPr="006D7B3F">
        <w:rPr>
          <w:sz w:val="24"/>
          <w:szCs w:val="24"/>
        </w:rPr>
        <w:t>for other important institutional and academic policies including more detailed information regarding Plagiarism, Classroom department, Freedom of Expression, Add/Drop, Disabilities, and others.</w:t>
      </w:r>
    </w:p>
    <w:sectPr w:rsidR="00625DF0" w:rsidRPr="004C1E4F" w:rsidSect="00BB524D">
      <w:footerReference w:type="default" r:id="rId23"/>
      <w:pgSz w:w="12241" w:h="15841"/>
      <w:pgMar w:top="720" w:right="720" w:bottom="720" w:left="100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30EC" w:rsidRDefault="00EC30EC" w:rsidP="00625DF0">
      <w:r>
        <w:separator/>
      </w:r>
    </w:p>
  </w:endnote>
  <w:endnote w:type="continuationSeparator" w:id="0">
    <w:p w:rsidR="00EC30EC" w:rsidRDefault="00EC30EC" w:rsidP="00625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1">
    <w:altName w:val="Times New Roman"/>
    <w:charset w:val="00"/>
    <w:family w:val="auto"/>
    <w:pitch w:val="variable"/>
  </w:font>
  <w:font w:name="Calibri">
    <w:panose1 w:val="020F0502020204030204"/>
    <w:charset w:val="00"/>
    <w:family w:val="swiss"/>
    <w:pitch w:val="variable"/>
    <w:sig w:usb0="E00002FF" w:usb1="4000ACFF" w:usb2="00000001" w:usb3="00000000" w:csb0="000001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angal1">
    <w:altName w:val="Times New Roman"/>
    <w:charset w:val="00"/>
    <w:family w:val="auto"/>
    <w:pitch w:val="default"/>
  </w:font>
  <w:font w:name="Arial1">
    <w:altName w:val="Times New Roman"/>
    <w:charset w:val="00"/>
    <w:family w:val="roman"/>
    <w:pitch w:val="variable"/>
  </w:font>
  <w:font w:name="Arial2">
    <w:charset w:val="00"/>
    <w:family w:val="auto"/>
    <w:pitch w:val="variable"/>
  </w:font>
  <w:font w:name="TimesNewRomanPSM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E1F" w:rsidRDefault="0094659B">
    <w:pPr>
      <w:pStyle w:val="P1"/>
    </w:pPr>
    <w:r>
      <w:fldChar w:fldCharType="begin"/>
    </w:r>
    <w:r w:rsidR="00866653">
      <w:instrText xml:space="preserve"> PAGE    \* MERGEFORMAT </w:instrText>
    </w:r>
    <w:r>
      <w:fldChar w:fldCharType="separate"/>
    </w:r>
    <w:r w:rsidR="00E04EFF">
      <w:rPr>
        <w:noProof/>
      </w:rPr>
      <w:t>9</w:t>
    </w:r>
    <w:r>
      <w:rPr>
        <w:noProof/>
      </w:rPr>
      <w:fldChar w:fldCharType="end"/>
    </w:r>
  </w:p>
  <w:p w:rsidR="00DF2E1F" w:rsidRDefault="00DF2E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30EC" w:rsidRDefault="00EC30EC" w:rsidP="00625DF0">
      <w:r>
        <w:separator/>
      </w:r>
    </w:p>
  </w:footnote>
  <w:footnote w:type="continuationSeparator" w:id="0">
    <w:p w:rsidR="00EC30EC" w:rsidRDefault="00EC30EC" w:rsidP="00625D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6508B"/>
    <w:multiLevelType w:val="hybridMultilevel"/>
    <w:tmpl w:val="3D16D9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93C24"/>
    <w:multiLevelType w:val="multilevel"/>
    <w:tmpl w:val="CFAC7072"/>
    <w:styleLink w:val="WWNum11"/>
    <w:lvl w:ilvl="0">
      <w:start w:val="1"/>
      <w:numFmt w:val="decimal"/>
      <w:suff w:val="nothing"/>
      <w:lvlText w:val="%1."/>
      <w:lvlJc w:val="left"/>
    </w:lvl>
    <w:lvl w:ilvl="1">
      <w:start w:val="1"/>
      <w:numFmt w:val="lowerLetter"/>
      <w:suff w:val="nothing"/>
      <w:lvlText w:val="%2."/>
      <w:lvlJc w:val="left"/>
    </w:lvl>
    <w:lvl w:ilvl="2">
      <w:start w:val="1"/>
      <w:numFmt w:val="lowerLetter"/>
      <w:suff w:val="nothing"/>
      <w:lvlText w:val="%3."/>
      <w:lvlJc w:val="left"/>
      <w:rPr>
        <w:rFonts w:eastAsia="Times New Roman1" w:cs="Times New Roman1"/>
      </w:rPr>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nsid w:val="118F409C"/>
    <w:multiLevelType w:val="hybridMultilevel"/>
    <w:tmpl w:val="ADE0F3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3F22EC"/>
    <w:multiLevelType w:val="multilevel"/>
    <w:tmpl w:val="008AEBEE"/>
    <w:styleLink w:val="WWNum17"/>
    <w:lvl w:ilvl="0">
      <w:start w:val="1"/>
      <w:numFmt w:val="decimal"/>
      <w:suff w:val="nothing"/>
      <w:lvlText w:val="%1."/>
      <w:lvlJc w:val="left"/>
      <w:rPr>
        <w:b/>
        <w:u w:val="none"/>
      </w:rPr>
    </w:lvl>
    <w:lvl w:ilvl="1">
      <w:start w:val="1"/>
      <w:numFmt w:val="decimal"/>
      <w:suff w:val="nothing"/>
      <w:lvlText w:val="%1.%2."/>
      <w:lvlJc w:val="left"/>
      <w:rPr>
        <w:rFonts w:cs="Times New Roman1"/>
      </w:rPr>
    </w:lvl>
    <w:lvl w:ilvl="2">
      <w:start w:val="1"/>
      <w:numFmt w:val="decimal"/>
      <w:suff w:val="nothing"/>
      <w:lvlText w:val="%1.%2.%3."/>
      <w:lvlJc w:val="left"/>
      <w:rPr>
        <w:rFonts w:cs="Times New Roman1"/>
      </w:rPr>
    </w:lvl>
    <w:lvl w:ilvl="3">
      <w:start w:val="1"/>
      <w:numFmt w:val="decimal"/>
      <w:suff w:val="nothing"/>
      <w:lvlText w:val="%1.%2.%3.%4."/>
      <w:lvlJc w:val="left"/>
      <w:rPr>
        <w:rFonts w:cs="Times New Roman1"/>
      </w:rPr>
    </w:lvl>
    <w:lvl w:ilvl="4">
      <w:start w:val="1"/>
      <w:numFmt w:val="decimal"/>
      <w:suff w:val="nothing"/>
      <w:lvlText w:val="%1.%2.%3.%4.%5."/>
      <w:lvlJc w:val="left"/>
      <w:rPr>
        <w:rFonts w:cs="Times New Roman1"/>
      </w:rPr>
    </w:lvl>
    <w:lvl w:ilvl="5">
      <w:start w:val="1"/>
      <w:numFmt w:val="decimal"/>
      <w:suff w:val="nothing"/>
      <w:lvlText w:val="%1.%2.%3.%4.%5.%6."/>
      <w:lvlJc w:val="left"/>
      <w:rPr>
        <w:rFonts w:cs="Times New Roman1"/>
      </w:rPr>
    </w:lvl>
    <w:lvl w:ilvl="6">
      <w:start w:val="1"/>
      <w:numFmt w:val="decimal"/>
      <w:suff w:val="nothing"/>
      <w:lvlText w:val="%1.%2.%3.%4.%5.%6.%7."/>
      <w:lvlJc w:val="left"/>
      <w:rPr>
        <w:rFonts w:cs="Times New Roman1"/>
      </w:rPr>
    </w:lvl>
    <w:lvl w:ilvl="7">
      <w:start w:val="1"/>
      <w:numFmt w:val="decimal"/>
      <w:suff w:val="nothing"/>
      <w:lvlText w:val="%1.%2.%3.%4.%5.%6.%7.%8."/>
      <w:lvlJc w:val="left"/>
      <w:rPr>
        <w:rFonts w:cs="Times New Roman1"/>
      </w:rPr>
    </w:lvl>
    <w:lvl w:ilvl="8">
      <w:start w:val="1"/>
      <w:numFmt w:val="decimal"/>
      <w:suff w:val="nothing"/>
      <w:lvlText w:val="%1.%2.%3.%4.%5.%6.%7.%8.%9."/>
      <w:lvlJc w:val="left"/>
      <w:rPr>
        <w:rFonts w:cs="Times New Roman1"/>
      </w:rPr>
    </w:lvl>
  </w:abstractNum>
  <w:abstractNum w:abstractNumId="4">
    <w:nsid w:val="17567328"/>
    <w:multiLevelType w:val="multilevel"/>
    <w:tmpl w:val="3250A07A"/>
    <w:styleLink w:val="WWNum9"/>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5">
    <w:nsid w:val="176B204D"/>
    <w:multiLevelType w:val="multilevel"/>
    <w:tmpl w:val="C740639C"/>
    <w:styleLink w:val="WWNum12"/>
    <w:lvl w:ilvl="0">
      <w:start w:val="3"/>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6">
    <w:nsid w:val="1957464F"/>
    <w:multiLevelType w:val="hybridMultilevel"/>
    <w:tmpl w:val="0512E3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520FDD"/>
    <w:multiLevelType w:val="hybridMultilevel"/>
    <w:tmpl w:val="7B02814C"/>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EF0CBD"/>
    <w:multiLevelType w:val="hybridMultilevel"/>
    <w:tmpl w:val="B3EC08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BF1CF0"/>
    <w:multiLevelType w:val="multilevel"/>
    <w:tmpl w:val="A9A2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A86F4F"/>
    <w:multiLevelType w:val="multilevel"/>
    <w:tmpl w:val="DC74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CD701FC"/>
    <w:multiLevelType w:val="multilevel"/>
    <w:tmpl w:val="BC26A01E"/>
    <w:styleLink w:val="WWNum8"/>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12">
    <w:nsid w:val="2D902DED"/>
    <w:multiLevelType w:val="multilevel"/>
    <w:tmpl w:val="54941FF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3">
    <w:nsid w:val="325C2B1D"/>
    <w:multiLevelType w:val="multilevel"/>
    <w:tmpl w:val="446C6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171110"/>
    <w:multiLevelType w:val="hybridMultilevel"/>
    <w:tmpl w:val="70BA10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6">
    <w:nsid w:val="38486FF2"/>
    <w:multiLevelType w:val="multilevel"/>
    <w:tmpl w:val="B192C6F4"/>
    <w:styleLink w:val="WWNum14"/>
    <w:lvl w:ilvl="0">
      <w:start w:val="2"/>
      <w:numFmt w:val="decimal"/>
      <w:suff w:val="nothing"/>
      <w:lvlText w:val="%1"/>
      <w:lvlJc w:val="left"/>
    </w:lvl>
    <w:lvl w:ilvl="1">
      <w:start w:val="2"/>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7">
    <w:nsid w:val="40DE50FF"/>
    <w:multiLevelType w:val="multilevel"/>
    <w:tmpl w:val="3A820FD0"/>
    <w:styleLink w:val="WWNum3"/>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18">
    <w:nsid w:val="437B7CAE"/>
    <w:multiLevelType w:val="hybridMultilevel"/>
    <w:tmpl w:val="DFA690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5A4355"/>
    <w:multiLevelType w:val="multilevel"/>
    <w:tmpl w:val="C93230DA"/>
    <w:styleLink w:val="WWNum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20">
    <w:nsid w:val="4E4F67F9"/>
    <w:multiLevelType w:val="multilevel"/>
    <w:tmpl w:val="FDBA5020"/>
    <w:styleLink w:val="WW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1">
    <w:nsid w:val="51270DC4"/>
    <w:multiLevelType w:val="hybridMultilevel"/>
    <w:tmpl w:val="93780B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C45D7A"/>
    <w:multiLevelType w:val="multilevel"/>
    <w:tmpl w:val="B29CA786"/>
    <w:styleLink w:val="WWNum7"/>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3">
    <w:nsid w:val="5B2B3D79"/>
    <w:multiLevelType w:val="multilevel"/>
    <w:tmpl w:val="F2CC134C"/>
    <w:styleLink w:val="WWNum1"/>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4">
    <w:nsid w:val="5C33669D"/>
    <w:multiLevelType w:val="multilevel"/>
    <w:tmpl w:val="CCFA4B2E"/>
    <w:styleLink w:val="WWNum18"/>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25">
    <w:nsid w:val="607F3293"/>
    <w:multiLevelType w:val="multilevel"/>
    <w:tmpl w:val="F9083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4B41163"/>
    <w:multiLevelType w:val="multilevel"/>
    <w:tmpl w:val="907A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2038D5"/>
    <w:multiLevelType w:val="hybridMultilevel"/>
    <w:tmpl w:val="F2E039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4B431E"/>
    <w:multiLevelType w:val="multilevel"/>
    <w:tmpl w:val="2E98CC9E"/>
    <w:styleLink w:val="WWNum2"/>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9">
    <w:nsid w:val="68457FB5"/>
    <w:multiLevelType w:val="multilevel"/>
    <w:tmpl w:val="136C7EA6"/>
    <w:styleLink w:val="WWNum1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30">
    <w:nsid w:val="6B5A3890"/>
    <w:multiLevelType w:val="multilevel"/>
    <w:tmpl w:val="5FCC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C3043D1"/>
    <w:multiLevelType w:val="multilevel"/>
    <w:tmpl w:val="BAEA200A"/>
    <w:styleLink w:val="WWNum13"/>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2">
    <w:nsid w:val="75D70B6B"/>
    <w:multiLevelType w:val="hybridMultilevel"/>
    <w:tmpl w:val="6BC25F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B327795"/>
    <w:multiLevelType w:val="multilevel"/>
    <w:tmpl w:val="BCAE0646"/>
    <w:styleLink w:val="WWNum4"/>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4">
    <w:nsid w:val="7C064678"/>
    <w:multiLevelType w:val="multilevel"/>
    <w:tmpl w:val="7FA67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E706FFC"/>
    <w:multiLevelType w:val="multilevel"/>
    <w:tmpl w:val="B71AE298"/>
    <w:styleLink w:val="WWNum5"/>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6">
    <w:nsid w:val="7EC356C1"/>
    <w:multiLevelType w:val="multilevel"/>
    <w:tmpl w:val="E0CA5CC2"/>
    <w:styleLink w:val="WWNum15"/>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7">
    <w:nsid w:val="7F7D3393"/>
    <w:multiLevelType w:val="multilevel"/>
    <w:tmpl w:val="B66A6F8E"/>
    <w:styleLink w:val="WWNum10"/>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num w:numId="1">
    <w:abstractNumId w:val="12"/>
  </w:num>
  <w:num w:numId="2">
    <w:abstractNumId w:val="23"/>
  </w:num>
  <w:num w:numId="3">
    <w:abstractNumId w:val="28"/>
  </w:num>
  <w:num w:numId="4">
    <w:abstractNumId w:val="17"/>
  </w:num>
  <w:num w:numId="5">
    <w:abstractNumId w:val="33"/>
  </w:num>
  <w:num w:numId="6">
    <w:abstractNumId w:val="35"/>
  </w:num>
  <w:num w:numId="7">
    <w:abstractNumId w:val="19"/>
  </w:num>
  <w:num w:numId="8">
    <w:abstractNumId w:val="22"/>
  </w:num>
  <w:num w:numId="9">
    <w:abstractNumId w:val="11"/>
  </w:num>
  <w:num w:numId="10">
    <w:abstractNumId w:val="4"/>
  </w:num>
  <w:num w:numId="11">
    <w:abstractNumId w:val="37"/>
  </w:num>
  <w:num w:numId="12">
    <w:abstractNumId w:val="1"/>
  </w:num>
  <w:num w:numId="13">
    <w:abstractNumId w:val="5"/>
  </w:num>
  <w:num w:numId="14">
    <w:abstractNumId w:val="31"/>
  </w:num>
  <w:num w:numId="15">
    <w:abstractNumId w:val="16"/>
  </w:num>
  <w:num w:numId="16">
    <w:abstractNumId w:val="36"/>
  </w:num>
  <w:num w:numId="17">
    <w:abstractNumId w:val="29"/>
  </w:num>
  <w:num w:numId="18">
    <w:abstractNumId w:val="3"/>
  </w:num>
  <w:num w:numId="19">
    <w:abstractNumId w:val="24"/>
  </w:num>
  <w:num w:numId="20">
    <w:abstractNumId w:val="20"/>
  </w:num>
  <w:num w:numId="21">
    <w:abstractNumId w:val="15"/>
  </w:num>
  <w:num w:numId="22">
    <w:abstractNumId w:val="2"/>
  </w:num>
  <w:num w:numId="23">
    <w:abstractNumId w:val="0"/>
  </w:num>
  <w:num w:numId="24">
    <w:abstractNumId w:val="6"/>
  </w:num>
  <w:num w:numId="25">
    <w:abstractNumId w:val="18"/>
  </w:num>
  <w:num w:numId="26">
    <w:abstractNumId w:val="14"/>
  </w:num>
  <w:num w:numId="27">
    <w:abstractNumId w:val="8"/>
  </w:num>
  <w:num w:numId="28">
    <w:abstractNumId w:val="21"/>
  </w:num>
  <w:num w:numId="29">
    <w:abstractNumId w:val="32"/>
  </w:num>
  <w:num w:numId="30">
    <w:abstractNumId w:val="27"/>
  </w:num>
  <w:num w:numId="31">
    <w:abstractNumId w:val="30"/>
  </w:num>
  <w:num w:numId="32">
    <w:abstractNumId w:val="25"/>
  </w:num>
  <w:num w:numId="33">
    <w:abstractNumId w:val="13"/>
  </w:num>
  <w:num w:numId="34">
    <w:abstractNumId w:val="26"/>
  </w:num>
  <w:num w:numId="35">
    <w:abstractNumId w:val="9"/>
  </w:num>
  <w:num w:numId="36">
    <w:abstractNumId w:val="10"/>
  </w:num>
  <w:num w:numId="37">
    <w:abstractNumId w:val="34"/>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FF79451A-4645-48A0-B5A8-75269E095886}"/>
    <w:docVar w:name="dgnword-eventsink" w:val="66345656"/>
  </w:docVars>
  <w:rsids>
    <w:rsidRoot w:val="00625DF0"/>
    <w:rsid w:val="000025A4"/>
    <w:rsid w:val="000350BE"/>
    <w:rsid w:val="00037F76"/>
    <w:rsid w:val="0005360E"/>
    <w:rsid w:val="000618F4"/>
    <w:rsid w:val="00071EA9"/>
    <w:rsid w:val="00077126"/>
    <w:rsid w:val="00082359"/>
    <w:rsid w:val="000E2BF7"/>
    <w:rsid w:val="001076CE"/>
    <w:rsid w:val="00124E6E"/>
    <w:rsid w:val="001340FD"/>
    <w:rsid w:val="00136EDC"/>
    <w:rsid w:val="00173ED1"/>
    <w:rsid w:val="00176657"/>
    <w:rsid w:val="00194724"/>
    <w:rsid w:val="00194A17"/>
    <w:rsid w:val="00196208"/>
    <w:rsid w:val="001963BC"/>
    <w:rsid w:val="001A0F77"/>
    <w:rsid w:val="001A3EE6"/>
    <w:rsid w:val="001A7F27"/>
    <w:rsid w:val="001B62F4"/>
    <w:rsid w:val="001C3815"/>
    <w:rsid w:val="001D3C12"/>
    <w:rsid w:val="001E6677"/>
    <w:rsid w:val="0021226C"/>
    <w:rsid w:val="0021744C"/>
    <w:rsid w:val="00220CEE"/>
    <w:rsid w:val="002237D0"/>
    <w:rsid w:val="002359F6"/>
    <w:rsid w:val="0024608F"/>
    <w:rsid w:val="002528A3"/>
    <w:rsid w:val="002A70B1"/>
    <w:rsid w:val="002B0CBC"/>
    <w:rsid w:val="00326AEA"/>
    <w:rsid w:val="00330DD4"/>
    <w:rsid w:val="00365E77"/>
    <w:rsid w:val="00373F30"/>
    <w:rsid w:val="003A3354"/>
    <w:rsid w:val="003A48DC"/>
    <w:rsid w:val="003B6633"/>
    <w:rsid w:val="003E0C5C"/>
    <w:rsid w:val="004037E5"/>
    <w:rsid w:val="00410438"/>
    <w:rsid w:val="00422DA4"/>
    <w:rsid w:val="0044235D"/>
    <w:rsid w:val="00442638"/>
    <w:rsid w:val="00445D43"/>
    <w:rsid w:val="0046114C"/>
    <w:rsid w:val="00466D19"/>
    <w:rsid w:val="00483FFC"/>
    <w:rsid w:val="0049016D"/>
    <w:rsid w:val="004A2E6D"/>
    <w:rsid w:val="004A43F9"/>
    <w:rsid w:val="004A5037"/>
    <w:rsid w:val="004C1E4F"/>
    <w:rsid w:val="004C5340"/>
    <w:rsid w:val="004C6591"/>
    <w:rsid w:val="004F13A2"/>
    <w:rsid w:val="00500C2D"/>
    <w:rsid w:val="005125A5"/>
    <w:rsid w:val="005175AF"/>
    <w:rsid w:val="0052045E"/>
    <w:rsid w:val="005517A7"/>
    <w:rsid w:val="00553950"/>
    <w:rsid w:val="00556845"/>
    <w:rsid w:val="00556A89"/>
    <w:rsid w:val="00562EB7"/>
    <w:rsid w:val="00566FFB"/>
    <w:rsid w:val="00574455"/>
    <w:rsid w:val="005A6114"/>
    <w:rsid w:val="005B0B62"/>
    <w:rsid w:val="005C150F"/>
    <w:rsid w:val="005E316A"/>
    <w:rsid w:val="005F254F"/>
    <w:rsid w:val="006144B0"/>
    <w:rsid w:val="00625DF0"/>
    <w:rsid w:val="0064366D"/>
    <w:rsid w:val="006466AA"/>
    <w:rsid w:val="00654B64"/>
    <w:rsid w:val="00662D20"/>
    <w:rsid w:val="00664623"/>
    <w:rsid w:val="006B5679"/>
    <w:rsid w:val="006B5E13"/>
    <w:rsid w:val="006C0996"/>
    <w:rsid w:val="006C6391"/>
    <w:rsid w:val="006D0D4B"/>
    <w:rsid w:val="006D7BA5"/>
    <w:rsid w:val="006F5937"/>
    <w:rsid w:val="006F7172"/>
    <w:rsid w:val="00707151"/>
    <w:rsid w:val="007361FF"/>
    <w:rsid w:val="00737745"/>
    <w:rsid w:val="0075591D"/>
    <w:rsid w:val="0076341C"/>
    <w:rsid w:val="007756EE"/>
    <w:rsid w:val="00780E91"/>
    <w:rsid w:val="0079752A"/>
    <w:rsid w:val="007A617D"/>
    <w:rsid w:val="007A7806"/>
    <w:rsid w:val="007B42EE"/>
    <w:rsid w:val="007B5498"/>
    <w:rsid w:val="007C62D4"/>
    <w:rsid w:val="007D5FE5"/>
    <w:rsid w:val="007E4816"/>
    <w:rsid w:val="00822E61"/>
    <w:rsid w:val="008466D6"/>
    <w:rsid w:val="00852BE6"/>
    <w:rsid w:val="00866653"/>
    <w:rsid w:val="00874FA0"/>
    <w:rsid w:val="00881DE1"/>
    <w:rsid w:val="00886380"/>
    <w:rsid w:val="00886D13"/>
    <w:rsid w:val="008A5E5E"/>
    <w:rsid w:val="00931DCE"/>
    <w:rsid w:val="0094659B"/>
    <w:rsid w:val="0096041C"/>
    <w:rsid w:val="00972311"/>
    <w:rsid w:val="00976C2C"/>
    <w:rsid w:val="009A14D8"/>
    <w:rsid w:val="009B7A99"/>
    <w:rsid w:val="009C1D77"/>
    <w:rsid w:val="009D029F"/>
    <w:rsid w:val="009D3CF1"/>
    <w:rsid w:val="009E1D0B"/>
    <w:rsid w:val="009F331C"/>
    <w:rsid w:val="00A04E0A"/>
    <w:rsid w:val="00A11E97"/>
    <w:rsid w:val="00A2593E"/>
    <w:rsid w:val="00A30E88"/>
    <w:rsid w:val="00A35D60"/>
    <w:rsid w:val="00A47EE3"/>
    <w:rsid w:val="00A530B9"/>
    <w:rsid w:val="00A632AE"/>
    <w:rsid w:val="00A64353"/>
    <w:rsid w:val="00A71329"/>
    <w:rsid w:val="00A94EC1"/>
    <w:rsid w:val="00AA2DE8"/>
    <w:rsid w:val="00AD1FFA"/>
    <w:rsid w:val="00AF49D2"/>
    <w:rsid w:val="00B0173A"/>
    <w:rsid w:val="00B0542D"/>
    <w:rsid w:val="00B2411C"/>
    <w:rsid w:val="00B627D1"/>
    <w:rsid w:val="00B8469B"/>
    <w:rsid w:val="00BA0820"/>
    <w:rsid w:val="00BA11F4"/>
    <w:rsid w:val="00BB524D"/>
    <w:rsid w:val="00BC16DA"/>
    <w:rsid w:val="00BE354F"/>
    <w:rsid w:val="00BF56C7"/>
    <w:rsid w:val="00C1017E"/>
    <w:rsid w:val="00C101C2"/>
    <w:rsid w:val="00C1042D"/>
    <w:rsid w:val="00C1742B"/>
    <w:rsid w:val="00C22A48"/>
    <w:rsid w:val="00C33B2C"/>
    <w:rsid w:val="00C527AA"/>
    <w:rsid w:val="00C71F75"/>
    <w:rsid w:val="00C90B2D"/>
    <w:rsid w:val="00C94ABD"/>
    <w:rsid w:val="00CA2B0A"/>
    <w:rsid w:val="00CC2772"/>
    <w:rsid w:val="00CC7EAF"/>
    <w:rsid w:val="00CD44FD"/>
    <w:rsid w:val="00CF3A91"/>
    <w:rsid w:val="00D17D94"/>
    <w:rsid w:val="00D2191B"/>
    <w:rsid w:val="00D30F09"/>
    <w:rsid w:val="00D33360"/>
    <w:rsid w:val="00D34F12"/>
    <w:rsid w:val="00D4535B"/>
    <w:rsid w:val="00D460B6"/>
    <w:rsid w:val="00D63D92"/>
    <w:rsid w:val="00DA5AE3"/>
    <w:rsid w:val="00DB182B"/>
    <w:rsid w:val="00DF2E1F"/>
    <w:rsid w:val="00DF4357"/>
    <w:rsid w:val="00E03950"/>
    <w:rsid w:val="00E04EFF"/>
    <w:rsid w:val="00E30979"/>
    <w:rsid w:val="00E40B2D"/>
    <w:rsid w:val="00E51CB9"/>
    <w:rsid w:val="00E77E11"/>
    <w:rsid w:val="00E87306"/>
    <w:rsid w:val="00EA246A"/>
    <w:rsid w:val="00EA3E09"/>
    <w:rsid w:val="00EB2167"/>
    <w:rsid w:val="00EC044F"/>
    <w:rsid w:val="00EC30EC"/>
    <w:rsid w:val="00EE0E76"/>
    <w:rsid w:val="00EF0702"/>
    <w:rsid w:val="00F205DC"/>
    <w:rsid w:val="00F22C12"/>
    <w:rsid w:val="00F46AF9"/>
    <w:rsid w:val="00F5327A"/>
    <w:rsid w:val="00F55BBE"/>
    <w:rsid w:val="00F77098"/>
    <w:rsid w:val="00F8636C"/>
    <w:rsid w:val="00F90C5B"/>
    <w:rsid w:val="00F96EC0"/>
    <w:rsid w:val="00FA66D4"/>
    <w:rsid w:val="00FB245C"/>
    <w:rsid w:val="00FD2447"/>
    <w:rsid w:val="00FD2D08"/>
    <w:rsid w:val="00FE18B4"/>
    <w:rsid w:val="00FE56E9"/>
  </w:rsids>
  <m:mathPr>
    <m:mathFont m:val="Cambria Math"/>
    <m:brkBin m:val="before"/>
    <m:brkBinSub m:val="--"/>
    <m:smallFrac m:val="0"/>
    <m:dispDef/>
    <m:lMargin m:val="0"/>
    <m:rMargin m:val="0"/>
    <m:defJc m:val="centerGroup"/>
    <m:wrapIndent m:val="1440"/>
    <m:intLim m:val="subSup"/>
    <m:naryLim m:val="undOvr"/>
  </m:mathPr>
  <w:attachedSchema w:val="urn:oasis:names:tc:opendocument:xmlns:datastyle:1.0"/>
  <w:attachedSchema w:val="urn:oasis:names:tc:opendocument:xmlns:xsl-fo-compatible:1.0"/>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uiPriority w:val="59"/>
    <w:rsid w:val="007377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029F"/>
    <w:pPr>
      <w:ind w:left="720"/>
      <w:contextualSpacing/>
    </w:pPr>
  </w:style>
  <w:style w:type="paragraph" w:styleId="NormalWeb">
    <w:name w:val="Normal (Web)"/>
    <w:basedOn w:val="Normal"/>
    <w:uiPriority w:val="99"/>
    <w:unhideWhenUsed/>
    <w:rsid w:val="0024608F"/>
    <w:pPr>
      <w:spacing w:before="100" w:beforeAutospacing="1" w:after="100" w:afterAutospacing="1"/>
    </w:pPr>
    <w:rPr>
      <w:rFonts w:eastAsiaTheme="minorEastAsia"/>
      <w:sz w:val="24"/>
      <w:szCs w:val="24"/>
    </w:rPr>
  </w:style>
  <w:style w:type="character" w:customStyle="1" w:styleId="toclisting">
    <w:name w:val="toclisting"/>
    <w:basedOn w:val="DefaultParagraphFont"/>
    <w:rsid w:val="00A04E0A"/>
  </w:style>
  <w:style w:type="character" w:customStyle="1" w:styleId="apple-converted-space">
    <w:name w:val="apple-converted-space"/>
    <w:basedOn w:val="DefaultParagraphFont"/>
    <w:rsid w:val="00A04E0A"/>
  </w:style>
  <w:style w:type="character" w:customStyle="1" w:styleId="tocspacer">
    <w:name w:val="tocspacer"/>
    <w:basedOn w:val="DefaultParagraphFont"/>
    <w:rsid w:val="00A04E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uiPriority w:val="59"/>
    <w:rsid w:val="007377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029F"/>
    <w:pPr>
      <w:ind w:left="720"/>
      <w:contextualSpacing/>
    </w:pPr>
  </w:style>
  <w:style w:type="paragraph" w:styleId="NormalWeb">
    <w:name w:val="Normal (Web)"/>
    <w:basedOn w:val="Normal"/>
    <w:uiPriority w:val="99"/>
    <w:unhideWhenUsed/>
    <w:rsid w:val="0024608F"/>
    <w:pPr>
      <w:spacing w:before="100" w:beforeAutospacing="1" w:after="100" w:afterAutospacing="1"/>
    </w:pPr>
    <w:rPr>
      <w:rFonts w:eastAsiaTheme="minorEastAsia"/>
      <w:sz w:val="24"/>
      <w:szCs w:val="24"/>
    </w:rPr>
  </w:style>
  <w:style w:type="character" w:customStyle="1" w:styleId="toclisting">
    <w:name w:val="toclisting"/>
    <w:basedOn w:val="DefaultParagraphFont"/>
    <w:rsid w:val="00A04E0A"/>
  </w:style>
  <w:style w:type="character" w:customStyle="1" w:styleId="apple-converted-space">
    <w:name w:val="apple-converted-space"/>
    <w:basedOn w:val="DefaultParagraphFont"/>
    <w:rsid w:val="00A04E0A"/>
  </w:style>
  <w:style w:type="character" w:customStyle="1" w:styleId="tocspacer">
    <w:name w:val="tocspacer"/>
    <w:basedOn w:val="DefaultParagraphFont"/>
    <w:rsid w:val="00A04E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529502">
      <w:bodyDiv w:val="1"/>
      <w:marLeft w:val="0"/>
      <w:marRight w:val="0"/>
      <w:marTop w:val="0"/>
      <w:marBottom w:val="0"/>
      <w:divBdr>
        <w:top w:val="none" w:sz="0" w:space="0" w:color="auto"/>
        <w:left w:val="none" w:sz="0" w:space="0" w:color="auto"/>
        <w:bottom w:val="none" w:sz="0" w:space="0" w:color="auto"/>
        <w:right w:val="none" w:sz="0" w:space="0" w:color="auto"/>
      </w:divBdr>
    </w:div>
    <w:div w:id="662582494">
      <w:bodyDiv w:val="1"/>
      <w:marLeft w:val="0"/>
      <w:marRight w:val="0"/>
      <w:marTop w:val="0"/>
      <w:marBottom w:val="0"/>
      <w:divBdr>
        <w:top w:val="none" w:sz="0" w:space="0" w:color="auto"/>
        <w:left w:val="none" w:sz="0" w:space="0" w:color="auto"/>
        <w:bottom w:val="none" w:sz="0" w:space="0" w:color="auto"/>
        <w:right w:val="none" w:sz="0" w:space="0" w:color="auto"/>
      </w:divBdr>
    </w:div>
    <w:div w:id="942223912">
      <w:bodyDiv w:val="1"/>
      <w:marLeft w:val="0"/>
      <w:marRight w:val="0"/>
      <w:marTop w:val="0"/>
      <w:marBottom w:val="0"/>
      <w:divBdr>
        <w:top w:val="none" w:sz="0" w:space="0" w:color="auto"/>
        <w:left w:val="none" w:sz="0" w:space="0" w:color="auto"/>
        <w:bottom w:val="none" w:sz="0" w:space="0" w:color="auto"/>
        <w:right w:val="none" w:sz="0" w:space="0" w:color="auto"/>
      </w:divBdr>
    </w:div>
    <w:div w:id="1083843894">
      <w:bodyDiv w:val="1"/>
      <w:marLeft w:val="0"/>
      <w:marRight w:val="0"/>
      <w:marTop w:val="0"/>
      <w:marBottom w:val="0"/>
      <w:divBdr>
        <w:top w:val="none" w:sz="0" w:space="0" w:color="auto"/>
        <w:left w:val="none" w:sz="0" w:space="0" w:color="auto"/>
        <w:bottom w:val="none" w:sz="0" w:space="0" w:color="auto"/>
        <w:right w:val="none" w:sz="0" w:space="0" w:color="auto"/>
      </w:divBdr>
    </w:div>
    <w:div w:id="1715501780">
      <w:bodyDiv w:val="1"/>
      <w:marLeft w:val="0"/>
      <w:marRight w:val="0"/>
      <w:marTop w:val="0"/>
      <w:marBottom w:val="0"/>
      <w:divBdr>
        <w:top w:val="none" w:sz="0" w:space="0" w:color="auto"/>
        <w:left w:val="none" w:sz="0" w:space="0" w:color="auto"/>
        <w:bottom w:val="none" w:sz="0" w:space="0" w:color="auto"/>
        <w:right w:val="none" w:sz="0" w:space="0" w:color="auto"/>
      </w:divBdr>
    </w:div>
    <w:div w:id="1814058129">
      <w:bodyDiv w:val="1"/>
      <w:marLeft w:val="0"/>
      <w:marRight w:val="0"/>
      <w:marTop w:val="0"/>
      <w:marBottom w:val="0"/>
      <w:divBdr>
        <w:top w:val="none" w:sz="0" w:space="0" w:color="auto"/>
        <w:left w:val="none" w:sz="0" w:space="0" w:color="auto"/>
        <w:bottom w:val="none" w:sz="0" w:space="0" w:color="auto"/>
        <w:right w:val="none" w:sz="0" w:space="0" w:color="auto"/>
      </w:divBdr>
    </w:div>
    <w:div w:id="1821311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ps.prenhall.com/chet_eggen_education_7/49/12580/3220510.cw/index.html" TargetMode="External"/><Relationship Id="rId18" Type="http://schemas.openxmlformats.org/officeDocument/2006/relationships/image" Target="media/image2.gif"/><Relationship Id="rId3" Type="http://schemas.openxmlformats.org/officeDocument/2006/relationships/styles" Target="styles.xml"/><Relationship Id="rId21" Type="http://schemas.openxmlformats.org/officeDocument/2006/relationships/hyperlink" Target="http://wps.prenhall.com/chet_eggen_education_7/49/12581/3220981.cw/index.html" TargetMode="External"/><Relationship Id="rId7" Type="http://schemas.openxmlformats.org/officeDocument/2006/relationships/footnotes" Target="footnotes.xml"/><Relationship Id="rId12" Type="http://schemas.openxmlformats.org/officeDocument/2006/relationships/hyperlink" Target="http://wps.prenhall.com/chet_eggen_education_7/49/12579/3220455.cw/index.html" TargetMode="External"/><Relationship Id="rId17" Type="http://schemas.openxmlformats.org/officeDocument/2006/relationships/hyperlink" Target="http://wps.prenhall.com/chet_eggen_education_7/49/12581/3220775.cw/index.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ps.prenhall.com/chet_eggen_education_7/49/12580/3220712.cw/index.html" TargetMode="External"/><Relationship Id="rId20" Type="http://schemas.openxmlformats.org/officeDocument/2006/relationships/hyperlink" Target="http://wps.prenhall.com/chet_eggen_education_7/49/12581/3220913.cw/index.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bettag@hawaii.ed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ps.prenhall.com/chet_eggen_education_7/49/12580/3220640.cw/index.html" TargetMode="External"/><Relationship Id="rId23" Type="http://schemas.openxmlformats.org/officeDocument/2006/relationships/footer" Target="footer1.xml"/><Relationship Id="rId10" Type="http://schemas.openxmlformats.org/officeDocument/2006/relationships/hyperlink" Target="mailto:Dewayne.Bettag@adjunct.chaminade.edu" TargetMode="External"/><Relationship Id="rId19" Type="http://schemas.openxmlformats.org/officeDocument/2006/relationships/hyperlink" Target="http://wps.prenhall.com/chet_eggen_education_7/49/12581/3220843.cw/index.html"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ps.prenhall.com/chet_eggen_education_7/49/12580/3220573.cw/index.html" TargetMode="External"/><Relationship Id="rId22" Type="http://schemas.openxmlformats.org/officeDocument/2006/relationships/hyperlink" Target="http://livetex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FBFDC4E2-7242-4FA2-86DB-93B509E50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2764</Words>
  <Characters>15758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dbettag</cp:lastModifiedBy>
  <cp:revision>23</cp:revision>
  <cp:lastPrinted>2011-09-28T02:31:00Z</cp:lastPrinted>
  <dcterms:created xsi:type="dcterms:W3CDTF">2013-09-03T16:47:00Z</dcterms:created>
  <dcterms:modified xsi:type="dcterms:W3CDTF">2013-09-03T18:08:00Z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OpenOffice.org/3.2$Win32 OpenOffice.org_project/320m18$Build-9502</vt:lpwstr>
  </property>
  <property fmtid="{D5CDD505-2E9C-101B-9397-08002B2CF9AE}" pid="3" name="Language">
    <vt:lpwstr/>
  </property>
</Properties>
</file>