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798C" w:rsidRDefault="00DD2B91">
      <w:pPr>
        <w:widowControl w:val="0"/>
        <w:rPr>
          <w:snapToGrid w:val="0"/>
          <w:sz w:val="24"/>
        </w:rPr>
      </w:pPr>
      <w:r>
        <w:rPr>
          <w:snapToGrid w:val="0"/>
          <w:sz w:val="24"/>
        </w:rPr>
        <w:t>CHAMINADE UNIVERSITY</w:t>
      </w:r>
      <w:r>
        <w:rPr>
          <w:snapToGrid w:val="0"/>
          <w:sz w:val="24"/>
        </w:rPr>
        <w:tab/>
      </w:r>
      <w:r>
        <w:rPr>
          <w:snapToGrid w:val="0"/>
          <w:sz w:val="24"/>
        </w:rPr>
        <w:tab/>
      </w:r>
      <w:r>
        <w:rPr>
          <w:snapToGrid w:val="0"/>
          <w:sz w:val="24"/>
        </w:rPr>
        <w:tab/>
      </w:r>
      <w:bookmarkStart w:id="0" w:name="_GoBack"/>
      <w:bookmarkEnd w:id="0"/>
      <w:r>
        <w:rPr>
          <w:snapToGrid w:val="0"/>
          <w:sz w:val="24"/>
        </w:rPr>
        <w:tab/>
      </w:r>
      <w:r>
        <w:rPr>
          <w:snapToGrid w:val="0"/>
          <w:sz w:val="24"/>
        </w:rPr>
        <w:tab/>
      </w:r>
      <w:r>
        <w:rPr>
          <w:snapToGrid w:val="0"/>
          <w:sz w:val="24"/>
        </w:rPr>
        <w:tab/>
      </w:r>
      <w:r w:rsidR="008B53AA">
        <w:rPr>
          <w:snapToGrid w:val="0"/>
          <w:sz w:val="24"/>
        </w:rPr>
        <w:t xml:space="preserve">        Fall 2013</w:t>
      </w:r>
    </w:p>
    <w:p w:rsidR="008B53AA" w:rsidRDefault="00DD2B91">
      <w:pPr>
        <w:widowControl w:val="0"/>
        <w:rPr>
          <w:snapToGrid w:val="0"/>
          <w:sz w:val="24"/>
        </w:rPr>
      </w:pPr>
      <w:r>
        <w:rPr>
          <w:snapToGrid w:val="0"/>
          <w:sz w:val="24"/>
        </w:rPr>
        <w:t xml:space="preserve">SO 401 </w:t>
      </w:r>
      <w:r w:rsidR="008B53AA">
        <w:rPr>
          <w:snapToGrid w:val="0"/>
          <w:sz w:val="24"/>
        </w:rPr>
        <w:t xml:space="preserve">IS  </w:t>
      </w:r>
      <w:r>
        <w:rPr>
          <w:snapToGrid w:val="0"/>
          <w:sz w:val="24"/>
        </w:rPr>
        <w:t xml:space="preserve"> RACE AND ET</w:t>
      </w:r>
      <w:r w:rsidR="005B0857">
        <w:rPr>
          <w:snapToGrid w:val="0"/>
          <w:sz w:val="24"/>
        </w:rPr>
        <w:t>HNIC RELATIONS</w:t>
      </w:r>
      <w:r w:rsidR="005B0857">
        <w:rPr>
          <w:snapToGrid w:val="0"/>
          <w:sz w:val="24"/>
        </w:rPr>
        <w:tab/>
      </w:r>
      <w:r w:rsidR="005B0857">
        <w:rPr>
          <w:snapToGrid w:val="0"/>
          <w:sz w:val="24"/>
        </w:rPr>
        <w:tab/>
      </w:r>
    </w:p>
    <w:p w:rsidR="006F798C" w:rsidRDefault="00DD2B91">
      <w:pPr>
        <w:widowControl w:val="0"/>
        <w:rPr>
          <w:snapToGrid w:val="0"/>
          <w:sz w:val="24"/>
        </w:rPr>
      </w:pPr>
      <w:r>
        <w:rPr>
          <w:snapToGrid w:val="0"/>
          <w:sz w:val="24"/>
        </w:rPr>
        <w:t>I</w:t>
      </w:r>
      <w:r w:rsidR="005A5F3A">
        <w:rPr>
          <w:snapToGrid w:val="0"/>
          <w:sz w:val="24"/>
        </w:rPr>
        <w:t>NSTRUCTOR:  DR. BRYAN MAN</w:t>
      </w:r>
      <w:r w:rsidR="005A5F3A">
        <w:rPr>
          <w:snapToGrid w:val="0"/>
          <w:sz w:val="24"/>
        </w:rPr>
        <w:tab/>
        <w:t xml:space="preserve">       </w:t>
      </w:r>
      <w:proofErr w:type="spellStart"/>
      <w:r>
        <w:rPr>
          <w:snapToGrid w:val="0"/>
          <w:sz w:val="24"/>
        </w:rPr>
        <w:t>Ofc</w:t>
      </w:r>
      <w:proofErr w:type="spellEnd"/>
      <w:r>
        <w:rPr>
          <w:snapToGrid w:val="0"/>
          <w:sz w:val="24"/>
        </w:rPr>
        <w:t xml:space="preserve"> Hr:  </w:t>
      </w:r>
      <w:r w:rsidR="005B0857">
        <w:rPr>
          <w:snapToGrid w:val="0"/>
          <w:sz w:val="24"/>
        </w:rPr>
        <w:t>M</w:t>
      </w:r>
      <w:r w:rsidR="005A5F3A">
        <w:rPr>
          <w:snapToGrid w:val="0"/>
          <w:sz w:val="24"/>
        </w:rPr>
        <w:t>W</w:t>
      </w:r>
      <w:r w:rsidR="005B0857">
        <w:rPr>
          <w:snapToGrid w:val="0"/>
          <w:sz w:val="24"/>
        </w:rPr>
        <w:t>: 2</w:t>
      </w:r>
      <w:r w:rsidR="005A5F3A">
        <w:rPr>
          <w:snapToGrid w:val="0"/>
          <w:sz w:val="24"/>
        </w:rPr>
        <w:t>:30</w:t>
      </w:r>
      <w:r w:rsidR="008B53AA">
        <w:rPr>
          <w:snapToGrid w:val="0"/>
          <w:sz w:val="24"/>
        </w:rPr>
        <w:t>-3:30</w:t>
      </w:r>
      <w:r w:rsidR="005B0857">
        <w:rPr>
          <w:snapToGrid w:val="0"/>
          <w:sz w:val="24"/>
        </w:rPr>
        <w:t>, T</w:t>
      </w:r>
      <w:r w:rsidR="008B53AA">
        <w:rPr>
          <w:snapToGrid w:val="0"/>
          <w:sz w:val="24"/>
        </w:rPr>
        <w:t>TH</w:t>
      </w:r>
      <w:r w:rsidR="005B0857">
        <w:rPr>
          <w:snapToGrid w:val="0"/>
          <w:sz w:val="24"/>
        </w:rPr>
        <w:t>:</w:t>
      </w:r>
      <w:r>
        <w:rPr>
          <w:snapToGrid w:val="0"/>
          <w:sz w:val="24"/>
        </w:rPr>
        <w:t xml:space="preserve"> </w:t>
      </w:r>
      <w:r w:rsidR="005B0857">
        <w:rPr>
          <w:snapToGrid w:val="0"/>
          <w:sz w:val="24"/>
        </w:rPr>
        <w:t>11</w:t>
      </w:r>
      <w:r w:rsidR="005A5F3A">
        <w:rPr>
          <w:snapToGrid w:val="0"/>
          <w:sz w:val="24"/>
        </w:rPr>
        <w:t>:30</w:t>
      </w:r>
      <w:r w:rsidR="005B0857">
        <w:rPr>
          <w:snapToGrid w:val="0"/>
          <w:sz w:val="24"/>
        </w:rPr>
        <w:t>-</w:t>
      </w:r>
      <w:r w:rsidR="008B53AA">
        <w:rPr>
          <w:snapToGrid w:val="0"/>
          <w:sz w:val="24"/>
        </w:rPr>
        <w:tab/>
      </w:r>
      <w:r w:rsidR="008B53AA">
        <w:rPr>
          <w:snapToGrid w:val="0"/>
          <w:sz w:val="24"/>
        </w:rPr>
        <w:tab/>
      </w:r>
      <w:r w:rsidR="008B53AA">
        <w:rPr>
          <w:snapToGrid w:val="0"/>
          <w:sz w:val="24"/>
        </w:rPr>
        <w:tab/>
      </w:r>
      <w:r w:rsidR="008B53AA">
        <w:rPr>
          <w:snapToGrid w:val="0"/>
          <w:sz w:val="24"/>
        </w:rPr>
        <w:tab/>
      </w:r>
      <w:r w:rsidR="008B53AA">
        <w:rPr>
          <w:snapToGrid w:val="0"/>
          <w:sz w:val="24"/>
        </w:rPr>
        <w:tab/>
      </w:r>
      <w:r w:rsidR="008B53AA">
        <w:rPr>
          <w:snapToGrid w:val="0"/>
          <w:sz w:val="24"/>
        </w:rPr>
        <w:tab/>
      </w:r>
      <w:r w:rsidR="008B53AA">
        <w:rPr>
          <w:snapToGrid w:val="0"/>
          <w:sz w:val="24"/>
        </w:rPr>
        <w:tab/>
      </w:r>
      <w:r w:rsidR="008B53AA">
        <w:rPr>
          <w:snapToGrid w:val="0"/>
          <w:sz w:val="24"/>
        </w:rPr>
        <w:tab/>
      </w:r>
      <w:r w:rsidR="008B53AA">
        <w:rPr>
          <w:snapToGrid w:val="0"/>
          <w:sz w:val="24"/>
        </w:rPr>
        <w:tab/>
      </w:r>
      <w:r w:rsidR="005B0857">
        <w:rPr>
          <w:snapToGrid w:val="0"/>
          <w:sz w:val="24"/>
        </w:rPr>
        <w:t>12</w:t>
      </w:r>
      <w:r w:rsidR="005A5F3A">
        <w:rPr>
          <w:snapToGrid w:val="0"/>
          <w:sz w:val="24"/>
        </w:rPr>
        <w:t>:30</w:t>
      </w:r>
      <w:r w:rsidR="005B0857">
        <w:rPr>
          <w:snapToGrid w:val="0"/>
          <w:sz w:val="24"/>
        </w:rPr>
        <w:t xml:space="preserve"> or</w:t>
      </w:r>
      <w:r w:rsidR="008B53AA">
        <w:rPr>
          <w:snapToGrid w:val="0"/>
          <w:sz w:val="24"/>
        </w:rPr>
        <w:t xml:space="preserve"> by appointment</w:t>
      </w:r>
    </w:p>
    <w:p w:rsidR="006F798C" w:rsidRDefault="00DD2B91">
      <w:pPr>
        <w:widowControl w:val="0"/>
        <w:rPr>
          <w:snapToGrid w:val="0"/>
          <w:sz w:val="24"/>
        </w:rPr>
      </w:pPr>
      <w:r>
        <w:rPr>
          <w:snapToGrid w:val="0"/>
          <w:sz w:val="24"/>
        </w:rPr>
        <w:t xml:space="preserve">Phone: 735-4850; E-mail: </w:t>
      </w:r>
      <w:hyperlink r:id="rId5" w:history="1">
        <w:r w:rsidR="005B0857" w:rsidRPr="00D32915">
          <w:rPr>
            <w:rStyle w:val="Hyperlink"/>
            <w:snapToGrid w:val="0"/>
            <w:sz w:val="24"/>
          </w:rPr>
          <w:t>bman@chaminade.edu</w:t>
        </w:r>
      </w:hyperlink>
      <w:r w:rsidR="005B0857">
        <w:rPr>
          <w:snapToGrid w:val="0"/>
          <w:sz w:val="24"/>
        </w:rPr>
        <w:t xml:space="preserve">             </w:t>
      </w:r>
      <w:r w:rsidR="005B0857">
        <w:rPr>
          <w:snapToGrid w:val="0"/>
          <w:sz w:val="24"/>
        </w:rPr>
        <w:tab/>
      </w:r>
      <w:r w:rsidR="005B0857">
        <w:rPr>
          <w:snapToGrid w:val="0"/>
          <w:sz w:val="24"/>
        </w:rPr>
        <w:tab/>
        <w:t xml:space="preserve">  </w:t>
      </w:r>
    </w:p>
    <w:p w:rsidR="006F798C" w:rsidRDefault="006F798C">
      <w:pPr>
        <w:widowControl w:val="0"/>
        <w:rPr>
          <w:snapToGrid w:val="0"/>
          <w:sz w:val="24"/>
        </w:rPr>
      </w:pPr>
    </w:p>
    <w:p w:rsidR="006F798C" w:rsidRDefault="00DD2B91">
      <w:pPr>
        <w:pStyle w:val="Heading1"/>
      </w:pPr>
      <w:r>
        <w:t>COURSE SYLLABUS</w:t>
      </w:r>
    </w:p>
    <w:p w:rsidR="006F798C" w:rsidRDefault="006F798C">
      <w:pPr>
        <w:widowControl w:val="0"/>
        <w:rPr>
          <w:snapToGrid w:val="0"/>
          <w:sz w:val="24"/>
        </w:rPr>
      </w:pPr>
    </w:p>
    <w:p w:rsidR="006F798C" w:rsidRDefault="00DD2B91">
      <w:pPr>
        <w:widowControl w:val="0"/>
        <w:rPr>
          <w:snapToGrid w:val="0"/>
          <w:sz w:val="24"/>
        </w:rPr>
      </w:pPr>
      <w:r>
        <w:rPr>
          <w:snapToGrid w:val="0"/>
          <w:sz w:val="24"/>
        </w:rPr>
        <w:t xml:space="preserve">DESCRIPTION:  </w:t>
      </w:r>
      <w:r>
        <w:rPr>
          <w:i/>
          <w:iCs/>
          <w:snapToGrid w:val="0"/>
          <w:sz w:val="24"/>
        </w:rPr>
        <w:t xml:space="preserve">Catalog: “Concept and current theories of race.  </w:t>
      </w:r>
      <w:proofErr w:type="gramStart"/>
      <w:r>
        <w:rPr>
          <w:i/>
          <w:iCs/>
          <w:snapToGrid w:val="0"/>
          <w:sz w:val="24"/>
        </w:rPr>
        <w:t>Causes and results of race and group prejudices.</w:t>
      </w:r>
      <w:proofErr w:type="gramEnd"/>
      <w:r>
        <w:rPr>
          <w:i/>
          <w:iCs/>
          <w:snapToGrid w:val="0"/>
          <w:sz w:val="24"/>
        </w:rPr>
        <w:t xml:space="preserve">  </w:t>
      </w:r>
      <w:proofErr w:type="gramStart"/>
      <w:r>
        <w:rPr>
          <w:i/>
          <w:iCs/>
          <w:snapToGrid w:val="0"/>
          <w:sz w:val="24"/>
        </w:rPr>
        <w:t>The position of races and minority groups in the United States.</w:t>
      </w:r>
      <w:proofErr w:type="gramEnd"/>
      <w:r>
        <w:rPr>
          <w:i/>
          <w:iCs/>
          <w:snapToGrid w:val="0"/>
          <w:sz w:val="24"/>
        </w:rPr>
        <w:t xml:space="preserve">  </w:t>
      </w:r>
      <w:proofErr w:type="gramStart"/>
      <w:r>
        <w:rPr>
          <w:i/>
          <w:iCs/>
          <w:snapToGrid w:val="0"/>
          <w:sz w:val="24"/>
        </w:rPr>
        <w:t>The effects of interracial contacts”.</w:t>
      </w:r>
      <w:proofErr w:type="gramEnd"/>
      <w:r>
        <w:rPr>
          <w:i/>
          <w:iCs/>
          <w:snapToGrid w:val="0"/>
          <w:sz w:val="24"/>
        </w:rPr>
        <w:t xml:space="preserve">  </w:t>
      </w:r>
      <w:r>
        <w:rPr>
          <w:snapToGrid w:val="0"/>
          <w:sz w:val="24"/>
        </w:rPr>
        <w:t xml:space="preserve">This course surveys the basic concepts, theories and issues in race and ethnic relations.  The focus will be on the study of race/ethnic relations from a multidisciplinary perspective.  While the groups studied will be American minority groups, global examples of inter-group relations from around the world will also be discussed in terms of the principles and dynamics of race and ethnic relations and for the purpose of understanding causes and consequences of prejudicial and discriminatory inter-group relations.  </w:t>
      </w:r>
    </w:p>
    <w:p w:rsidR="00367590" w:rsidRDefault="00367590">
      <w:pPr>
        <w:widowControl w:val="0"/>
        <w:rPr>
          <w:b/>
          <w:snapToGrid w:val="0"/>
          <w:sz w:val="24"/>
          <w:u w:val="single"/>
        </w:rPr>
      </w:pPr>
    </w:p>
    <w:p w:rsidR="00367590" w:rsidRDefault="00367590">
      <w:pPr>
        <w:widowControl w:val="0"/>
        <w:rPr>
          <w:snapToGrid w:val="0"/>
          <w:sz w:val="24"/>
        </w:rPr>
      </w:pPr>
      <w:r>
        <w:rPr>
          <w:b/>
          <w:snapToGrid w:val="0"/>
          <w:sz w:val="24"/>
          <w:u w:val="single"/>
        </w:rPr>
        <w:t>Program Outcomes:</w:t>
      </w:r>
    </w:p>
    <w:p w:rsidR="00367590" w:rsidRDefault="00367590">
      <w:pPr>
        <w:widowControl w:val="0"/>
        <w:rPr>
          <w:snapToGrid w:val="0"/>
          <w:sz w:val="24"/>
        </w:rPr>
      </w:pPr>
      <w:r>
        <w:rPr>
          <w:snapToGrid w:val="0"/>
          <w:sz w:val="24"/>
        </w:rPr>
        <w:t xml:space="preserve">Students will demonstrate: </w:t>
      </w:r>
    </w:p>
    <w:p w:rsidR="00367590" w:rsidRDefault="00367590">
      <w:pPr>
        <w:widowControl w:val="0"/>
        <w:rPr>
          <w:snapToGrid w:val="0"/>
          <w:sz w:val="24"/>
        </w:rPr>
      </w:pPr>
      <w:proofErr w:type="gramStart"/>
      <w:r>
        <w:rPr>
          <w:snapToGrid w:val="0"/>
          <w:sz w:val="24"/>
        </w:rPr>
        <w:t>an</w:t>
      </w:r>
      <w:proofErr w:type="gramEnd"/>
      <w:r>
        <w:rPr>
          <w:snapToGrid w:val="0"/>
          <w:sz w:val="24"/>
        </w:rPr>
        <w:t xml:space="preserve"> understanding of the reciprocal relationships between the individual and the group </w:t>
      </w:r>
      <w:r w:rsidR="00933761">
        <w:rPr>
          <w:snapToGrid w:val="0"/>
          <w:sz w:val="24"/>
        </w:rPr>
        <w:t xml:space="preserve">  </w:t>
      </w:r>
      <w:r>
        <w:rPr>
          <w:snapToGrid w:val="0"/>
          <w:sz w:val="24"/>
        </w:rPr>
        <w:t>(ethnic or society);</w:t>
      </w:r>
    </w:p>
    <w:p w:rsidR="00933761" w:rsidRDefault="00933761">
      <w:pPr>
        <w:widowControl w:val="0"/>
        <w:rPr>
          <w:snapToGrid w:val="0"/>
          <w:sz w:val="24"/>
        </w:rPr>
      </w:pPr>
      <w:proofErr w:type="gramStart"/>
      <w:r>
        <w:rPr>
          <w:snapToGrid w:val="0"/>
          <w:sz w:val="24"/>
        </w:rPr>
        <w:t>an</w:t>
      </w:r>
      <w:proofErr w:type="gramEnd"/>
      <w:r>
        <w:rPr>
          <w:snapToGrid w:val="0"/>
          <w:sz w:val="24"/>
        </w:rPr>
        <w:t xml:space="preserve"> understanding of anthropological and sociological concepts and appropriate use of the discipline terminology;</w:t>
      </w:r>
    </w:p>
    <w:p w:rsidR="00933761" w:rsidRDefault="00933761">
      <w:pPr>
        <w:widowControl w:val="0"/>
        <w:rPr>
          <w:snapToGrid w:val="0"/>
          <w:sz w:val="24"/>
        </w:rPr>
      </w:pPr>
      <w:proofErr w:type="gramStart"/>
      <w:r>
        <w:rPr>
          <w:snapToGrid w:val="0"/>
          <w:sz w:val="24"/>
        </w:rPr>
        <w:t>the</w:t>
      </w:r>
      <w:proofErr w:type="gramEnd"/>
      <w:r>
        <w:rPr>
          <w:snapToGrid w:val="0"/>
          <w:sz w:val="24"/>
        </w:rPr>
        <w:t xml:space="preserve"> understanding of basic knowledge, questions and issues in substantive areas of sociology and anthropology.</w:t>
      </w:r>
    </w:p>
    <w:p w:rsidR="00367590" w:rsidRPr="00367590" w:rsidRDefault="00367590">
      <w:pPr>
        <w:widowControl w:val="0"/>
        <w:rPr>
          <w:snapToGrid w:val="0"/>
          <w:sz w:val="24"/>
        </w:rPr>
      </w:pPr>
    </w:p>
    <w:p w:rsidR="006F798C" w:rsidRDefault="006F798C">
      <w:pPr>
        <w:widowControl w:val="0"/>
        <w:rPr>
          <w:snapToGrid w:val="0"/>
          <w:sz w:val="24"/>
        </w:rPr>
      </w:pPr>
    </w:p>
    <w:p w:rsidR="00367590" w:rsidRPr="00367590" w:rsidRDefault="00367590" w:rsidP="00367590">
      <w:pPr>
        <w:rPr>
          <w:b/>
          <w:sz w:val="22"/>
          <w:szCs w:val="22"/>
          <w:u w:val="single"/>
        </w:rPr>
      </w:pPr>
      <w:r w:rsidRPr="00367590">
        <w:rPr>
          <w:b/>
          <w:sz w:val="22"/>
          <w:szCs w:val="22"/>
          <w:u w:val="single"/>
        </w:rPr>
        <w:t xml:space="preserve">Student learning outcomes are </w:t>
      </w:r>
      <w:r>
        <w:rPr>
          <w:b/>
          <w:sz w:val="22"/>
          <w:szCs w:val="22"/>
          <w:u w:val="single"/>
        </w:rPr>
        <w:t xml:space="preserve">for </w:t>
      </w:r>
      <w:r w:rsidR="008B53AA">
        <w:rPr>
          <w:b/>
          <w:sz w:val="22"/>
          <w:szCs w:val="22"/>
          <w:u w:val="single"/>
        </w:rPr>
        <w:t>the student</w:t>
      </w:r>
      <w:r>
        <w:rPr>
          <w:b/>
          <w:sz w:val="22"/>
          <w:szCs w:val="22"/>
          <w:u w:val="single"/>
        </w:rPr>
        <w:t xml:space="preserve"> </w:t>
      </w:r>
      <w:r w:rsidRPr="00367590">
        <w:rPr>
          <w:b/>
          <w:sz w:val="22"/>
          <w:szCs w:val="22"/>
          <w:u w:val="single"/>
        </w:rPr>
        <w:t xml:space="preserve">to demonstrate </w:t>
      </w:r>
      <w:proofErr w:type="gramStart"/>
      <w:r w:rsidRPr="00367590">
        <w:rPr>
          <w:b/>
          <w:sz w:val="22"/>
          <w:szCs w:val="22"/>
          <w:u w:val="single"/>
        </w:rPr>
        <w:t>a knowledge</w:t>
      </w:r>
      <w:proofErr w:type="gramEnd"/>
      <w:r w:rsidRPr="00367590">
        <w:rPr>
          <w:b/>
          <w:sz w:val="22"/>
          <w:szCs w:val="22"/>
          <w:u w:val="single"/>
        </w:rPr>
        <w:t xml:space="preserve"> of:</w:t>
      </w:r>
    </w:p>
    <w:p w:rsidR="00367590" w:rsidRDefault="00367590" w:rsidP="00367590">
      <w:pPr>
        <w:rPr>
          <w:sz w:val="22"/>
          <w:szCs w:val="22"/>
        </w:rPr>
      </w:pPr>
      <w:proofErr w:type="gramStart"/>
      <w:r>
        <w:rPr>
          <w:sz w:val="22"/>
          <w:szCs w:val="22"/>
        </w:rPr>
        <w:t>an</w:t>
      </w:r>
      <w:proofErr w:type="gramEnd"/>
      <w:r>
        <w:rPr>
          <w:sz w:val="22"/>
          <w:szCs w:val="22"/>
        </w:rPr>
        <w:t xml:space="preserve"> overview of some of the major issues and controversies found in the classical and modern literature on RACE;</w:t>
      </w:r>
    </w:p>
    <w:p w:rsidR="00367590" w:rsidRDefault="00367590" w:rsidP="00367590">
      <w:pPr>
        <w:rPr>
          <w:sz w:val="22"/>
          <w:szCs w:val="22"/>
        </w:rPr>
      </w:pPr>
      <w:proofErr w:type="gramStart"/>
      <w:r>
        <w:rPr>
          <w:sz w:val="22"/>
          <w:szCs w:val="22"/>
        </w:rPr>
        <w:t>the</w:t>
      </w:r>
      <w:proofErr w:type="gramEnd"/>
      <w:r>
        <w:rPr>
          <w:sz w:val="22"/>
          <w:szCs w:val="22"/>
        </w:rPr>
        <w:t xml:space="preserve"> historical development of the concept(s) of race, as well as the structures and processes of ethnicity, ethnic identity, prejudice, and minority-majority relations (focusing upon cross cultural systems of stratification and domination throughout history);  </w:t>
      </w:r>
    </w:p>
    <w:p w:rsidR="00367590" w:rsidRDefault="00367590" w:rsidP="00367590">
      <w:pPr>
        <w:rPr>
          <w:i/>
          <w:sz w:val="22"/>
          <w:szCs w:val="22"/>
        </w:rPr>
      </w:pPr>
      <w:proofErr w:type="gramStart"/>
      <w:r>
        <w:rPr>
          <w:sz w:val="22"/>
          <w:szCs w:val="22"/>
        </w:rPr>
        <w:t>the</w:t>
      </w:r>
      <w:proofErr w:type="gramEnd"/>
      <w:r>
        <w:rPr>
          <w:sz w:val="22"/>
          <w:szCs w:val="22"/>
        </w:rPr>
        <w:t xml:space="preserve"> explanation of human/group variations (such as intelligence or physical/athletic skills) by appealing to the factor of race.</w:t>
      </w:r>
    </w:p>
    <w:p w:rsidR="00367590" w:rsidRDefault="00367590">
      <w:pPr>
        <w:widowControl w:val="0"/>
        <w:rPr>
          <w:snapToGrid w:val="0"/>
          <w:sz w:val="24"/>
        </w:rPr>
      </w:pPr>
    </w:p>
    <w:p w:rsidR="006F798C" w:rsidRDefault="00DD2B91">
      <w:pPr>
        <w:widowControl w:val="0"/>
        <w:rPr>
          <w:snapToGrid w:val="0"/>
          <w:sz w:val="24"/>
        </w:rPr>
      </w:pPr>
      <w:proofErr w:type="gramStart"/>
      <w:r w:rsidRPr="00DA03B6">
        <w:rPr>
          <w:b/>
          <w:snapToGrid w:val="0"/>
          <w:sz w:val="24"/>
          <w:u w:val="single"/>
        </w:rPr>
        <w:t>GRADING</w:t>
      </w:r>
      <w:r>
        <w:rPr>
          <w:snapToGrid w:val="0"/>
          <w:sz w:val="24"/>
        </w:rPr>
        <w:t xml:space="preserve">  Grades</w:t>
      </w:r>
      <w:proofErr w:type="gramEnd"/>
      <w:r>
        <w:rPr>
          <w:snapToGrid w:val="0"/>
          <w:sz w:val="24"/>
        </w:rPr>
        <w:t xml:space="preserve"> are based on assignments and </w:t>
      </w:r>
      <w:r w:rsidR="008B53AA">
        <w:rPr>
          <w:snapToGrid w:val="0"/>
          <w:sz w:val="24"/>
        </w:rPr>
        <w:t>a</w:t>
      </w:r>
      <w:r>
        <w:rPr>
          <w:snapToGrid w:val="0"/>
          <w:sz w:val="24"/>
        </w:rPr>
        <w:t xml:space="preserve"> research project/paper.  </w:t>
      </w:r>
      <w:r w:rsidR="008B53AA">
        <w:rPr>
          <w:snapToGrid w:val="0"/>
          <w:sz w:val="24"/>
        </w:rPr>
        <w:t>The student and the instructor will meet on a bi-weekly basis at an agreed upon time to discuss the readings and the course of the research project/paper.</w:t>
      </w:r>
      <w:r w:rsidR="002D2A0A">
        <w:rPr>
          <w:snapToGrid w:val="0"/>
          <w:sz w:val="24"/>
        </w:rPr>
        <w:t xml:space="preserve">  Assignments will be made and discussed in the bi-weekly meetings.</w:t>
      </w:r>
    </w:p>
    <w:p w:rsidR="006F798C" w:rsidRDefault="006F798C">
      <w:pPr>
        <w:widowControl w:val="0"/>
        <w:rPr>
          <w:snapToGrid w:val="0"/>
          <w:sz w:val="24"/>
        </w:rPr>
      </w:pPr>
    </w:p>
    <w:p w:rsidR="00C05929" w:rsidRDefault="00DD2B91" w:rsidP="008B53AA">
      <w:pPr>
        <w:widowControl w:val="0"/>
        <w:rPr>
          <w:snapToGrid w:val="0"/>
          <w:sz w:val="24"/>
        </w:rPr>
      </w:pPr>
      <w:r>
        <w:rPr>
          <w:snapToGrid w:val="0"/>
          <w:sz w:val="24"/>
        </w:rPr>
        <w:tab/>
      </w:r>
      <w:r w:rsidR="008B53AA">
        <w:rPr>
          <w:snapToGrid w:val="0"/>
          <w:sz w:val="24"/>
        </w:rPr>
        <w:t>Written assignments of 3 to 5 pages based on readings</w:t>
      </w:r>
      <w:r w:rsidR="008B53AA">
        <w:rPr>
          <w:snapToGrid w:val="0"/>
          <w:sz w:val="24"/>
        </w:rPr>
        <w:tab/>
        <w:t>30%     A = 90% +</w:t>
      </w:r>
    </w:p>
    <w:p w:rsidR="008B53AA" w:rsidRDefault="008B53AA" w:rsidP="008B53AA">
      <w:pPr>
        <w:widowControl w:val="0"/>
        <w:rPr>
          <w:snapToGrid w:val="0"/>
          <w:sz w:val="24"/>
        </w:rPr>
      </w:pPr>
      <w:r>
        <w:rPr>
          <w:snapToGrid w:val="0"/>
          <w:sz w:val="24"/>
        </w:rPr>
        <w:tab/>
        <w:t xml:space="preserve">Meeting discussions of the reading material and research </w:t>
      </w:r>
      <w:r>
        <w:rPr>
          <w:snapToGrid w:val="0"/>
          <w:sz w:val="24"/>
        </w:rPr>
        <w:tab/>
        <w:t>20%     B = 80-89%</w:t>
      </w:r>
    </w:p>
    <w:p w:rsidR="008B53AA" w:rsidRDefault="008B53AA" w:rsidP="008B53AA">
      <w:pPr>
        <w:widowControl w:val="0"/>
        <w:rPr>
          <w:snapToGrid w:val="0"/>
          <w:sz w:val="24"/>
        </w:rPr>
      </w:pPr>
      <w:r>
        <w:rPr>
          <w:snapToGrid w:val="0"/>
          <w:sz w:val="24"/>
        </w:rPr>
        <w:tab/>
        <w:t>The research paper</w:t>
      </w:r>
      <w:r>
        <w:rPr>
          <w:snapToGrid w:val="0"/>
          <w:sz w:val="24"/>
        </w:rPr>
        <w:tab/>
      </w:r>
      <w:r>
        <w:rPr>
          <w:snapToGrid w:val="0"/>
          <w:sz w:val="24"/>
        </w:rPr>
        <w:tab/>
      </w:r>
      <w:r>
        <w:rPr>
          <w:snapToGrid w:val="0"/>
          <w:sz w:val="24"/>
        </w:rPr>
        <w:tab/>
      </w:r>
      <w:r>
        <w:rPr>
          <w:snapToGrid w:val="0"/>
          <w:sz w:val="24"/>
        </w:rPr>
        <w:tab/>
      </w:r>
      <w:r>
        <w:rPr>
          <w:snapToGrid w:val="0"/>
          <w:sz w:val="24"/>
        </w:rPr>
        <w:tab/>
      </w:r>
      <w:r>
        <w:rPr>
          <w:snapToGrid w:val="0"/>
          <w:sz w:val="24"/>
        </w:rPr>
        <w:tab/>
        <w:t>50%     C = 70-79%</w:t>
      </w:r>
    </w:p>
    <w:p w:rsidR="00DA03B6" w:rsidRDefault="00DD2B91" w:rsidP="00DA03B6">
      <w:pPr>
        <w:widowControl w:val="0"/>
        <w:autoSpaceDE w:val="0"/>
        <w:autoSpaceDN w:val="0"/>
        <w:adjustRightInd w:val="0"/>
        <w:rPr>
          <w:snapToGrid w:val="0"/>
          <w:sz w:val="24"/>
        </w:rPr>
      </w:pPr>
      <w:r>
        <w:rPr>
          <w:snapToGrid w:val="0"/>
          <w:sz w:val="24"/>
        </w:rPr>
        <w:tab/>
        <w:t>TOTAL:</w:t>
      </w:r>
      <w:r>
        <w:rPr>
          <w:snapToGrid w:val="0"/>
          <w:sz w:val="24"/>
        </w:rPr>
        <w:tab/>
      </w:r>
      <w:r>
        <w:rPr>
          <w:snapToGrid w:val="0"/>
          <w:sz w:val="24"/>
        </w:rPr>
        <w:tab/>
      </w:r>
      <w:r>
        <w:rPr>
          <w:snapToGrid w:val="0"/>
          <w:sz w:val="24"/>
        </w:rPr>
        <w:tab/>
      </w:r>
      <w:r>
        <w:rPr>
          <w:snapToGrid w:val="0"/>
          <w:sz w:val="24"/>
        </w:rPr>
        <w:tab/>
      </w:r>
      <w:r>
        <w:rPr>
          <w:snapToGrid w:val="0"/>
          <w:sz w:val="24"/>
        </w:rPr>
        <w:tab/>
      </w:r>
      <w:r w:rsidR="008B53AA">
        <w:rPr>
          <w:snapToGrid w:val="0"/>
          <w:sz w:val="24"/>
        </w:rPr>
        <w:tab/>
        <w:t xml:space="preserve">           100%    D = 60-69%</w:t>
      </w:r>
      <w:r>
        <w:rPr>
          <w:snapToGrid w:val="0"/>
          <w:sz w:val="24"/>
        </w:rPr>
        <w:tab/>
      </w:r>
      <w:r>
        <w:rPr>
          <w:snapToGrid w:val="0"/>
          <w:sz w:val="24"/>
        </w:rPr>
        <w:tab/>
      </w:r>
      <w:r>
        <w:rPr>
          <w:snapToGrid w:val="0"/>
          <w:sz w:val="24"/>
        </w:rPr>
        <w:tab/>
      </w:r>
    </w:p>
    <w:p w:rsidR="00DA03B6" w:rsidRPr="00DA03B6" w:rsidRDefault="00DA03B6" w:rsidP="00DA03B6">
      <w:pPr>
        <w:widowControl w:val="0"/>
        <w:autoSpaceDE w:val="0"/>
        <w:autoSpaceDN w:val="0"/>
        <w:adjustRightInd w:val="0"/>
        <w:rPr>
          <w:sz w:val="24"/>
          <w:szCs w:val="24"/>
        </w:rPr>
      </w:pPr>
    </w:p>
    <w:p w:rsidR="006F798C" w:rsidRDefault="00C05929">
      <w:pPr>
        <w:widowControl w:val="0"/>
        <w:rPr>
          <w:snapToGrid w:val="0"/>
          <w:sz w:val="24"/>
        </w:rPr>
      </w:pPr>
      <w:r w:rsidRPr="00341A3A">
        <w:rPr>
          <w:b/>
          <w:snapToGrid w:val="0"/>
          <w:sz w:val="24"/>
          <w:u w:val="single"/>
        </w:rPr>
        <w:t>TEXT</w:t>
      </w:r>
      <w:r>
        <w:rPr>
          <w:snapToGrid w:val="0"/>
          <w:sz w:val="24"/>
        </w:rPr>
        <w:t>:  Schaefer, R. T. (2011</w:t>
      </w:r>
      <w:r w:rsidR="00DD2B91">
        <w:rPr>
          <w:snapToGrid w:val="0"/>
          <w:sz w:val="24"/>
        </w:rPr>
        <w:t xml:space="preserve">).  </w:t>
      </w:r>
      <w:proofErr w:type="gramStart"/>
      <w:r w:rsidR="00DD2B91">
        <w:rPr>
          <w:i/>
          <w:iCs/>
          <w:snapToGrid w:val="0"/>
          <w:sz w:val="24"/>
        </w:rPr>
        <w:t xml:space="preserve">Race and ethnicity in the United States, </w:t>
      </w:r>
      <w:r>
        <w:rPr>
          <w:i/>
          <w:iCs/>
          <w:snapToGrid w:val="0"/>
          <w:sz w:val="24"/>
        </w:rPr>
        <w:t>6</w:t>
      </w:r>
      <w:r w:rsidR="00DD2B91">
        <w:rPr>
          <w:i/>
          <w:iCs/>
          <w:snapToGrid w:val="0"/>
          <w:sz w:val="24"/>
        </w:rPr>
        <w:t>/E.</w:t>
      </w:r>
      <w:proofErr w:type="gramEnd"/>
      <w:r w:rsidR="00DD2B91">
        <w:rPr>
          <w:i/>
          <w:iCs/>
          <w:snapToGrid w:val="0"/>
          <w:sz w:val="24"/>
        </w:rPr>
        <w:t xml:space="preserve"> </w:t>
      </w:r>
      <w:r w:rsidR="00DD2B91">
        <w:rPr>
          <w:snapToGrid w:val="0"/>
          <w:sz w:val="24"/>
        </w:rPr>
        <w:t xml:space="preserve"> Englewood Cliffs, New Jersey: Prentice-Hall.</w:t>
      </w:r>
    </w:p>
    <w:p w:rsidR="006F798C" w:rsidRDefault="006F798C">
      <w:pPr>
        <w:widowControl w:val="0"/>
        <w:rPr>
          <w:snapToGrid w:val="0"/>
          <w:sz w:val="24"/>
        </w:rPr>
      </w:pPr>
    </w:p>
    <w:p w:rsidR="006F798C" w:rsidRDefault="00DD2B91">
      <w:pPr>
        <w:widowControl w:val="0"/>
        <w:rPr>
          <w:snapToGrid w:val="0"/>
          <w:sz w:val="24"/>
        </w:rPr>
      </w:pPr>
      <w:r>
        <w:rPr>
          <w:snapToGrid w:val="0"/>
          <w:sz w:val="24"/>
        </w:rPr>
        <w:t xml:space="preserve">Selected Readings will </w:t>
      </w:r>
      <w:r w:rsidR="002D2A0A">
        <w:rPr>
          <w:snapToGrid w:val="0"/>
          <w:sz w:val="24"/>
        </w:rPr>
        <w:t>also supplement the book</w:t>
      </w:r>
      <w:proofErr w:type="gramStart"/>
      <w:r w:rsidR="002D2A0A">
        <w:rPr>
          <w:snapToGrid w:val="0"/>
          <w:sz w:val="24"/>
        </w:rPr>
        <w:t>.</w:t>
      </w:r>
      <w:r>
        <w:rPr>
          <w:snapToGrid w:val="0"/>
          <w:sz w:val="24"/>
        </w:rPr>
        <w:t>.</w:t>
      </w:r>
      <w:proofErr w:type="gramEnd"/>
    </w:p>
    <w:p w:rsidR="006F798C" w:rsidRDefault="006F798C">
      <w:pPr>
        <w:widowControl w:val="0"/>
        <w:rPr>
          <w:snapToGrid w:val="0"/>
          <w:sz w:val="24"/>
        </w:rPr>
      </w:pPr>
    </w:p>
    <w:p w:rsidR="006F798C" w:rsidRPr="00341A3A" w:rsidRDefault="00DD2B91">
      <w:pPr>
        <w:widowControl w:val="0"/>
        <w:rPr>
          <w:b/>
          <w:snapToGrid w:val="0"/>
          <w:sz w:val="24"/>
          <w:u w:val="single"/>
        </w:rPr>
      </w:pPr>
      <w:r w:rsidRPr="00341A3A">
        <w:rPr>
          <w:b/>
          <w:snapToGrid w:val="0"/>
          <w:sz w:val="24"/>
          <w:u w:val="single"/>
        </w:rPr>
        <w:t>OUTLINE</w:t>
      </w:r>
      <w:r w:rsidR="002D2A0A">
        <w:rPr>
          <w:b/>
          <w:snapToGrid w:val="0"/>
          <w:sz w:val="24"/>
          <w:u w:val="single"/>
        </w:rPr>
        <w:t xml:space="preserve"> of Readings</w:t>
      </w:r>
      <w:r w:rsidRPr="00341A3A">
        <w:rPr>
          <w:b/>
          <w:snapToGrid w:val="0"/>
          <w:sz w:val="24"/>
          <w:u w:val="single"/>
        </w:rPr>
        <w:t>: (Tentative)</w:t>
      </w:r>
    </w:p>
    <w:p w:rsidR="006F798C" w:rsidRDefault="006F798C">
      <w:pPr>
        <w:widowControl w:val="0"/>
        <w:rPr>
          <w:snapToGrid w:val="0"/>
          <w:sz w:val="24"/>
        </w:rPr>
      </w:pPr>
    </w:p>
    <w:p w:rsidR="006F798C" w:rsidRDefault="00DD2B91">
      <w:pPr>
        <w:widowControl w:val="0"/>
        <w:ind w:left="1440" w:hanging="1440"/>
        <w:rPr>
          <w:snapToGrid w:val="0"/>
          <w:sz w:val="24"/>
        </w:rPr>
      </w:pPr>
      <w:proofErr w:type="gramStart"/>
      <w:r>
        <w:rPr>
          <w:snapToGrid w:val="0"/>
          <w:sz w:val="24"/>
        </w:rPr>
        <w:t>Week 1</w:t>
      </w:r>
      <w:r w:rsidR="00C53489">
        <w:rPr>
          <w:snapToGrid w:val="0"/>
          <w:sz w:val="24"/>
        </w:rPr>
        <w:t>-3</w:t>
      </w:r>
      <w:r>
        <w:rPr>
          <w:snapToGrid w:val="0"/>
          <w:sz w:val="24"/>
        </w:rPr>
        <w:tab/>
        <w:t>Introduction--orientation and basic understandings.</w:t>
      </w:r>
      <w:proofErr w:type="gramEnd"/>
      <w:r>
        <w:rPr>
          <w:snapToGrid w:val="0"/>
          <w:sz w:val="24"/>
        </w:rPr>
        <w:t xml:space="preserve">  Overview of the field of Race and Ethnic Relations   Ch. 1</w:t>
      </w:r>
    </w:p>
    <w:p w:rsidR="006F798C" w:rsidRDefault="00DD2B91" w:rsidP="004159FE">
      <w:pPr>
        <w:widowControl w:val="0"/>
        <w:ind w:left="1440"/>
        <w:rPr>
          <w:snapToGrid w:val="0"/>
          <w:sz w:val="24"/>
        </w:rPr>
      </w:pPr>
      <w:proofErr w:type="gramStart"/>
      <w:r>
        <w:rPr>
          <w:snapToGrid w:val="0"/>
          <w:sz w:val="24"/>
        </w:rPr>
        <w:t>The concept and fact of Race</w:t>
      </w:r>
      <w:r w:rsidR="00C53489">
        <w:rPr>
          <w:snapToGrid w:val="0"/>
          <w:sz w:val="24"/>
        </w:rPr>
        <w:t xml:space="preserve"> (through the Ages)</w:t>
      </w:r>
      <w:r>
        <w:rPr>
          <w:snapToGrid w:val="0"/>
          <w:sz w:val="24"/>
        </w:rPr>
        <w:t>.</w:t>
      </w:r>
      <w:proofErr w:type="gramEnd"/>
      <w:r>
        <w:rPr>
          <w:snapToGrid w:val="0"/>
          <w:sz w:val="24"/>
        </w:rPr>
        <w:t xml:space="preserve">    Ch. 1 &amp; readings distributed in week 1.</w:t>
      </w:r>
    </w:p>
    <w:p w:rsidR="006F798C" w:rsidRDefault="00DD2B91">
      <w:pPr>
        <w:widowControl w:val="0"/>
        <w:rPr>
          <w:snapToGrid w:val="0"/>
          <w:sz w:val="24"/>
        </w:rPr>
      </w:pPr>
      <w:r>
        <w:rPr>
          <w:snapToGrid w:val="0"/>
          <w:sz w:val="24"/>
        </w:rPr>
        <w:tab/>
      </w:r>
      <w:r>
        <w:rPr>
          <w:snapToGrid w:val="0"/>
          <w:sz w:val="24"/>
        </w:rPr>
        <w:tab/>
      </w:r>
      <w:r w:rsidR="004159FE">
        <w:rPr>
          <w:snapToGrid w:val="0"/>
          <w:sz w:val="24"/>
        </w:rPr>
        <w:t>Majority and Minority Group Relations Ch. 1 &amp; readings</w:t>
      </w:r>
    </w:p>
    <w:p w:rsidR="00787174" w:rsidRDefault="00787174" w:rsidP="00787174">
      <w:pPr>
        <w:widowControl w:val="0"/>
        <w:ind w:left="720"/>
        <w:rPr>
          <w:snapToGrid w:val="0"/>
          <w:sz w:val="24"/>
        </w:rPr>
      </w:pPr>
      <w:r>
        <w:rPr>
          <w:snapToGrid w:val="0"/>
          <w:sz w:val="24"/>
        </w:rPr>
        <w:tab/>
        <w:t>Models of race relations</w:t>
      </w:r>
    </w:p>
    <w:p w:rsidR="004159FE" w:rsidRDefault="004159FE" w:rsidP="004159FE">
      <w:pPr>
        <w:widowControl w:val="0"/>
        <w:ind w:left="720"/>
        <w:rPr>
          <w:snapToGrid w:val="0"/>
          <w:sz w:val="24"/>
        </w:rPr>
      </w:pPr>
      <w:r>
        <w:rPr>
          <w:snapToGrid w:val="0"/>
          <w:sz w:val="24"/>
        </w:rPr>
        <w:tab/>
        <w:t xml:space="preserve">Ethnicity and Ethnic Groups   Ch. 5 </w:t>
      </w:r>
    </w:p>
    <w:p w:rsidR="006F798C" w:rsidRPr="002D2A0A" w:rsidRDefault="004159FE" w:rsidP="004159FE">
      <w:pPr>
        <w:widowControl w:val="0"/>
        <w:ind w:left="720"/>
        <w:rPr>
          <w:b/>
          <w:snapToGrid w:val="0"/>
          <w:sz w:val="24"/>
        </w:rPr>
      </w:pPr>
      <w:r>
        <w:rPr>
          <w:snapToGrid w:val="0"/>
          <w:sz w:val="24"/>
        </w:rPr>
        <w:tab/>
      </w:r>
      <w:r w:rsidR="002D2A0A">
        <w:rPr>
          <w:b/>
          <w:snapToGrid w:val="0"/>
          <w:sz w:val="24"/>
        </w:rPr>
        <w:t xml:space="preserve">Research Topic must be chosen and discussed at our first meeting in </w:t>
      </w:r>
      <w:r w:rsidR="002D2A0A">
        <w:rPr>
          <w:b/>
          <w:snapToGrid w:val="0"/>
          <w:sz w:val="24"/>
        </w:rPr>
        <w:tab/>
        <w:t xml:space="preserve">the second week of the term.  Progress on this project will be </w:t>
      </w:r>
      <w:r w:rsidR="002D2A0A">
        <w:rPr>
          <w:b/>
          <w:snapToGrid w:val="0"/>
          <w:sz w:val="24"/>
        </w:rPr>
        <w:tab/>
        <w:t>discussed in subsequent meetings.</w:t>
      </w:r>
    </w:p>
    <w:p w:rsidR="0053390E" w:rsidRDefault="0053390E" w:rsidP="0053390E">
      <w:pPr>
        <w:widowControl w:val="0"/>
        <w:rPr>
          <w:snapToGrid w:val="0"/>
          <w:sz w:val="24"/>
        </w:rPr>
      </w:pPr>
    </w:p>
    <w:p w:rsidR="006F798C" w:rsidRDefault="004159FE" w:rsidP="0053390E">
      <w:pPr>
        <w:widowControl w:val="0"/>
        <w:rPr>
          <w:snapToGrid w:val="0"/>
          <w:sz w:val="24"/>
        </w:rPr>
      </w:pPr>
      <w:r>
        <w:rPr>
          <w:snapToGrid w:val="0"/>
          <w:sz w:val="24"/>
        </w:rPr>
        <w:t>Week 4-5</w:t>
      </w:r>
      <w:r w:rsidR="00DD2B91">
        <w:rPr>
          <w:snapToGrid w:val="0"/>
          <w:sz w:val="24"/>
        </w:rPr>
        <w:tab/>
        <w:t>Social Psychology and Race, Ethnicity, and Inter-group Relations</w:t>
      </w:r>
    </w:p>
    <w:p w:rsidR="006F798C" w:rsidRDefault="00DD2B91">
      <w:pPr>
        <w:widowControl w:val="0"/>
        <w:rPr>
          <w:snapToGrid w:val="0"/>
          <w:sz w:val="24"/>
        </w:rPr>
      </w:pPr>
      <w:r>
        <w:rPr>
          <w:snapToGrid w:val="0"/>
          <w:sz w:val="24"/>
        </w:rPr>
        <w:tab/>
      </w:r>
      <w:r>
        <w:rPr>
          <w:snapToGrid w:val="0"/>
          <w:sz w:val="24"/>
        </w:rPr>
        <w:tab/>
        <w:t xml:space="preserve">Prejudice   Ch. </w:t>
      </w:r>
      <w:proofErr w:type="gramStart"/>
      <w:r>
        <w:rPr>
          <w:snapToGrid w:val="0"/>
          <w:sz w:val="24"/>
        </w:rPr>
        <w:t>2  (</w:t>
      </w:r>
      <w:proofErr w:type="gramEnd"/>
      <w:r>
        <w:rPr>
          <w:snapToGrid w:val="0"/>
          <w:sz w:val="24"/>
        </w:rPr>
        <w:t>and readings?)</w:t>
      </w:r>
    </w:p>
    <w:p w:rsidR="006F798C" w:rsidRDefault="00DD2B91" w:rsidP="00787174">
      <w:pPr>
        <w:widowControl w:val="0"/>
        <w:ind w:left="720"/>
        <w:rPr>
          <w:snapToGrid w:val="0"/>
          <w:sz w:val="24"/>
        </w:rPr>
      </w:pPr>
      <w:r>
        <w:rPr>
          <w:snapToGrid w:val="0"/>
          <w:sz w:val="24"/>
        </w:rPr>
        <w:t xml:space="preserve">  </w:t>
      </w:r>
      <w:r>
        <w:rPr>
          <w:snapToGrid w:val="0"/>
          <w:sz w:val="24"/>
        </w:rPr>
        <w:tab/>
      </w:r>
      <w:proofErr w:type="gramStart"/>
      <w:r>
        <w:rPr>
          <w:snapToGrid w:val="0"/>
          <w:sz w:val="24"/>
        </w:rPr>
        <w:t>Psychology and the Race &amp; IQ Controversy.</w:t>
      </w:r>
      <w:proofErr w:type="gramEnd"/>
      <w:r>
        <w:rPr>
          <w:snapToGrid w:val="0"/>
          <w:sz w:val="24"/>
        </w:rPr>
        <w:t xml:space="preserve">   </w:t>
      </w:r>
      <w:r w:rsidR="00787174">
        <w:rPr>
          <w:snapToGrid w:val="0"/>
          <w:sz w:val="24"/>
        </w:rPr>
        <w:t>Ch. 1 &amp; r</w:t>
      </w:r>
      <w:r>
        <w:rPr>
          <w:snapToGrid w:val="0"/>
          <w:sz w:val="24"/>
        </w:rPr>
        <w:t xml:space="preserve">eadings </w:t>
      </w:r>
    </w:p>
    <w:p w:rsidR="0053390E" w:rsidRDefault="00341A3A" w:rsidP="00341A3A">
      <w:pPr>
        <w:widowControl w:val="0"/>
        <w:ind w:left="720"/>
        <w:rPr>
          <w:snapToGrid w:val="0"/>
          <w:sz w:val="24"/>
        </w:rPr>
      </w:pPr>
      <w:r>
        <w:rPr>
          <w:snapToGrid w:val="0"/>
          <w:sz w:val="24"/>
        </w:rPr>
        <w:tab/>
      </w:r>
      <w:r>
        <w:rPr>
          <w:snapToGrid w:val="0"/>
          <w:sz w:val="24"/>
        </w:rPr>
        <w:tab/>
      </w:r>
    </w:p>
    <w:p w:rsidR="006F798C" w:rsidRDefault="00787174" w:rsidP="00787174">
      <w:pPr>
        <w:widowControl w:val="0"/>
        <w:rPr>
          <w:snapToGrid w:val="0"/>
          <w:sz w:val="24"/>
        </w:rPr>
      </w:pPr>
      <w:proofErr w:type="gramStart"/>
      <w:r>
        <w:rPr>
          <w:snapToGrid w:val="0"/>
          <w:sz w:val="24"/>
        </w:rPr>
        <w:t>Week 6-8</w:t>
      </w:r>
      <w:r w:rsidR="00DD2B91">
        <w:rPr>
          <w:snapToGrid w:val="0"/>
          <w:sz w:val="24"/>
        </w:rPr>
        <w:tab/>
        <w:t xml:space="preserve"> Discrimination</w:t>
      </w:r>
      <w:r w:rsidR="0053390E">
        <w:rPr>
          <w:snapToGrid w:val="0"/>
          <w:sz w:val="24"/>
        </w:rPr>
        <w:t>.</w:t>
      </w:r>
      <w:proofErr w:type="gramEnd"/>
      <w:r w:rsidR="00DD2B91">
        <w:rPr>
          <w:snapToGrid w:val="0"/>
          <w:sz w:val="24"/>
        </w:rPr>
        <w:t xml:space="preserve">  Ch. 3</w:t>
      </w:r>
      <w:r w:rsidR="0053390E">
        <w:rPr>
          <w:snapToGrid w:val="0"/>
          <w:sz w:val="24"/>
        </w:rPr>
        <w:t xml:space="preserve"> &amp; readings</w:t>
      </w:r>
    </w:p>
    <w:p w:rsidR="0053390E" w:rsidRDefault="00DD2B91">
      <w:pPr>
        <w:widowControl w:val="0"/>
        <w:rPr>
          <w:snapToGrid w:val="0"/>
          <w:sz w:val="24"/>
        </w:rPr>
      </w:pPr>
      <w:r>
        <w:rPr>
          <w:snapToGrid w:val="0"/>
          <w:sz w:val="24"/>
        </w:rPr>
        <w:tab/>
      </w:r>
      <w:r>
        <w:rPr>
          <w:snapToGrid w:val="0"/>
          <w:sz w:val="24"/>
        </w:rPr>
        <w:tab/>
      </w:r>
      <w:r w:rsidR="00787174">
        <w:rPr>
          <w:snapToGrid w:val="0"/>
          <w:sz w:val="24"/>
        </w:rPr>
        <w:t>Sociological theories if racial inequality (discrimination)</w:t>
      </w:r>
    </w:p>
    <w:p w:rsidR="006F798C" w:rsidRDefault="0053390E">
      <w:pPr>
        <w:widowControl w:val="0"/>
        <w:rPr>
          <w:snapToGrid w:val="0"/>
          <w:sz w:val="24"/>
        </w:rPr>
      </w:pPr>
      <w:r>
        <w:rPr>
          <w:snapToGrid w:val="0"/>
          <w:sz w:val="24"/>
        </w:rPr>
        <w:tab/>
      </w:r>
      <w:r w:rsidR="00DD2B91">
        <w:rPr>
          <w:snapToGrid w:val="0"/>
          <w:sz w:val="24"/>
        </w:rPr>
        <w:tab/>
      </w:r>
      <w:r>
        <w:rPr>
          <w:snapToGrid w:val="0"/>
          <w:sz w:val="24"/>
        </w:rPr>
        <w:t>Institutional and structural impacts on race relations</w:t>
      </w:r>
    </w:p>
    <w:p w:rsidR="006F798C" w:rsidRDefault="00DD2B91" w:rsidP="0053390E">
      <w:pPr>
        <w:widowControl w:val="0"/>
        <w:ind w:left="720" w:firstLine="720"/>
        <w:rPr>
          <w:snapToGrid w:val="0"/>
          <w:sz w:val="24"/>
        </w:rPr>
      </w:pPr>
      <w:r>
        <w:rPr>
          <w:snapToGrid w:val="0"/>
          <w:sz w:val="24"/>
        </w:rPr>
        <w:t>Other Issues in Intergroup Relations: Bussing, Affirmative Action, etc.</w:t>
      </w:r>
    </w:p>
    <w:p w:rsidR="00341A3A" w:rsidRDefault="00DD2B91">
      <w:pPr>
        <w:widowControl w:val="0"/>
        <w:rPr>
          <w:snapToGrid w:val="0"/>
          <w:sz w:val="24"/>
        </w:rPr>
      </w:pPr>
      <w:r>
        <w:rPr>
          <w:snapToGrid w:val="0"/>
          <w:sz w:val="24"/>
        </w:rPr>
        <w:tab/>
      </w:r>
      <w:r>
        <w:rPr>
          <w:snapToGrid w:val="0"/>
          <w:sz w:val="24"/>
        </w:rPr>
        <w:tab/>
      </w:r>
    </w:p>
    <w:p w:rsidR="006F798C" w:rsidRDefault="0053390E">
      <w:pPr>
        <w:widowControl w:val="0"/>
        <w:rPr>
          <w:snapToGrid w:val="0"/>
          <w:sz w:val="24"/>
        </w:rPr>
      </w:pPr>
      <w:r>
        <w:rPr>
          <w:snapToGrid w:val="0"/>
          <w:sz w:val="24"/>
        </w:rPr>
        <w:t>We</w:t>
      </w:r>
      <w:r w:rsidR="00341A3A">
        <w:rPr>
          <w:snapToGrid w:val="0"/>
          <w:sz w:val="24"/>
        </w:rPr>
        <w:t>e</w:t>
      </w:r>
      <w:r>
        <w:rPr>
          <w:snapToGrid w:val="0"/>
          <w:sz w:val="24"/>
        </w:rPr>
        <w:t>k 10-</w:t>
      </w:r>
      <w:r w:rsidR="009051AF">
        <w:rPr>
          <w:snapToGrid w:val="0"/>
          <w:sz w:val="24"/>
        </w:rPr>
        <w:t>14</w:t>
      </w:r>
      <w:r w:rsidR="00DD2B91">
        <w:rPr>
          <w:snapToGrid w:val="0"/>
          <w:sz w:val="24"/>
        </w:rPr>
        <w:tab/>
        <w:t>Review of</w:t>
      </w:r>
      <w:r w:rsidR="00170EDF">
        <w:rPr>
          <w:snapToGrid w:val="0"/>
          <w:sz w:val="24"/>
        </w:rPr>
        <w:t xml:space="preserve"> group</w:t>
      </w:r>
      <w:r w:rsidR="00341A3A">
        <w:rPr>
          <w:snapToGrid w:val="0"/>
          <w:sz w:val="24"/>
        </w:rPr>
        <w:t xml:space="preserve"> projects</w:t>
      </w:r>
      <w:r w:rsidR="00DD2B91">
        <w:rPr>
          <w:snapToGrid w:val="0"/>
          <w:sz w:val="24"/>
        </w:rPr>
        <w:t>.</w:t>
      </w:r>
    </w:p>
    <w:p w:rsidR="006F798C" w:rsidRDefault="00DD2B91" w:rsidP="00341A3A">
      <w:pPr>
        <w:widowControl w:val="0"/>
        <w:ind w:left="720"/>
        <w:rPr>
          <w:snapToGrid w:val="0"/>
          <w:sz w:val="24"/>
        </w:rPr>
      </w:pPr>
      <w:r>
        <w:rPr>
          <w:snapToGrid w:val="0"/>
          <w:sz w:val="24"/>
        </w:rPr>
        <w:tab/>
      </w:r>
      <w:proofErr w:type="gramStart"/>
      <w:r>
        <w:rPr>
          <w:snapToGrid w:val="0"/>
          <w:sz w:val="24"/>
        </w:rPr>
        <w:t>A nation of immigrants.</w:t>
      </w:r>
      <w:proofErr w:type="gramEnd"/>
      <w:r>
        <w:rPr>
          <w:snapToGrid w:val="0"/>
          <w:sz w:val="24"/>
        </w:rPr>
        <w:t xml:space="preserve">  Ch. 4</w:t>
      </w:r>
      <w:r w:rsidR="00341A3A">
        <w:rPr>
          <w:snapToGrid w:val="0"/>
          <w:sz w:val="24"/>
        </w:rPr>
        <w:t xml:space="preserve"> &amp; readings</w:t>
      </w:r>
    </w:p>
    <w:p w:rsidR="00341A3A" w:rsidRDefault="00341A3A" w:rsidP="00341A3A">
      <w:pPr>
        <w:widowControl w:val="0"/>
        <w:ind w:left="1440"/>
        <w:rPr>
          <w:snapToGrid w:val="0"/>
          <w:sz w:val="24"/>
        </w:rPr>
      </w:pPr>
      <w:r>
        <w:rPr>
          <w:snapToGrid w:val="0"/>
          <w:sz w:val="24"/>
        </w:rPr>
        <w:t>The historical and current issue of immigrants in the US (&amp; elsewhere)</w:t>
      </w:r>
    </w:p>
    <w:p w:rsidR="006F798C" w:rsidRDefault="00DD2B91">
      <w:pPr>
        <w:widowControl w:val="0"/>
        <w:rPr>
          <w:snapToGrid w:val="0"/>
          <w:sz w:val="24"/>
        </w:rPr>
      </w:pPr>
      <w:r>
        <w:rPr>
          <w:snapToGrid w:val="0"/>
          <w:sz w:val="24"/>
        </w:rPr>
        <w:tab/>
      </w:r>
      <w:r>
        <w:rPr>
          <w:snapToGrid w:val="0"/>
          <w:sz w:val="24"/>
        </w:rPr>
        <w:tab/>
      </w:r>
      <w:r w:rsidR="00341A3A">
        <w:rPr>
          <w:snapToGrid w:val="0"/>
          <w:sz w:val="24"/>
        </w:rPr>
        <w:t>Current trends in race relations</w:t>
      </w:r>
      <w:r>
        <w:rPr>
          <w:snapToGrid w:val="0"/>
          <w:sz w:val="24"/>
        </w:rPr>
        <w:tab/>
      </w:r>
    </w:p>
    <w:p w:rsidR="006F798C" w:rsidRDefault="00DD2B91" w:rsidP="00341A3A">
      <w:pPr>
        <w:widowControl w:val="0"/>
        <w:ind w:left="720"/>
        <w:rPr>
          <w:snapToGrid w:val="0"/>
          <w:sz w:val="24"/>
        </w:rPr>
      </w:pPr>
      <w:r>
        <w:rPr>
          <w:snapToGrid w:val="0"/>
          <w:sz w:val="24"/>
        </w:rPr>
        <w:tab/>
      </w:r>
      <w:proofErr w:type="gramStart"/>
      <w:r>
        <w:rPr>
          <w:snapToGrid w:val="0"/>
          <w:sz w:val="24"/>
        </w:rPr>
        <w:t>Ethnicity and the present/future?</w:t>
      </w:r>
      <w:proofErr w:type="gramEnd"/>
      <w:r>
        <w:rPr>
          <w:snapToGrid w:val="0"/>
          <w:sz w:val="24"/>
        </w:rPr>
        <w:t xml:space="preserve">  Ch. 5 &amp; 6</w:t>
      </w:r>
    </w:p>
    <w:p w:rsidR="006F798C" w:rsidRDefault="006F798C">
      <w:pPr>
        <w:widowControl w:val="0"/>
        <w:rPr>
          <w:snapToGrid w:val="0"/>
          <w:sz w:val="24"/>
        </w:rPr>
      </w:pPr>
    </w:p>
    <w:p w:rsidR="006F798C" w:rsidRDefault="006F798C">
      <w:pPr>
        <w:widowControl w:val="0"/>
        <w:ind w:left="720" w:firstLine="720"/>
        <w:rPr>
          <w:snapToGrid w:val="0"/>
          <w:sz w:val="24"/>
        </w:rPr>
      </w:pPr>
    </w:p>
    <w:p w:rsidR="0053390E" w:rsidRDefault="009051AF" w:rsidP="0053390E">
      <w:pPr>
        <w:widowControl w:val="0"/>
        <w:rPr>
          <w:snapToGrid w:val="0"/>
          <w:sz w:val="24"/>
        </w:rPr>
      </w:pPr>
      <w:r>
        <w:rPr>
          <w:snapToGrid w:val="0"/>
          <w:sz w:val="24"/>
        </w:rPr>
        <w:t>Week 15</w:t>
      </w:r>
      <w:r w:rsidR="002D2A0A">
        <w:rPr>
          <w:snapToGrid w:val="0"/>
          <w:sz w:val="24"/>
        </w:rPr>
        <w:tab/>
        <w:t>Research Paper</w:t>
      </w:r>
      <w:r w:rsidR="0053390E">
        <w:rPr>
          <w:snapToGrid w:val="0"/>
          <w:sz w:val="24"/>
        </w:rPr>
        <w:t xml:space="preserve"> </w:t>
      </w:r>
      <w:proofErr w:type="gramStart"/>
      <w:r w:rsidR="0053390E">
        <w:rPr>
          <w:snapToGrid w:val="0"/>
          <w:sz w:val="24"/>
        </w:rPr>
        <w:t>Update</w:t>
      </w:r>
      <w:r w:rsidR="00827FAD">
        <w:rPr>
          <w:snapToGrid w:val="0"/>
          <w:sz w:val="24"/>
        </w:rPr>
        <w:t xml:space="preserve">  (</w:t>
      </w:r>
      <w:proofErr w:type="gramEnd"/>
      <w:r w:rsidR="00827FAD">
        <w:rPr>
          <w:snapToGrid w:val="0"/>
          <w:sz w:val="24"/>
        </w:rPr>
        <w:t>Thanksgiving Week)</w:t>
      </w:r>
    </w:p>
    <w:p w:rsidR="0053390E" w:rsidRDefault="0053390E" w:rsidP="0053390E">
      <w:pPr>
        <w:widowControl w:val="0"/>
        <w:rPr>
          <w:snapToGrid w:val="0"/>
          <w:sz w:val="24"/>
        </w:rPr>
      </w:pPr>
    </w:p>
    <w:p w:rsidR="0053390E" w:rsidRDefault="009051AF" w:rsidP="0053390E">
      <w:pPr>
        <w:widowControl w:val="0"/>
        <w:rPr>
          <w:snapToGrid w:val="0"/>
          <w:sz w:val="24"/>
        </w:rPr>
      </w:pPr>
      <w:r>
        <w:rPr>
          <w:snapToGrid w:val="0"/>
          <w:sz w:val="24"/>
        </w:rPr>
        <w:t>Week 16</w:t>
      </w:r>
      <w:r w:rsidR="0053390E">
        <w:rPr>
          <w:snapToGrid w:val="0"/>
          <w:sz w:val="24"/>
        </w:rPr>
        <w:tab/>
      </w:r>
      <w:proofErr w:type="gramStart"/>
      <w:r w:rsidR="002D2A0A">
        <w:rPr>
          <w:snapToGrid w:val="0"/>
          <w:sz w:val="24"/>
        </w:rPr>
        <w:t xml:space="preserve">Research </w:t>
      </w:r>
      <w:r w:rsidR="0053390E">
        <w:rPr>
          <w:snapToGrid w:val="0"/>
          <w:sz w:val="24"/>
        </w:rPr>
        <w:t xml:space="preserve"> </w:t>
      </w:r>
      <w:r w:rsidR="002D2A0A">
        <w:rPr>
          <w:snapToGrid w:val="0"/>
          <w:sz w:val="24"/>
        </w:rPr>
        <w:t>Paper</w:t>
      </w:r>
      <w:proofErr w:type="gramEnd"/>
      <w:r w:rsidR="002D2A0A">
        <w:rPr>
          <w:snapToGrid w:val="0"/>
          <w:sz w:val="24"/>
        </w:rPr>
        <w:t xml:space="preserve"> is </w:t>
      </w:r>
      <w:r w:rsidR="0053390E">
        <w:rPr>
          <w:snapToGrid w:val="0"/>
          <w:sz w:val="24"/>
        </w:rPr>
        <w:t xml:space="preserve">Due </w:t>
      </w:r>
      <w:r w:rsidR="002D2A0A">
        <w:rPr>
          <w:snapToGrid w:val="0"/>
          <w:sz w:val="24"/>
        </w:rPr>
        <w:t>by December 6th</w:t>
      </w:r>
    </w:p>
    <w:p w:rsidR="00DA03B6" w:rsidRDefault="0053390E" w:rsidP="002D2A0A">
      <w:pPr>
        <w:widowControl w:val="0"/>
        <w:ind w:left="720"/>
        <w:rPr>
          <w:b/>
          <w:snapToGrid w:val="0"/>
          <w:sz w:val="28"/>
          <w:szCs w:val="28"/>
        </w:rPr>
      </w:pPr>
      <w:r>
        <w:rPr>
          <w:snapToGrid w:val="0"/>
          <w:sz w:val="24"/>
        </w:rPr>
        <w:tab/>
      </w:r>
    </w:p>
    <w:p w:rsidR="002D2A0A" w:rsidRDefault="002D2A0A" w:rsidP="00DA03B6">
      <w:pPr>
        <w:pStyle w:val="Heading1"/>
        <w:rPr>
          <w:b/>
          <w:szCs w:val="24"/>
        </w:rPr>
      </w:pPr>
    </w:p>
    <w:p w:rsidR="002D2A0A" w:rsidRDefault="002D2A0A" w:rsidP="00DA03B6">
      <w:pPr>
        <w:pStyle w:val="Heading1"/>
        <w:rPr>
          <w:b/>
          <w:szCs w:val="24"/>
        </w:rPr>
      </w:pPr>
    </w:p>
    <w:p w:rsidR="002D2A0A" w:rsidRDefault="002D2A0A" w:rsidP="00DA03B6">
      <w:pPr>
        <w:pStyle w:val="Heading1"/>
        <w:rPr>
          <w:b/>
          <w:szCs w:val="24"/>
        </w:rPr>
      </w:pPr>
    </w:p>
    <w:p w:rsidR="002D2A0A" w:rsidRDefault="002D2A0A" w:rsidP="00DA03B6">
      <w:pPr>
        <w:pStyle w:val="Heading1"/>
        <w:rPr>
          <w:b/>
          <w:szCs w:val="24"/>
        </w:rPr>
      </w:pPr>
    </w:p>
    <w:p w:rsidR="002D2A0A" w:rsidRDefault="002D2A0A" w:rsidP="00DA03B6">
      <w:pPr>
        <w:pStyle w:val="Heading1"/>
        <w:rPr>
          <w:b/>
          <w:szCs w:val="24"/>
        </w:rPr>
      </w:pPr>
    </w:p>
    <w:p w:rsidR="00DA03B6" w:rsidRPr="00DD2B91" w:rsidRDefault="00DA03B6" w:rsidP="00DA03B6">
      <w:pPr>
        <w:pStyle w:val="Heading1"/>
        <w:rPr>
          <w:b/>
          <w:szCs w:val="24"/>
        </w:rPr>
      </w:pPr>
      <w:r w:rsidRPr="00DD2B91">
        <w:rPr>
          <w:b/>
          <w:szCs w:val="24"/>
        </w:rPr>
        <w:t>Students with Disabilities</w:t>
      </w:r>
    </w:p>
    <w:p w:rsidR="00DA03B6" w:rsidRPr="00DD2B91" w:rsidRDefault="00DA03B6" w:rsidP="00DA03B6">
      <w:pPr>
        <w:rPr>
          <w:sz w:val="24"/>
          <w:szCs w:val="24"/>
        </w:rPr>
      </w:pPr>
      <w:proofErr w:type="spellStart"/>
      <w:r w:rsidRPr="00DD2B91">
        <w:rPr>
          <w:sz w:val="24"/>
          <w:szCs w:val="24"/>
        </w:rPr>
        <w:t>Chaminade</w:t>
      </w:r>
      <w:proofErr w:type="spellEnd"/>
      <w:r w:rsidRPr="00DD2B91">
        <w:rPr>
          <w:sz w:val="24"/>
          <w:szCs w:val="24"/>
        </w:rPr>
        <w:t xml:space="preserve"> will provide assistance for any student with documented disabilities.  Any student who believes he/she may need accommodations in this class must contact </w:t>
      </w:r>
      <w:r w:rsidRPr="00DD2B91">
        <w:rPr>
          <w:b/>
          <w:bCs/>
          <w:sz w:val="24"/>
          <w:szCs w:val="24"/>
        </w:rPr>
        <w:t xml:space="preserve">Dr. June </w:t>
      </w:r>
      <w:proofErr w:type="spellStart"/>
      <w:r w:rsidRPr="00DD2B91">
        <w:rPr>
          <w:b/>
          <w:bCs/>
          <w:sz w:val="24"/>
          <w:szCs w:val="24"/>
        </w:rPr>
        <w:t>Yasuhara</w:t>
      </w:r>
      <w:proofErr w:type="spellEnd"/>
      <w:r w:rsidRPr="00DD2B91">
        <w:rPr>
          <w:b/>
          <w:bCs/>
          <w:sz w:val="24"/>
          <w:szCs w:val="24"/>
        </w:rPr>
        <w:t>, 735-4845</w:t>
      </w:r>
      <w:r w:rsidRPr="00DD2B91">
        <w:rPr>
          <w:sz w:val="24"/>
          <w:szCs w:val="24"/>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DA03B6" w:rsidRDefault="00DA03B6" w:rsidP="00DA03B6">
      <w:pPr>
        <w:widowControl w:val="0"/>
        <w:autoSpaceDE w:val="0"/>
        <w:autoSpaceDN w:val="0"/>
        <w:adjustRightInd w:val="0"/>
      </w:pPr>
    </w:p>
    <w:p w:rsidR="00DA03B6" w:rsidRDefault="00DA03B6" w:rsidP="00DA03B6">
      <w:pPr>
        <w:widowControl w:val="0"/>
        <w:autoSpaceDE w:val="0"/>
        <w:autoSpaceDN w:val="0"/>
        <w:adjustRightInd w:val="0"/>
      </w:pPr>
    </w:p>
    <w:p w:rsidR="00DA03B6" w:rsidRPr="00F66509" w:rsidRDefault="00DA03B6" w:rsidP="00DA03B6">
      <w:pPr>
        <w:widowControl w:val="0"/>
        <w:autoSpaceDE w:val="0"/>
        <w:autoSpaceDN w:val="0"/>
        <w:adjustRightInd w:val="0"/>
        <w:rPr>
          <w:b/>
          <w:bCs/>
          <w:i/>
          <w:sz w:val="32"/>
          <w:szCs w:val="32"/>
          <w:u w:val="single"/>
        </w:rPr>
      </w:pPr>
      <w:r w:rsidRPr="00F66509">
        <w:rPr>
          <w:b/>
          <w:bCs/>
          <w:i/>
          <w:sz w:val="32"/>
          <w:szCs w:val="32"/>
          <w:u w:val="single"/>
        </w:rPr>
        <w:t>Course Expectations (aka “social norms”):</w:t>
      </w:r>
    </w:p>
    <w:p w:rsidR="00DA03B6" w:rsidRDefault="00DA03B6" w:rsidP="00DA03B6">
      <w:pPr>
        <w:widowControl w:val="0"/>
        <w:autoSpaceDE w:val="0"/>
        <w:autoSpaceDN w:val="0"/>
        <w:adjustRightInd w:val="0"/>
        <w:rPr>
          <w:b/>
          <w:bCs/>
          <w:sz w:val="28"/>
        </w:rPr>
      </w:pPr>
    </w:p>
    <w:p w:rsidR="00DA03B6" w:rsidRDefault="00DA03B6" w:rsidP="00DA03B6">
      <w:pPr>
        <w:widowControl w:val="0"/>
        <w:autoSpaceDE w:val="0"/>
        <w:autoSpaceDN w:val="0"/>
        <w:adjustRightInd w:val="0"/>
        <w:rPr>
          <w:b/>
          <w:bCs/>
          <w:sz w:val="28"/>
        </w:rPr>
      </w:pPr>
      <w:r>
        <w:rPr>
          <w:b/>
          <w:bCs/>
          <w:sz w:val="28"/>
        </w:rPr>
        <w:t>That we are to be courteous to those in class by turning off all cell phones, MP3 players, and similar electronic devices, as well as private conversations that would detract from the learning environment.</w:t>
      </w:r>
    </w:p>
    <w:p w:rsidR="00DA03B6" w:rsidRDefault="00DA03B6" w:rsidP="00DA03B6">
      <w:pPr>
        <w:widowControl w:val="0"/>
        <w:autoSpaceDE w:val="0"/>
        <w:autoSpaceDN w:val="0"/>
        <w:adjustRightInd w:val="0"/>
        <w:rPr>
          <w:b/>
          <w:bCs/>
          <w:sz w:val="28"/>
        </w:rPr>
      </w:pPr>
    </w:p>
    <w:p w:rsidR="00DA03B6" w:rsidRDefault="00DA03B6" w:rsidP="00DA03B6">
      <w:pPr>
        <w:widowControl w:val="0"/>
        <w:autoSpaceDE w:val="0"/>
        <w:autoSpaceDN w:val="0"/>
        <w:adjustRightInd w:val="0"/>
        <w:rPr>
          <w:b/>
          <w:bCs/>
          <w:sz w:val="28"/>
        </w:rPr>
      </w:pPr>
      <w:proofErr w:type="gramStart"/>
      <w:r>
        <w:rPr>
          <w:b/>
          <w:bCs/>
          <w:sz w:val="28"/>
        </w:rPr>
        <w:t>That students</w:t>
      </w:r>
      <w:proofErr w:type="gramEnd"/>
      <w:r>
        <w:rPr>
          <w:b/>
          <w:bCs/>
          <w:sz w:val="28"/>
        </w:rPr>
        <w:t xml:space="preserve"> are expected to read the assigned chapters and handouts.</w:t>
      </w:r>
    </w:p>
    <w:p w:rsidR="00DA03B6" w:rsidRDefault="00DA03B6" w:rsidP="00DA03B6">
      <w:pPr>
        <w:widowControl w:val="0"/>
        <w:autoSpaceDE w:val="0"/>
        <w:autoSpaceDN w:val="0"/>
        <w:adjustRightInd w:val="0"/>
        <w:rPr>
          <w:b/>
          <w:bCs/>
          <w:sz w:val="28"/>
        </w:rPr>
      </w:pPr>
      <w:r>
        <w:rPr>
          <w:b/>
          <w:bCs/>
          <w:sz w:val="28"/>
        </w:rPr>
        <w:t>Lectures are not to be redundant with, or a reading of, the text, but rather will expound on, clarify, or relate the material (concepts, theories, etc.) to research and/or to real life situations.</w:t>
      </w:r>
    </w:p>
    <w:p w:rsidR="00DA03B6" w:rsidRDefault="00DA03B6" w:rsidP="00DA03B6">
      <w:pPr>
        <w:widowControl w:val="0"/>
        <w:autoSpaceDE w:val="0"/>
        <w:autoSpaceDN w:val="0"/>
        <w:adjustRightInd w:val="0"/>
        <w:rPr>
          <w:b/>
          <w:bCs/>
          <w:sz w:val="28"/>
        </w:rPr>
      </w:pPr>
    </w:p>
    <w:p w:rsidR="00DA03B6" w:rsidRDefault="00827FAD" w:rsidP="00DA03B6">
      <w:pPr>
        <w:widowControl w:val="0"/>
        <w:rPr>
          <w:b/>
          <w:bCs/>
          <w:sz w:val="28"/>
        </w:rPr>
      </w:pPr>
      <w:r>
        <w:rPr>
          <w:b/>
          <w:bCs/>
          <w:sz w:val="28"/>
        </w:rPr>
        <w:t>That c</w:t>
      </w:r>
      <w:r w:rsidR="00DA03B6">
        <w:rPr>
          <w:b/>
          <w:bCs/>
          <w:sz w:val="28"/>
        </w:rPr>
        <w:t>heating on a</w:t>
      </w:r>
      <w:r>
        <w:rPr>
          <w:b/>
          <w:bCs/>
          <w:sz w:val="28"/>
        </w:rPr>
        <w:t>n</w:t>
      </w:r>
      <w:r w:rsidR="00DA03B6">
        <w:rPr>
          <w:b/>
          <w:bCs/>
          <w:sz w:val="28"/>
        </w:rPr>
        <w:t xml:space="preserve"> exam or plagiarism in a paper will result in a</w:t>
      </w:r>
    </w:p>
    <w:p w:rsidR="00DD2B91" w:rsidRDefault="00DD2B91" w:rsidP="00DD2B91">
      <w:pPr>
        <w:widowControl w:val="0"/>
        <w:autoSpaceDE w:val="0"/>
        <w:autoSpaceDN w:val="0"/>
        <w:adjustRightInd w:val="0"/>
        <w:rPr>
          <w:b/>
          <w:bCs/>
          <w:sz w:val="28"/>
        </w:rPr>
      </w:pPr>
      <w:proofErr w:type="gramStart"/>
      <w:r>
        <w:rPr>
          <w:b/>
          <w:bCs/>
          <w:sz w:val="28"/>
        </w:rPr>
        <w:t>failing</w:t>
      </w:r>
      <w:proofErr w:type="gramEnd"/>
      <w:r>
        <w:rPr>
          <w:b/>
          <w:bCs/>
          <w:sz w:val="28"/>
        </w:rPr>
        <w:t xml:space="preserve"> grade in the course or worse.</w:t>
      </w:r>
    </w:p>
    <w:p w:rsidR="00DD2B91" w:rsidRDefault="00DD2B91" w:rsidP="00DD2B91">
      <w:pPr>
        <w:widowControl w:val="0"/>
        <w:autoSpaceDE w:val="0"/>
        <w:autoSpaceDN w:val="0"/>
        <w:adjustRightInd w:val="0"/>
        <w:rPr>
          <w:b/>
          <w:bCs/>
          <w:sz w:val="28"/>
        </w:rPr>
      </w:pPr>
    </w:p>
    <w:p w:rsidR="00DD2B91" w:rsidRDefault="00DD2B91" w:rsidP="00DD2B91">
      <w:pPr>
        <w:widowControl w:val="0"/>
        <w:autoSpaceDE w:val="0"/>
        <w:autoSpaceDN w:val="0"/>
        <w:adjustRightInd w:val="0"/>
        <w:rPr>
          <w:b/>
          <w:bCs/>
          <w:sz w:val="28"/>
        </w:rPr>
      </w:pPr>
      <w:proofErr w:type="gramStart"/>
      <w:r>
        <w:rPr>
          <w:b/>
          <w:bCs/>
          <w:sz w:val="28"/>
        </w:rPr>
        <w:t>That</w:t>
      </w:r>
      <w:proofErr w:type="gramEnd"/>
      <w:r>
        <w:rPr>
          <w:b/>
          <w:bCs/>
          <w:sz w:val="28"/>
        </w:rPr>
        <w:t xml:space="preserve"> more than </w:t>
      </w:r>
      <w:r w:rsidR="00827FAD">
        <w:rPr>
          <w:b/>
          <w:bCs/>
          <w:sz w:val="28"/>
        </w:rPr>
        <w:t>3</w:t>
      </w:r>
      <w:r>
        <w:rPr>
          <w:b/>
          <w:bCs/>
          <w:sz w:val="28"/>
        </w:rPr>
        <w:t xml:space="preserve"> unexcused absences will mean a reduction of 1 grade level from your final grade.</w:t>
      </w:r>
    </w:p>
    <w:p w:rsidR="00DD2B91" w:rsidRDefault="00DD2B91" w:rsidP="00DD2B91">
      <w:pPr>
        <w:widowControl w:val="0"/>
        <w:autoSpaceDE w:val="0"/>
        <w:autoSpaceDN w:val="0"/>
        <w:adjustRightInd w:val="0"/>
        <w:rPr>
          <w:b/>
          <w:bCs/>
          <w:sz w:val="28"/>
        </w:rPr>
      </w:pPr>
    </w:p>
    <w:p w:rsidR="00DD2B91" w:rsidRDefault="00DD2B91" w:rsidP="00DD2B91">
      <w:pPr>
        <w:widowControl w:val="0"/>
        <w:autoSpaceDE w:val="0"/>
        <w:autoSpaceDN w:val="0"/>
        <w:adjustRightInd w:val="0"/>
        <w:rPr>
          <w:b/>
          <w:bCs/>
          <w:sz w:val="28"/>
        </w:rPr>
      </w:pPr>
      <w:proofErr w:type="gramStart"/>
      <w:r>
        <w:rPr>
          <w:b/>
          <w:bCs/>
          <w:sz w:val="28"/>
        </w:rPr>
        <w:t>That no late papers will be accepted.</w:t>
      </w:r>
      <w:proofErr w:type="gramEnd"/>
      <w:r>
        <w:rPr>
          <w:b/>
          <w:bCs/>
          <w:sz w:val="28"/>
        </w:rPr>
        <w:t xml:space="preserve"> No e-mailed papers will be accepted. Papers are due in class on the date due or at my office if handed in early.</w:t>
      </w:r>
    </w:p>
    <w:p w:rsidR="00DD2B91" w:rsidRDefault="00DD2B91" w:rsidP="00DD2B91">
      <w:pPr>
        <w:widowControl w:val="0"/>
        <w:autoSpaceDE w:val="0"/>
        <w:autoSpaceDN w:val="0"/>
        <w:adjustRightInd w:val="0"/>
        <w:rPr>
          <w:b/>
          <w:bCs/>
          <w:sz w:val="28"/>
        </w:rPr>
      </w:pPr>
    </w:p>
    <w:p w:rsidR="00DD2B91" w:rsidRDefault="00DD2B91" w:rsidP="00DD2B91">
      <w:pPr>
        <w:widowControl w:val="0"/>
        <w:autoSpaceDE w:val="0"/>
        <w:autoSpaceDN w:val="0"/>
        <w:adjustRightInd w:val="0"/>
        <w:rPr>
          <w:b/>
          <w:bCs/>
          <w:sz w:val="28"/>
        </w:rPr>
      </w:pPr>
      <w:r>
        <w:rPr>
          <w:b/>
          <w:bCs/>
          <w:sz w:val="28"/>
        </w:rPr>
        <w:t>That missed tests due to legitimate excuses must be made up before the next class period.  Notification of absence (excuse) must be made before class time on the day of the missed class.</w:t>
      </w:r>
    </w:p>
    <w:p w:rsidR="00DD2B91" w:rsidRDefault="00DD2B91" w:rsidP="00DD2B91">
      <w:pPr>
        <w:pStyle w:val="BodyText2"/>
        <w:rPr>
          <w:i/>
          <w:iCs/>
          <w:u w:val="single"/>
        </w:rPr>
      </w:pPr>
    </w:p>
    <w:p w:rsidR="00DD2B91" w:rsidRPr="00F66509" w:rsidRDefault="00DD2B91" w:rsidP="00DD2B91">
      <w:pPr>
        <w:pStyle w:val="BodyText2"/>
        <w:rPr>
          <w:b/>
          <w:i/>
          <w:iCs/>
          <w:sz w:val="28"/>
          <w:szCs w:val="28"/>
          <w:u w:val="single"/>
        </w:rPr>
      </w:pPr>
      <w:proofErr w:type="spellStart"/>
      <w:r w:rsidRPr="00F66509">
        <w:rPr>
          <w:b/>
          <w:i/>
          <w:iCs/>
          <w:sz w:val="28"/>
          <w:szCs w:val="28"/>
          <w:u w:val="single"/>
        </w:rPr>
        <w:t>Marianist</w:t>
      </w:r>
      <w:proofErr w:type="spellEnd"/>
      <w:r w:rsidRPr="00F66509">
        <w:rPr>
          <w:b/>
          <w:i/>
          <w:iCs/>
          <w:sz w:val="28"/>
          <w:szCs w:val="28"/>
          <w:u w:val="single"/>
        </w:rPr>
        <w:t xml:space="preserve"> Educational Values</w:t>
      </w:r>
    </w:p>
    <w:p w:rsidR="00DD2B91" w:rsidRPr="00DD2B91" w:rsidRDefault="00DD2B91" w:rsidP="00DD2B91">
      <w:pPr>
        <w:pStyle w:val="BodyText"/>
        <w:rPr>
          <w:sz w:val="24"/>
        </w:rPr>
      </w:pPr>
      <w:proofErr w:type="spellStart"/>
      <w:r w:rsidRPr="00DD2B91">
        <w:rPr>
          <w:sz w:val="24"/>
        </w:rPr>
        <w:lastRenderedPageBreak/>
        <w:t>Chaminade</w:t>
      </w:r>
      <w:proofErr w:type="spellEnd"/>
      <w:r w:rsidRPr="00DD2B91">
        <w:rPr>
          <w:sz w:val="24"/>
        </w:rPr>
        <w:t xml:space="preserve"> University is a Catholic, </w:t>
      </w:r>
      <w:proofErr w:type="spellStart"/>
      <w:r w:rsidRPr="00DD2B91">
        <w:rPr>
          <w:sz w:val="24"/>
        </w:rPr>
        <w:t>Marianist</w:t>
      </w:r>
      <w:proofErr w:type="spellEnd"/>
      <w:r w:rsidRPr="00DD2B91">
        <w:rPr>
          <w:sz w:val="24"/>
        </w:rPr>
        <w:t xml:space="preserve"> University.  The five characteristics of a </w:t>
      </w:r>
      <w:proofErr w:type="spellStart"/>
      <w:r w:rsidRPr="00DD2B91">
        <w:rPr>
          <w:sz w:val="24"/>
        </w:rPr>
        <w:t>Marianist</w:t>
      </w:r>
      <w:proofErr w:type="spellEnd"/>
      <w:r w:rsidRPr="00DD2B91">
        <w:rPr>
          <w:sz w:val="24"/>
        </w:rPr>
        <w:t xml:space="preserve"> education are:  </w:t>
      </w:r>
    </w:p>
    <w:p w:rsidR="00DD2B91" w:rsidRPr="00DD2B91" w:rsidRDefault="00DD2B91" w:rsidP="00DD2B91">
      <w:pPr>
        <w:pStyle w:val="BodyText2"/>
        <w:rPr>
          <w:i/>
          <w:iCs/>
        </w:rPr>
      </w:pPr>
    </w:p>
    <w:p w:rsidR="00DD2B91" w:rsidRPr="00DD2B91" w:rsidRDefault="00DD2B91" w:rsidP="00DD2B91">
      <w:pPr>
        <w:numPr>
          <w:ilvl w:val="0"/>
          <w:numId w:val="2"/>
        </w:numPr>
        <w:rPr>
          <w:b/>
          <w:bCs/>
          <w:sz w:val="24"/>
          <w:szCs w:val="24"/>
        </w:rPr>
      </w:pPr>
      <w:r w:rsidRPr="00DD2B91">
        <w:rPr>
          <w:b/>
          <w:bCs/>
          <w:sz w:val="24"/>
          <w:szCs w:val="24"/>
        </w:rPr>
        <w:t>Educate for Formation in Faith</w:t>
      </w:r>
    </w:p>
    <w:p w:rsidR="00DD2B91" w:rsidRPr="00DD2B91" w:rsidRDefault="00DD2B91" w:rsidP="00DD2B91">
      <w:pPr>
        <w:ind w:left="720"/>
        <w:rPr>
          <w:sz w:val="24"/>
          <w:szCs w:val="24"/>
        </w:rPr>
      </w:pPr>
      <w:r w:rsidRPr="00DD2B91">
        <w:rPr>
          <w:sz w:val="24"/>
          <w:szCs w:val="24"/>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DD2B91">
        <w:rPr>
          <w:sz w:val="24"/>
          <w:szCs w:val="24"/>
        </w:rPr>
        <w:t>rigor coupled with respectful humility provide</w:t>
      </w:r>
      <w:proofErr w:type="gramEnd"/>
      <w:r w:rsidRPr="00DD2B91">
        <w:rPr>
          <w:sz w:val="24"/>
          <w:szCs w:val="24"/>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DD2B91" w:rsidRPr="00DD2B91" w:rsidRDefault="00DD2B91" w:rsidP="00DD2B91">
      <w:pPr>
        <w:ind w:left="720"/>
        <w:rPr>
          <w:sz w:val="24"/>
          <w:szCs w:val="24"/>
        </w:rPr>
      </w:pPr>
    </w:p>
    <w:p w:rsidR="00DD2B91" w:rsidRPr="00DD2B91" w:rsidRDefault="00DD2B91" w:rsidP="00DD2B91">
      <w:pPr>
        <w:numPr>
          <w:ilvl w:val="0"/>
          <w:numId w:val="2"/>
        </w:numPr>
        <w:rPr>
          <w:b/>
          <w:bCs/>
          <w:sz w:val="24"/>
          <w:szCs w:val="24"/>
        </w:rPr>
      </w:pPr>
      <w:r w:rsidRPr="00DD2B91">
        <w:rPr>
          <w:b/>
          <w:bCs/>
          <w:sz w:val="24"/>
          <w:szCs w:val="24"/>
        </w:rPr>
        <w:t>Provide an Excellent Education</w:t>
      </w:r>
    </w:p>
    <w:p w:rsidR="00DD2B91" w:rsidRPr="00DD2B91" w:rsidRDefault="00DD2B91" w:rsidP="00DD2B91">
      <w:pPr>
        <w:ind w:left="720"/>
        <w:rPr>
          <w:sz w:val="24"/>
          <w:szCs w:val="24"/>
        </w:rPr>
      </w:pPr>
      <w:r w:rsidRPr="00DD2B91">
        <w:rPr>
          <w:sz w:val="24"/>
          <w:szCs w:val="24"/>
        </w:rPr>
        <w:t xml:space="preserve">In the </w:t>
      </w:r>
      <w:proofErr w:type="spellStart"/>
      <w:r w:rsidRPr="00DD2B91">
        <w:rPr>
          <w:sz w:val="24"/>
          <w:szCs w:val="24"/>
        </w:rPr>
        <w:t>Marianist</w:t>
      </w:r>
      <w:proofErr w:type="spellEnd"/>
      <w:r w:rsidRPr="00DD2B91">
        <w:rPr>
          <w:sz w:val="24"/>
          <w:szCs w:val="24"/>
        </w:rPr>
        <w:t xml:space="preserve"> approach to education, “excellence” includes the whole person, not just the technician or rhetorician.  </w:t>
      </w:r>
      <w:proofErr w:type="spellStart"/>
      <w:r w:rsidRPr="00DD2B91">
        <w:rPr>
          <w:sz w:val="24"/>
          <w:szCs w:val="24"/>
        </w:rPr>
        <w:t>Marianist</w:t>
      </w:r>
      <w:proofErr w:type="spellEnd"/>
      <w:r w:rsidRPr="00DD2B91">
        <w:rPr>
          <w:sz w:val="24"/>
          <w:szCs w:val="24"/>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rsidRPr="00DD2B91">
        <w:rPr>
          <w:sz w:val="24"/>
          <w:szCs w:val="24"/>
        </w:rPr>
        <w:t>Marianist</w:t>
      </w:r>
      <w:proofErr w:type="spellEnd"/>
      <w:r w:rsidRPr="00DD2B91">
        <w:rPr>
          <w:sz w:val="24"/>
          <w:szCs w:val="24"/>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sidRPr="00DD2B91">
        <w:rPr>
          <w:sz w:val="24"/>
          <w:szCs w:val="24"/>
        </w:rPr>
        <w:t>Marianist</w:t>
      </w:r>
      <w:proofErr w:type="spellEnd"/>
      <w:r w:rsidRPr="00DD2B91">
        <w:rPr>
          <w:sz w:val="24"/>
          <w:szCs w:val="24"/>
        </w:rPr>
        <w:t xml:space="preserve"> Universities, two goals are pursued simultaneously:  an appropriate use of information technology for learning, and the enhancement of interaction between students and teachers.  As Catholic, </w:t>
      </w:r>
      <w:proofErr w:type="spellStart"/>
      <w:r w:rsidRPr="00DD2B91">
        <w:rPr>
          <w:sz w:val="24"/>
          <w:szCs w:val="24"/>
        </w:rPr>
        <w:t>Marianist</w:t>
      </w:r>
      <w:proofErr w:type="spellEnd"/>
      <w:r w:rsidRPr="00DD2B91">
        <w:rPr>
          <w:sz w:val="24"/>
          <w:szCs w:val="24"/>
        </w:rP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DD2B91" w:rsidRPr="00DD2B91" w:rsidRDefault="00DD2B91" w:rsidP="00DD2B91">
      <w:pPr>
        <w:numPr>
          <w:ilvl w:val="0"/>
          <w:numId w:val="2"/>
        </w:numPr>
        <w:rPr>
          <w:b/>
          <w:bCs/>
          <w:sz w:val="24"/>
          <w:szCs w:val="24"/>
        </w:rPr>
      </w:pPr>
      <w:r w:rsidRPr="00DD2B91">
        <w:rPr>
          <w:b/>
          <w:bCs/>
          <w:sz w:val="24"/>
          <w:szCs w:val="24"/>
        </w:rPr>
        <w:t>Educate in Family Spirit</w:t>
      </w:r>
    </w:p>
    <w:p w:rsidR="00DD2B91" w:rsidRPr="00DD2B91" w:rsidRDefault="00DD2B91" w:rsidP="00DD2B91">
      <w:pPr>
        <w:ind w:left="720"/>
        <w:rPr>
          <w:sz w:val="24"/>
          <w:szCs w:val="24"/>
        </w:rPr>
      </w:pPr>
      <w:r w:rsidRPr="00DD2B91">
        <w:rPr>
          <w:sz w:val="24"/>
          <w:szCs w:val="24"/>
        </w:rPr>
        <w:t xml:space="preserve">Known for their strong sense of community, </w:t>
      </w:r>
      <w:proofErr w:type="spellStart"/>
      <w:r w:rsidRPr="00DD2B91">
        <w:rPr>
          <w:sz w:val="24"/>
          <w:szCs w:val="24"/>
        </w:rPr>
        <w:t>Marianists</w:t>
      </w:r>
      <w:proofErr w:type="spellEnd"/>
      <w:r w:rsidRPr="00DD2B91">
        <w:rPr>
          <w:sz w:val="24"/>
          <w:szCs w:val="24"/>
        </w:rPr>
        <w:t xml:space="preserve"> have traditionally spoken of this sense as “family spirit.”  </w:t>
      </w:r>
      <w:proofErr w:type="spellStart"/>
      <w:r w:rsidRPr="00DD2B91">
        <w:rPr>
          <w:sz w:val="24"/>
          <w:szCs w:val="24"/>
        </w:rPr>
        <w:t>Marianist</w:t>
      </w:r>
      <w:proofErr w:type="spellEnd"/>
      <w:r w:rsidRPr="00DD2B91">
        <w:rPr>
          <w:sz w:val="24"/>
          <w:szCs w:val="24"/>
        </w:rP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rsidRPr="00DD2B91">
        <w:rPr>
          <w:sz w:val="24"/>
          <w:szCs w:val="24"/>
        </w:rPr>
        <w:t>Marianist</w:t>
      </w:r>
      <w:proofErr w:type="spellEnd"/>
      <w:r w:rsidRPr="00DD2B91">
        <w:rPr>
          <w:sz w:val="24"/>
          <w:szCs w:val="24"/>
        </w:rPr>
        <w:t xml:space="preserve"> universities to challenge their students, faculty and staff to excellence and maturity, because the acceptance and love of a community gives its members the courage to risk failure and the joy of sharing success.</w:t>
      </w:r>
    </w:p>
    <w:p w:rsidR="00DD2B91" w:rsidRPr="00DD2B91" w:rsidRDefault="00DD2B91" w:rsidP="00DD2B91">
      <w:pPr>
        <w:numPr>
          <w:ilvl w:val="0"/>
          <w:numId w:val="2"/>
        </w:numPr>
        <w:rPr>
          <w:b/>
          <w:bCs/>
          <w:sz w:val="24"/>
          <w:szCs w:val="24"/>
        </w:rPr>
      </w:pPr>
      <w:r w:rsidRPr="00DD2B91">
        <w:rPr>
          <w:b/>
          <w:bCs/>
          <w:sz w:val="24"/>
          <w:szCs w:val="24"/>
        </w:rPr>
        <w:t>Educate for Service, Justice, and Peace</w:t>
      </w:r>
    </w:p>
    <w:p w:rsidR="00DD2B91" w:rsidRPr="00DD2B91" w:rsidRDefault="00DD2B91" w:rsidP="00DD2B91">
      <w:pPr>
        <w:ind w:left="720"/>
        <w:rPr>
          <w:sz w:val="24"/>
          <w:szCs w:val="24"/>
        </w:rPr>
      </w:pPr>
      <w:r w:rsidRPr="00DD2B91">
        <w:rPr>
          <w:sz w:val="24"/>
          <w:szCs w:val="24"/>
        </w:rPr>
        <w:t xml:space="preserve">The </w:t>
      </w:r>
      <w:proofErr w:type="spellStart"/>
      <w:r w:rsidRPr="00DD2B91">
        <w:rPr>
          <w:sz w:val="24"/>
          <w:szCs w:val="24"/>
        </w:rPr>
        <w:t>Marianist</w:t>
      </w:r>
      <w:proofErr w:type="spellEnd"/>
      <w:r w:rsidRPr="00DD2B91">
        <w:rPr>
          <w:sz w:val="24"/>
          <w:szCs w:val="24"/>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sidRPr="00DD2B91">
        <w:rPr>
          <w:sz w:val="24"/>
          <w:szCs w:val="24"/>
        </w:rPr>
        <w:t>Marianist</w:t>
      </w:r>
      <w:proofErr w:type="spellEnd"/>
      <w:r w:rsidRPr="00DD2B91">
        <w:rPr>
          <w:sz w:val="24"/>
          <w:szCs w:val="24"/>
        </w:rPr>
        <w:t xml:space="preserve"> universities extend a special concern for the poor and marginalized and promote the dignity, rights and responsibilities of all people.  </w:t>
      </w:r>
    </w:p>
    <w:p w:rsidR="00DD2B91" w:rsidRPr="00DD2B91" w:rsidRDefault="00DD2B91" w:rsidP="00DD2B91">
      <w:pPr>
        <w:numPr>
          <w:ilvl w:val="0"/>
          <w:numId w:val="2"/>
        </w:numPr>
        <w:rPr>
          <w:b/>
          <w:bCs/>
          <w:sz w:val="24"/>
          <w:szCs w:val="24"/>
        </w:rPr>
      </w:pPr>
      <w:r w:rsidRPr="00DD2B91">
        <w:rPr>
          <w:b/>
          <w:bCs/>
          <w:sz w:val="24"/>
          <w:szCs w:val="24"/>
        </w:rPr>
        <w:lastRenderedPageBreak/>
        <w:t>Educate for Adaptation to Change</w:t>
      </w:r>
    </w:p>
    <w:p w:rsidR="00DD2B91" w:rsidRPr="00DD2B91" w:rsidRDefault="00DD2B91" w:rsidP="00DD2B91">
      <w:pPr>
        <w:ind w:left="720"/>
        <w:rPr>
          <w:sz w:val="24"/>
          <w:szCs w:val="24"/>
        </w:rPr>
      </w:pPr>
      <w:r w:rsidRPr="00DD2B91">
        <w:rPr>
          <w:sz w:val="24"/>
          <w:szCs w:val="24"/>
        </w:rPr>
        <w:t xml:space="preserve">In the midst of rapid social and technological change, </w:t>
      </w:r>
      <w:proofErr w:type="spellStart"/>
      <w:r w:rsidRPr="00DD2B91">
        <w:rPr>
          <w:sz w:val="24"/>
          <w:szCs w:val="24"/>
        </w:rPr>
        <w:t>Marianist</w:t>
      </w:r>
      <w:proofErr w:type="spellEnd"/>
      <w:r w:rsidRPr="00DD2B91">
        <w:rPr>
          <w:sz w:val="24"/>
          <w:szCs w:val="24"/>
        </w:rPr>
        <w:t xml:space="preserve"> universities readily adapt and change their methods and structures so that the wisdom of their educational philosophy and spirituality may be transmitted even more fully.  “New times call for new methods,” Father </w:t>
      </w:r>
      <w:proofErr w:type="spellStart"/>
      <w:r w:rsidRPr="00DD2B91">
        <w:rPr>
          <w:sz w:val="24"/>
          <w:szCs w:val="24"/>
        </w:rPr>
        <w:t>Chaminade</w:t>
      </w:r>
      <w:proofErr w:type="spellEnd"/>
      <w:r w:rsidRPr="00DD2B91">
        <w:rPr>
          <w:sz w:val="24"/>
          <w:szCs w:val="24"/>
        </w:rPr>
        <w:t xml:space="preserve"> often repeated.  The </w:t>
      </w:r>
      <w:proofErr w:type="spellStart"/>
      <w:r w:rsidRPr="00DD2B91">
        <w:rPr>
          <w:sz w:val="24"/>
          <w:szCs w:val="24"/>
        </w:rPr>
        <w:t>Marianist</w:t>
      </w:r>
      <w:proofErr w:type="spellEnd"/>
      <w:r w:rsidRPr="00DD2B91">
        <w:rPr>
          <w:sz w:val="24"/>
          <w:szCs w:val="24"/>
        </w:rPr>
        <w:t xml:space="preserve"> </w:t>
      </w:r>
      <w:proofErr w:type="gramStart"/>
      <w:r w:rsidRPr="00DD2B91">
        <w:rPr>
          <w:sz w:val="24"/>
          <w:szCs w:val="24"/>
        </w:rPr>
        <w:t>university</w:t>
      </w:r>
      <w:proofErr w:type="gramEnd"/>
      <w:r w:rsidRPr="00DD2B91">
        <w:rPr>
          <w:sz w:val="24"/>
          <w:szCs w:val="24"/>
        </w:rPr>
        <w:t xml:space="preserve"> faces the future confidently, on the one hand knowing that it draws on a rich educational philosophy, and on the other fully aware for that</w:t>
      </w:r>
      <w:r w:rsidRPr="00DD2B91">
        <w:rPr>
          <w:b/>
          <w:bCs/>
          <w:color w:val="FF00FF"/>
          <w:sz w:val="24"/>
          <w:szCs w:val="24"/>
        </w:rPr>
        <w:t xml:space="preserve"> </w:t>
      </w:r>
      <w:r w:rsidRPr="00DD2B91">
        <w:rPr>
          <w:sz w:val="24"/>
          <w:szCs w:val="24"/>
        </w:rPr>
        <w:t>philosophy to remain vibrant in changing times, adaptations need to be made.</w:t>
      </w:r>
    </w:p>
    <w:p w:rsidR="00DD2B91" w:rsidRPr="00DD2B91" w:rsidRDefault="00DD2B91" w:rsidP="00DD2B91">
      <w:pPr>
        <w:ind w:left="1080"/>
        <w:rPr>
          <w:sz w:val="24"/>
          <w:szCs w:val="24"/>
        </w:rPr>
      </w:pPr>
    </w:p>
    <w:p w:rsidR="00DD2B91" w:rsidRPr="00DD2B91" w:rsidRDefault="00DD2B91" w:rsidP="00DD2B91">
      <w:pPr>
        <w:pStyle w:val="BodyText"/>
        <w:ind w:left="2160"/>
        <w:rPr>
          <w:sz w:val="24"/>
        </w:rPr>
      </w:pPr>
      <w:r w:rsidRPr="00DD2B91">
        <w:rPr>
          <w:sz w:val="24"/>
        </w:rPr>
        <w:t xml:space="preserve">Selected from </w:t>
      </w:r>
      <w:r w:rsidRPr="00DD2B91">
        <w:rPr>
          <w:i/>
          <w:iCs/>
          <w:sz w:val="24"/>
        </w:rPr>
        <w:t xml:space="preserve">Characteristics of </w:t>
      </w:r>
      <w:proofErr w:type="spellStart"/>
      <w:r w:rsidRPr="00DD2B91">
        <w:rPr>
          <w:i/>
          <w:iCs/>
          <w:sz w:val="24"/>
        </w:rPr>
        <w:t>Marianist</w:t>
      </w:r>
      <w:proofErr w:type="spellEnd"/>
      <w:r w:rsidRPr="00DD2B91">
        <w:rPr>
          <w:i/>
          <w:iCs/>
          <w:sz w:val="24"/>
        </w:rPr>
        <w:t xml:space="preserve"> Universities: A Resource Paper</w:t>
      </w:r>
      <w:r w:rsidRPr="00DD2B91">
        <w:rPr>
          <w:sz w:val="24"/>
        </w:rPr>
        <w:t xml:space="preserve">, Published in 1999 by </w:t>
      </w:r>
      <w:proofErr w:type="spellStart"/>
      <w:r w:rsidRPr="00DD2B91">
        <w:rPr>
          <w:sz w:val="24"/>
        </w:rPr>
        <w:t>Chaminade</w:t>
      </w:r>
      <w:proofErr w:type="spellEnd"/>
      <w:r w:rsidRPr="00DD2B91">
        <w:rPr>
          <w:sz w:val="24"/>
        </w:rPr>
        <w:t xml:space="preserve"> University of Honolulu, St. Mary’s University and University of Dayton</w:t>
      </w:r>
    </w:p>
    <w:p w:rsidR="00DD2B91" w:rsidRPr="00DD2B91" w:rsidRDefault="00DD2B91" w:rsidP="00DD2B91">
      <w:pPr>
        <w:rPr>
          <w:sz w:val="24"/>
          <w:szCs w:val="24"/>
        </w:rPr>
      </w:pPr>
    </w:p>
    <w:p w:rsidR="00DD2B91" w:rsidRPr="00DD2B91" w:rsidRDefault="00DD2B91" w:rsidP="00DD2B91">
      <w:pPr>
        <w:rPr>
          <w:sz w:val="24"/>
          <w:szCs w:val="24"/>
        </w:rPr>
      </w:pPr>
      <w:r w:rsidRPr="00DD2B91">
        <w:rPr>
          <w:sz w:val="24"/>
          <w:szCs w:val="24"/>
        </w:rPr>
        <w:t>Each of these characteristics is integrated, to varying degrees, in this course.</w:t>
      </w:r>
    </w:p>
    <w:p w:rsidR="00DD2B91" w:rsidRPr="00DD2B91" w:rsidRDefault="00DD2B91" w:rsidP="00DD2B91">
      <w:pPr>
        <w:pStyle w:val="Title"/>
        <w:jc w:val="left"/>
      </w:pPr>
    </w:p>
    <w:p w:rsidR="00DD2B91" w:rsidRPr="00DD2B91" w:rsidRDefault="00DD2B91" w:rsidP="00DA03B6">
      <w:pPr>
        <w:widowControl w:val="0"/>
        <w:rPr>
          <w:b/>
          <w:snapToGrid w:val="0"/>
          <w:sz w:val="24"/>
          <w:szCs w:val="24"/>
        </w:rPr>
      </w:pPr>
    </w:p>
    <w:sectPr w:rsidR="00DD2B91" w:rsidRPr="00DD2B91" w:rsidSect="006F798C">
      <w:pgSz w:w="12240" w:h="15840"/>
      <w:pgMar w:top="1440" w:right="1800" w:bottom="1440" w:left="18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DD74A22"/>
    <w:multiLevelType w:val="hybridMultilevel"/>
    <w:tmpl w:val="90685E0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compat/>
  <w:rsids>
    <w:rsidRoot w:val="005B0857"/>
    <w:rsid w:val="00170EDF"/>
    <w:rsid w:val="002D2A0A"/>
    <w:rsid w:val="00341A3A"/>
    <w:rsid w:val="003624BF"/>
    <w:rsid w:val="00364B1D"/>
    <w:rsid w:val="00367590"/>
    <w:rsid w:val="003724E4"/>
    <w:rsid w:val="004159FE"/>
    <w:rsid w:val="0053390E"/>
    <w:rsid w:val="005372D1"/>
    <w:rsid w:val="00582BD6"/>
    <w:rsid w:val="005A5F3A"/>
    <w:rsid w:val="005B0857"/>
    <w:rsid w:val="006F798C"/>
    <w:rsid w:val="00787174"/>
    <w:rsid w:val="007E5302"/>
    <w:rsid w:val="00827FAD"/>
    <w:rsid w:val="00846F40"/>
    <w:rsid w:val="008B53AA"/>
    <w:rsid w:val="009051AF"/>
    <w:rsid w:val="00912986"/>
    <w:rsid w:val="00933761"/>
    <w:rsid w:val="00A431E7"/>
    <w:rsid w:val="00B64B59"/>
    <w:rsid w:val="00C05929"/>
    <w:rsid w:val="00C53489"/>
    <w:rsid w:val="00DA03B6"/>
    <w:rsid w:val="00DD2B9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798C"/>
  </w:style>
  <w:style w:type="paragraph" w:styleId="Heading1">
    <w:name w:val="heading 1"/>
    <w:basedOn w:val="Normal"/>
    <w:next w:val="Normal"/>
    <w:qFormat/>
    <w:rsid w:val="006F798C"/>
    <w:pPr>
      <w:keepNext/>
      <w:widowControl w:val="0"/>
      <w:jc w:val="center"/>
      <w:outlineLvl w:val="0"/>
    </w:pPr>
    <w:rPr>
      <w:snapToGrid w:val="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B0857"/>
    <w:rPr>
      <w:color w:val="0000FF" w:themeColor="hyperlink"/>
      <w:u w:val="single"/>
    </w:rPr>
  </w:style>
  <w:style w:type="paragraph" w:styleId="ListParagraph">
    <w:name w:val="List Paragraph"/>
    <w:basedOn w:val="Normal"/>
    <w:uiPriority w:val="34"/>
    <w:qFormat/>
    <w:rsid w:val="0053390E"/>
    <w:pPr>
      <w:ind w:left="720"/>
      <w:contextualSpacing/>
    </w:pPr>
  </w:style>
  <w:style w:type="paragraph" w:styleId="BodyText">
    <w:name w:val="Body Text"/>
    <w:basedOn w:val="Normal"/>
    <w:link w:val="BodyTextChar"/>
    <w:rsid w:val="00DA03B6"/>
    <w:pPr>
      <w:widowControl w:val="0"/>
      <w:autoSpaceDE w:val="0"/>
      <w:autoSpaceDN w:val="0"/>
      <w:adjustRightInd w:val="0"/>
    </w:pPr>
    <w:rPr>
      <w:b/>
      <w:bCs/>
      <w:szCs w:val="24"/>
    </w:rPr>
  </w:style>
  <w:style w:type="character" w:customStyle="1" w:styleId="BodyTextChar">
    <w:name w:val="Body Text Char"/>
    <w:basedOn w:val="DefaultParagraphFont"/>
    <w:link w:val="BodyText"/>
    <w:rsid w:val="00DA03B6"/>
    <w:rPr>
      <w:b/>
      <w:bCs/>
      <w:szCs w:val="24"/>
    </w:rPr>
  </w:style>
  <w:style w:type="paragraph" w:styleId="Title">
    <w:name w:val="Title"/>
    <w:basedOn w:val="Normal"/>
    <w:link w:val="TitleChar"/>
    <w:qFormat/>
    <w:rsid w:val="00DD2B91"/>
    <w:pPr>
      <w:jc w:val="center"/>
    </w:pPr>
    <w:rPr>
      <w:rFonts w:eastAsia="Batang"/>
      <w:b/>
      <w:bCs/>
      <w:sz w:val="24"/>
      <w:szCs w:val="24"/>
    </w:rPr>
  </w:style>
  <w:style w:type="character" w:customStyle="1" w:styleId="TitleChar">
    <w:name w:val="Title Char"/>
    <w:basedOn w:val="DefaultParagraphFont"/>
    <w:link w:val="Title"/>
    <w:rsid w:val="00DD2B91"/>
    <w:rPr>
      <w:rFonts w:eastAsia="Batang"/>
      <w:b/>
      <w:bCs/>
      <w:sz w:val="24"/>
      <w:szCs w:val="24"/>
    </w:rPr>
  </w:style>
  <w:style w:type="paragraph" w:styleId="BodyText2">
    <w:name w:val="Body Text 2"/>
    <w:basedOn w:val="Normal"/>
    <w:link w:val="BodyText2Char"/>
    <w:rsid w:val="00DD2B91"/>
    <w:pPr>
      <w:spacing w:after="120" w:line="480" w:lineRule="auto"/>
    </w:pPr>
    <w:rPr>
      <w:sz w:val="24"/>
      <w:szCs w:val="24"/>
    </w:rPr>
  </w:style>
  <w:style w:type="character" w:customStyle="1" w:styleId="BodyText2Char">
    <w:name w:val="Body Text 2 Char"/>
    <w:basedOn w:val="DefaultParagraphFont"/>
    <w:link w:val="BodyText2"/>
    <w:rsid w:val="00DD2B91"/>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bman@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1421</Words>
  <Characters>8103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CHAMINADE UNIVERSITY</vt:lpstr>
    </vt:vector>
  </TitlesOfParts>
  <Company>.</Company>
  <LinksUpToDate>false</LinksUpToDate>
  <CharactersWithSpaces>9505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dc:title>
  <dc:creator>bman</dc:creator>
  <cp:lastModifiedBy>0034514</cp:lastModifiedBy>
  <cp:revision>2</cp:revision>
  <cp:lastPrinted>2010-08-20T22:08:00Z</cp:lastPrinted>
  <dcterms:created xsi:type="dcterms:W3CDTF">2013-08-23T01:37:00Z</dcterms:created>
  <dcterms:modified xsi:type="dcterms:W3CDTF">2013-08-23T01:37:00Z</dcterms:modified>
</cp:coreProperties>
</file>