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7634F" w:rsidRDefault="00216BDC">
      <w:pPr>
        <w:pStyle w:val="Title"/>
        <w:contextualSpacing w:val="0"/>
      </w:pPr>
      <w:r>
        <w:rPr>
          <w:sz w:val="28"/>
        </w:rPr>
        <w:t>Crime Scene Investigation</w:t>
      </w:r>
    </w:p>
    <w:p w:rsidR="00C7634F" w:rsidRDefault="00216BDC">
      <w:pPr>
        <w:contextualSpacing w:val="0"/>
        <w:jc w:val="center"/>
      </w:pPr>
      <w:r>
        <w:rPr>
          <w:b/>
          <w:sz w:val="28"/>
        </w:rPr>
        <w:t>FS 340/540</w:t>
      </w:r>
    </w:p>
    <w:p w:rsidR="00C7634F" w:rsidRDefault="00216BDC">
      <w:pPr>
        <w:contextualSpacing w:val="0"/>
        <w:jc w:val="center"/>
      </w:pPr>
      <w:r>
        <w:rPr>
          <w:b/>
          <w:sz w:val="28"/>
        </w:rPr>
        <w:t>Fall</w:t>
      </w:r>
      <w:r>
        <w:rPr>
          <w:b/>
          <w:sz w:val="28"/>
        </w:rPr>
        <w:t xml:space="preserve"> 2013</w:t>
      </w:r>
    </w:p>
    <w:p w:rsidR="00C7634F" w:rsidRDefault="00C7634F">
      <w:pPr>
        <w:contextualSpacing w:val="0"/>
        <w:jc w:val="center"/>
      </w:pPr>
    </w:p>
    <w:p w:rsidR="00C7634F" w:rsidRDefault="00216BDC">
      <w:pPr>
        <w:pStyle w:val="Heading1"/>
        <w:contextualSpacing w:val="0"/>
      </w:pPr>
      <w:bookmarkStart w:id="0" w:name="h.gjdgxs" w:colFirst="0" w:colLast="0"/>
      <w:bookmarkEnd w:id="0"/>
      <w:r>
        <w:t xml:space="preserve">Instructor: </w:t>
      </w:r>
      <w:r>
        <w:tab/>
      </w:r>
      <w:r>
        <w:rPr>
          <w:b w:val="0"/>
        </w:rPr>
        <w:t>Nick Harrison</w:t>
      </w:r>
      <w:r>
        <w:rPr>
          <w:b w:val="0"/>
        </w:rPr>
        <w:tab/>
      </w:r>
      <w:r>
        <w:rPr>
          <w:b w:val="0"/>
        </w:rPr>
        <w:tab/>
      </w:r>
      <w:r>
        <w:rPr>
          <w:b w:val="0"/>
        </w:rPr>
        <w:tab/>
      </w:r>
      <w:r>
        <w:rPr>
          <w:b w:val="0"/>
        </w:rPr>
        <w:tab/>
      </w:r>
      <w:r>
        <w:rPr>
          <w:b w:val="0"/>
        </w:rPr>
        <w:tab/>
      </w:r>
      <w:r>
        <w:rPr>
          <w:b w:val="0"/>
        </w:rPr>
        <w:tab/>
      </w:r>
      <w:r>
        <w:t>Time:</w:t>
      </w:r>
      <w:r>
        <w:rPr>
          <w:b w:val="0"/>
        </w:rPr>
        <w:t xml:space="preserve">  1030-1120</w:t>
      </w:r>
    </w:p>
    <w:p w:rsidR="00C7634F" w:rsidRDefault="00216BDC">
      <w:pPr>
        <w:contextualSpacing w:val="0"/>
      </w:pPr>
      <w:r>
        <w:rPr>
          <w:b/>
        </w:rPr>
        <w:t>Contact</w:t>
      </w:r>
      <w:r>
        <w:t>:</w:t>
      </w:r>
      <w:r>
        <w:tab/>
        <w:t xml:space="preserve">nicholas.harrison@chaminade.edu </w:t>
      </w:r>
      <w:r>
        <w:tab/>
      </w:r>
      <w:r>
        <w:tab/>
      </w:r>
      <w:r>
        <w:tab/>
      </w:r>
      <w:r>
        <w:rPr>
          <w:b/>
        </w:rPr>
        <w:t>Days:</w:t>
      </w:r>
      <w:r>
        <w:rPr>
          <w:b/>
        </w:rPr>
        <w:tab/>
      </w:r>
      <w:r>
        <w:t>MWF</w:t>
      </w:r>
    </w:p>
    <w:p w:rsidR="00C7634F" w:rsidRDefault="00216BDC">
      <w:pPr>
        <w:contextualSpacing w:val="0"/>
      </w:pPr>
      <w:r>
        <w:rPr>
          <w:b/>
        </w:rPr>
        <w:t xml:space="preserve">Office:  </w:t>
      </w:r>
      <w:r>
        <w:rPr>
          <w:b/>
        </w:rPr>
        <w:tab/>
      </w:r>
      <w:r>
        <w:t>Henry Hall 3</w:t>
      </w:r>
      <w:r>
        <w:rPr>
          <w:b/>
        </w:rPr>
        <w:tab/>
      </w:r>
      <w:r>
        <w:rPr>
          <w:b/>
        </w:rPr>
        <w:tab/>
      </w:r>
      <w:r>
        <w:rPr>
          <w:b/>
        </w:rPr>
        <w:tab/>
      </w:r>
      <w:r>
        <w:rPr>
          <w:b/>
        </w:rPr>
        <w:tab/>
      </w:r>
      <w:r>
        <w:rPr>
          <w:b/>
        </w:rPr>
        <w:tab/>
      </w:r>
      <w:r>
        <w:rPr>
          <w:b/>
        </w:rPr>
        <w:tab/>
        <w:t xml:space="preserve">Room: </w:t>
      </w:r>
      <w:r>
        <w:t>Henry Lab 6</w:t>
      </w:r>
    </w:p>
    <w:p w:rsidR="00C7634F" w:rsidRDefault="00216BDC">
      <w:pPr>
        <w:contextualSpacing w:val="0"/>
      </w:pPr>
      <w:r>
        <w:rPr>
          <w:b/>
        </w:rPr>
        <w:t>Office Hours:</w:t>
      </w:r>
      <w:r>
        <w:rPr>
          <w:b/>
        </w:rPr>
        <w:tab/>
      </w:r>
      <w:r>
        <w:t>MWF</w:t>
      </w:r>
      <w:r>
        <w:rPr>
          <w:b/>
        </w:rPr>
        <w:t xml:space="preserve"> </w:t>
      </w:r>
      <w:r>
        <w:t xml:space="preserve">0900-1000, </w:t>
      </w:r>
      <w:proofErr w:type="spellStart"/>
      <w:r>
        <w:t>Th</w:t>
      </w:r>
      <w:proofErr w:type="spellEnd"/>
      <w:r>
        <w:t xml:space="preserve"> 0900-1200, or by appointment</w:t>
      </w:r>
    </w:p>
    <w:p w:rsidR="00C7634F" w:rsidRDefault="00C7634F">
      <w:pPr>
        <w:contextualSpacing w:val="0"/>
      </w:pPr>
    </w:p>
    <w:p w:rsidR="00C7634F" w:rsidRDefault="00216BDC">
      <w:pPr>
        <w:contextualSpacing w:val="0"/>
      </w:pPr>
      <w:r>
        <w:t xml:space="preserve">This </w:t>
      </w:r>
      <w:r>
        <w:t>i</w:t>
      </w:r>
      <w:r>
        <w:t xml:space="preserve">s an undergraduate/graduate-level course designed to encompass all aspects of </w:t>
      </w:r>
      <w:r>
        <w:t>c</w:t>
      </w:r>
      <w:r>
        <w:t xml:space="preserve">rime </w:t>
      </w:r>
      <w:r>
        <w:t>s</w:t>
      </w:r>
      <w:r>
        <w:t xml:space="preserve">cene </w:t>
      </w:r>
      <w:r>
        <w:t>i</w:t>
      </w:r>
      <w:r>
        <w:t>nvestigation. It must be taken concurrently with FS 340L/540L, the Crime Scene Investigation Laboratory course.</w:t>
      </w:r>
      <w:r>
        <w:t xml:space="preserve"> Pre</w:t>
      </w:r>
      <w:r>
        <w:t>requisites: FS 333L or consent of instructor.</w:t>
      </w:r>
    </w:p>
    <w:p w:rsidR="00C7634F" w:rsidRDefault="00C7634F">
      <w:pPr>
        <w:contextualSpacing w:val="0"/>
      </w:pPr>
    </w:p>
    <w:p w:rsidR="00C7634F" w:rsidRDefault="00216BDC">
      <w:pPr>
        <w:contextualSpacing w:val="0"/>
      </w:pPr>
      <w:r>
        <w:rPr>
          <w:b/>
        </w:rPr>
        <w:t>OBJECTIVES:</w:t>
      </w:r>
    </w:p>
    <w:p w:rsidR="00C7634F" w:rsidRDefault="00C7634F">
      <w:pPr>
        <w:contextualSpacing w:val="0"/>
      </w:pPr>
    </w:p>
    <w:p w:rsidR="00C7634F" w:rsidRDefault="00216BDC">
      <w:pPr>
        <w:contextualSpacing w:val="0"/>
      </w:pPr>
      <w:r>
        <w:t>Upon completion of th</w:t>
      </w:r>
      <w:r>
        <w:t>is</w:t>
      </w:r>
      <w:r>
        <w:t xml:space="preserve"> course and</w:t>
      </w:r>
      <w:r>
        <w:t xml:space="preserve"> the accompanying laboratory</w:t>
      </w:r>
      <w:r>
        <w:t>, students will be able to:</w:t>
      </w:r>
    </w:p>
    <w:p w:rsidR="00C7634F" w:rsidRDefault="00C7634F">
      <w:pPr>
        <w:contextualSpacing w:val="0"/>
      </w:pPr>
    </w:p>
    <w:p w:rsidR="00C7634F" w:rsidRDefault="00216BDC">
      <w:pPr>
        <w:numPr>
          <w:ilvl w:val="0"/>
          <w:numId w:val="1"/>
        </w:numPr>
        <w:ind w:left="720" w:hanging="358"/>
      </w:pPr>
      <w:r>
        <w:t xml:space="preserve">Approach a crime scene safely and methodically </w:t>
      </w:r>
    </w:p>
    <w:p w:rsidR="00C7634F" w:rsidRDefault="00216BDC">
      <w:pPr>
        <w:numPr>
          <w:ilvl w:val="0"/>
          <w:numId w:val="1"/>
        </w:numPr>
        <w:ind w:left="720" w:hanging="358"/>
      </w:pPr>
      <w:r>
        <w:t>Recognize, collect, and preserve different types of evide</w:t>
      </w:r>
      <w:r>
        <w:t>nce</w:t>
      </w:r>
    </w:p>
    <w:p w:rsidR="00C7634F" w:rsidRDefault="00216BDC">
      <w:pPr>
        <w:numPr>
          <w:ilvl w:val="0"/>
          <w:numId w:val="1"/>
        </w:numPr>
        <w:ind w:left="720" w:hanging="358"/>
      </w:pPr>
      <w:r>
        <w:t>Document crime scenes completely and accurately</w:t>
      </w:r>
    </w:p>
    <w:p w:rsidR="00C7634F" w:rsidRDefault="00216BDC">
      <w:pPr>
        <w:numPr>
          <w:ilvl w:val="0"/>
          <w:numId w:val="1"/>
        </w:numPr>
        <w:ind w:left="720" w:hanging="358"/>
      </w:pPr>
      <w:r>
        <w:t>Understand the entire sequence of protocols involved in an investigation, from entry to the crime scene until the case is completed</w:t>
      </w:r>
    </w:p>
    <w:p w:rsidR="00C7634F" w:rsidRDefault="00C7634F">
      <w:pPr>
        <w:contextualSpacing w:val="0"/>
      </w:pPr>
    </w:p>
    <w:p w:rsidR="00C7634F" w:rsidRDefault="00216BDC">
      <w:pPr>
        <w:contextualSpacing w:val="0"/>
      </w:pPr>
      <w:r>
        <w:rPr>
          <w:b/>
        </w:rPr>
        <w:t>TEXT:</w:t>
      </w:r>
      <w:r>
        <w:rPr>
          <w:b/>
        </w:rPr>
        <w:tab/>
      </w:r>
    </w:p>
    <w:p w:rsidR="00C7634F" w:rsidRDefault="00C7634F">
      <w:pPr>
        <w:contextualSpacing w:val="0"/>
      </w:pPr>
    </w:p>
    <w:p w:rsidR="00C7634F" w:rsidRDefault="00216BDC">
      <w:pPr>
        <w:contextualSpacing w:val="0"/>
      </w:pPr>
      <w:proofErr w:type="gramStart"/>
      <w:r>
        <w:t>Gardner, RM. Practical crime scene processing and investigation</w:t>
      </w:r>
      <w:r>
        <w:t>.</w:t>
      </w:r>
      <w:proofErr w:type="gramEnd"/>
      <w:r>
        <w:t xml:space="preserve"> 2nd ed. Boca Raton: CRC Press; 2012. </w:t>
      </w:r>
      <w:proofErr w:type="gramStart"/>
      <w:r>
        <w:t>498 p.</w:t>
      </w:r>
      <w:proofErr w:type="gramEnd"/>
    </w:p>
    <w:p w:rsidR="00C7634F" w:rsidRDefault="00216BDC">
      <w:pPr>
        <w:contextualSpacing w:val="0"/>
      </w:pPr>
      <w:r>
        <w:t>ISBN: 9781439853023</w:t>
      </w:r>
    </w:p>
    <w:p w:rsidR="00C7634F" w:rsidRDefault="00C7634F">
      <w:pPr>
        <w:contextualSpacing w:val="0"/>
      </w:pPr>
    </w:p>
    <w:p w:rsidR="00C7634F" w:rsidRDefault="00216BDC">
      <w:pPr>
        <w:contextualSpacing w:val="0"/>
      </w:pPr>
      <w:r>
        <w:t xml:space="preserve">This book is required for the course and reading it is your responsibility.  Material from this text will be used for both lecture examination and laboratory purposes. </w:t>
      </w:r>
    </w:p>
    <w:p w:rsidR="00C7634F" w:rsidRDefault="00C7634F">
      <w:pPr>
        <w:contextualSpacing w:val="0"/>
      </w:pPr>
    </w:p>
    <w:p w:rsidR="00C7634F" w:rsidRDefault="00216BDC">
      <w:pPr>
        <w:contextualSpacing w:val="0"/>
      </w:pPr>
      <w:r>
        <w:t>Optional Text:</w:t>
      </w:r>
    </w:p>
    <w:p w:rsidR="00C7634F" w:rsidRDefault="00C7634F">
      <w:pPr>
        <w:contextualSpacing w:val="0"/>
      </w:pPr>
    </w:p>
    <w:p w:rsidR="00C7634F" w:rsidRDefault="00216BDC">
      <w:pPr>
        <w:contextualSpacing w:val="0"/>
      </w:pPr>
      <w:r>
        <w:t xml:space="preserve">Sullivan, WT. Crime scene analysis: practical procedures and techniques. Upper Saddle River: Pearson Prentice Hall; 2007. </w:t>
      </w:r>
      <w:proofErr w:type="gramStart"/>
      <w:r>
        <w:t>327 p.</w:t>
      </w:r>
      <w:proofErr w:type="gramEnd"/>
    </w:p>
    <w:p w:rsidR="00C7634F" w:rsidRDefault="00216BDC">
      <w:pPr>
        <w:contextualSpacing w:val="0"/>
      </w:pPr>
      <w:r>
        <w:t>ISBN: 0-13-119131-4</w:t>
      </w:r>
    </w:p>
    <w:p w:rsidR="00C7634F" w:rsidRDefault="00C7634F">
      <w:pPr>
        <w:contextualSpacing w:val="0"/>
      </w:pPr>
    </w:p>
    <w:p w:rsidR="00C7634F" w:rsidRDefault="00216BDC">
      <w:pPr>
        <w:contextualSpacing w:val="0"/>
      </w:pPr>
      <w:r>
        <w:rPr>
          <w:b/>
        </w:rPr>
        <w:t>ATTENDANCE:</w:t>
      </w:r>
    </w:p>
    <w:p w:rsidR="00C7634F" w:rsidRDefault="00C7634F">
      <w:pPr>
        <w:contextualSpacing w:val="0"/>
      </w:pPr>
    </w:p>
    <w:p w:rsidR="00C7634F" w:rsidRDefault="00216BDC">
      <w:pPr>
        <w:contextualSpacing w:val="0"/>
      </w:pPr>
      <w:r>
        <w:t>Students are expected to be in class and to be on time. R</w:t>
      </w:r>
      <w:r>
        <w:t>epeated absences will be reported to</w:t>
      </w:r>
      <w:r>
        <w:t xml:space="preserve"> counseling and will result in possible removal from the course, as per the </w:t>
      </w:r>
      <w:proofErr w:type="spellStart"/>
      <w:r>
        <w:t>Chaminade</w:t>
      </w:r>
      <w:proofErr w:type="spellEnd"/>
      <w:r>
        <w:t xml:space="preserve"> Student Handbook.</w:t>
      </w:r>
    </w:p>
    <w:p w:rsidR="00C7634F" w:rsidRDefault="00C7634F">
      <w:pPr>
        <w:contextualSpacing w:val="0"/>
      </w:pPr>
    </w:p>
    <w:p w:rsidR="00B070B4" w:rsidRDefault="00B070B4">
      <w:pPr>
        <w:contextualSpacing w:val="0"/>
      </w:pPr>
    </w:p>
    <w:p w:rsidR="00C7634F" w:rsidRDefault="00216BDC">
      <w:pPr>
        <w:contextualSpacing w:val="0"/>
      </w:pPr>
      <w:bookmarkStart w:id="1" w:name="_GoBack"/>
      <w:bookmarkEnd w:id="1"/>
      <w:r>
        <w:rPr>
          <w:b/>
        </w:rPr>
        <w:lastRenderedPageBreak/>
        <w:t>MUSIC DEVICES AND CELL PHONES:</w:t>
      </w:r>
    </w:p>
    <w:p w:rsidR="00C7634F" w:rsidRDefault="00C7634F">
      <w:pPr>
        <w:contextualSpacing w:val="0"/>
      </w:pPr>
    </w:p>
    <w:p w:rsidR="00C7634F" w:rsidRDefault="00216BDC">
      <w:pPr>
        <w:contextualSpacing w:val="0"/>
      </w:pPr>
      <w:r>
        <w:t>Unless specifically permitted by your instructor, use of music devices and cell phones is prohibited during all Natural</w:t>
      </w:r>
      <w:r>
        <w:t xml:space="preserve"> Science and Mathematics classes at </w:t>
      </w:r>
      <w:proofErr w:type="spellStart"/>
      <w:r>
        <w:t>Chaminade</w:t>
      </w:r>
      <w:proofErr w:type="spellEnd"/>
      <w:r>
        <w:t>, as it is discourteous and may lead to suspicion of academic misconduct. I would ask that cell phones be either turned off or put on silent mode while in the classroom. I am not necessarily opposed to you perio</w:t>
      </w:r>
      <w:r>
        <w:t>dically checking your phone as long as it is not disruptive to your fellow classmates or me. If it becomes disruptive, I will ask you to turn off your phone. Students unable to comply with the instructor’s requests will be asked to leave class. Use of cell</w:t>
      </w:r>
      <w:r>
        <w:t xml:space="preserve"> phones is strictly prohibited during examinations.</w:t>
      </w:r>
    </w:p>
    <w:p w:rsidR="00C7634F" w:rsidRDefault="00C7634F">
      <w:pPr>
        <w:contextualSpacing w:val="0"/>
      </w:pPr>
    </w:p>
    <w:p w:rsidR="00C7634F" w:rsidRDefault="00216BDC">
      <w:pPr>
        <w:contextualSpacing w:val="0"/>
      </w:pPr>
      <w:r>
        <w:rPr>
          <w:b/>
        </w:rPr>
        <w:t>ADA ACCOMMODATIONS:</w:t>
      </w:r>
    </w:p>
    <w:p w:rsidR="00C7634F" w:rsidRDefault="00C7634F">
      <w:pPr>
        <w:contextualSpacing w:val="0"/>
      </w:pPr>
    </w:p>
    <w:p w:rsidR="00C7634F" w:rsidRDefault="00216BDC">
      <w:pPr>
        <w:contextualSpacing w:val="0"/>
      </w:pPr>
      <w:r>
        <w:t xml:space="preserve">Students with special needs who meet the criteria for the Americans with Disabilities Act (ADA) provisions must provide written documentation of the need for accommodations from CUH </w:t>
      </w:r>
      <w:r>
        <w:t xml:space="preserve">Counseling Center (Dr. June </w:t>
      </w:r>
      <w:proofErr w:type="spellStart"/>
      <w:r>
        <w:t>Yasuhara</w:t>
      </w:r>
      <w:proofErr w:type="spellEnd"/>
      <w:r>
        <w:t>, 735-4845) by the end of the third week of classes.  Failure to provide written documentation will prevent your instructor from making necessary accommodations.  Please refer any questions to the Dean of Students and re</w:t>
      </w:r>
      <w:r>
        <w:t xml:space="preserve">view procedures at </w:t>
      </w:r>
      <w:hyperlink r:id="rId8">
        <w:r>
          <w:rPr>
            <w:color w:val="1155CC"/>
            <w:u w:val="single"/>
          </w:rPr>
          <w:t>www.chaminade.edu/student_life/sss/counseling_services.php</w:t>
        </w:r>
      </w:hyperlink>
    </w:p>
    <w:p w:rsidR="00C7634F" w:rsidRDefault="00216BDC">
      <w:pPr>
        <w:contextualSpacing w:val="0"/>
      </w:pPr>
      <w:hyperlink r:id="rId9"/>
    </w:p>
    <w:p w:rsidR="00C7634F" w:rsidRDefault="00216BDC">
      <w:pPr>
        <w:contextualSpacing w:val="0"/>
      </w:pPr>
      <w:r>
        <w:rPr>
          <w:b/>
        </w:rPr>
        <w:t>COMPUTERS:</w:t>
      </w:r>
    </w:p>
    <w:p w:rsidR="00C7634F" w:rsidRDefault="00C7634F">
      <w:pPr>
        <w:contextualSpacing w:val="0"/>
      </w:pPr>
    </w:p>
    <w:p w:rsidR="00C7634F" w:rsidRDefault="00216BDC">
      <w:pPr>
        <w:contextualSpacing w:val="0"/>
      </w:pPr>
      <w:r>
        <w:t>The use of computers in this class is encouraged, provided they are used for the class.  Doing other things on the computer such as other class work or surfing the internet is not acceptable.</w:t>
      </w:r>
    </w:p>
    <w:p w:rsidR="00C7634F" w:rsidRDefault="00C7634F">
      <w:pPr>
        <w:contextualSpacing w:val="0"/>
      </w:pPr>
    </w:p>
    <w:p w:rsidR="00C7634F" w:rsidRDefault="00216BDC">
      <w:pPr>
        <w:contextualSpacing w:val="0"/>
      </w:pPr>
      <w:r>
        <w:rPr>
          <w:b/>
        </w:rPr>
        <w:t>GRADING:</w:t>
      </w:r>
    </w:p>
    <w:p w:rsidR="00C7634F" w:rsidRDefault="00C7634F">
      <w:pPr>
        <w:contextualSpacing w:val="0"/>
      </w:pPr>
    </w:p>
    <w:p w:rsidR="00C7634F" w:rsidRDefault="00216BDC">
      <w:pPr>
        <w:contextualSpacing w:val="0"/>
      </w:pPr>
      <w:r>
        <w:t>Final g</w:t>
      </w:r>
      <w:r>
        <w:t xml:space="preserve">rades for the lecture course will </w:t>
      </w:r>
      <w:r>
        <w:t>be determined as follows:</w:t>
      </w:r>
    </w:p>
    <w:p w:rsidR="00C7634F" w:rsidRDefault="00C7634F">
      <w:pPr>
        <w:contextualSpacing w:val="0"/>
      </w:pPr>
    </w:p>
    <w:p w:rsidR="00C7634F" w:rsidRDefault="00216BDC">
      <w:pPr>
        <w:contextualSpacing w:val="0"/>
      </w:pPr>
      <w:r>
        <w:t xml:space="preserve">Midterm </w:t>
      </w:r>
      <w:r>
        <w:t>Exam #1: 100 points</w:t>
      </w:r>
    </w:p>
    <w:p w:rsidR="00C7634F" w:rsidRDefault="00216BDC">
      <w:pPr>
        <w:contextualSpacing w:val="0"/>
      </w:pPr>
      <w:r>
        <w:t>Midterm Exam #2:</w:t>
      </w:r>
      <w:r>
        <w:t xml:space="preserve"> 100 points</w:t>
      </w:r>
    </w:p>
    <w:p w:rsidR="00C7634F" w:rsidRDefault="00216BDC">
      <w:pPr>
        <w:contextualSpacing w:val="0"/>
      </w:pPr>
      <w:r>
        <w:t>Final Exam:</w:t>
      </w:r>
      <w:r>
        <w:t xml:space="preserve"> </w:t>
      </w:r>
      <w:r>
        <w:t>100</w:t>
      </w:r>
      <w:r>
        <w:t xml:space="preserve"> points</w:t>
      </w:r>
    </w:p>
    <w:p w:rsidR="00C7634F" w:rsidRDefault="00C7634F">
      <w:pPr>
        <w:contextualSpacing w:val="0"/>
      </w:pPr>
    </w:p>
    <w:p w:rsidR="00C7634F" w:rsidRDefault="00216BDC">
      <w:pPr>
        <w:contextualSpacing w:val="0"/>
      </w:pPr>
      <w:r>
        <w:t>GRADING SCALE:</w:t>
      </w:r>
    </w:p>
    <w:p w:rsidR="00C7634F" w:rsidRDefault="00C7634F">
      <w:pPr>
        <w:contextualSpacing w:val="0"/>
      </w:pPr>
    </w:p>
    <w:p w:rsidR="00C7634F" w:rsidRDefault="00216BDC">
      <w:pPr>
        <w:contextualSpacing w:val="0"/>
      </w:pPr>
      <w:r>
        <w:t>90-100</w:t>
      </w:r>
      <w:proofErr w:type="gramStart"/>
      <w:r>
        <w:t>%  A</w:t>
      </w:r>
      <w:proofErr w:type="gramEnd"/>
    </w:p>
    <w:p w:rsidR="00C7634F" w:rsidRDefault="00216BDC">
      <w:pPr>
        <w:contextualSpacing w:val="0"/>
      </w:pPr>
      <w:r>
        <w:t>80-89%    B</w:t>
      </w:r>
    </w:p>
    <w:p w:rsidR="00C7634F" w:rsidRDefault="00216BDC">
      <w:pPr>
        <w:contextualSpacing w:val="0"/>
      </w:pPr>
      <w:r>
        <w:t>70-79%    C</w:t>
      </w:r>
    </w:p>
    <w:p w:rsidR="00C7634F" w:rsidRDefault="00216BDC">
      <w:pPr>
        <w:contextualSpacing w:val="0"/>
      </w:pPr>
      <w:r>
        <w:t>60-69%    D</w:t>
      </w:r>
    </w:p>
    <w:p w:rsidR="00C7634F" w:rsidRDefault="00216BDC">
      <w:pPr>
        <w:contextualSpacing w:val="0"/>
      </w:pPr>
      <w:r>
        <w:t>&lt;60%</w:t>
      </w:r>
      <w:r>
        <w:tab/>
        <w:t xml:space="preserve">     F</w:t>
      </w:r>
    </w:p>
    <w:p w:rsidR="00C7634F" w:rsidRDefault="00C7634F">
      <w:pPr>
        <w:contextualSpacing w:val="0"/>
      </w:pPr>
    </w:p>
    <w:p w:rsidR="00C7634F" w:rsidRDefault="00C7634F">
      <w:pPr>
        <w:contextualSpacing w:val="0"/>
      </w:pPr>
    </w:p>
    <w:p w:rsidR="00C7634F" w:rsidRDefault="00C7634F">
      <w:pPr>
        <w:contextualSpacing w:val="0"/>
      </w:pPr>
    </w:p>
    <w:p w:rsidR="00B070B4" w:rsidRDefault="00B070B4">
      <w:pPr>
        <w:contextualSpacing w:val="0"/>
      </w:pPr>
    </w:p>
    <w:p w:rsidR="00C7634F" w:rsidRDefault="00216BDC">
      <w:pPr>
        <w:contextualSpacing w:val="0"/>
      </w:pPr>
      <w:r>
        <w:rPr>
          <w:b/>
        </w:rPr>
        <w:lastRenderedPageBreak/>
        <w:t>SCHEDULE:</w:t>
      </w:r>
    </w:p>
    <w:p w:rsidR="00C7634F" w:rsidRDefault="00C7634F">
      <w:pPr>
        <w:contextualSpacing w:val="0"/>
      </w:pPr>
    </w:p>
    <w:p w:rsidR="00C7634F" w:rsidRDefault="00216BDC">
      <w:pPr>
        <w:contextualSpacing w:val="0"/>
      </w:pPr>
      <w:r>
        <w:t>Aug 26:</w:t>
      </w:r>
      <w:r>
        <w:tab/>
        <w:t>Introduction to the class &amp; syllabus</w:t>
      </w:r>
    </w:p>
    <w:p w:rsidR="00C7634F" w:rsidRDefault="00C7634F">
      <w:pPr>
        <w:contextualSpacing w:val="0"/>
      </w:pPr>
    </w:p>
    <w:p w:rsidR="00C7634F" w:rsidRDefault="00216BDC">
      <w:pPr>
        <w:contextualSpacing w:val="0"/>
      </w:pPr>
      <w:r>
        <w:t>Aug 28:</w:t>
      </w:r>
      <w:r>
        <w:tab/>
      </w:r>
      <w:r>
        <w:t>Introduction [Chapter 1]</w:t>
      </w:r>
    </w:p>
    <w:p w:rsidR="00C7634F" w:rsidRDefault="00216BDC">
      <w:pPr>
        <w:contextualSpacing w:val="0"/>
      </w:pPr>
      <w:r>
        <w:tab/>
      </w:r>
      <w:r>
        <w:tab/>
      </w:r>
    </w:p>
    <w:p w:rsidR="00C7634F" w:rsidRDefault="00216BDC">
      <w:pPr>
        <w:contextualSpacing w:val="0"/>
      </w:pPr>
      <w:r>
        <w:t>Aug 30:</w:t>
      </w:r>
      <w:r>
        <w:tab/>
        <w:t>The Nature of Physical Evidence [Chapter 2]</w:t>
      </w:r>
    </w:p>
    <w:p w:rsidR="00C7634F" w:rsidRDefault="00C7634F">
      <w:pPr>
        <w:contextualSpacing w:val="0"/>
      </w:pPr>
    </w:p>
    <w:p w:rsidR="00C7634F" w:rsidRDefault="00216BDC">
      <w:pPr>
        <w:contextualSpacing w:val="0"/>
      </w:pPr>
      <w:r>
        <w:t>Sept 2:</w:t>
      </w:r>
      <w:r>
        <w:tab/>
      </w:r>
      <w:r>
        <w:tab/>
      </w:r>
      <w:r>
        <w:rPr>
          <w:b/>
        </w:rPr>
        <w:t>NO CLASS (Labor Day)</w:t>
      </w:r>
    </w:p>
    <w:p w:rsidR="00C7634F" w:rsidRDefault="00C7634F">
      <w:pPr>
        <w:contextualSpacing w:val="0"/>
      </w:pPr>
    </w:p>
    <w:p w:rsidR="00C7634F" w:rsidRDefault="00216BDC">
      <w:pPr>
        <w:contextualSpacing w:val="0"/>
      </w:pPr>
      <w:r>
        <w:t>Sept 4:</w:t>
      </w:r>
      <w:r>
        <w:tab/>
      </w:r>
      <w:r>
        <w:tab/>
        <w:t>The Nature of Physical Evidence</w:t>
      </w:r>
    </w:p>
    <w:p w:rsidR="00C7634F" w:rsidRDefault="00C7634F">
      <w:pPr>
        <w:contextualSpacing w:val="0"/>
      </w:pPr>
    </w:p>
    <w:p w:rsidR="00C7634F" w:rsidRDefault="00216BDC">
      <w:pPr>
        <w:contextualSpacing w:val="0"/>
      </w:pPr>
      <w:r>
        <w:t>Sept 6:</w:t>
      </w:r>
      <w:r>
        <w:tab/>
      </w:r>
      <w:r>
        <w:tab/>
        <w:t>First Responders &amp; Specialized Personnel [Chapter 3]</w:t>
      </w:r>
    </w:p>
    <w:p w:rsidR="00C7634F" w:rsidRDefault="00C7634F">
      <w:pPr>
        <w:contextualSpacing w:val="0"/>
      </w:pPr>
    </w:p>
    <w:p w:rsidR="00C7634F" w:rsidRDefault="00216BDC">
      <w:pPr>
        <w:contextualSpacing w:val="0"/>
      </w:pPr>
      <w:r>
        <w:t>Sept 9:</w:t>
      </w:r>
      <w:r>
        <w:tab/>
      </w:r>
      <w:r>
        <w:tab/>
        <w:t>Assessing the Scene – Approach</w:t>
      </w:r>
      <w:r>
        <w:t>, Search &amp; Safety [Chapter 5]</w:t>
      </w:r>
    </w:p>
    <w:p w:rsidR="00C7634F" w:rsidRDefault="00C7634F">
      <w:pPr>
        <w:contextualSpacing w:val="0"/>
      </w:pPr>
    </w:p>
    <w:p w:rsidR="00C7634F" w:rsidRDefault="00216BDC">
      <w:pPr>
        <w:contextualSpacing w:val="0"/>
      </w:pPr>
      <w:r>
        <w:t>Sept 11:</w:t>
      </w:r>
      <w:r>
        <w:tab/>
        <w:t>Initial Observations – Notes [Chapter 8, page 223-228]</w:t>
      </w:r>
    </w:p>
    <w:p w:rsidR="00C7634F" w:rsidRDefault="00C7634F">
      <w:pPr>
        <w:contextualSpacing w:val="0"/>
      </w:pPr>
    </w:p>
    <w:p w:rsidR="00C7634F" w:rsidRDefault="00216BDC">
      <w:pPr>
        <w:contextualSpacing w:val="0"/>
      </w:pPr>
      <w:r>
        <w:t>Sept 13:</w:t>
      </w:r>
      <w:r>
        <w:tab/>
        <w:t>Processing Methodology [Chapter 4]</w:t>
      </w:r>
    </w:p>
    <w:p w:rsidR="00C7634F" w:rsidRDefault="00C7634F">
      <w:pPr>
        <w:contextualSpacing w:val="0"/>
      </w:pPr>
    </w:p>
    <w:p w:rsidR="00C7634F" w:rsidRDefault="00216BDC">
      <w:pPr>
        <w:contextualSpacing w:val="0"/>
      </w:pPr>
      <w:r>
        <w:t>Sept 16:</w:t>
      </w:r>
      <w:r>
        <w:tab/>
        <w:t>Photography [Chapter 6, page 135-156 &amp; 172-181]</w:t>
      </w:r>
    </w:p>
    <w:p w:rsidR="00C7634F" w:rsidRDefault="00C7634F">
      <w:pPr>
        <w:contextualSpacing w:val="0"/>
      </w:pPr>
    </w:p>
    <w:p w:rsidR="00C7634F" w:rsidRDefault="00216BDC">
      <w:pPr>
        <w:contextualSpacing w:val="0"/>
      </w:pPr>
      <w:r>
        <w:t>Sept 18:</w:t>
      </w:r>
      <w:r>
        <w:tab/>
        <w:t>Photography</w:t>
      </w:r>
    </w:p>
    <w:p w:rsidR="00C7634F" w:rsidRDefault="00C7634F">
      <w:pPr>
        <w:contextualSpacing w:val="0"/>
      </w:pPr>
    </w:p>
    <w:p w:rsidR="00C7634F" w:rsidRDefault="00216BDC">
      <w:pPr>
        <w:contextualSpacing w:val="0"/>
      </w:pPr>
      <w:r>
        <w:t>Sept 20:</w:t>
      </w:r>
      <w:r>
        <w:tab/>
      </w:r>
      <w:r>
        <w:rPr>
          <w:b/>
        </w:rPr>
        <w:t>MIDTERM EXAM #1 [Chapters 1-5]</w:t>
      </w:r>
    </w:p>
    <w:p w:rsidR="00C7634F" w:rsidRDefault="00C7634F">
      <w:pPr>
        <w:contextualSpacing w:val="0"/>
      </w:pPr>
    </w:p>
    <w:p w:rsidR="00C7634F" w:rsidRDefault="00216BDC">
      <w:pPr>
        <w:contextualSpacing w:val="0"/>
      </w:pPr>
      <w:r>
        <w:t>Sept 23:</w:t>
      </w:r>
      <w:r>
        <w:tab/>
        <w:t>Photography</w:t>
      </w:r>
    </w:p>
    <w:p w:rsidR="00C7634F" w:rsidRDefault="00C7634F">
      <w:pPr>
        <w:contextualSpacing w:val="0"/>
      </w:pPr>
    </w:p>
    <w:p w:rsidR="00C7634F" w:rsidRDefault="00216BDC">
      <w:pPr>
        <w:contextualSpacing w:val="0"/>
      </w:pPr>
      <w:r>
        <w:t>Sept 25:</w:t>
      </w:r>
      <w:r>
        <w:tab/>
        <w:t>Crime Scene Sketching [Chapter 7, page 183-201, 213-222]</w:t>
      </w:r>
    </w:p>
    <w:p w:rsidR="00C7634F" w:rsidRDefault="00C7634F">
      <w:pPr>
        <w:contextualSpacing w:val="0"/>
      </w:pPr>
    </w:p>
    <w:p w:rsidR="00C7634F" w:rsidRDefault="00216BDC">
      <w:pPr>
        <w:contextualSpacing w:val="0"/>
      </w:pPr>
      <w:r>
        <w:t>Sept 27:</w:t>
      </w:r>
      <w:r>
        <w:tab/>
        <w:t>Crime Scene Sketching</w:t>
      </w:r>
    </w:p>
    <w:p w:rsidR="00C7634F" w:rsidRDefault="00C7634F">
      <w:pPr>
        <w:contextualSpacing w:val="0"/>
      </w:pPr>
    </w:p>
    <w:p w:rsidR="00C7634F" w:rsidRDefault="00216BDC">
      <w:pPr>
        <w:contextualSpacing w:val="0"/>
      </w:pPr>
      <w:r>
        <w:t>Sept 30:</w:t>
      </w:r>
      <w:r>
        <w:tab/>
        <w:t>Alternate Light Sources [Chapter 9, page 239-253]</w:t>
      </w:r>
    </w:p>
    <w:p w:rsidR="00C7634F" w:rsidRDefault="00C7634F">
      <w:pPr>
        <w:contextualSpacing w:val="0"/>
      </w:pPr>
    </w:p>
    <w:p w:rsidR="00C7634F" w:rsidRDefault="00216BDC">
      <w:pPr>
        <w:contextualSpacing w:val="0"/>
      </w:pPr>
      <w:r>
        <w:t>Oct 2:</w:t>
      </w:r>
      <w:r>
        <w:tab/>
      </w:r>
      <w:r>
        <w:tab/>
        <w:t>Fingerprints [Chapter 9, page 254-2</w:t>
      </w:r>
      <w:r>
        <w:t>78]</w:t>
      </w:r>
    </w:p>
    <w:p w:rsidR="00C7634F" w:rsidRDefault="00C7634F">
      <w:pPr>
        <w:contextualSpacing w:val="0"/>
      </w:pPr>
    </w:p>
    <w:p w:rsidR="00C7634F" w:rsidRDefault="00216BDC">
      <w:pPr>
        <w:contextualSpacing w:val="0"/>
      </w:pPr>
      <w:r>
        <w:t>Oct 4:</w:t>
      </w:r>
      <w:r>
        <w:tab/>
      </w:r>
      <w:r>
        <w:tab/>
        <w:t>Fingerprints</w:t>
      </w:r>
    </w:p>
    <w:p w:rsidR="00C7634F" w:rsidRDefault="00C7634F">
      <w:pPr>
        <w:contextualSpacing w:val="0"/>
      </w:pPr>
    </w:p>
    <w:p w:rsidR="00C7634F" w:rsidRDefault="00216BDC">
      <w:pPr>
        <w:contextualSpacing w:val="0"/>
      </w:pPr>
      <w:r>
        <w:t>Oct 7:</w:t>
      </w:r>
      <w:r>
        <w:tab/>
      </w:r>
      <w:r>
        <w:tab/>
        <w:t>Fingerprints</w:t>
      </w:r>
    </w:p>
    <w:p w:rsidR="00C7634F" w:rsidRDefault="00C7634F">
      <w:pPr>
        <w:contextualSpacing w:val="0"/>
      </w:pPr>
    </w:p>
    <w:p w:rsidR="00C7634F" w:rsidRDefault="00216BDC">
      <w:pPr>
        <w:contextualSpacing w:val="0"/>
      </w:pPr>
      <w:r>
        <w:t>Oct 9:</w:t>
      </w:r>
      <w:r>
        <w:tab/>
      </w:r>
      <w:r>
        <w:tab/>
        <w:t>Fingerprints</w:t>
      </w:r>
    </w:p>
    <w:p w:rsidR="00C7634F" w:rsidRDefault="00C7634F">
      <w:pPr>
        <w:contextualSpacing w:val="0"/>
      </w:pPr>
    </w:p>
    <w:p w:rsidR="00C7634F" w:rsidRDefault="00216BDC">
      <w:pPr>
        <w:contextualSpacing w:val="0"/>
      </w:pPr>
      <w:r>
        <w:t>Oct 11:</w:t>
      </w:r>
      <w:r>
        <w:tab/>
      </w:r>
      <w:r>
        <w:tab/>
        <w:t>Impression Evidence [Chapter 9, page 278-298]</w:t>
      </w:r>
    </w:p>
    <w:p w:rsidR="00C7634F" w:rsidRDefault="00C7634F">
      <w:pPr>
        <w:contextualSpacing w:val="0"/>
      </w:pPr>
    </w:p>
    <w:p w:rsidR="00C7634F" w:rsidRDefault="00216BDC">
      <w:pPr>
        <w:contextualSpacing w:val="0"/>
      </w:pPr>
      <w:r>
        <w:t>Oct 14:</w:t>
      </w:r>
      <w:r>
        <w:tab/>
      </w:r>
      <w:r>
        <w:tab/>
      </w:r>
      <w:r>
        <w:rPr>
          <w:b/>
        </w:rPr>
        <w:t>NO CLASS (Discoverers’ Day)</w:t>
      </w:r>
    </w:p>
    <w:p w:rsidR="00C7634F" w:rsidRDefault="00C7634F">
      <w:pPr>
        <w:contextualSpacing w:val="0"/>
      </w:pPr>
    </w:p>
    <w:p w:rsidR="00C7634F" w:rsidRDefault="00216BDC">
      <w:pPr>
        <w:contextualSpacing w:val="0"/>
      </w:pPr>
      <w:r>
        <w:lastRenderedPageBreak/>
        <w:t>Oct 16:</w:t>
      </w:r>
      <w:r>
        <w:tab/>
      </w:r>
      <w:r>
        <w:tab/>
        <w:t>Impression Evidence</w:t>
      </w:r>
    </w:p>
    <w:p w:rsidR="00C7634F" w:rsidRDefault="00C7634F">
      <w:pPr>
        <w:contextualSpacing w:val="0"/>
      </w:pPr>
    </w:p>
    <w:p w:rsidR="00C7634F" w:rsidRDefault="00216BDC">
      <w:pPr>
        <w:contextualSpacing w:val="0"/>
      </w:pPr>
      <w:r>
        <w:t>Oct 18:</w:t>
      </w:r>
      <w:r>
        <w:tab/>
      </w:r>
      <w:r>
        <w:tab/>
        <w:t>Firearms [Handout]</w:t>
      </w:r>
    </w:p>
    <w:p w:rsidR="00C7634F" w:rsidRDefault="00C7634F">
      <w:pPr>
        <w:contextualSpacing w:val="0"/>
      </w:pPr>
    </w:p>
    <w:p w:rsidR="00C7634F" w:rsidRDefault="00216BDC">
      <w:pPr>
        <w:contextualSpacing w:val="0"/>
      </w:pPr>
      <w:r>
        <w:t>Oct 21:</w:t>
      </w:r>
      <w:r>
        <w:tab/>
      </w:r>
      <w:r>
        <w:tab/>
        <w:t>Firearms</w:t>
      </w:r>
    </w:p>
    <w:p w:rsidR="00C7634F" w:rsidRDefault="00C7634F">
      <w:pPr>
        <w:contextualSpacing w:val="0"/>
      </w:pPr>
    </w:p>
    <w:p w:rsidR="00C7634F" w:rsidRDefault="00216BDC">
      <w:pPr>
        <w:contextualSpacing w:val="0"/>
      </w:pPr>
      <w:r>
        <w:t>Oct 23:</w:t>
      </w:r>
      <w:r>
        <w:tab/>
      </w:r>
      <w:r>
        <w:tab/>
      </w:r>
      <w:r>
        <w:t>Shooting Scene Documentation &amp; Reconstruction [Chapter 10]</w:t>
      </w:r>
    </w:p>
    <w:p w:rsidR="00C7634F" w:rsidRDefault="00C7634F">
      <w:pPr>
        <w:contextualSpacing w:val="0"/>
      </w:pPr>
    </w:p>
    <w:p w:rsidR="00C7634F" w:rsidRDefault="00216BDC">
      <w:pPr>
        <w:contextualSpacing w:val="0"/>
      </w:pPr>
      <w:r>
        <w:t>Oct 25:</w:t>
      </w:r>
      <w:r>
        <w:tab/>
      </w:r>
      <w:r>
        <w:tab/>
        <w:t>Final Reports [Chapter 8]</w:t>
      </w:r>
    </w:p>
    <w:p w:rsidR="00C7634F" w:rsidRDefault="00C7634F">
      <w:pPr>
        <w:contextualSpacing w:val="0"/>
      </w:pPr>
    </w:p>
    <w:p w:rsidR="00C7634F" w:rsidRDefault="00216BDC">
      <w:pPr>
        <w:contextualSpacing w:val="0"/>
      </w:pPr>
      <w:r>
        <w:t>Oct 28:</w:t>
      </w:r>
      <w:r>
        <w:tab/>
      </w:r>
      <w:r>
        <w:tab/>
        <w:t>Catch-up &amp; Review</w:t>
      </w:r>
    </w:p>
    <w:p w:rsidR="00C7634F" w:rsidRDefault="00C7634F">
      <w:pPr>
        <w:contextualSpacing w:val="0"/>
      </w:pPr>
    </w:p>
    <w:p w:rsidR="00C7634F" w:rsidRDefault="00216BDC">
      <w:pPr>
        <w:contextualSpacing w:val="0"/>
      </w:pPr>
      <w:r>
        <w:t>Oct 30:</w:t>
      </w:r>
      <w:r>
        <w:tab/>
      </w:r>
      <w:r>
        <w:tab/>
      </w:r>
      <w:r>
        <w:rPr>
          <w:b/>
        </w:rPr>
        <w:t>MIDTERM EXAM #2 [Chapters 6-10]</w:t>
      </w:r>
    </w:p>
    <w:p w:rsidR="00C7634F" w:rsidRDefault="00C7634F">
      <w:pPr>
        <w:contextualSpacing w:val="0"/>
      </w:pPr>
    </w:p>
    <w:p w:rsidR="00C7634F" w:rsidRDefault="00216BDC">
      <w:pPr>
        <w:contextualSpacing w:val="0"/>
      </w:pPr>
      <w:r>
        <w:t>Nov 1:</w:t>
      </w:r>
      <w:r>
        <w:tab/>
      </w:r>
      <w:r>
        <w:tab/>
        <w:t>Biological evidence [Chapter 2, pg. 30-37]</w:t>
      </w:r>
    </w:p>
    <w:p w:rsidR="00C7634F" w:rsidRDefault="00C7634F">
      <w:pPr>
        <w:contextualSpacing w:val="0"/>
      </w:pPr>
    </w:p>
    <w:p w:rsidR="00C7634F" w:rsidRDefault="00216BDC">
      <w:pPr>
        <w:contextualSpacing w:val="0"/>
      </w:pPr>
      <w:r>
        <w:t>Nov 4:</w:t>
      </w:r>
      <w:r>
        <w:tab/>
      </w:r>
      <w:r>
        <w:tab/>
        <w:t>Bloodstain Pattern Analysis [C</w:t>
      </w:r>
      <w:r>
        <w:t>hapter 11]</w:t>
      </w:r>
    </w:p>
    <w:p w:rsidR="00C7634F" w:rsidRDefault="00C7634F">
      <w:pPr>
        <w:contextualSpacing w:val="0"/>
      </w:pPr>
    </w:p>
    <w:p w:rsidR="00C7634F" w:rsidRDefault="00216BDC">
      <w:pPr>
        <w:contextualSpacing w:val="0"/>
      </w:pPr>
      <w:r>
        <w:t>Nov 6:</w:t>
      </w:r>
      <w:r>
        <w:tab/>
      </w:r>
      <w:r>
        <w:tab/>
        <w:t>Bloodstain Pattern Analysis &amp; Documentation</w:t>
      </w:r>
    </w:p>
    <w:p w:rsidR="00C7634F" w:rsidRDefault="00C7634F">
      <w:pPr>
        <w:contextualSpacing w:val="0"/>
      </w:pPr>
    </w:p>
    <w:p w:rsidR="00C7634F" w:rsidRDefault="00216BDC">
      <w:pPr>
        <w:contextualSpacing w:val="0"/>
      </w:pPr>
      <w:r>
        <w:t>Nov 8:</w:t>
      </w:r>
      <w:r>
        <w:tab/>
      </w:r>
      <w:r>
        <w:tab/>
        <w:t>Bloodstain Pattern Documentation</w:t>
      </w:r>
    </w:p>
    <w:p w:rsidR="00C7634F" w:rsidRDefault="00C7634F">
      <w:pPr>
        <w:contextualSpacing w:val="0"/>
      </w:pPr>
    </w:p>
    <w:p w:rsidR="00C7634F" w:rsidRDefault="00216BDC">
      <w:pPr>
        <w:contextualSpacing w:val="0"/>
      </w:pPr>
      <w:r>
        <w:t>Nov 11:</w:t>
      </w:r>
      <w:r>
        <w:tab/>
      </w:r>
      <w:r>
        <w:rPr>
          <w:b/>
        </w:rPr>
        <w:t>NO CLASS (Veterans Day)</w:t>
      </w:r>
    </w:p>
    <w:p w:rsidR="00C7634F" w:rsidRDefault="00C7634F">
      <w:pPr>
        <w:contextualSpacing w:val="0"/>
      </w:pPr>
    </w:p>
    <w:p w:rsidR="00C7634F" w:rsidRDefault="00216BDC">
      <w:pPr>
        <w:contextualSpacing w:val="0"/>
      </w:pPr>
      <w:r>
        <w:t>Nov 13:</w:t>
      </w:r>
      <w:r>
        <w:tab/>
        <w:t>The Body – Corpse &amp; Sex Assaults [Chapter 12]</w:t>
      </w:r>
    </w:p>
    <w:p w:rsidR="00C7634F" w:rsidRDefault="00C7634F">
      <w:pPr>
        <w:contextualSpacing w:val="0"/>
      </w:pPr>
    </w:p>
    <w:p w:rsidR="00C7634F" w:rsidRDefault="00216BDC">
      <w:pPr>
        <w:contextualSpacing w:val="0"/>
      </w:pPr>
      <w:r>
        <w:t>Nov 15:</w:t>
      </w:r>
      <w:r>
        <w:tab/>
        <w:t>The Body – Injuries</w:t>
      </w:r>
    </w:p>
    <w:p w:rsidR="00C7634F" w:rsidRDefault="00C7634F">
      <w:pPr>
        <w:contextualSpacing w:val="0"/>
      </w:pPr>
    </w:p>
    <w:p w:rsidR="00C7634F" w:rsidRDefault="00216BDC">
      <w:pPr>
        <w:contextualSpacing w:val="0"/>
      </w:pPr>
      <w:r>
        <w:t>Nov 18:</w:t>
      </w:r>
      <w:r>
        <w:tab/>
        <w:t>Fire Scenes [Chapter 13,</w:t>
      </w:r>
      <w:r>
        <w:t xml:space="preserve"> page 383-394]</w:t>
      </w:r>
    </w:p>
    <w:p w:rsidR="00C7634F" w:rsidRDefault="00C7634F">
      <w:pPr>
        <w:contextualSpacing w:val="0"/>
      </w:pPr>
    </w:p>
    <w:p w:rsidR="00C7634F" w:rsidRDefault="00216BDC">
      <w:pPr>
        <w:contextualSpacing w:val="0"/>
      </w:pPr>
      <w:r>
        <w:t>Nov 20:</w:t>
      </w:r>
      <w:r>
        <w:tab/>
        <w:t>Forensic Anthropology [Chapter 13, page 394-405]</w:t>
      </w:r>
    </w:p>
    <w:p w:rsidR="00C7634F" w:rsidRDefault="00C7634F">
      <w:pPr>
        <w:contextualSpacing w:val="0"/>
      </w:pPr>
    </w:p>
    <w:p w:rsidR="00C7634F" w:rsidRDefault="00216BDC">
      <w:pPr>
        <w:contextualSpacing w:val="0"/>
      </w:pPr>
      <w:r>
        <w:t>Nov 22:</w:t>
      </w:r>
      <w:r>
        <w:tab/>
        <w:t>Forensic Anthropology</w:t>
      </w:r>
    </w:p>
    <w:p w:rsidR="00C7634F" w:rsidRDefault="00C7634F">
      <w:pPr>
        <w:contextualSpacing w:val="0"/>
      </w:pPr>
    </w:p>
    <w:p w:rsidR="00C7634F" w:rsidRDefault="00216BDC">
      <w:pPr>
        <w:contextualSpacing w:val="0"/>
      </w:pPr>
      <w:r>
        <w:t>Nov 25:</w:t>
      </w:r>
      <w:r>
        <w:tab/>
        <w:t>Forensic Entomology [Chapter 13, page 406-410]</w:t>
      </w:r>
    </w:p>
    <w:p w:rsidR="00C7634F" w:rsidRDefault="00C7634F">
      <w:pPr>
        <w:contextualSpacing w:val="0"/>
      </w:pPr>
    </w:p>
    <w:p w:rsidR="00C7634F" w:rsidRDefault="00216BDC">
      <w:pPr>
        <w:contextualSpacing w:val="0"/>
      </w:pPr>
      <w:r>
        <w:t>Nov 27:</w:t>
      </w:r>
      <w:r>
        <w:tab/>
        <w:t>Forensic Entomology</w:t>
      </w:r>
    </w:p>
    <w:p w:rsidR="00C7634F" w:rsidRDefault="00C7634F">
      <w:pPr>
        <w:contextualSpacing w:val="0"/>
      </w:pPr>
    </w:p>
    <w:p w:rsidR="00C7634F" w:rsidRDefault="00216BDC">
      <w:pPr>
        <w:contextualSpacing w:val="0"/>
      </w:pPr>
      <w:r>
        <w:t>Nov 29:</w:t>
      </w:r>
      <w:r>
        <w:tab/>
      </w:r>
      <w:r>
        <w:rPr>
          <w:b/>
        </w:rPr>
        <w:t>NO CLASS (Thanksgiving)</w:t>
      </w:r>
    </w:p>
    <w:p w:rsidR="00C7634F" w:rsidRDefault="00C7634F">
      <w:pPr>
        <w:contextualSpacing w:val="0"/>
      </w:pPr>
    </w:p>
    <w:p w:rsidR="00C7634F" w:rsidRDefault="00216BDC">
      <w:pPr>
        <w:contextualSpacing w:val="0"/>
      </w:pPr>
      <w:r>
        <w:t>Dec 2:</w:t>
      </w:r>
      <w:r>
        <w:tab/>
      </w:r>
      <w:r>
        <w:tab/>
      </w:r>
      <w:r>
        <w:t>Crime Scene Reconstruction [Chapter 14]</w:t>
      </w:r>
    </w:p>
    <w:p w:rsidR="00C7634F" w:rsidRDefault="00C7634F">
      <w:pPr>
        <w:contextualSpacing w:val="0"/>
      </w:pPr>
    </w:p>
    <w:p w:rsidR="00C7634F" w:rsidRDefault="00216BDC">
      <w:pPr>
        <w:contextualSpacing w:val="0"/>
      </w:pPr>
      <w:r>
        <w:t>Dec 4:</w:t>
      </w:r>
      <w:r>
        <w:tab/>
      </w:r>
      <w:r>
        <w:tab/>
        <w:t>Homicide &amp; General Review</w:t>
      </w:r>
    </w:p>
    <w:p w:rsidR="00C7634F" w:rsidRDefault="00C7634F">
      <w:pPr>
        <w:contextualSpacing w:val="0"/>
      </w:pPr>
    </w:p>
    <w:p w:rsidR="00C7634F" w:rsidRDefault="00216BDC">
      <w:pPr>
        <w:contextualSpacing w:val="0"/>
      </w:pPr>
      <w:r>
        <w:t>Dec 6:</w:t>
      </w:r>
      <w:r>
        <w:tab/>
      </w:r>
      <w:r>
        <w:tab/>
        <w:t>Search and Seizure Legal Considerations [Handout], Catch-up &amp; Review</w:t>
      </w:r>
    </w:p>
    <w:p w:rsidR="00C7634F" w:rsidRDefault="00C7634F">
      <w:pPr>
        <w:contextualSpacing w:val="0"/>
      </w:pPr>
    </w:p>
    <w:p w:rsidR="00C7634F" w:rsidRDefault="00216BDC">
      <w:pPr>
        <w:contextualSpacing w:val="0"/>
      </w:pPr>
      <w:r>
        <w:lastRenderedPageBreak/>
        <w:t xml:space="preserve">Dec 12: </w:t>
      </w:r>
      <w:r>
        <w:tab/>
      </w:r>
      <w:r>
        <w:rPr>
          <w:b/>
        </w:rPr>
        <w:t>FINAL EXAM</w:t>
      </w:r>
    </w:p>
    <w:sectPr w:rsidR="00C7634F">
      <w:footerReference w:type="default" r:id="rId1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BDC" w:rsidRDefault="00216BDC">
      <w:r>
        <w:separator/>
      </w:r>
    </w:p>
  </w:endnote>
  <w:endnote w:type="continuationSeparator" w:id="0">
    <w:p w:rsidR="00216BDC" w:rsidRDefault="00216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4F" w:rsidRDefault="00216BDC">
    <w:pPr>
      <w:tabs>
        <w:tab w:val="center" w:pos="4320"/>
        <w:tab w:val="right" w:pos="8640"/>
      </w:tabs>
      <w:ind w:firstLine="720"/>
      <w:contextualSpacing w:val="0"/>
      <w:jc w:val="center"/>
    </w:pPr>
    <w:r>
      <w:t xml:space="preserve">***Syllabus </w:t>
    </w:r>
    <w:r>
      <w:t>is subject to change at the instructor’s discretion***</w:t>
    </w:r>
  </w:p>
  <w:p w:rsidR="00C7634F" w:rsidRDefault="00C7634F">
    <w:pPr>
      <w:tabs>
        <w:tab w:val="center" w:pos="4320"/>
        <w:tab w:val="right" w:pos="8640"/>
      </w:tabs>
      <w:contextualSpacing w:val="0"/>
    </w:pPr>
  </w:p>
  <w:p w:rsidR="00C7634F" w:rsidRDefault="00216BDC">
    <w:pPr>
      <w:tabs>
        <w:tab w:val="center" w:pos="4320"/>
        <w:tab w:val="right" w:pos="8640"/>
      </w:tabs>
      <w:contextualSpacing w:val="0"/>
    </w:pPr>
    <w:r>
      <w:tab/>
      <w:t xml:space="preserve">- </w:t>
    </w:r>
    <w:r>
      <w:fldChar w:fldCharType="begin"/>
    </w:r>
    <w:r>
      <w:instrText>PAGE</w:instrText>
    </w:r>
    <w:r>
      <w:fldChar w:fldCharType="separate"/>
    </w:r>
    <w:r w:rsidR="00B070B4">
      <w:rPr>
        <w:noProof/>
      </w:rPr>
      <w:t>2</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BDC" w:rsidRDefault="00216BDC">
      <w:r>
        <w:separator/>
      </w:r>
    </w:p>
  </w:footnote>
  <w:footnote w:type="continuationSeparator" w:id="0">
    <w:p w:rsidR="00216BDC" w:rsidRDefault="00216B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A4681"/>
    <w:multiLevelType w:val="multilevel"/>
    <w:tmpl w:val="E72AC614"/>
    <w:lvl w:ilvl="0">
      <w:start w:val="1"/>
      <w:numFmt w:val="decimal"/>
      <w:lvlText w:val="%1."/>
      <w:lvlJc w:val="left"/>
      <w:pPr>
        <w:ind w:left="1440" w:firstLine="2160"/>
      </w:pPr>
      <w:rPr>
        <w:rFonts w:ascii="Arial" w:eastAsia="Arial" w:hAnsi="Arial" w:cs="Arial"/>
        <w:vertAlign w:val="baseline"/>
      </w:rPr>
    </w:lvl>
    <w:lvl w:ilvl="1">
      <w:start w:val="1"/>
      <w:numFmt w:val="lowerLetter"/>
      <w:lvlText w:val="%2."/>
      <w:lvlJc w:val="left"/>
      <w:pPr>
        <w:ind w:left="1800" w:firstLine="3240"/>
      </w:pPr>
      <w:rPr>
        <w:rFonts w:ascii="Arial" w:eastAsia="Arial" w:hAnsi="Arial" w:cs="Arial"/>
        <w:vertAlign w:val="baseline"/>
      </w:rPr>
    </w:lvl>
    <w:lvl w:ilvl="2">
      <w:start w:val="1"/>
      <w:numFmt w:val="lowerRoman"/>
      <w:lvlText w:val="%3."/>
      <w:lvlJc w:val="left"/>
      <w:pPr>
        <w:ind w:left="2520" w:firstLine="4860"/>
      </w:pPr>
      <w:rPr>
        <w:rFonts w:ascii="Arial" w:eastAsia="Arial" w:hAnsi="Arial" w:cs="Arial"/>
        <w:vertAlign w:val="baseline"/>
      </w:rPr>
    </w:lvl>
    <w:lvl w:ilvl="3">
      <w:start w:val="1"/>
      <w:numFmt w:val="decimal"/>
      <w:lvlText w:val="%4."/>
      <w:lvlJc w:val="left"/>
      <w:pPr>
        <w:ind w:left="3240" w:firstLine="6120"/>
      </w:pPr>
      <w:rPr>
        <w:rFonts w:ascii="Arial" w:eastAsia="Arial" w:hAnsi="Arial" w:cs="Arial"/>
        <w:vertAlign w:val="baseline"/>
      </w:rPr>
    </w:lvl>
    <w:lvl w:ilvl="4">
      <w:start w:val="1"/>
      <w:numFmt w:val="lowerLetter"/>
      <w:lvlText w:val="%5."/>
      <w:lvlJc w:val="left"/>
      <w:pPr>
        <w:ind w:left="3960" w:firstLine="7560"/>
      </w:pPr>
      <w:rPr>
        <w:rFonts w:ascii="Arial" w:eastAsia="Arial" w:hAnsi="Arial" w:cs="Arial"/>
        <w:vertAlign w:val="baseline"/>
      </w:rPr>
    </w:lvl>
    <w:lvl w:ilvl="5">
      <w:start w:val="1"/>
      <w:numFmt w:val="lowerRoman"/>
      <w:lvlText w:val="%6."/>
      <w:lvlJc w:val="left"/>
      <w:pPr>
        <w:ind w:left="4680" w:firstLine="9180"/>
      </w:pPr>
      <w:rPr>
        <w:rFonts w:ascii="Arial" w:eastAsia="Arial" w:hAnsi="Arial" w:cs="Arial"/>
        <w:vertAlign w:val="baseline"/>
      </w:rPr>
    </w:lvl>
    <w:lvl w:ilvl="6">
      <w:start w:val="1"/>
      <w:numFmt w:val="decimal"/>
      <w:lvlText w:val="%7."/>
      <w:lvlJc w:val="left"/>
      <w:pPr>
        <w:ind w:left="5400" w:firstLine="10440"/>
      </w:pPr>
      <w:rPr>
        <w:rFonts w:ascii="Arial" w:eastAsia="Arial" w:hAnsi="Arial" w:cs="Arial"/>
        <w:vertAlign w:val="baseline"/>
      </w:rPr>
    </w:lvl>
    <w:lvl w:ilvl="7">
      <w:start w:val="1"/>
      <w:numFmt w:val="lowerLetter"/>
      <w:lvlText w:val="%8."/>
      <w:lvlJc w:val="left"/>
      <w:pPr>
        <w:ind w:left="6120" w:firstLine="11880"/>
      </w:pPr>
      <w:rPr>
        <w:rFonts w:ascii="Arial" w:eastAsia="Arial" w:hAnsi="Arial" w:cs="Arial"/>
        <w:vertAlign w:val="baseline"/>
      </w:rPr>
    </w:lvl>
    <w:lvl w:ilvl="8">
      <w:start w:val="1"/>
      <w:numFmt w:val="lowerRoman"/>
      <w:lvlText w:val="%9."/>
      <w:lvlJc w:val="left"/>
      <w:pPr>
        <w:ind w:left="6840" w:firstLine="13500"/>
      </w:pPr>
      <w:rPr>
        <w:rFonts w:ascii="Arial" w:eastAsia="Arial" w:hAnsi="Arial" w:cs="Arial"/>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C7634F"/>
    <w:rsid w:val="00216BDC"/>
    <w:rsid w:val="00B070B4"/>
    <w:rsid w:val="00C76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Times New Roman" w:eastAsia="Times New Roman" w:hAnsi="Times New Roman" w:cs="Times New Roman"/>
      <w:color w:val="000000"/>
      <w:sz w:val="24"/>
    </w:rPr>
  </w:style>
  <w:style w:type="paragraph" w:styleId="Heading1">
    <w:name w:val="heading 1"/>
    <w:basedOn w:val="Normal"/>
    <w:next w:val="Normal"/>
    <w:pPr>
      <w:outlineLvl w:val="0"/>
    </w:pPr>
    <w:rPr>
      <w:b/>
    </w:rPr>
  </w:style>
  <w:style w:type="paragraph" w:styleId="Heading2">
    <w:name w:val="heading 2"/>
    <w:basedOn w:val="Normal"/>
    <w:next w:val="Normal"/>
    <w:pPr>
      <w:ind w:firstLine="720"/>
      <w:outlineLvl w:val="1"/>
    </w:pPr>
    <w:rPr>
      <w:b/>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Times New Roman" w:eastAsia="Times New Roman" w:hAnsi="Times New Roman" w:cs="Times New Roman"/>
      <w:color w:val="000000"/>
      <w:sz w:val="24"/>
    </w:rPr>
  </w:style>
  <w:style w:type="paragraph" w:styleId="Heading1">
    <w:name w:val="heading 1"/>
    <w:basedOn w:val="Normal"/>
    <w:next w:val="Normal"/>
    <w:pPr>
      <w:outlineLvl w:val="0"/>
    </w:pPr>
    <w:rPr>
      <w:b/>
    </w:rPr>
  </w:style>
  <w:style w:type="paragraph" w:styleId="Heading2">
    <w:name w:val="heading 2"/>
    <w:basedOn w:val="Normal"/>
    <w:next w:val="Normal"/>
    <w:pPr>
      <w:ind w:firstLine="720"/>
      <w:outlineLvl w:val="1"/>
    </w:pPr>
    <w:rPr>
      <w:b/>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rPr>
  </w:style>
  <w:style w:type="paragraph" w:styleId="Heading5">
    <w:name w:val="heading 5"/>
    <w:basedOn w:val="Normal"/>
    <w:next w:val="Normal"/>
    <w:pPr>
      <w:spacing w:before="220" w:after="40"/>
      <w:outlineLvl w:val="4"/>
    </w:pPr>
    <w:rPr>
      <w:b/>
      <w:sz w:val="22"/>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rPr>
  </w:style>
  <w:style w:type="paragraph" w:styleId="Subtitle">
    <w:name w:val="Subtitle"/>
    <w:basedOn w:val="Normal"/>
    <w:next w:val="Normal"/>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haminade.edu/student_life/sss/counseling_services.php"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811</Words>
  <Characters>4629</Characters>
  <Application>Microsoft Office Word</Application>
  <DocSecurity>0</DocSecurity>
  <Lines>38</Lines>
  <Paragraphs>10</Paragraphs>
  <ScaleCrop>false</ScaleCrop>
  <Company/>
  <LinksUpToDate>false</LinksUpToDate>
  <CharactersWithSpaces>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340 Syllabus.docx</dc:title>
  <cp:lastModifiedBy>Forensic Science</cp:lastModifiedBy>
  <cp:revision>2</cp:revision>
  <dcterms:created xsi:type="dcterms:W3CDTF">2013-09-05T18:49:00Z</dcterms:created>
  <dcterms:modified xsi:type="dcterms:W3CDTF">2013-09-05T18:51:00Z</dcterms:modified>
</cp:coreProperties>
</file>