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46D" w:rsidRPr="002F5818" w:rsidRDefault="002E546D" w:rsidP="002E546D">
      <w:pPr>
        <w:pStyle w:val="Heading1"/>
        <w:jc w:val="center"/>
        <w:rPr>
          <w:rFonts w:asciiTheme="minorHAnsi" w:hAnsiTheme="minorHAnsi"/>
          <w:sz w:val="22"/>
          <w:szCs w:val="22"/>
        </w:rPr>
      </w:pPr>
      <w:r w:rsidRPr="002F5818">
        <w:rPr>
          <w:rFonts w:asciiTheme="minorHAnsi" w:hAnsiTheme="minorHAnsi"/>
          <w:sz w:val="22"/>
          <w:szCs w:val="22"/>
        </w:rPr>
        <w:t>Chaminade University of Honolulu</w:t>
      </w:r>
    </w:p>
    <w:p w:rsidR="002E546D" w:rsidRPr="002F5818" w:rsidRDefault="002E546D" w:rsidP="002E546D">
      <w:pPr>
        <w:pStyle w:val="Heading1"/>
        <w:spacing w:before="240"/>
        <w:jc w:val="center"/>
        <w:rPr>
          <w:rFonts w:asciiTheme="minorHAnsi" w:hAnsiTheme="minorHAnsi"/>
          <w:sz w:val="22"/>
          <w:szCs w:val="22"/>
        </w:rPr>
      </w:pPr>
      <w:r w:rsidRPr="002F5818">
        <w:rPr>
          <w:rFonts w:asciiTheme="minorHAnsi" w:hAnsiTheme="minorHAnsi"/>
          <w:sz w:val="22"/>
          <w:szCs w:val="22"/>
        </w:rPr>
        <w:t xml:space="preserve">Syllabus: English 319 – </w:t>
      </w:r>
      <w:r>
        <w:rPr>
          <w:rFonts w:asciiTheme="minorHAnsi" w:hAnsiTheme="minorHAnsi"/>
          <w:sz w:val="22"/>
          <w:szCs w:val="22"/>
        </w:rPr>
        <w:t xml:space="preserve">Studies in </w:t>
      </w:r>
      <w:r w:rsidRPr="002F5818">
        <w:rPr>
          <w:rFonts w:asciiTheme="minorHAnsi" w:hAnsiTheme="minorHAnsi"/>
          <w:sz w:val="22"/>
          <w:szCs w:val="22"/>
        </w:rPr>
        <w:t>Shakespeare</w:t>
      </w:r>
    </w:p>
    <w:p w:rsidR="002E546D" w:rsidRPr="002F5818" w:rsidRDefault="002E546D" w:rsidP="002E546D">
      <w:pPr>
        <w:pStyle w:val="Heading2"/>
        <w:spacing w:before="0"/>
        <w:rPr>
          <w:rFonts w:asciiTheme="minorHAnsi" w:hAnsiTheme="minorHAnsi"/>
          <w:sz w:val="22"/>
          <w:szCs w:val="22"/>
        </w:rPr>
      </w:pPr>
      <w:r w:rsidRPr="002F5818">
        <w:rPr>
          <w:rFonts w:asciiTheme="minorHAnsi" w:hAnsiTheme="minorHAnsi"/>
          <w:sz w:val="22"/>
          <w:szCs w:val="22"/>
        </w:rPr>
        <w:t>Instructor: Dr. Richard Hill</w:t>
      </w:r>
    </w:p>
    <w:p w:rsidR="002E546D" w:rsidRPr="002F5818" w:rsidRDefault="002E546D" w:rsidP="002E546D">
      <w:pPr>
        <w:jc w:val="center"/>
        <w:rPr>
          <w:rFonts w:asciiTheme="minorHAnsi" w:hAnsiTheme="minorHAnsi"/>
          <w:b/>
          <w:bCs/>
          <w:sz w:val="22"/>
          <w:szCs w:val="22"/>
        </w:rPr>
      </w:pPr>
      <w:r w:rsidRPr="002F5818">
        <w:rPr>
          <w:rFonts w:asciiTheme="minorHAnsi" w:hAnsiTheme="minorHAnsi"/>
          <w:b/>
          <w:bCs/>
          <w:sz w:val="22"/>
          <w:szCs w:val="22"/>
        </w:rPr>
        <w:t>Office: Henry Hall 206L; email: richard.hill@chaminade.edu; tel: 739 8344</w:t>
      </w:r>
    </w:p>
    <w:p w:rsidR="002E546D" w:rsidRPr="002F5818" w:rsidRDefault="002E546D" w:rsidP="002E546D">
      <w:pPr>
        <w:jc w:val="center"/>
        <w:rPr>
          <w:rFonts w:asciiTheme="minorHAnsi" w:hAnsiTheme="minorHAnsi"/>
          <w:b/>
          <w:bCs/>
          <w:sz w:val="22"/>
          <w:szCs w:val="22"/>
        </w:rPr>
      </w:pPr>
      <w:r w:rsidRPr="002F5818">
        <w:rPr>
          <w:rFonts w:asciiTheme="minorHAnsi" w:hAnsiTheme="minorHAnsi"/>
          <w:b/>
          <w:bCs/>
          <w:sz w:val="22"/>
          <w:szCs w:val="22"/>
        </w:rPr>
        <w:t xml:space="preserve">Office Hour: </w:t>
      </w:r>
      <w:r>
        <w:rPr>
          <w:rFonts w:asciiTheme="minorHAnsi" w:hAnsiTheme="minorHAnsi"/>
          <w:b/>
          <w:bCs/>
          <w:sz w:val="22"/>
          <w:szCs w:val="22"/>
        </w:rPr>
        <w:t>Mondays 12.30pm</w:t>
      </w:r>
    </w:p>
    <w:p w:rsidR="002E546D" w:rsidRPr="002F5818" w:rsidRDefault="002E546D" w:rsidP="002E546D">
      <w:pPr>
        <w:spacing w:before="240"/>
        <w:rPr>
          <w:rFonts w:asciiTheme="minorHAnsi" w:hAnsiTheme="minorHAnsi"/>
          <w:b/>
          <w:bCs/>
          <w:sz w:val="22"/>
          <w:szCs w:val="22"/>
        </w:rPr>
      </w:pPr>
      <w:r>
        <w:rPr>
          <w:rFonts w:asciiTheme="minorHAnsi" w:hAnsiTheme="minorHAnsi"/>
          <w:b/>
          <w:bCs/>
          <w:sz w:val="22"/>
          <w:szCs w:val="22"/>
        </w:rPr>
        <w:t>Spring</w:t>
      </w:r>
      <w:r w:rsidRPr="002F5818">
        <w:rPr>
          <w:rFonts w:asciiTheme="minorHAnsi" w:hAnsiTheme="minorHAnsi"/>
          <w:b/>
          <w:bCs/>
          <w:sz w:val="22"/>
          <w:szCs w:val="22"/>
        </w:rPr>
        <w:t xml:space="preserve"> Online</w:t>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b/>
          <w:bCs/>
          <w:sz w:val="22"/>
          <w:szCs w:val="22"/>
        </w:rPr>
        <w:t xml:space="preserve">Platform:  </w:t>
      </w:r>
      <w:r w:rsidRPr="002F5818">
        <w:rPr>
          <w:rFonts w:asciiTheme="minorHAnsi" w:hAnsiTheme="minorHAnsi"/>
          <w:sz w:val="22"/>
          <w:szCs w:val="22"/>
        </w:rPr>
        <w:t>ecollege</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t>Course Description</w:t>
      </w:r>
    </w:p>
    <w:p w:rsidR="002E546D" w:rsidRPr="002F5818" w:rsidRDefault="002E546D" w:rsidP="002E546D">
      <w:pPr>
        <w:pStyle w:val="BodyTextIndent2"/>
        <w:ind w:left="0" w:firstLine="0"/>
        <w:rPr>
          <w:rFonts w:asciiTheme="minorHAnsi" w:hAnsiTheme="minorHAnsi"/>
          <w:sz w:val="22"/>
          <w:szCs w:val="22"/>
        </w:rPr>
      </w:pPr>
      <w:r w:rsidRPr="002F5818">
        <w:rPr>
          <w:rFonts w:asciiTheme="minorHAnsi" w:hAnsiTheme="minorHAnsi"/>
          <w:sz w:val="22"/>
          <w:szCs w:val="22"/>
        </w:rPr>
        <w:t xml:space="preserve">In EN 319, we will be examining several Shakespeare plays, in order to attain an understanding of the subtle similarities and differences between Shakespearean comedy and tragedy.  Shakespeare’s comic plots flirt with tragedy, while his tragedies often develop on darkly comic misunderstandings, or contain comic interludes.  We will examine </w:t>
      </w:r>
      <w:r>
        <w:rPr>
          <w:rFonts w:asciiTheme="minorHAnsi" w:hAnsiTheme="minorHAnsi"/>
          <w:sz w:val="22"/>
          <w:szCs w:val="22"/>
        </w:rPr>
        <w:t>five</w:t>
      </w:r>
      <w:r w:rsidRPr="002F5818">
        <w:rPr>
          <w:rFonts w:asciiTheme="minorHAnsi" w:hAnsiTheme="minorHAnsi"/>
          <w:sz w:val="22"/>
          <w:szCs w:val="22"/>
        </w:rPr>
        <w:t xml:space="preserve"> plays that deal with themes of love, two comic and </w:t>
      </w:r>
      <w:r>
        <w:rPr>
          <w:rFonts w:asciiTheme="minorHAnsi" w:hAnsiTheme="minorHAnsi"/>
          <w:sz w:val="22"/>
          <w:szCs w:val="22"/>
        </w:rPr>
        <w:t>three</w:t>
      </w:r>
      <w:r w:rsidRPr="002F5818">
        <w:rPr>
          <w:rFonts w:asciiTheme="minorHAnsi" w:hAnsiTheme="minorHAnsi"/>
          <w:sz w:val="22"/>
          <w:szCs w:val="22"/>
        </w:rPr>
        <w:t xml:space="preserve"> tragic, and compare how plot and theme develop in different ways.  We will also delve into what these plays reveal about the time, place, and social and political conditions in which Shakespeare was writing.</w:t>
      </w:r>
    </w:p>
    <w:p w:rsidR="002E546D" w:rsidRPr="002F5818" w:rsidRDefault="002E546D" w:rsidP="002E546D">
      <w:pPr>
        <w:pStyle w:val="BodyTextIndent2"/>
        <w:ind w:left="0" w:firstLine="0"/>
        <w:rPr>
          <w:rFonts w:asciiTheme="minorHAnsi" w:hAnsiTheme="minorHAnsi"/>
          <w:sz w:val="22"/>
          <w:szCs w:val="22"/>
        </w:rPr>
      </w:pPr>
    </w:p>
    <w:p w:rsidR="002E546D" w:rsidRPr="002F5818" w:rsidRDefault="002E546D" w:rsidP="002E546D">
      <w:pPr>
        <w:pStyle w:val="BodyTextIndent2"/>
        <w:ind w:left="0" w:firstLine="0"/>
        <w:rPr>
          <w:rFonts w:asciiTheme="minorHAnsi" w:hAnsiTheme="minorHAnsi"/>
          <w:sz w:val="22"/>
          <w:szCs w:val="22"/>
        </w:rPr>
      </w:pPr>
      <w:r w:rsidRPr="002F5818">
        <w:rPr>
          <w:rFonts w:asciiTheme="minorHAnsi" w:hAnsiTheme="minorHAnsi"/>
          <w:sz w:val="22"/>
          <w:szCs w:val="22"/>
        </w:rPr>
        <w:t xml:space="preserve">Unlike 200 level courses, the emphasis will be on depth of understanding, rather than general appreciation.  The course will comprise reading the plays, responding to guided questions, reading and responding to academic articles, and completing class assignments.  The intention is to give you critical understanding of Shakespearean comedy and tragedy, and to illicit suitable critical responses through online discussion and writing.  </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t>Required Texts</w:t>
      </w:r>
    </w:p>
    <w:p w:rsidR="002E546D" w:rsidRPr="002F5818" w:rsidRDefault="002E546D" w:rsidP="002E546D">
      <w:pPr>
        <w:spacing w:before="240"/>
        <w:rPr>
          <w:rFonts w:asciiTheme="minorHAnsi" w:hAnsiTheme="minorHAnsi"/>
          <w:sz w:val="22"/>
          <w:szCs w:val="22"/>
        </w:rPr>
      </w:pPr>
      <w:r w:rsidRPr="002F5818">
        <w:rPr>
          <w:rFonts w:asciiTheme="minorHAnsi" w:hAnsiTheme="minorHAnsi"/>
          <w:sz w:val="22"/>
          <w:szCs w:val="22"/>
        </w:rPr>
        <w:t>All texts are available from the Chaminade bookstore, but if you want to buy them independently, please use the following information to obtain the correct copies:</w:t>
      </w:r>
    </w:p>
    <w:p w:rsidR="002E546D" w:rsidRPr="002F5818" w:rsidRDefault="002E546D" w:rsidP="002E546D">
      <w:pPr>
        <w:ind w:left="720"/>
        <w:rPr>
          <w:rFonts w:asciiTheme="minorHAnsi" w:hAnsiTheme="minorHAnsi"/>
          <w:sz w:val="22"/>
          <w:szCs w:val="22"/>
        </w:rPr>
      </w:pPr>
    </w:p>
    <w:p w:rsidR="002E546D" w:rsidRPr="002F5818" w:rsidRDefault="002E546D" w:rsidP="002E546D">
      <w:pPr>
        <w:rPr>
          <w:rFonts w:asciiTheme="minorHAnsi" w:hAnsiTheme="minorHAnsi"/>
          <w:color w:val="000000"/>
          <w:sz w:val="22"/>
          <w:szCs w:val="22"/>
        </w:rPr>
      </w:pPr>
      <w:r w:rsidRPr="002F5818">
        <w:rPr>
          <w:rFonts w:asciiTheme="minorHAnsi" w:hAnsiTheme="minorHAnsi"/>
          <w:i/>
          <w:sz w:val="22"/>
          <w:szCs w:val="22"/>
        </w:rPr>
        <w:t>A Midsummer Night’s Dream</w:t>
      </w:r>
      <w:r w:rsidRPr="002F5818">
        <w:rPr>
          <w:rFonts w:asciiTheme="minorHAnsi" w:hAnsiTheme="minorHAnsi"/>
          <w:sz w:val="22"/>
          <w:szCs w:val="22"/>
        </w:rPr>
        <w:t xml:space="preserve"> (Simon &amp; Schuster, 2003) - ISBN - </w:t>
      </w:r>
      <w:r w:rsidRPr="002F5818">
        <w:rPr>
          <w:rFonts w:asciiTheme="minorHAnsi" w:hAnsiTheme="minorHAnsi"/>
          <w:color w:val="000000"/>
          <w:sz w:val="22"/>
          <w:szCs w:val="22"/>
        </w:rPr>
        <w:t>978-0743477543</w:t>
      </w:r>
    </w:p>
    <w:p w:rsidR="002E546D" w:rsidRPr="002F5818" w:rsidRDefault="002E546D" w:rsidP="002E546D">
      <w:pPr>
        <w:rPr>
          <w:rFonts w:asciiTheme="minorHAnsi" w:hAnsiTheme="minorHAnsi"/>
          <w:color w:val="000000"/>
          <w:sz w:val="22"/>
          <w:szCs w:val="22"/>
        </w:rPr>
      </w:pPr>
      <w:r w:rsidRPr="002F5818">
        <w:rPr>
          <w:rFonts w:asciiTheme="minorHAnsi" w:hAnsiTheme="minorHAnsi"/>
          <w:i/>
          <w:color w:val="000000"/>
          <w:sz w:val="22"/>
          <w:szCs w:val="22"/>
        </w:rPr>
        <w:t>Twelfth Night</w:t>
      </w:r>
      <w:r w:rsidRPr="002F5818">
        <w:rPr>
          <w:rFonts w:asciiTheme="minorHAnsi" w:hAnsiTheme="minorHAnsi"/>
          <w:color w:val="000000"/>
          <w:sz w:val="22"/>
          <w:szCs w:val="22"/>
        </w:rPr>
        <w:t xml:space="preserve"> – (Simon &amp; Schuster, 2005) -</w:t>
      </w:r>
      <w:r w:rsidRPr="002F5818">
        <w:rPr>
          <w:rFonts w:asciiTheme="minorHAnsi" w:hAnsiTheme="minorHAnsi"/>
          <w:color w:val="000000"/>
          <w:sz w:val="22"/>
          <w:szCs w:val="22"/>
        </w:rPr>
        <w:tab/>
        <w:t>ISBN - 978-0743484961</w:t>
      </w:r>
    </w:p>
    <w:p w:rsidR="002E546D" w:rsidRPr="002F5818" w:rsidRDefault="002E546D" w:rsidP="002E546D">
      <w:pPr>
        <w:rPr>
          <w:rFonts w:asciiTheme="minorHAnsi" w:hAnsiTheme="minorHAnsi"/>
          <w:color w:val="000000"/>
          <w:sz w:val="22"/>
          <w:szCs w:val="22"/>
        </w:rPr>
      </w:pPr>
      <w:r w:rsidRPr="002F5818">
        <w:rPr>
          <w:rFonts w:asciiTheme="minorHAnsi" w:hAnsiTheme="minorHAnsi"/>
          <w:i/>
          <w:color w:val="000000"/>
          <w:sz w:val="22"/>
          <w:szCs w:val="22"/>
        </w:rPr>
        <w:t>Romeo and Juliet</w:t>
      </w:r>
      <w:r w:rsidRPr="002F5818">
        <w:rPr>
          <w:rFonts w:asciiTheme="minorHAnsi" w:hAnsiTheme="minorHAnsi"/>
          <w:color w:val="000000"/>
          <w:sz w:val="22"/>
          <w:szCs w:val="22"/>
        </w:rPr>
        <w:t xml:space="preserve"> – (Simon &amp; Schuster, 2004) - </w:t>
      </w:r>
      <w:r w:rsidRPr="002F5818">
        <w:rPr>
          <w:rFonts w:asciiTheme="minorHAnsi" w:hAnsiTheme="minorHAnsi"/>
          <w:sz w:val="22"/>
          <w:szCs w:val="22"/>
        </w:rPr>
        <w:t xml:space="preserve">ISBN - </w:t>
      </w:r>
      <w:r w:rsidRPr="002F5818">
        <w:rPr>
          <w:rFonts w:asciiTheme="minorHAnsi" w:hAnsiTheme="minorHAnsi"/>
          <w:color w:val="000000"/>
          <w:sz w:val="22"/>
          <w:szCs w:val="22"/>
        </w:rPr>
        <w:t>978-0743477116</w:t>
      </w:r>
    </w:p>
    <w:p w:rsidR="002E546D" w:rsidRPr="002F5818" w:rsidRDefault="002E546D" w:rsidP="002E546D">
      <w:pPr>
        <w:rPr>
          <w:rFonts w:asciiTheme="minorHAnsi" w:hAnsiTheme="minorHAnsi"/>
          <w:color w:val="000000"/>
          <w:sz w:val="22"/>
          <w:szCs w:val="22"/>
        </w:rPr>
      </w:pPr>
      <w:r w:rsidRPr="002F5818">
        <w:rPr>
          <w:rFonts w:asciiTheme="minorHAnsi" w:hAnsiTheme="minorHAnsi"/>
          <w:i/>
          <w:color w:val="000000"/>
          <w:sz w:val="22"/>
          <w:szCs w:val="22"/>
        </w:rPr>
        <w:t>Othello</w:t>
      </w:r>
      <w:r w:rsidRPr="002F5818">
        <w:rPr>
          <w:rFonts w:asciiTheme="minorHAnsi" w:hAnsiTheme="minorHAnsi"/>
          <w:color w:val="000000"/>
          <w:sz w:val="22"/>
          <w:szCs w:val="22"/>
        </w:rPr>
        <w:t xml:space="preserve"> – (Simon &amp; Schuster, 2004) - ISBN - 978-0743482820</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 xml:space="preserve">Macbeth </w:t>
      </w:r>
      <w:r w:rsidRPr="002F5818">
        <w:rPr>
          <w:rFonts w:asciiTheme="minorHAnsi" w:hAnsiTheme="minorHAnsi"/>
          <w:sz w:val="22"/>
          <w:szCs w:val="22"/>
        </w:rPr>
        <w:t>– (Simon &amp; Schuster, 2004) – ISBN – 978-0743477109</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t>Course Objectives</w:t>
      </w:r>
    </w:p>
    <w:p w:rsidR="002E546D" w:rsidRPr="002F5818" w:rsidRDefault="002E546D" w:rsidP="002E546D">
      <w:pPr>
        <w:widowControl w:val="0"/>
        <w:autoSpaceDE w:val="0"/>
        <w:autoSpaceDN w:val="0"/>
        <w:adjustRightInd w:val="0"/>
        <w:rPr>
          <w:rFonts w:asciiTheme="minorHAnsi" w:hAnsiTheme="minorHAnsi" w:cs="Arial"/>
          <w:sz w:val="22"/>
          <w:szCs w:val="22"/>
        </w:rPr>
      </w:pPr>
      <w:r w:rsidRPr="002F5818">
        <w:rPr>
          <w:rFonts w:asciiTheme="minorHAnsi" w:hAnsiTheme="minorHAnsi" w:cs="Arial"/>
          <w:sz w:val="22"/>
          <w:szCs w:val="22"/>
        </w:rPr>
        <w:t>The following are intended to maximize the personal and academic value of this course for students:</w:t>
      </w:r>
    </w:p>
    <w:p w:rsidR="002E546D" w:rsidRPr="002F5818" w:rsidRDefault="002E546D" w:rsidP="002E546D">
      <w:pPr>
        <w:widowControl w:val="0"/>
        <w:autoSpaceDE w:val="0"/>
        <w:autoSpaceDN w:val="0"/>
        <w:adjustRightInd w:val="0"/>
        <w:rPr>
          <w:rFonts w:asciiTheme="minorHAnsi" w:hAnsiTheme="minorHAnsi" w:cs="Arial"/>
          <w:sz w:val="22"/>
          <w:szCs w:val="22"/>
        </w:rPr>
      </w:pPr>
    </w:p>
    <w:p w:rsidR="002E546D" w:rsidRPr="002F5818" w:rsidRDefault="002E546D" w:rsidP="002E546D">
      <w:pPr>
        <w:widowControl w:val="0"/>
        <w:numPr>
          <w:ilvl w:val="0"/>
          <w:numId w:val="1"/>
        </w:numPr>
        <w:autoSpaceDE w:val="0"/>
        <w:autoSpaceDN w:val="0"/>
        <w:adjustRightInd w:val="0"/>
        <w:rPr>
          <w:rFonts w:asciiTheme="minorHAnsi" w:hAnsiTheme="minorHAnsi" w:cs="Arial"/>
          <w:sz w:val="22"/>
          <w:szCs w:val="22"/>
        </w:rPr>
      </w:pPr>
      <w:r w:rsidRPr="002F5818">
        <w:rPr>
          <w:rFonts w:asciiTheme="minorHAnsi" w:hAnsiTheme="minorHAnsi" w:cs="Arial"/>
          <w:sz w:val="22"/>
          <w:szCs w:val="22"/>
        </w:rPr>
        <w:t xml:space="preserve">To study each work as an individual work of art, and give a wide range of </w:t>
      </w:r>
    </w:p>
    <w:p w:rsidR="002E546D" w:rsidRPr="002F5818" w:rsidRDefault="002E546D" w:rsidP="002E546D">
      <w:pPr>
        <w:widowControl w:val="0"/>
        <w:autoSpaceDE w:val="0"/>
        <w:autoSpaceDN w:val="0"/>
        <w:adjustRightInd w:val="0"/>
        <w:ind w:left="360"/>
        <w:rPr>
          <w:rFonts w:asciiTheme="minorHAnsi" w:hAnsiTheme="minorHAnsi" w:cs="Arial"/>
          <w:sz w:val="22"/>
          <w:szCs w:val="22"/>
        </w:rPr>
      </w:pPr>
      <w:r w:rsidRPr="002F5818">
        <w:rPr>
          <w:rFonts w:asciiTheme="minorHAnsi" w:hAnsiTheme="minorHAnsi" w:cs="Arial"/>
          <w:sz w:val="22"/>
          <w:szCs w:val="22"/>
        </w:rPr>
        <w:t xml:space="preserve">      exposure to Shakespearean comedy, tragedy, romance, and history</w:t>
      </w:r>
    </w:p>
    <w:p w:rsidR="002E546D" w:rsidRPr="002F5818" w:rsidRDefault="002E546D" w:rsidP="002E546D">
      <w:pPr>
        <w:widowControl w:val="0"/>
        <w:autoSpaceDE w:val="0"/>
        <w:autoSpaceDN w:val="0"/>
        <w:adjustRightInd w:val="0"/>
        <w:ind w:left="360"/>
        <w:rPr>
          <w:rFonts w:asciiTheme="minorHAnsi" w:hAnsiTheme="minorHAnsi" w:cs="Arial"/>
          <w:sz w:val="22"/>
          <w:szCs w:val="22"/>
        </w:rPr>
      </w:pPr>
    </w:p>
    <w:p w:rsidR="002E546D" w:rsidRPr="002F5818" w:rsidRDefault="002E546D" w:rsidP="002E546D">
      <w:pPr>
        <w:widowControl w:val="0"/>
        <w:numPr>
          <w:ilvl w:val="0"/>
          <w:numId w:val="1"/>
        </w:numPr>
        <w:autoSpaceDE w:val="0"/>
        <w:autoSpaceDN w:val="0"/>
        <w:adjustRightInd w:val="0"/>
        <w:rPr>
          <w:rFonts w:asciiTheme="minorHAnsi" w:hAnsiTheme="minorHAnsi" w:cs="Arial"/>
          <w:sz w:val="22"/>
          <w:szCs w:val="22"/>
        </w:rPr>
      </w:pPr>
      <w:r w:rsidRPr="002F5818">
        <w:rPr>
          <w:rFonts w:asciiTheme="minorHAnsi" w:hAnsiTheme="minorHAnsi" w:cs="Arial"/>
          <w:sz w:val="22"/>
          <w:szCs w:val="22"/>
        </w:rPr>
        <w:t xml:space="preserve">To study each reading selection as a product of a specific social/historical  </w:t>
      </w:r>
    </w:p>
    <w:p w:rsidR="002E546D" w:rsidRPr="002F5818" w:rsidRDefault="002E546D" w:rsidP="002E546D">
      <w:pPr>
        <w:widowControl w:val="0"/>
        <w:autoSpaceDE w:val="0"/>
        <w:autoSpaceDN w:val="0"/>
        <w:adjustRightInd w:val="0"/>
        <w:ind w:left="720"/>
        <w:rPr>
          <w:rFonts w:asciiTheme="minorHAnsi" w:hAnsiTheme="minorHAnsi" w:cs="Arial"/>
          <w:sz w:val="22"/>
          <w:szCs w:val="22"/>
        </w:rPr>
      </w:pPr>
      <w:r w:rsidRPr="002F5818">
        <w:rPr>
          <w:rFonts w:asciiTheme="minorHAnsi" w:hAnsiTheme="minorHAnsi" w:cs="Arial"/>
          <w:sz w:val="22"/>
          <w:szCs w:val="22"/>
        </w:rPr>
        <w:t>context</w:t>
      </w:r>
    </w:p>
    <w:p w:rsidR="002E546D" w:rsidRPr="002F5818" w:rsidRDefault="002E546D" w:rsidP="002E546D">
      <w:pPr>
        <w:widowControl w:val="0"/>
        <w:autoSpaceDE w:val="0"/>
        <w:autoSpaceDN w:val="0"/>
        <w:adjustRightInd w:val="0"/>
        <w:ind w:left="360"/>
        <w:rPr>
          <w:rFonts w:asciiTheme="minorHAnsi" w:hAnsiTheme="minorHAnsi" w:cs="Arial"/>
          <w:sz w:val="22"/>
          <w:szCs w:val="22"/>
        </w:rPr>
      </w:pPr>
    </w:p>
    <w:p w:rsidR="002E546D" w:rsidRPr="002F5818" w:rsidRDefault="002E546D" w:rsidP="002E546D">
      <w:pPr>
        <w:widowControl w:val="0"/>
        <w:numPr>
          <w:ilvl w:val="0"/>
          <w:numId w:val="1"/>
        </w:numPr>
        <w:autoSpaceDE w:val="0"/>
        <w:autoSpaceDN w:val="0"/>
        <w:adjustRightInd w:val="0"/>
        <w:rPr>
          <w:rFonts w:asciiTheme="minorHAnsi" w:hAnsiTheme="minorHAnsi" w:cs="Arial"/>
          <w:sz w:val="22"/>
          <w:szCs w:val="22"/>
        </w:rPr>
      </w:pPr>
      <w:r w:rsidRPr="002F5818">
        <w:rPr>
          <w:rFonts w:asciiTheme="minorHAnsi" w:hAnsiTheme="minorHAnsi" w:cs="Arial"/>
          <w:sz w:val="22"/>
          <w:szCs w:val="22"/>
        </w:rPr>
        <w:t xml:space="preserve">To gain a clear understanding of the Elizabethan and early Jacobean   </w:t>
      </w:r>
    </w:p>
    <w:p w:rsidR="002E546D" w:rsidRPr="002F5818" w:rsidRDefault="002E546D" w:rsidP="002E546D">
      <w:pPr>
        <w:widowControl w:val="0"/>
        <w:autoSpaceDE w:val="0"/>
        <w:autoSpaceDN w:val="0"/>
        <w:adjustRightInd w:val="0"/>
        <w:ind w:left="360"/>
        <w:rPr>
          <w:rFonts w:asciiTheme="minorHAnsi" w:hAnsiTheme="minorHAnsi" w:cs="Arial"/>
          <w:sz w:val="22"/>
          <w:szCs w:val="22"/>
        </w:rPr>
      </w:pPr>
      <w:r w:rsidRPr="002F5818">
        <w:rPr>
          <w:rFonts w:asciiTheme="minorHAnsi" w:hAnsiTheme="minorHAnsi" w:cs="Arial"/>
          <w:sz w:val="22"/>
          <w:szCs w:val="22"/>
        </w:rPr>
        <w:t xml:space="preserve">      period of English history</w:t>
      </w:r>
    </w:p>
    <w:p w:rsidR="002E546D" w:rsidRPr="002F5818" w:rsidRDefault="002E546D" w:rsidP="002E546D">
      <w:pPr>
        <w:widowControl w:val="0"/>
        <w:autoSpaceDE w:val="0"/>
        <w:autoSpaceDN w:val="0"/>
        <w:adjustRightInd w:val="0"/>
        <w:ind w:left="360"/>
        <w:rPr>
          <w:rFonts w:asciiTheme="minorHAnsi" w:hAnsiTheme="minorHAnsi" w:cs="Arial"/>
          <w:sz w:val="22"/>
          <w:szCs w:val="22"/>
        </w:rPr>
      </w:pPr>
    </w:p>
    <w:p w:rsidR="002E546D" w:rsidRPr="002F5818" w:rsidRDefault="002E546D" w:rsidP="002E546D">
      <w:pPr>
        <w:widowControl w:val="0"/>
        <w:numPr>
          <w:ilvl w:val="0"/>
          <w:numId w:val="1"/>
        </w:numPr>
        <w:autoSpaceDE w:val="0"/>
        <w:autoSpaceDN w:val="0"/>
        <w:adjustRightInd w:val="0"/>
        <w:rPr>
          <w:rFonts w:asciiTheme="minorHAnsi" w:hAnsiTheme="minorHAnsi" w:cs="Arial"/>
          <w:sz w:val="22"/>
          <w:szCs w:val="22"/>
        </w:rPr>
      </w:pPr>
      <w:r w:rsidRPr="002F5818">
        <w:rPr>
          <w:rFonts w:asciiTheme="minorHAnsi" w:hAnsiTheme="minorHAnsi" w:cs="Arial"/>
          <w:sz w:val="22"/>
          <w:szCs w:val="22"/>
        </w:rPr>
        <w:t>To become more skilled in literary analysis and scholarly research skills</w:t>
      </w:r>
    </w:p>
    <w:p w:rsidR="002E546D" w:rsidRPr="002F5818" w:rsidRDefault="002E546D" w:rsidP="002E546D">
      <w:pPr>
        <w:widowControl w:val="0"/>
        <w:autoSpaceDE w:val="0"/>
        <w:autoSpaceDN w:val="0"/>
        <w:adjustRightInd w:val="0"/>
        <w:rPr>
          <w:rFonts w:asciiTheme="minorHAnsi" w:hAnsiTheme="minorHAnsi" w:cs="Arial"/>
          <w:sz w:val="22"/>
          <w:szCs w:val="22"/>
        </w:rPr>
      </w:pPr>
    </w:p>
    <w:p w:rsidR="002E546D" w:rsidRPr="002F5818" w:rsidRDefault="002E546D" w:rsidP="002E546D">
      <w:pPr>
        <w:widowControl w:val="0"/>
        <w:numPr>
          <w:ilvl w:val="0"/>
          <w:numId w:val="1"/>
        </w:numPr>
        <w:autoSpaceDE w:val="0"/>
        <w:autoSpaceDN w:val="0"/>
        <w:adjustRightInd w:val="0"/>
        <w:rPr>
          <w:rFonts w:asciiTheme="minorHAnsi" w:hAnsiTheme="minorHAnsi" w:cs="Arial"/>
          <w:sz w:val="22"/>
          <w:szCs w:val="22"/>
        </w:rPr>
      </w:pPr>
      <w:r w:rsidRPr="002F5818">
        <w:rPr>
          <w:rFonts w:asciiTheme="minorHAnsi" w:hAnsiTheme="minorHAnsi" w:cs="Arial"/>
          <w:sz w:val="22"/>
          <w:szCs w:val="22"/>
        </w:rPr>
        <w:lastRenderedPageBreak/>
        <w:t>To become acquainted with basic literary critical theory and terminology and be able to apply  theory to your own interpretations</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t>Grading System</w:t>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sz w:val="22"/>
          <w:szCs w:val="22"/>
        </w:rPr>
        <w:tab/>
      </w:r>
      <w:r w:rsidRPr="002F5818">
        <w:rPr>
          <w:rFonts w:asciiTheme="minorHAnsi" w:hAnsiTheme="minorHAnsi"/>
          <w:sz w:val="22"/>
          <w:szCs w:val="22"/>
        </w:rPr>
        <w:tab/>
        <w:t xml:space="preserve">    </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Online participation</w:t>
      </w:r>
      <w:r w:rsidRPr="002F5818">
        <w:rPr>
          <w:rFonts w:asciiTheme="minorHAnsi" w:hAnsiTheme="minorHAnsi"/>
          <w:sz w:val="22"/>
          <w:szCs w:val="22"/>
        </w:rPr>
        <w:tab/>
      </w:r>
      <w:r>
        <w:rPr>
          <w:rFonts w:asciiTheme="minorHAnsi" w:hAnsiTheme="minorHAnsi"/>
          <w:sz w:val="22"/>
          <w:szCs w:val="22"/>
        </w:rPr>
        <w:t>2</w:t>
      </w:r>
      <w:r w:rsidRPr="002F5818">
        <w:rPr>
          <w:rFonts w:asciiTheme="minorHAnsi" w:hAnsiTheme="minorHAnsi"/>
          <w:sz w:val="22"/>
          <w:szCs w:val="22"/>
        </w:rPr>
        <w:t>0%</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Homework*</w:t>
      </w:r>
      <w:r w:rsidRPr="002F5818">
        <w:rPr>
          <w:rFonts w:asciiTheme="minorHAnsi" w:hAnsiTheme="minorHAnsi"/>
          <w:sz w:val="22"/>
          <w:szCs w:val="22"/>
        </w:rPr>
        <w:tab/>
        <w:t>20%</w:t>
      </w:r>
    </w:p>
    <w:p w:rsidR="002E546D" w:rsidRPr="002F5818" w:rsidRDefault="002E546D" w:rsidP="002E546D">
      <w:pPr>
        <w:tabs>
          <w:tab w:val="left" w:pos="5985"/>
        </w:tabs>
        <w:ind w:left="720"/>
        <w:rPr>
          <w:rFonts w:asciiTheme="minorHAnsi" w:hAnsiTheme="minorHAnsi"/>
          <w:sz w:val="22"/>
          <w:szCs w:val="22"/>
        </w:rPr>
      </w:pPr>
      <w:r>
        <w:rPr>
          <w:rFonts w:asciiTheme="minorHAnsi" w:hAnsiTheme="minorHAnsi"/>
          <w:sz w:val="22"/>
          <w:szCs w:val="22"/>
        </w:rPr>
        <w:t>Essays**</w:t>
      </w:r>
      <w:r>
        <w:rPr>
          <w:rFonts w:asciiTheme="minorHAnsi" w:hAnsiTheme="minorHAnsi"/>
          <w:sz w:val="22"/>
          <w:szCs w:val="22"/>
        </w:rPr>
        <w:tab/>
        <w:t>4</w:t>
      </w:r>
      <w:r w:rsidRPr="002F5818">
        <w:rPr>
          <w:rFonts w:asciiTheme="minorHAnsi" w:hAnsiTheme="minorHAnsi"/>
          <w:sz w:val="22"/>
          <w:szCs w:val="22"/>
        </w:rPr>
        <w:t>0%</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u w:val="single"/>
        </w:rPr>
        <w:t>Final exam</w:t>
      </w:r>
      <w:r w:rsidRPr="002F5818">
        <w:rPr>
          <w:rFonts w:asciiTheme="minorHAnsi" w:hAnsiTheme="minorHAnsi"/>
          <w:sz w:val="22"/>
          <w:szCs w:val="22"/>
        </w:rPr>
        <w:tab/>
      </w:r>
      <w:r>
        <w:rPr>
          <w:rFonts w:asciiTheme="minorHAnsi" w:hAnsiTheme="minorHAnsi"/>
          <w:sz w:val="22"/>
          <w:szCs w:val="22"/>
          <w:u w:val="single"/>
        </w:rPr>
        <w:t>2</w:t>
      </w:r>
      <w:r w:rsidRPr="002F5818">
        <w:rPr>
          <w:rFonts w:asciiTheme="minorHAnsi" w:hAnsiTheme="minorHAnsi"/>
          <w:sz w:val="22"/>
          <w:szCs w:val="22"/>
          <w:u w:val="single"/>
        </w:rPr>
        <w:t>0%</w:t>
      </w:r>
    </w:p>
    <w:p w:rsidR="002E546D" w:rsidRPr="002F5818" w:rsidRDefault="002E546D" w:rsidP="002E546D">
      <w:pPr>
        <w:tabs>
          <w:tab w:val="left" w:pos="5985"/>
        </w:tabs>
        <w:ind w:left="720"/>
        <w:rPr>
          <w:rFonts w:asciiTheme="minorHAnsi" w:hAnsiTheme="minorHAnsi"/>
          <w:b/>
          <w:sz w:val="22"/>
          <w:szCs w:val="22"/>
        </w:rPr>
      </w:pPr>
      <w:r w:rsidRPr="002F5818">
        <w:rPr>
          <w:rFonts w:asciiTheme="minorHAnsi" w:hAnsiTheme="minorHAnsi"/>
          <w:b/>
          <w:sz w:val="22"/>
          <w:szCs w:val="22"/>
        </w:rPr>
        <w:t>Total</w:t>
      </w:r>
      <w:r w:rsidRPr="002F5818">
        <w:rPr>
          <w:rFonts w:asciiTheme="minorHAnsi" w:hAnsiTheme="minorHAnsi"/>
          <w:b/>
          <w:sz w:val="22"/>
          <w:szCs w:val="22"/>
        </w:rPr>
        <w:tab/>
        <w:t>100%</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 Homework: this aspect of the course involves writing informal responses to the readings assigned for each class.  Responses will be posted either in the “</w:t>
      </w:r>
      <w:r w:rsidR="00CE2D33">
        <w:rPr>
          <w:rFonts w:asciiTheme="minorHAnsi" w:hAnsiTheme="minorHAnsi"/>
          <w:sz w:val="22"/>
          <w:szCs w:val="22"/>
        </w:rPr>
        <w:t>Journal</w:t>
      </w:r>
      <w:r w:rsidRPr="002F5818">
        <w:rPr>
          <w:rFonts w:asciiTheme="minorHAnsi" w:hAnsiTheme="minorHAnsi"/>
          <w:sz w:val="22"/>
          <w:szCs w:val="22"/>
        </w:rPr>
        <w:t>” or on the “Threaded Discussion,” according to the weekly instructions.</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 Throughout the semester, you will produce two 5-page papers including a works cited page, demonstrating your ability to understand critically different aspects of Shakespearean comedy and tragedy.  Papers will be documented accurately using MLA format.</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To pass the course, students must adequately complete all writing assignments with a D grade or better. Students who do not complete all writing assignments will get a D- or an F grade.</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Final grading will follow the traditional scale:</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90-100% = A</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80-89%   = B</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70-79%   = C</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60-69%   = D</w:t>
      </w:r>
    </w:p>
    <w:p w:rsidR="002E546D" w:rsidRPr="002F5818" w:rsidRDefault="002E546D" w:rsidP="002E546D">
      <w:pPr>
        <w:tabs>
          <w:tab w:val="left" w:pos="5985"/>
        </w:tabs>
        <w:ind w:left="720"/>
        <w:rPr>
          <w:rFonts w:asciiTheme="minorHAnsi" w:hAnsiTheme="minorHAnsi"/>
          <w:sz w:val="22"/>
          <w:szCs w:val="22"/>
        </w:rPr>
      </w:pPr>
      <w:r w:rsidRPr="002F5818">
        <w:rPr>
          <w:rFonts w:asciiTheme="minorHAnsi" w:hAnsiTheme="minorHAnsi"/>
          <w:sz w:val="22"/>
          <w:szCs w:val="22"/>
        </w:rPr>
        <w:t>Below 60% = F/NC</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 xml:space="preserve">All written work must be your </w:t>
      </w:r>
      <w:r w:rsidRPr="002F5818">
        <w:rPr>
          <w:rFonts w:asciiTheme="minorHAnsi" w:hAnsiTheme="minorHAnsi"/>
          <w:i/>
          <w:sz w:val="22"/>
          <w:szCs w:val="22"/>
        </w:rPr>
        <w:t>own</w:t>
      </w:r>
      <w:r w:rsidRPr="002F5818">
        <w:rPr>
          <w:rFonts w:asciiTheme="minorHAnsi" w:hAnsi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2E546D" w:rsidRPr="002F5818" w:rsidRDefault="002E546D" w:rsidP="002E546D">
      <w:pPr>
        <w:tabs>
          <w:tab w:val="left" w:pos="5985"/>
        </w:tabs>
        <w:spacing w:before="240"/>
        <w:rPr>
          <w:rFonts w:asciiTheme="minorHAnsi" w:hAnsiTheme="minorHAnsi"/>
          <w:sz w:val="22"/>
          <w:szCs w:val="22"/>
        </w:rPr>
      </w:pPr>
      <w:r w:rsidRPr="002F5818">
        <w:rPr>
          <w:rFonts w:asciiTheme="minorHAnsi" w:hAnsiTheme="minorHAnsi"/>
          <w:sz w:val="22"/>
          <w:szCs w:val="22"/>
        </w:rPr>
        <w:t>Late papers, without instructor approval, will be graded on a credit/no-credit basis, and will therefore affect your final grade.  If you have a genuine commitment or an unforeseen problem that conflicts with the course, please contact me immediately so we can make reasonable allowances.</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lastRenderedPageBreak/>
        <w:t>Class Structure</w:t>
      </w:r>
    </w:p>
    <w:p w:rsidR="002E546D" w:rsidRPr="002F5818" w:rsidRDefault="002E546D" w:rsidP="002E546D">
      <w:pPr>
        <w:pStyle w:val="Heading1"/>
        <w:rPr>
          <w:rFonts w:asciiTheme="minorHAnsi" w:hAnsiTheme="minorHAnsi"/>
          <w:b w:val="0"/>
          <w:sz w:val="22"/>
          <w:szCs w:val="22"/>
        </w:rPr>
      </w:pPr>
      <w:r w:rsidRPr="002F5818">
        <w:rPr>
          <w:rFonts w:asciiTheme="minorHAnsi" w:hAnsiTheme="minorHAnsi"/>
          <w:b w:val="0"/>
          <w:sz w:val="22"/>
          <w:szCs w:val="22"/>
        </w:rPr>
        <w:t>Each week, instructions for that week will be posted under the relevant tab on ecollege.  Roughly, you will have to read the apportioned sections of the relevant plays, the lecture notes for the week, and respond to the guided question in the “</w:t>
      </w:r>
      <w:r w:rsidR="00356A34">
        <w:rPr>
          <w:rFonts w:asciiTheme="minorHAnsi" w:hAnsiTheme="minorHAnsi"/>
          <w:b w:val="0"/>
          <w:sz w:val="22"/>
          <w:szCs w:val="22"/>
        </w:rPr>
        <w:t>Journal</w:t>
      </w:r>
      <w:r w:rsidRPr="002F5818">
        <w:rPr>
          <w:rFonts w:asciiTheme="minorHAnsi" w:hAnsiTheme="minorHAnsi"/>
          <w:b w:val="0"/>
          <w:sz w:val="22"/>
          <w:szCs w:val="22"/>
        </w:rPr>
        <w:t xml:space="preserve">.”  Your weekly homework responses are informal and graded on a credit/no-credit basis.  In addition, you will be asked to post at least one question you may have about the week’s work that your instructor can answer on the “Threaded Discussion: Any Questions?” tab.  This will aid yours and your classmates’ understanding of the texts.  </w:t>
      </w:r>
    </w:p>
    <w:p w:rsidR="002E546D" w:rsidRPr="002F5818" w:rsidRDefault="002E546D" w:rsidP="002E546D">
      <w:pPr>
        <w:pStyle w:val="Heading1"/>
        <w:rPr>
          <w:rFonts w:asciiTheme="minorHAnsi" w:hAnsiTheme="minorHAnsi"/>
          <w:b w:val="0"/>
          <w:sz w:val="22"/>
          <w:szCs w:val="22"/>
        </w:rPr>
      </w:pPr>
    </w:p>
    <w:p w:rsidR="002E546D" w:rsidRPr="002F5818" w:rsidRDefault="002E546D" w:rsidP="002E546D">
      <w:pPr>
        <w:pStyle w:val="Heading1"/>
        <w:rPr>
          <w:rFonts w:asciiTheme="minorHAnsi" w:hAnsiTheme="minorHAnsi"/>
          <w:b w:val="0"/>
          <w:sz w:val="22"/>
          <w:szCs w:val="22"/>
        </w:rPr>
      </w:pPr>
      <w:r w:rsidRPr="002F5818">
        <w:rPr>
          <w:rFonts w:asciiTheme="minorHAnsi" w:hAnsiTheme="minorHAnsi"/>
          <w:b w:val="0"/>
          <w:sz w:val="22"/>
          <w:szCs w:val="22"/>
        </w:rPr>
        <w:t>In addition, you will also be writing two formal essays and a final exam, according to the Provisional Schedule below.</w:t>
      </w:r>
    </w:p>
    <w:p w:rsidR="002E546D" w:rsidRPr="002F5818" w:rsidRDefault="002E546D" w:rsidP="002E546D">
      <w:pPr>
        <w:pStyle w:val="Heading1"/>
        <w:rPr>
          <w:rFonts w:asciiTheme="minorHAnsi" w:hAnsiTheme="minorHAnsi"/>
          <w:b w:val="0"/>
          <w:sz w:val="22"/>
          <w:szCs w:val="22"/>
        </w:rPr>
      </w:pPr>
    </w:p>
    <w:p w:rsidR="002E546D" w:rsidRPr="002F5818" w:rsidRDefault="002E546D" w:rsidP="002E546D">
      <w:pPr>
        <w:pStyle w:val="Heading1"/>
        <w:rPr>
          <w:rFonts w:asciiTheme="minorHAnsi" w:hAnsiTheme="minorHAnsi"/>
          <w:b w:val="0"/>
          <w:sz w:val="22"/>
          <w:szCs w:val="22"/>
        </w:rPr>
      </w:pPr>
      <w:r w:rsidRPr="002F5818">
        <w:rPr>
          <w:rFonts w:asciiTheme="minorHAnsi" w:hAnsiTheme="minorHAnsi"/>
          <w:b w:val="0"/>
          <w:sz w:val="22"/>
          <w:szCs w:val="22"/>
        </w:rPr>
        <w:t xml:space="preserve">All weekly work will be due by the </w:t>
      </w:r>
      <w:r w:rsidR="009246E4">
        <w:rPr>
          <w:rFonts w:asciiTheme="minorHAnsi" w:hAnsiTheme="minorHAnsi"/>
          <w:b w:val="0"/>
          <w:sz w:val="22"/>
          <w:szCs w:val="22"/>
        </w:rPr>
        <w:t>Sunday</w:t>
      </w:r>
      <w:r w:rsidRPr="002F5818">
        <w:rPr>
          <w:rFonts w:asciiTheme="minorHAnsi" w:hAnsiTheme="minorHAnsi"/>
          <w:b w:val="0"/>
          <w:sz w:val="22"/>
          <w:szCs w:val="22"/>
        </w:rPr>
        <w:t xml:space="preserve"> of that week, no later than 5pm. </w:t>
      </w:r>
    </w:p>
    <w:p w:rsidR="002E546D" w:rsidRPr="002F5818" w:rsidRDefault="002E546D" w:rsidP="002E546D">
      <w:pPr>
        <w:pStyle w:val="Heading1"/>
        <w:spacing w:before="240"/>
        <w:rPr>
          <w:rFonts w:asciiTheme="minorHAnsi" w:hAnsiTheme="minorHAnsi"/>
          <w:sz w:val="22"/>
          <w:szCs w:val="22"/>
        </w:rPr>
      </w:pPr>
      <w:r w:rsidRPr="002F5818">
        <w:rPr>
          <w:rFonts w:asciiTheme="minorHAnsi" w:hAnsiTheme="minorHAnsi"/>
          <w:sz w:val="22"/>
          <w:szCs w:val="22"/>
        </w:rPr>
        <w:t>Class Etiquette</w:t>
      </w:r>
    </w:p>
    <w:p w:rsidR="002E546D" w:rsidRPr="002F5818" w:rsidRDefault="002E546D" w:rsidP="002E546D">
      <w:pPr>
        <w:tabs>
          <w:tab w:val="left" w:pos="5985"/>
        </w:tabs>
        <w:rPr>
          <w:rFonts w:asciiTheme="minorHAnsi" w:hAnsiTheme="minorHAnsi"/>
          <w:sz w:val="22"/>
          <w:szCs w:val="22"/>
        </w:rPr>
      </w:pPr>
      <w:r w:rsidRPr="002F5818">
        <w:rPr>
          <w:rFonts w:asciiTheme="minorHAnsi" w:hAnsiTheme="minorHAnsi"/>
          <w:sz w:val="22"/>
          <w:szCs w:val="22"/>
        </w:rPr>
        <w:t>Participation and attendance are crucial to your understanding and completion of this course.  As each class will involve individual and communal analysis of the relevant texts, you must maintain pace with the class assignments: read the texts, and be ready to respond in your homework posts.  Timely responses to the “Threaded Discussion” questions will not only help you but also your classmates to obtain a more complete understanding of the texts.</w:t>
      </w: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spacing w:after="200" w:line="276" w:lineRule="auto"/>
        <w:rPr>
          <w:rFonts w:asciiTheme="minorHAnsi" w:hAnsiTheme="minorHAnsi"/>
          <w:b/>
          <w:sz w:val="22"/>
          <w:szCs w:val="22"/>
        </w:rPr>
      </w:pPr>
      <w:r w:rsidRPr="002F5818">
        <w:rPr>
          <w:rFonts w:asciiTheme="minorHAnsi" w:hAnsiTheme="minorHAnsi"/>
          <w:b/>
          <w:sz w:val="22"/>
          <w:szCs w:val="22"/>
        </w:rPr>
        <w:br w:type="page"/>
      </w:r>
    </w:p>
    <w:p w:rsidR="002E546D" w:rsidRPr="002F5818" w:rsidRDefault="002E546D" w:rsidP="002E546D">
      <w:pPr>
        <w:jc w:val="center"/>
        <w:rPr>
          <w:rFonts w:asciiTheme="minorHAnsi" w:hAnsiTheme="minorHAnsi"/>
          <w:b/>
          <w:sz w:val="22"/>
          <w:szCs w:val="22"/>
        </w:rPr>
      </w:pPr>
      <w:r w:rsidRPr="002F5818">
        <w:rPr>
          <w:rFonts w:asciiTheme="minorHAnsi" w:hAnsiTheme="minorHAnsi"/>
          <w:b/>
          <w:sz w:val="22"/>
          <w:szCs w:val="22"/>
        </w:rPr>
        <w:lastRenderedPageBreak/>
        <w:t>Provisional Schedule</w:t>
      </w: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1</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April 1-5</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Introductions</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A Midsummer Night’s Dream</w:t>
      </w:r>
      <w:r w:rsidRPr="002F5818">
        <w:rPr>
          <w:rFonts w:asciiTheme="minorHAnsi" w:hAnsiTheme="minorHAnsi"/>
          <w:sz w:val="22"/>
          <w:szCs w:val="22"/>
        </w:rPr>
        <w:t xml:space="preserve"> – Acts I-III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2</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April 8-12</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A Midsummer Night’s Dream</w:t>
      </w:r>
      <w:r w:rsidRPr="002F5818">
        <w:rPr>
          <w:rFonts w:asciiTheme="minorHAnsi" w:hAnsiTheme="minorHAnsi"/>
          <w:i/>
          <w:sz w:val="22"/>
          <w:szCs w:val="22"/>
        </w:rPr>
        <w:softHyphen/>
      </w:r>
      <w:r w:rsidRPr="002F5818">
        <w:rPr>
          <w:rFonts w:asciiTheme="minorHAnsi" w:hAnsiTheme="minorHAnsi"/>
          <w:i/>
          <w:sz w:val="22"/>
          <w:szCs w:val="22"/>
        </w:rPr>
        <w:softHyphen/>
      </w:r>
      <w:r w:rsidRPr="002F5818">
        <w:rPr>
          <w:rFonts w:asciiTheme="minorHAnsi" w:hAnsiTheme="minorHAnsi"/>
          <w:sz w:val="22"/>
          <w:szCs w:val="22"/>
        </w:rPr>
        <w:t xml:space="preserve"> – Acts IV-V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3</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April 15-19</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Twelfth Night</w:t>
      </w:r>
      <w:r w:rsidRPr="002F5818">
        <w:rPr>
          <w:rFonts w:asciiTheme="minorHAnsi" w:hAnsiTheme="minorHAnsi"/>
          <w:sz w:val="22"/>
          <w:szCs w:val="22"/>
        </w:rPr>
        <w:t xml:space="preserve"> –Acts I-III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7C64C4" w:rsidRDefault="002E546D" w:rsidP="002E546D">
      <w:pPr>
        <w:rPr>
          <w:rFonts w:asciiTheme="minorHAnsi" w:hAnsiTheme="minorHAnsi"/>
          <w:b/>
          <w:sz w:val="22"/>
          <w:szCs w:val="22"/>
        </w:rPr>
      </w:pPr>
      <w:r w:rsidRPr="007C64C4">
        <w:rPr>
          <w:rFonts w:asciiTheme="minorHAnsi" w:hAnsiTheme="minorHAnsi"/>
          <w:b/>
          <w:sz w:val="22"/>
          <w:szCs w:val="22"/>
        </w:rPr>
        <w:t>Assignment #1</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4</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April 22-26</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Twelfth Night</w:t>
      </w:r>
      <w:r w:rsidRPr="002F5818">
        <w:rPr>
          <w:rFonts w:asciiTheme="minorHAnsi" w:hAnsiTheme="minorHAnsi"/>
          <w:sz w:val="22"/>
          <w:szCs w:val="22"/>
        </w:rPr>
        <w:t xml:space="preserve"> – Acts IV-V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5</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April 29-May 3</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Romeo and Juliet</w:t>
      </w:r>
      <w:r w:rsidRPr="002F5818">
        <w:rPr>
          <w:rFonts w:asciiTheme="minorHAnsi" w:hAnsiTheme="minorHAnsi"/>
          <w:sz w:val="22"/>
          <w:szCs w:val="22"/>
        </w:rPr>
        <w:t xml:space="preserve"> – Acts I-III – homework postings, and lecture notes</w:t>
      </w:r>
    </w:p>
    <w:p w:rsidR="002E546D" w:rsidRPr="007C64C4" w:rsidRDefault="002E546D" w:rsidP="002E546D">
      <w:pPr>
        <w:rPr>
          <w:rFonts w:asciiTheme="minorHAnsi" w:hAnsiTheme="minorHAnsi"/>
          <w:b/>
          <w:sz w:val="22"/>
          <w:szCs w:val="22"/>
        </w:rPr>
      </w:pPr>
      <w:r w:rsidRPr="007C64C4">
        <w:rPr>
          <w:rFonts w:asciiTheme="minorHAnsi" w:hAnsiTheme="minorHAnsi"/>
          <w:b/>
          <w:sz w:val="22"/>
          <w:szCs w:val="22"/>
        </w:rPr>
        <w:t xml:space="preserve">Assignment #1 – Comedy, due </w:t>
      </w:r>
      <w:r w:rsidR="007C64C4" w:rsidRPr="007C64C4">
        <w:rPr>
          <w:rFonts w:asciiTheme="minorHAnsi" w:hAnsiTheme="minorHAnsi"/>
          <w:b/>
          <w:sz w:val="22"/>
          <w:szCs w:val="22"/>
        </w:rPr>
        <w:t>Sunday May 5</w:t>
      </w:r>
      <w:r w:rsidRPr="007C64C4">
        <w:rPr>
          <w:rFonts w:asciiTheme="minorHAnsi" w:hAnsiTheme="minorHAnsi"/>
          <w:b/>
          <w:sz w:val="22"/>
          <w:szCs w:val="22"/>
        </w:rPr>
        <w:t xml:space="preserve"> by 5pm</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6</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May 6-10</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Romeo and Juliet</w:t>
      </w:r>
      <w:r w:rsidRPr="002F5818">
        <w:rPr>
          <w:rFonts w:asciiTheme="minorHAnsi" w:hAnsiTheme="minorHAnsi"/>
          <w:sz w:val="22"/>
          <w:szCs w:val="22"/>
        </w:rPr>
        <w:t xml:space="preserve"> – Acts IV-V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7</w:t>
      </w:r>
      <w:r w:rsidRPr="002F5818">
        <w:rPr>
          <w:rFonts w:asciiTheme="minorHAnsi" w:hAnsiTheme="minorHAnsi"/>
          <w:b/>
          <w:sz w:val="22"/>
          <w:szCs w:val="22"/>
        </w:rPr>
        <w:tab/>
      </w:r>
      <w:r w:rsidR="00352D86">
        <w:rPr>
          <w:rFonts w:asciiTheme="minorHAnsi" w:hAnsiTheme="minorHAnsi"/>
          <w:b/>
          <w:sz w:val="22"/>
          <w:szCs w:val="22"/>
        </w:rPr>
        <w:tab/>
      </w:r>
      <w:r>
        <w:rPr>
          <w:rFonts w:asciiTheme="minorHAnsi" w:hAnsiTheme="minorHAnsi"/>
          <w:b/>
          <w:sz w:val="22"/>
          <w:szCs w:val="22"/>
        </w:rPr>
        <w:t>May 13-17</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Othello</w:t>
      </w:r>
      <w:r w:rsidRPr="002F5818">
        <w:rPr>
          <w:rFonts w:asciiTheme="minorHAnsi" w:hAnsiTheme="minorHAnsi"/>
          <w:sz w:val="22"/>
          <w:szCs w:val="22"/>
        </w:rPr>
        <w:t xml:space="preserve"> – Acts I-III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 xml:space="preserve">Week 8 </w:t>
      </w:r>
      <w:r>
        <w:rPr>
          <w:rFonts w:asciiTheme="minorHAnsi" w:hAnsiTheme="minorHAnsi"/>
          <w:b/>
          <w:sz w:val="22"/>
          <w:szCs w:val="22"/>
        </w:rPr>
        <w:tab/>
        <w:t>May 20-24</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Othello</w:t>
      </w:r>
      <w:r w:rsidRPr="002F5818">
        <w:rPr>
          <w:rFonts w:asciiTheme="minorHAnsi" w:hAnsiTheme="minorHAnsi"/>
          <w:sz w:val="22"/>
          <w:szCs w:val="22"/>
        </w:rPr>
        <w:t xml:space="preserve"> – Acts IV-V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7C64C4" w:rsidRDefault="002E546D" w:rsidP="002E546D">
      <w:pPr>
        <w:rPr>
          <w:rFonts w:asciiTheme="minorHAnsi" w:hAnsiTheme="minorHAnsi"/>
          <w:b/>
          <w:sz w:val="22"/>
          <w:szCs w:val="22"/>
        </w:rPr>
      </w:pPr>
      <w:r w:rsidRPr="007C64C4">
        <w:rPr>
          <w:rFonts w:asciiTheme="minorHAnsi" w:hAnsiTheme="minorHAnsi"/>
          <w:b/>
          <w:sz w:val="22"/>
          <w:szCs w:val="22"/>
        </w:rPr>
        <w:t>Assignment #2</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9</w:t>
      </w:r>
      <w:r w:rsidRPr="002F5818">
        <w:rPr>
          <w:rFonts w:asciiTheme="minorHAnsi" w:hAnsiTheme="minorHAnsi"/>
          <w:b/>
          <w:sz w:val="22"/>
          <w:szCs w:val="22"/>
        </w:rPr>
        <w:tab/>
      </w:r>
      <w:r>
        <w:rPr>
          <w:rFonts w:asciiTheme="minorHAnsi" w:hAnsiTheme="minorHAnsi"/>
          <w:b/>
          <w:sz w:val="22"/>
          <w:szCs w:val="22"/>
        </w:rPr>
        <w:tab/>
        <w:t>May 27-31</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Macbeth</w:t>
      </w:r>
      <w:r w:rsidRPr="002F5818">
        <w:rPr>
          <w:rFonts w:asciiTheme="minorHAnsi" w:hAnsiTheme="minorHAnsi"/>
          <w:sz w:val="22"/>
          <w:szCs w:val="22"/>
        </w:rPr>
        <w:t xml:space="preserve"> - Acts I-III – homework postings, and lecture notes</w:t>
      </w:r>
    </w:p>
    <w:p w:rsidR="002E546D" w:rsidRPr="002F5818" w:rsidRDefault="002E546D" w:rsidP="002E546D">
      <w:pPr>
        <w:rPr>
          <w:rFonts w:asciiTheme="minorHAnsi" w:hAnsiTheme="minorHAnsi"/>
          <w:sz w:val="22"/>
          <w:szCs w:val="22"/>
        </w:rPr>
      </w:pPr>
      <w:r w:rsidRPr="002F5818">
        <w:rPr>
          <w:rFonts w:asciiTheme="minorHAnsi" w:hAnsiTheme="minorHAnsi"/>
          <w:sz w:val="22"/>
          <w:szCs w:val="22"/>
        </w:rPr>
        <w:t>Any questions?</w:t>
      </w:r>
    </w:p>
    <w:p w:rsidR="002E546D" w:rsidRPr="002F5818" w:rsidRDefault="002E546D" w:rsidP="002E546D">
      <w:pPr>
        <w:rPr>
          <w:rFonts w:asciiTheme="minorHAnsi" w:hAnsiTheme="minorHAnsi"/>
          <w:b/>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10</w:t>
      </w:r>
      <w:r w:rsidRPr="002F5818">
        <w:rPr>
          <w:rFonts w:asciiTheme="minorHAnsi" w:hAnsiTheme="minorHAnsi"/>
          <w:b/>
          <w:sz w:val="22"/>
          <w:szCs w:val="22"/>
        </w:rPr>
        <w:tab/>
      </w:r>
      <w:r>
        <w:rPr>
          <w:rFonts w:asciiTheme="minorHAnsi" w:hAnsiTheme="minorHAnsi"/>
          <w:b/>
          <w:sz w:val="22"/>
          <w:szCs w:val="22"/>
        </w:rPr>
        <w:t>June 3-7</w:t>
      </w:r>
    </w:p>
    <w:p w:rsidR="002E546D" w:rsidRPr="002F5818" w:rsidRDefault="002E546D" w:rsidP="002E546D">
      <w:pPr>
        <w:rPr>
          <w:rFonts w:asciiTheme="minorHAnsi" w:hAnsiTheme="minorHAnsi"/>
          <w:sz w:val="22"/>
          <w:szCs w:val="22"/>
        </w:rPr>
      </w:pPr>
      <w:r w:rsidRPr="002F5818">
        <w:rPr>
          <w:rFonts w:asciiTheme="minorHAnsi" w:hAnsiTheme="minorHAnsi"/>
          <w:i/>
          <w:sz w:val="22"/>
          <w:szCs w:val="22"/>
        </w:rPr>
        <w:t>Macbeth</w:t>
      </w:r>
      <w:r w:rsidRPr="002F5818">
        <w:rPr>
          <w:rFonts w:asciiTheme="minorHAnsi" w:hAnsiTheme="minorHAnsi"/>
          <w:sz w:val="22"/>
          <w:szCs w:val="22"/>
        </w:rPr>
        <w:t xml:space="preserve"> - Acts IV-V – homework postings, and lecture notes</w:t>
      </w:r>
    </w:p>
    <w:p w:rsidR="002E546D" w:rsidRPr="007C64C4" w:rsidRDefault="002E546D" w:rsidP="002E546D">
      <w:pPr>
        <w:rPr>
          <w:rFonts w:asciiTheme="minorHAnsi" w:hAnsiTheme="minorHAnsi"/>
          <w:b/>
          <w:sz w:val="22"/>
          <w:szCs w:val="22"/>
        </w:rPr>
      </w:pPr>
      <w:r w:rsidRPr="007C64C4">
        <w:rPr>
          <w:rFonts w:asciiTheme="minorHAnsi" w:hAnsiTheme="minorHAnsi"/>
          <w:b/>
          <w:sz w:val="22"/>
          <w:szCs w:val="22"/>
        </w:rPr>
        <w:t xml:space="preserve">Assignment #2 – tragedy, due </w:t>
      </w:r>
      <w:r w:rsidR="004669E0">
        <w:rPr>
          <w:rFonts w:asciiTheme="minorHAnsi" w:hAnsiTheme="minorHAnsi"/>
          <w:b/>
          <w:sz w:val="22"/>
          <w:szCs w:val="22"/>
        </w:rPr>
        <w:t>Sunday</w:t>
      </w:r>
      <w:r w:rsidRPr="007C64C4">
        <w:rPr>
          <w:rFonts w:asciiTheme="minorHAnsi" w:hAnsiTheme="minorHAnsi"/>
          <w:b/>
          <w:sz w:val="22"/>
          <w:szCs w:val="22"/>
        </w:rPr>
        <w:t xml:space="preserve"> </w:t>
      </w:r>
      <w:r w:rsidR="007C64C4">
        <w:rPr>
          <w:rFonts w:asciiTheme="minorHAnsi" w:hAnsiTheme="minorHAnsi"/>
          <w:b/>
          <w:sz w:val="22"/>
          <w:szCs w:val="22"/>
        </w:rPr>
        <w:t>June 9</w:t>
      </w:r>
      <w:r w:rsidRPr="007C64C4">
        <w:rPr>
          <w:rFonts w:asciiTheme="minorHAnsi" w:hAnsiTheme="minorHAnsi"/>
          <w:b/>
          <w:sz w:val="22"/>
          <w:szCs w:val="22"/>
        </w:rPr>
        <w:t xml:space="preserve"> by 5pm</w:t>
      </w:r>
    </w:p>
    <w:p w:rsidR="002E546D" w:rsidRPr="002F5818" w:rsidRDefault="002E546D" w:rsidP="002E546D">
      <w:pPr>
        <w:tabs>
          <w:tab w:val="left" w:pos="5985"/>
        </w:tabs>
        <w:rPr>
          <w:rFonts w:asciiTheme="minorHAnsi" w:hAnsiTheme="minorHAnsi"/>
          <w:sz w:val="22"/>
          <w:szCs w:val="22"/>
        </w:rPr>
      </w:pPr>
    </w:p>
    <w:p w:rsidR="002E546D" w:rsidRPr="002F5818" w:rsidRDefault="002E546D" w:rsidP="002E546D">
      <w:pPr>
        <w:rPr>
          <w:rFonts w:asciiTheme="minorHAnsi" w:hAnsiTheme="minorHAnsi"/>
          <w:b/>
          <w:sz w:val="22"/>
          <w:szCs w:val="22"/>
        </w:rPr>
      </w:pPr>
      <w:r w:rsidRPr="002F5818">
        <w:rPr>
          <w:rFonts w:asciiTheme="minorHAnsi" w:hAnsiTheme="minorHAnsi"/>
          <w:b/>
          <w:sz w:val="22"/>
          <w:szCs w:val="22"/>
        </w:rPr>
        <w:t>Week 11</w:t>
      </w:r>
      <w:r w:rsidRPr="002F5818">
        <w:rPr>
          <w:rFonts w:asciiTheme="minorHAnsi" w:hAnsiTheme="minorHAnsi"/>
          <w:b/>
          <w:sz w:val="22"/>
          <w:szCs w:val="22"/>
        </w:rPr>
        <w:tab/>
      </w:r>
      <w:r w:rsidR="00627197">
        <w:rPr>
          <w:rFonts w:asciiTheme="minorHAnsi" w:hAnsiTheme="minorHAnsi"/>
          <w:b/>
          <w:sz w:val="22"/>
          <w:szCs w:val="22"/>
        </w:rPr>
        <w:t>June 10-12</w:t>
      </w:r>
    </w:p>
    <w:p w:rsidR="002E546D" w:rsidRPr="002F5818" w:rsidRDefault="00627197" w:rsidP="002E546D">
      <w:pPr>
        <w:rPr>
          <w:rFonts w:asciiTheme="minorHAnsi" w:hAnsiTheme="minorHAnsi"/>
          <w:sz w:val="22"/>
          <w:szCs w:val="22"/>
        </w:rPr>
      </w:pPr>
      <w:r>
        <w:rPr>
          <w:rFonts w:asciiTheme="minorHAnsi" w:hAnsiTheme="minorHAnsi"/>
          <w:sz w:val="22"/>
          <w:szCs w:val="22"/>
        </w:rPr>
        <w:t>Final Exam</w:t>
      </w:r>
    </w:p>
    <w:p w:rsidR="008A4E13" w:rsidRDefault="008A4E13"/>
    <w:sectPr w:rsidR="008A4E13" w:rsidSect="00B718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0FB2"/>
    <w:multiLevelType w:val="hybridMultilevel"/>
    <w:tmpl w:val="E61A1A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compat/>
  <w:rsids>
    <w:rsidRoot w:val="002E546D"/>
    <w:rsid w:val="002E546D"/>
    <w:rsid w:val="00352D86"/>
    <w:rsid w:val="00356A34"/>
    <w:rsid w:val="004669E0"/>
    <w:rsid w:val="00627197"/>
    <w:rsid w:val="007C64C4"/>
    <w:rsid w:val="008A4E13"/>
    <w:rsid w:val="009246E4"/>
    <w:rsid w:val="00B160DE"/>
    <w:rsid w:val="00CE2D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4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E546D"/>
    <w:pPr>
      <w:keepNext/>
      <w:outlineLvl w:val="0"/>
    </w:pPr>
    <w:rPr>
      <w:b/>
      <w:bCs/>
    </w:rPr>
  </w:style>
  <w:style w:type="paragraph" w:styleId="Heading2">
    <w:name w:val="heading 2"/>
    <w:basedOn w:val="Normal"/>
    <w:next w:val="Normal"/>
    <w:link w:val="Heading2Char"/>
    <w:qFormat/>
    <w:rsid w:val="002E546D"/>
    <w:pPr>
      <w:keepNext/>
      <w:spacing w:before="240"/>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546D"/>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2E546D"/>
    <w:rPr>
      <w:rFonts w:ascii="Times New Roman" w:eastAsia="Times New Roman" w:hAnsi="Times New Roman" w:cs="Times New Roman"/>
      <w:b/>
      <w:bCs/>
      <w:sz w:val="24"/>
      <w:szCs w:val="24"/>
    </w:rPr>
  </w:style>
  <w:style w:type="paragraph" w:styleId="BodyTextIndent2">
    <w:name w:val="Body Text Indent 2"/>
    <w:basedOn w:val="Normal"/>
    <w:link w:val="BodyTextIndent2Char"/>
    <w:semiHidden/>
    <w:rsid w:val="002E546D"/>
    <w:pPr>
      <w:ind w:left="3960" w:hanging="3600"/>
    </w:pPr>
  </w:style>
  <w:style w:type="character" w:customStyle="1" w:styleId="BodyTextIndent2Char">
    <w:name w:val="Body Text Indent 2 Char"/>
    <w:basedOn w:val="DefaultParagraphFont"/>
    <w:link w:val="BodyTextIndent2"/>
    <w:semiHidden/>
    <w:rsid w:val="002E546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976</Words>
  <Characters>5565</Characters>
  <Application>Microsoft Office Word</Application>
  <DocSecurity>0</DocSecurity>
  <Lines>46</Lines>
  <Paragraphs>13</Paragraphs>
  <ScaleCrop>false</ScaleCrop>
  <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2013-03-30T06:34:00Z</dcterms:created>
  <dcterms:modified xsi:type="dcterms:W3CDTF">2013-05-07T19:41:00Z</dcterms:modified>
</cp:coreProperties>
</file>