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741B" w:rsidRPr="002A3A13" w:rsidRDefault="002E741B" w:rsidP="002E741B">
      <w:pPr>
        <w:rPr>
          <w:b/>
        </w:rPr>
      </w:pPr>
      <w:r w:rsidRPr="00CA2474">
        <w:t>ART 455, Advanced 3D Design</w:t>
      </w:r>
      <w:r>
        <w:tab/>
      </w:r>
      <w:r>
        <w:rPr>
          <w:b/>
        </w:rPr>
        <w:t>(</w:t>
      </w:r>
      <w:proofErr w:type="spellStart"/>
      <w:r>
        <w:rPr>
          <w:b/>
        </w:rPr>
        <w:t>LiveText</w:t>
      </w:r>
      <w:proofErr w:type="spellEnd"/>
      <w:r>
        <w:rPr>
          <w:b/>
        </w:rPr>
        <w:t xml:space="preserve"> License required)</w:t>
      </w:r>
    </w:p>
    <w:p w:rsidR="002E741B" w:rsidRPr="00CA2474" w:rsidRDefault="002E741B" w:rsidP="002E741B">
      <w:r w:rsidRPr="00CA2474">
        <w:t xml:space="preserve">Yukio Ozaki, Rm. E101, </w:t>
      </w:r>
      <w:hyperlink r:id="rId5" w:history="1">
        <w:r w:rsidRPr="00CA2474">
          <w:rPr>
            <w:rStyle w:val="Hyperlink"/>
          </w:rPr>
          <w:t>yozaki@chaminade.edu</w:t>
        </w:r>
      </w:hyperlink>
    </w:p>
    <w:p w:rsidR="002E741B" w:rsidRPr="00CA2474" w:rsidRDefault="002E741B" w:rsidP="002E741B"/>
    <w:p w:rsidR="002E741B" w:rsidRPr="00CA2474" w:rsidRDefault="002E741B" w:rsidP="002E741B">
      <w:r w:rsidRPr="00CA2474">
        <w:t xml:space="preserve">This course challenges students to work conceptually higher level. It also encourages </w:t>
      </w:r>
      <w:proofErr w:type="gramStart"/>
      <w:r w:rsidRPr="00CA2474">
        <w:t>to think uniquely and execute</w:t>
      </w:r>
      <w:proofErr w:type="gramEnd"/>
      <w:r w:rsidRPr="00CA2474">
        <w:t xml:space="preserve"> with high workmanship.</w:t>
      </w:r>
    </w:p>
    <w:p w:rsidR="002E741B" w:rsidRPr="00CA2474" w:rsidRDefault="002E741B" w:rsidP="002E741B"/>
    <w:p w:rsidR="002E741B" w:rsidRPr="00CA2474" w:rsidRDefault="002E741B" w:rsidP="002E741B">
      <w:r>
        <w:t xml:space="preserve">Learning Outcome; </w:t>
      </w:r>
    </w:p>
    <w:p w:rsidR="002E741B" w:rsidRPr="00CA2474" w:rsidRDefault="002E741B" w:rsidP="002E741B">
      <w:pPr>
        <w:ind w:firstLine="720"/>
      </w:pPr>
      <w:r w:rsidRPr="00CA2474">
        <w:t>Students will create conceptually advanced sculptures.</w:t>
      </w:r>
      <w:r>
        <w:t xml:space="preserve"> (PLO 1, 2, 3, 4) </w:t>
      </w:r>
    </w:p>
    <w:p w:rsidR="002E741B" w:rsidRPr="00CA2474" w:rsidRDefault="002E741B" w:rsidP="002E741B">
      <w:pPr>
        <w:ind w:left="720"/>
      </w:pPr>
      <w:r w:rsidRPr="00CA2474">
        <w:t xml:space="preserve">Students will </w:t>
      </w:r>
      <w:r>
        <w:t>create non-traditional &amp; unique art expression. (PLO 1, 2, 3)</w:t>
      </w:r>
    </w:p>
    <w:p w:rsidR="002E741B" w:rsidRDefault="002E741B" w:rsidP="002E741B">
      <w:pPr>
        <w:ind w:left="900" w:hanging="180"/>
      </w:pPr>
      <w:r>
        <w:t>Students will create art work</w:t>
      </w:r>
      <w:r w:rsidRPr="00CA2474">
        <w:t xml:space="preserve"> </w:t>
      </w:r>
      <w:r>
        <w:t>involving the</w:t>
      </w:r>
      <w:r w:rsidRPr="00CA2474">
        <w:t xml:space="preserve"> environment</w:t>
      </w:r>
      <w:r>
        <w:t>.</w:t>
      </w:r>
      <w:r w:rsidRPr="00CA2474">
        <w:t xml:space="preserve"> </w:t>
      </w:r>
      <w:r>
        <w:t>(PLO 1, 2, 3, 4)</w:t>
      </w:r>
    </w:p>
    <w:p w:rsidR="002E741B" w:rsidRPr="00CA2474" w:rsidRDefault="002E741B" w:rsidP="002E741B">
      <w:pPr>
        <w:ind w:left="720"/>
      </w:pPr>
      <w:r>
        <w:t>Students will interpret and question life &amp; culture as source of design.  (PLO 4)</w:t>
      </w:r>
    </w:p>
    <w:p w:rsidR="002E741B" w:rsidRPr="00CA2474" w:rsidRDefault="002E741B" w:rsidP="002E741B">
      <w:pPr>
        <w:ind w:left="720"/>
      </w:pPr>
    </w:p>
    <w:p w:rsidR="002E741B" w:rsidRPr="00CA2474" w:rsidRDefault="002E741B" w:rsidP="002E741B">
      <w:r w:rsidRPr="00CA2474">
        <w:t>Objectives:</w:t>
      </w:r>
    </w:p>
    <w:p w:rsidR="002E741B" w:rsidRPr="00CA2474" w:rsidRDefault="002E741B" w:rsidP="002E741B">
      <w:r w:rsidRPr="00CA2474">
        <w:tab/>
      </w:r>
      <w:proofErr w:type="gramStart"/>
      <w:r w:rsidRPr="00CA2474">
        <w:t>To develop advanced concept</w:t>
      </w:r>
      <w:r>
        <w:t>, skill</w:t>
      </w:r>
      <w:r w:rsidRPr="00CA2474">
        <w:t xml:space="preserve"> and expression in 3D art.</w:t>
      </w:r>
      <w:proofErr w:type="gramEnd"/>
    </w:p>
    <w:p w:rsidR="002E741B" w:rsidRDefault="002E741B" w:rsidP="002E741B">
      <w:pPr>
        <w:ind w:left="1440" w:hanging="720"/>
      </w:pPr>
      <w:r w:rsidRPr="00CA2474">
        <w:t xml:space="preserve">To develop sensitivity to find uniqueness </w:t>
      </w:r>
      <w:r>
        <w:t xml:space="preserve">by re-evaluating common things and    apply it in non-traditional or highly personal way of </w:t>
      </w:r>
      <w:proofErr w:type="spellStart"/>
      <w:proofErr w:type="gramStart"/>
      <w:r>
        <w:t>desigh</w:t>
      </w:r>
      <w:proofErr w:type="spellEnd"/>
      <w:proofErr w:type="gramEnd"/>
      <w:r>
        <w:t>.</w:t>
      </w:r>
    </w:p>
    <w:p w:rsidR="002E741B" w:rsidRPr="00CA2474" w:rsidRDefault="002E741B" w:rsidP="002E741B">
      <w:pPr>
        <w:ind w:left="720" w:hanging="720"/>
      </w:pPr>
      <w:r>
        <w:tab/>
      </w:r>
      <w:proofErr w:type="gramStart"/>
      <w:r>
        <w:t>To become in charge of one’s projects’ outcome.</w:t>
      </w:r>
      <w:proofErr w:type="gramEnd"/>
    </w:p>
    <w:p w:rsidR="002E741B" w:rsidRDefault="002E741B" w:rsidP="002E741B">
      <w:r w:rsidRPr="00CA2474">
        <w:tab/>
        <w:t>To develop awareness of how art affects people and environment.</w:t>
      </w:r>
    </w:p>
    <w:p w:rsidR="002E741B" w:rsidRDefault="002E741B" w:rsidP="002E741B">
      <w:r>
        <w:tab/>
      </w:r>
      <w:proofErr w:type="gramStart"/>
      <w:r>
        <w:t>To learn from each other appreciating each uniqueness.</w:t>
      </w:r>
      <w:proofErr w:type="gramEnd"/>
      <w:r>
        <w:t xml:space="preserve"> </w:t>
      </w:r>
    </w:p>
    <w:p w:rsidR="002E741B" w:rsidRPr="00CA2474" w:rsidRDefault="002E741B" w:rsidP="002E741B">
      <w:r>
        <w:tab/>
      </w:r>
      <w:proofErr w:type="gramStart"/>
      <w:r>
        <w:t>To learn to appreciate and enjoy process of work as the essential value of art.</w:t>
      </w:r>
      <w:proofErr w:type="gramEnd"/>
    </w:p>
    <w:p w:rsidR="002E741B" w:rsidRPr="00CA2474" w:rsidRDefault="002E741B" w:rsidP="002E741B"/>
    <w:p w:rsidR="002E741B" w:rsidRPr="00CA2474" w:rsidRDefault="002E741B" w:rsidP="002E741B">
      <w:smartTag w:uri="urn:schemas-microsoft-com:office:smarttags" w:element="City">
        <w:smartTag w:uri="urn:schemas-microsoft-com:office:smarttags" w:element="place">
          <w:r w:rsidRPr="00CA2474">
            <w:t>Reading</w:t>
          </w:r>
        </w:smartTag>
      </w:smartTag>
      <w:r w:rsidRPr="00CA2474">
        <w:t xml:space="preserve"> requirement:</w:t>
      </w:r>
      <w:r w:rsidRPr="00CA2474">
        <w:tab/>
        <w:t>Individual research is suggested.</w:t>
      </w:r>
    </w:p>
    <w:p w:rsidR="002E741B" w:rsidRPr="00CA2474" w:rsidRDefault="002E741B" w:rsidP="002E741B"/>
    <w:p w:rsidR="002E741B" w:rsidRPr="00CA2474" w:rsidRDefault="002E741B" w:rsidP="002E741B">
      <w:r w:rsidRPr="00CA2474">
        <w:t>Writing requirement:</w:t>
      </w:r>
      <w:r w:rsidRPr="00CA2474">
        <w:tab/>
        <w:t>All projects must be presented with statements.</w:t>
      </w:r>
    </w:p>
    <w:p w:rsidR="002E741B" w:rsidRPr="00CA2474" w:rsidRDefault="002E741B" w:rsidP="002E741B"/>
    <w:p w:rsidR="002E741B" w:rsidRPr="00CA2474" w:rsidRDefault="002E741B" w:rsidP="002E741B">
      <w:r w:rsidRPr="00CA2474">
        <w:t>Oral requirement:</w:t>
      </w:r>
      <w:r w:rsidRPr="00CA2474">
        <w:tab/>
      </w:r>
      <w:r w:rsidRPr="00CA2474">
        <w:tab/>
        <w:t xml:space="preserve">Explaining each project at presentation. </w:t>
      </w:r>
    </w:p>
    <w:p w:rsidR="002E741B" w:rsidRPr="00CA2474" w:rsidRDefault="002E741B" w:rsidP="002E741B"/>
    <w:p w:rsidR="002E741B" w:rsidRPr="00CA2474" w:rsidRDefault="002E741B" w:rsidP="002E741B">
      <w:pPr>
        <w:rPr>
          <w:b/>
        </w:rPr>
      </w:pPr>
      <w:r w:rsidRPr="00CA2474">
        <w:rPr>
          <w:b/>
        </w:rPr>
        <w:t>Extra work in preparation and execution is expected in good work.</w:t>
      </w:r>
    </w:p>
    <w:p w:rsidR="002E741B" w:rsidRPr="00CA2474" w:rsidRDefault="002E741B" w:rsidP="002E741B">
      <w:pPr>
        <w:rPr>
          <w:b/>
        </w:rPr>
      </w:pPr>
    </w:p>
    <w:p w:rsidR="002E741B" w:rsidRPr="00CA2474" w:rsidRDefault="002E741B" w:rsidP="002E741B">
      <w:r w:rsidRPr="00CA2474">
        <w:t>Project requirement:       4 projects must be completed within the semester.</w:t>
      </w:r>
    </w:p>
    <w:p w:rsidR="002E741B" w:rsidRPr="00CA2474" w:rsidRDefault="002E741B" w:rsidP="002E741B">
      <w:r w:rsidRPr="00CA2474">
        <w:tab/>
        <w:t>Project 1:</w:t>
      </w:r>
      <w:r w:rsidRPr="00CA2474">
        <w:tab/>
        <w:t>Concept</w:t>
      </w:r>
      <w:r>
        <w:t xml:space="preserve">ual art or social statement art </w:t>
      </w:r>
    </w:p>
    <w:p w:rsidR="002E741B" w:rsidRPr="00CA2474" w:rsidRDefault="002E741B" w:rsidP="002E741B">
      <w:r w:rsidRPr="00CA2474">
        <w:tab/>
        <w:t>Project 2:</w:t>
      </w:r>
      <w:r w:rsidRPr="00CA2474">
        <w:tab/>
        <w:t>Time theme art</w:t>
      </w:r>
    </w:p>
    <w:p w:rsidR="002E741B" w:rsidRPr="00CA2474" w:rsidRDefault="002E741B" w:rsidP="002E741B">
      <w:r>
        <w:tab/>
        <w:t>Project 3:</w:t>
      </w:r>
      <w:r>
        <w:tab/>
        <w:t>Installation art</w:t>
      </w:r>
    </w:p>
    <w:p w:rsidR="002E741B" w:rsidRPr="00CA2474" w:rsidRDefault="002E741B" w:rsidP="002E741B">
      <w:r w:rsidRPr="00CA2474">
        <w:tab/>
        <w:t>Project 4:</w:t>
      </w:r>
      <w:r w:rsidRPr="00CA2474">
        <w:tab/>
        <w:t>Organizing a happening art or people involved event.</w:t>
      </w:r>
    </w:p>
    <w:p w:rsidR="002E741B" w:rsidRPr="00CA2474" w:rsidRDefault="002E741B" w:rsidP="002E741B">
      <w:r w:rsidRPr="00CA2474">
        <w:tab/>
      </w:r>
      <w:r w:rsidRPr="00CA2474">
        <w:tab/>
      </w:r>
      <w:r w:rsidRPr="00CA2474">
        <w:tab/>
        <w:t>(Or create a professional quality art work.)</w:t>
      </w:r>
    </w:p>
    <w:p w:rsidR="002E741B" w:rsidRPr="00CA2474" w:rsidRDefault="002E741B" w:rsidP="002E741B"/>
    <w:p w:rsidR="002E741B" w:rsidRDefault="002E741B" w:rsidP="002E741B">
      <w:r w:rsidRPr="00CA2474">
        <w:t>Tools and Materials:</w:t>
      </w:r>
      <w:r w:rsidRPr="00CA2474">
        <w:tab/>
        <w:t>To be prepared by each student as needed.</w:t>
      </w:r>
    </w:p>
    <w:p w:rsidR="002E741B" w:rsidRDefault="002E741B" w:rsidP="002E741B"/>
    <w:p w:rsidR="002E741B" w:rsidRDefault="002E741B" w:rsidP="002E741B">
      <w:r>
        <w:t xml:space="preserve">No music listening devise in class, </w:t>
      </w:r>
      <w:r w:rsidRPr="00AB5FC6">
        <w:rPr>
          <w:b/>
        </w:rPr>
        <w:t>Turn off cell-phone</w:t>
      </w:r>
      <w:r>
        <w:t xml:space="preserve"> before coming in class.</w:t>
      </w:r>
    </w:p>
    <w:p w:rsidR="002E741B" w:rsidRDefault="002E741B" w:rsidP="002E741B">
      <w:r>
        <w:t>Grading policy and Standards: heavier weight is placed on the project’s point earning.</w:t>
      </w:r>
    </w:p>
    <w:p w:rsidR="002E741B" w:rsidRPr="00CA2474" w:rsidRDefault="002E741B" w:rsidP="002E741B">
      <w:r>
        <w:t xml:space="preserve">See </w:t>
      </w:r>
      <w:r w:rsidRPr="009C5495">
        <w:rPr>
          <w:b/>
        </w:rPr>
        <w:t>Grading System</w:t>
      </w:r>
      <w:r>
        <w:t xml:space="preserve"> for detail.</w:t>
      </w:r>
    </w:p>
    <w:p w:rsidR="002E741B" w:rsidRPr="00CA2474" w:rsidRDefault="002E741B" w:rsidP="002E741B">
      <w:pPr>
        <w:rPr>
          <w:b/>
        </w:rPr>
      </w:pPr>
    </w:p>
    <w:p w:rsidR="002E741B" w:rsidRPr="00CA2474" w:rsidRDefault="002E741B" w:rsidP="002E741B">
      <w:pPr>
        <w:rPr>
          <w:b/>
        </w:rPr>
      </w:pPr>
    </w:p>
    <w:p w:rsidR="002324B4" w:rsidRDefault="002324B4"/>
    <w:p w:rsidR="00733CEA" w:rsidRDefault="00733CEA"/>
    <w:p w:rsidR="00733CEA" w:rsidRDefault="00733CEA"/>
    <w:p w:rsidR="00733CEA" w:rsidRDefault="00733CEA" w:rsidP="00733CEA">
      <w:r>
        <w:rPr>
          <w:b/>
        </w:rPr>
        <w:lastRenderedPageBreak/>
        <w:t>Points System Grading</w:t>
      </w:r>
      <w:r>
        <w:t xml:space="preserve"> for AR455</w:t>
      </w:r>
    </w:p>
    <w:p w:rsidR="00733CEA" w:rsidRDefault="00733CEA" w:rsidP="00733CEA"/>
    <w:p w:rsidR="00733CEA" w:rsidRDefault="00733CEA" w:rsidP="00733CEA"/>
    <w:p w:rsidR="00733CEA" w:rsidRDefault="00733CEA" w:rsidP="00733CEA">
      <w:pPr>
        <w:pStyle w:val="Heading1"/>
      </w:pPr>
      <w:r>
        <w:t xml:space="preserve">A.   (93-100)   Outstanding achievement with an unusual strength of creativity and originality in concept and design, and performed with a supreme control of technique. </w:t>
      </w:r>
      <w:proofErr w:type="gramStart"/>
      <w:r>
        <w:t>Highest level of understanding on all the subjects of the course.</w:t>
      </w:r>
      <w:proofErr w:type="gramEnd"/>
      <w:r>
        <w:t xml:space="preserve"> Perfect or near perfect </w:t>
      </w:r>
    </w:p>
    <w:p w:rsidR="00733CEA" w:rsidRDefault="00733CEA" w:rsidP="00733CEA">
      <w:pPr>
        <w:pStyle w:val="Heading1"/>
      </w:pPr>
      <w:r>
        <w:tab/>
      </w:r>
      <w:proofErr w:type="gramStart"/>
      <w:r>
        <w:t>attendance</w:t>
      </w:r>
      <w:proofErr w:type="gramEnd"/>
      <w:r>
        <w:t xml:space="preserve"> and participation throughout the semester.</w:t>
      </w:r>
      <w:r>
        <w:tab/>
        <w:t xml:space="preserve"> </w:t>
      </w:r>
    </w:p>
    <w:p w:rsidR="00733CEA" w:rsidRDefault="00733CEA" w:rsidP="00733CEA">
      <w:pPr>
        <w:pStyle w:val="BodyTextIndent"/>
      </w:pPr>
      <w:r>
        <w:t xml:space="preserve">B.   (85-92)     Superior </w:t>
      </w:r>
      <w:proofErr w:type="gramStart"/>
      <w:r>
        <w:t>work</w:t>
      </w:r>
      <w:proofErr w:type="gramEnd"/>
      <w:r>
        <w:t xml:space="preserve"> with a high degree of creativity, originality and technicality. </w:t>
      </w:r>
      <w:proofErr w:type="gramStart"/>
      <w:r>
        <w:t>Very good understanding on the subjects of the course.</w:t>
      </w:r>
      <w:proofErr w:type="gramEnd"/>
      <w:r>
        <w:t xml:space="preserve"> All the requirements for the </w:t>
      </w:r>
    </w:p>
    <w:p w:rsidR="00733CEA" w:rsidRDefault="00733CEA" w:rsidP="00733CEA">
      <w:pPr>
        <w:pStyle w:val="BodyTextIndent"/>
      </w:pPr>
      <w:r>
        <w:tab/>
      </w:r>
      <w:proofErr w:type="gramStart"/>
      <w:r>
        <w:t>course</w:t>
      </w:r>
      <w:proofErr w:type="gramEnd"/>
      <w:r>
        <w:t xml:space="preserve"> are completed in above average excellence. Near perfect attendance and</w:t>
      </w:r>
    </w:p>
    <w:p w:rsidR="00733CEA" w:rsidRDefault="00733CEA" w:rsidP="00733CEA">
      <w:pPr>
        <w:pStyle w:val="BodyTextIndent"/>
      </w:pPr>
      <w:r>
        <w:tab/>
      </w:r>
      <w:proofErr w:type="gramStart"/>
      <w:r>
        <w:t>participation</w:t>
      </w:r>
      <w:proofErr w:type="gramEnd"/>
      <w:r>
        <w:t xml:space="preserve"> throughout the semester.</w:t>
      </w:r>
    </w:p>
    <w:p w:rsidR="00733CEA" w:rsidRDefault="00733CEA" w:rsidP="00733CEA">
      <w:proofErr w:type="gramStart"/>
      <w:r>
        <w:t>C.   (77-84)     Average work with a touch of originality and an adequate level of technique.</w:t>
      </w:r>
      <w:proofErr w:type="gramEnd"/>
      <w:r>
        <w:t xml:space="preserve"> </w:t>
      </w:r>
    </w:p>
    <w:p w:rsidR="00733CEA" w:rsidRDefault="00733CEA" w:rsidP="00733CEA">
      <w:pPr>
        <w:ind w:left="720"/>
      </w:pPr>
      <w:proofErr w:type="gramStart"/>
      <w:r>
        <w:t>Acceptable level of understanding on the subjects of the course.</w:t>
      </w:r>
      <w:proofErr w:type="gramEnd"/>
      <w:r>
        <w:t xml:space="preserve"> All the requirements for the course are completed adequately. Very good attendance with make-up work</w:t>
      </w:r>
    </w:p>
    <w:p w:rsidR="00733CEA" w:rsidRDefault="00733CEA" w:rsidP="00733CEA">
      <w:pPr>
        <w:ind w:left="720"/>
      </w:pPr>
      <w:proofErr w:type="gramStart"/>
      <w:r>
        <w:t>covering</w:t>
      </w:r>
      <w:proofErr w:type="gramEnd"/>
      <w:r>
        <w:t xml:space="preserve"> all the missed class hours.  </w:t>
      </w:r>
    </w:p>
    <w:p w:rsidR="00733CEA" w:rsidRDefault="00733CEA" w:rsidP="00733CEA">
      <w:pPr>
        <w:pStyle w:val="Heading2"/>
        <w:ind w:left="720" w:hanging="720"/>
        <w:jc w:val="left"/>
      </w:pPr>
      <w:r>
        <w:t xml:space="preserve">D.   (70-76)     </w:t>
      </w:r>
      <w:proofErr w:type="gramStart"/>
      <w:r>
        <w:t>Below</w:t>
      </w:r>
      <w:proofErr w:type="gramEnd"/>
      <w:r>
        <w:t xml:space="preserve"> average work with a lack of originality and a low level of technical              skill. </w:t>
      </w:r>
      <w:proofErr w:type="gramStart"/>
      <w:r>
        <w:t>Bottom basic understanding of the subjects of the course.</w:t>
      </w:r>
      <w:proofErr w:type="gramEnd"/>
      <w:r>
        <w:t xml:space="preserve"> Poor attendance,</w:t>
      </w:r>
    </w:p>
    <w:p w:rsidR="00733CEA" w:rsidRDefault="00733CEA" w:rsidP="00733CEA">
      <w:r>
        <w:tab/>
      </w:r>
      <w:proofErr w:type="gramStart"/>
      <w:r>
        <w:t>Poor interest in the subject and/or poor completion of requirements.</w:t>
      </w:r>
      <w:proofErr w:type="gramEnd"/>
      <w:r>
        <w:t xml:space="preserve"> </w:t>
      </w:r>
    </w:p>
    <w:p w:rsidR="00733CEA" w:rsidRDefault="00733CEA" w:rsidP="00733CEA">
      <w:pPr>
        <w:numPr>
          <w:ilvl w:val="0"/>
          <w:numId w:val="1"/>
        </w:numPr>
      </w:pPr>
      <w:r>
        <w:t xml:space="preserve">(below 70) Failed to grasp even the minimum level of understanding for the course. </w:t>
      </w:r>
    </w:p>
    <w:p w:rsidR="00733CEA" w:rsidRDefault="00733CEA" w:rsidP="00733CEA">
      <w:pPr>
        <w:ind w:left="1095" w:hanging="375"/>
      </w:pPr>
      <w:r>
        <w:t>Excessive absence and/or lack of interest in the course deemed unacceptable.</w:t>
      </w:r>
    </w:p>
    <w:p w:rsidR="00733CEA" w:rsidRDefault="00733CEA" w:rsidP="00733CEA">
      <w:pPr>
        <w:ind w:left="1095" w:hanging="375"/>
      </w:pPr>
    </w:p>
    <w:p w:rsidR="00733CEA" w:rsidRDefault="00733CEA" w:rsidP="00733CEA">
      <w:r>
        <w:t xml:space="preserve">              </w:t>
      </w:r>
    </w:p>
    <w:p w:rsidR="00733CEA" w:rsidRDefault="00733CEA" w:rsidP="00733CEA">
      <w:pPr>
        <w:ind w:left="720" w:hanging="720"/>
      </w:pPr>
    </w:p>
    <w:p w:rsidR="00733CEA" w:rsidRDefault="00733CEA" w:rsidP="00733CEA">
      <w:pPr>
        <w:ind w:left="720" w:hanging="720"/>
      </w:pPr>
      <w:r>
        <w:rPr>
          <w:b/>
        </w:rPr>
        <w:t>ATTENDANCE</w:t>
      </w:r>
      <w:r>
        <w:t xml:space="preserve"> and its point system</w:t>
      </w:r>
    </w:p>
    <w:p w:rsidR="00733CEA" w:rsidRDefault="00733CEA" w:rsidP="00733CEA">
      <w:pPr>
        <w:ind w:left="720" w:hanging="720"/>
      </w:pPr>
    </w:p>
    <w:p w:rsidR="00733CEA" w:rsidRDefault="00733CEA" w:rsidP="00733CEA">
      <w:r>
        <w:rPr>
          <w:b/>
        </w:rPr>
        <w:tab/>
      </w:r>
      <w:r>
        <w:t>Advanced level students may arrange preferred working schedules beside the class, although the regular class participation is encouraged for general benefits to all.  455 students must put in minimum of 6 hours per week or more of work time to achieve quality and workmanship demanded at this level. It will be strictly monitored and recorded as part of the required attendance and participation.</w:t>
      </w:r>
    </w:p>
    <w:p w:rsidR="00733CEA" w:rsidRDefault="00733CEA" w:rsidP="00733CEA">
      <w:pPr>
        <w:rPr>
          <w:b/>
        </w:rPr>
      </w:pPr>
    </w:p>
    <w:p w:rsidR="00733CEA" w:rsidRDefault="00733CEA" w:rsidP="00733CEA">
      <w:r>
        <w:t xml:space="preserve">This course must be understood as </w:t>
      </w:r>
      <w:r>
        <w:rPr>
          <w:b/>
        </w:rPr>
        <w:t>college level fine arts advanced research</w:t>
      </w:r>
      <w:r>
        <w:t xml:space="preserve"> course. </w:t>
      </w:r>
    </w:p>
    <w:p w:rsidR="00733CEA" w:rsidRDefault="00733CEA" w:rsidP="00733CEA">
      <w:pPr>
        <w:rPr>
          <w:b/>
        </w:rPr>
      </w:pPr>
    </w:p>
    <w:p w:rsidR="00733CEA" w:rsidRDefault="00733CEA" w:rsidP="00733CEA">
      <w:pPr>
        <w:rPr>
          <w:b/>
        </w:rPr>
      </w:pPr>
    </w:p>
    <w:p w:rsidR="00733CEA" w:rsidRDefault="00733CEA" w:rsidP="00733CEA">
      <w:pPr>
        <w:rPr>
          <w:b/>
        </w:rPr>
      </w:pPr>
      <w:r>
        <w:rPr>
          <w:b/>
        </w:rPr>
        <w:t>Distribution of points</w:t>
      </w:r>
    </w:p>
    <w:p w:rsidR="00733CEA" w:rsidRDefault="00733CEA" w:rsidP="00733CEA">
      <w:r>
        <w:rPr>
          <w:b/>
        </w:rPr>
        <w:tab/>
      </w:r>
      <w:r>
        <w:tab/>
      </w:r>
      <w:r>
        <w:tab/>
      </w:r>
      <w:r>
        <w:tab/>
      </w:r>
      <w:r>
        <w:tab/>
      </w:r>
      <w:r>
        <w:tab/>
      </w:r>
      <w:r>
        <w:tab/>
        <w:t xml:space="preserve">        Advanced</w:t>
      </w:r>
    </w:p>
    <w:p w:rsidR="00733CEA" w:rsidRDefault="00733CEA" w:rsidP="00733CEA">
      <w:r>
        <w:tab/>
        <w:t>Attendance</w:t>
      </w:r>
      <w:r>
        <w:tab/>
      </w:r>
      <w:r>
        <w:tab/>
      </w:r>
      <w:r>
        <w:tab/>
      </w:r>
      <w:r>
        <w:tab/>
      </w:r>
      <w:r>
        <w:tab/>
      </w:r>
      <w:r>
        <w:tab/>
        <w:t xml:space="preserve">    10</w:t>
      </w:r>
    </w:p>
    <w:p w:rsidR="00733CEA" w:rsidRDefault="00733CEA" w:rsidP="00733CEA">
      <w:r>
        <w:tab/>
        <w:t>Project #1</w:t>
      </w:r>
      <w:r>
        <w:tab/>
      </w:r>
      <w:r>
        <w:tab/>
      </w:r>
      <w:r>
        <w:tab/>
      </w:r>
      <w:r>
        <w:tab/>
      </w:r>
      <w:r>
        <w:tab/>
      </w:r>
      <w:r>
        <w:tab/>
        <w:t xml:space="preserve">    20</w:t>
      </w:r>
    </w:p>
    <w:p w:rsidR="00733CEA" w:rsidRDefault="00733CEA" w:rsidP="00733CEA">
      <w:r>
        <w:tab/>
        <w:t>Project #2</w:t>
      </w:r>
      <w:r>
        <w:tab/>
      </w:r>
      <w:r>
        <w:tab/>
      </w:r>
      <w:r>
        <w:tab/>
      </w:r>
      <w:r>
        <w:tab/>
      </w:r>
      <w:r>
        <w:tab/>
      </w:r>
      <w:r>
        <w:tab/>
        <w:t xml:space="preserve">    20</w:t>
      </w:r>
    </w:p>
    <w:p w:rsidR="00733CEA" w:rsidRDefault="00733CEA" w:rsidP="00733CEA">
      <w:r>
        <w:tab/>
        <w:t>Project #3</w:t>
      </w:r>
      <w:r>
        <w:tab/>
      </w:r>
      <w:r>
        <w:tab/>
      </w:r>
      <w:r>
        <w:tab/>
      </w:r>
      <w:r>
        <w:tab/>
      </w:r>
      <w:r>
        <w:tab/>
      </w:r>
      <w:r>
        <w:tab/>
        <w:t xml:space="preserve">    20</w:t>
      </w:r>
    </w:p>
    <w:p w:rsidR="00733CEA" w:rsidRDefault="00733CEA" w:rsidP="00733CEA">
      <w:r>
        <w:tab/>
        <w:t>Project #4</w:t>
      </w:r>
      <w:r>
        <w:tab/>
      </w:r>
      <w:r>
        <w:tab/>
      </w:r>
      <w:r>
        <w:tab/>
      </w:r>
      <w:r>
        <w:tab/>
      </w:r>
      <w:r>
        <w:tab/>
      </w:r>
      <w:r>
        <w:tab/>
        <w:t xml:space="preserve">    20</w:t>
      </w:r>
    </w:p>
    <w:p w:rsidR="00733CEA" w:rsidRDefault="00733CEA" w:rsidP="00733CEA">
      <w:r>
        <w:tab/>
        <w:t>Essays</w:t>
      </w:r>
      <w:r>
        <w:tab/>
        <w:t xml:space="preserve"> (detailed report must accompany all projects)   10</w:t>
      </w:r>
      <w:r>
        <w:tab/>
      </w:r>
    </w:p>
    <w:p w:rsidR="00733CEA" w:rsidRDefault="00733CEA" w:rsidP="00733CEA"/>
    <w:p w:rsidR="00733CEA" w:rsidRDefault="00733CEA" w:rsidP="00733CEA">
      <w:pPr>
        <w:rPr>
          <w:u w:val="single"/>
        </w:rPr>
      </w:pPr>
      <w:r>
        <w:t>Self-conduct</w:t>
      </w:r>
      <w:r>
        <w:tab/>
      </w:r>
      <w:r>
        <w:tab/>
      </w:r>
      <w:r>
        <w:tab/>
        <w:t>-5 each offense</w:t>
      </w:r>
      <w:r>
        <w:tab/>
        <w:t xml:space="preserve">                                         </w:t>
      </w:r>
      <w:r>
        <w:tab/>
      </w:r>
      <w:r>
        <w:rPr>
          <w:u w:val="single"/>
        </w:rPr>
        <w:t xml:space="preserve">  </w:t>
      </w:r>
    </w:p>
    <w:p w:rsidR="00733CEA" w:rsidRDefault="00733CEA" w:rsidP="00733CEA">
      <w:pPr>
        <w:rPr>
          <w:u w:val="single"/>
        </w:rPr>
      </w:pPr>
      <w:r>
        <w:rPr>
          <w:u w:val="single"/>
        </w:rPr>
        <w:t xml:space="preserve"> (Respect for everyone’s right to learn without disturbance is absolutely sacred.)</w:t>
      </w:r>
    </w:p>
    <w:p w:rsidR="00733CEA" w:rsidRDefault="00733CEA" w:rsidP="00733CEA">
      <w:r>
        <w:t>Project Evaluation Criteria   (% value for each criteria is up to the instructor’s discretion)</w:t>
      </w:r>
    </w:p>
    <w:p w:rsidR="00733CEA" w:rsidRDefault="00733CEA" w:rsidP="00733CEA">
      <w:r>
        <w:lastRenderedPageBreak/>
        <w:tab/>
        <w:t>Technical achievement</w:t>
      </w:r>
    </w:p>
    <w:p w:rsidR="00733CEA" w:rsidRDefault="00733CEA" w:rsidP="00733CEA">
      <w:r>
        <w:tab/>
        <w:t>Creativity and originality of concept</w:t>
      </w:r>
    </w:p>
    <w:p w:rsidR="00733CEA" w:rsidRDefault="00733CEA" w:rsidP="00733CEA">
      <w:r>
        <w:tab/>
        <w:t xml:space="preserve">Design excellence </w:t>
      </w:r>
    </w:p>
    <w:p w:rsidR="00733CEA" w:rsidRDefault="00733CEA" w:rsidP="00733CEA">
      <w:r>
        <w:tab/>
        <w:t>Quality of completion and presentation</w:t>
      </w:r>
    </w:p>
    <w:p w:rsidR="00733CEA" w:rsidRDefault="00733CEA" w:rsidP="00733CEA"/>
    <w:p w:rsidR="00733CEA" w:rsidRDefault="00733CEA" w:rsidP="00733CEA">
      <w:pPr>
        <w:pStyle w:val="Heading3"/>
        <w:rPr>
          <w:b w:val="0"/>
        </w:rPr>
      </w:pPr>
      <w:r>
        <w:t xml:space="preserve">No incomplete grade </w:t>
      </w:r>
      <w:r>
        <w:rPr>
          <w:b w:val="0"/>
        </w:rPr>
        <w:t>is given for the lack of time to finish projects or other requirements. All the requirements must be completed by the last day of instruction</w:t>
      </w:r>
    </w:p>
    <w:p w:rsidR="00733CEA" w:rsidRDefault="00733CEA" w:rsidP="00733CEA"/>
    <w:p w:rsidR="00733CEA" w:rsidRDefault="00733CEA" w:rsidP="00733CEA">
      <w:r>
        <w:t>While academic goal is measurable in points, there are many intangible goals fine arts courses aim for students to achieve. They are all part of the important values for developing a wholesome person through working in a shared learning environment with highly responsible attitude. Some of which are:</w:t>
      </w:r>
    </w:p>
    <w:p w:rsidR="00733CEA" w:rsidRDefault="00733CEA" w:rsidP="00733CEA">
      <w:r>
        <w:tab/>
        <w:t>Promote confidence in decision making and potential capabilities.</w:t>
      </w:r>
    </w:p>
    <w:p w:rsidR="00733CEA" w:rsidRDefault="00733CEA" w:rsidP="00733CEA">
      <w:r>
        <w:tab/>
        <w:t>Develop a mature organizational skill and patience.</w:t>
      </w:r>
    </w:p>
    <w:p w:rsidR="00733CEA" w:rsidRDefault="00733CEA" w:rsidP="00733CEA">
      <w:pPr>
        <w:ind w:left="720"/>
      </w:pPr>
      <w:r>
        <w:t xml:space="preserve">Learn to appreciate difference in point of view and interpretation. </w:t>
      </w:r>
    </w:p>
    <w:p w:rsidR="00733CEA" w:rsidRDefault="00733CEA" w:rsidP="00733CEA">
      <w:pPr>
        <w:ind w:left="720"/>
      </w:pPr>
      <w:r>
        <w:t>Learn to connect academic values to development of healthy personal values.</w:t>
      </w:r>
    </w:p>
    <w:p w:rsidR="00733CEA" w:rsidRDefault="00733CEA" w:rsidP="00733CEA">
      <w:pPr>
        <w:ind w:left="720"/>
      </w:pPr>
      <w:r>
        <w:t xml:space="preserve">Broaden the spectrum of art and culture appreciation. </w:t>
      </w:r>
    </w:p>
    <w:p w:rsidR="00733CEA" w:rsidRDefault="00733CEA" w:rsidP="00733CEA">
      <w:pPr>
        <w:ind w:left="720"/>
      </w:pPr>
      <w:r>
        <w:t>Learn to accept the responsibility for one’s own accomplishment.</w:t>
      </w:r>
    </w:p>
    <w:p w:rsidR="00733CEA" w:rsidRDefault="00733CEA" w:rsidP="00733CEA">
      <w:r>
        <w:tab/>
        <w:t>Achieve personal goals relating to the course.</w:t>
      </w:r>
    </w:p>
    <w:p w:rsidR="00733CEA" w:rsidRDefault="00733CEA" w:rsidP="00733CEA"/>
    <w:p w:rsidR="000E5595" w:rsidRDefault="000E5595" w:rsidP="00733CEA"/>
    <w:p w:rsidR="000E5595" w:rsidRDefault="000E5595" w:rsidP="00733CEA"/>
    <w:p w:rsidR="000E5595" w:rsidRDefault="000E5595" w:rsidP="00733CEA"/>
    <w:p w:rsidR="000E5595" w:rsidRDefault="000E5595" w:rsidP="00733CEA"/>
    <w:p w:rsidR="000E5595" w:rsidRDefault="000E5595" w:rsidP="00733CEA"/>
    <w:p w:rsidR="000E5595" w:rsidRDefault="000E5595" w:rsidP="00733CEA"/>
    <w:p w:rsidR="000E5595" w:rsidRDefault="000E5595" w:rsidP="00733CEA"/>
    <w:p w:rsidR="000E5595" w:rsidRDefault="000E5595" w:rsidP="00733CEA"/>
    <w:p w:rsidR="000E5595" w:rsidRDefault="000E5595" w:rsidP="00733CEA"/>
    <w:p w:rsidR="000E5595" w:rsidRDefault="000E5595" w:rsidP="00733CEA"/>
    <w:p w:rsidR="000E5595" w:rsidRDefault="000E5595" w:rsidP="00733CEA"/>
    <w:p w:rsidR="000E5595" w:rsidRDefault="000E5595" w:rsidP="00733CEA"/>
    <w:p w:rsidR="000E5595" w:rsidRDefault="000E5595" w:rsidP="00733CEA"/>
    <w:p w:rsidR="000E5595" w:rsidRDefault="000E5595" w:rsidP="00733CEA"/>
    <w:p w:rsidR="000E5595" w:rsidRDefault="000E5595" w:rsidP="00733CEA"/>
    <w:p w:rsidR="000E5595" w:rsidRDefault="000E5595" w:rsidP="00733CEA"/>
    <w:p w:rsidR="000E5595" w:rsidRDefault="000E5595" w:rsidP="00733CEA"/>
    <w:p w:rsidR="000E5595" w:rsidRDefault="000E5595" w:rsidP="00733CEA"/>
    <w:p w:rsidR="000E5595" w:rsidRDefault="000E5595" w:rsidP="00733CEA"/>
    <w:p w:rsidR="000E5595" w:rsidRDefault="000E5595" w:rsidP="00733CEA"/>
    <w:p w:rsidR="000E5595" w:rsidRDefault="000E5595" w:rsidP="00733CEA"/>
    <w:p w:rsidR="000E5595" w:rsidRDefault="000E5595" w:rsidP="00733CEA"/>
    <w:p w:rsidR="000E5595" w:rsidRDefault="000E5595" w:rsidP="00733CEA"/>
    <w:p w:rsidR="000E5595" w:rsidRDefault="000E5595" w:rsidP="00733CEA"/>
    <w:p w:rsidR="000E5595" w:rsidRDefault="000E5595" w:rsidP="00733CEA"/>
    <w:p w:rsidR="000E5595" w:rsidRDefault="000E5595" w:rsidP="00733CEA"/>
    <w:tbl>
      <w:tblPr>
        <w:tblW w:w="10500" w:type="dxa"/>
        <w:tblInd w:w="93" w:type="dxa"/>
        <w:tblLook w:val="04A0"/>
      </w:tblPr>
      <w:tblGrid>
        <w:gridCol w:w="1586"/>
        <w:gridCol w:w="4140"/>
        <w:gridCol w:w="4960"/>
      </w:tblGrid>
      <w:tr w:rsidR="00171D86" w:rsidRPr="00171D86" w:rsidTr="00171D86">
        <w:trPr>
          <w:trHeight w:val="510"/>
        </w:trPr>
        <w:tc>
          <w:tcPr>
            <w:tcW w:w="14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71D86" w:rsidRPr="00171D86" w:rsidRDefault="00171D86" w:rsidP="00171D86">
            <w:pPr>
              <w:rPr>
                <w:rFonts w:ascii="Arial" w:hAnsi="Arial" w:cs="Arial"/>
                <w:sz w:val="28"/>
                <w:szCs w:val="28"/>
              </w:rPr>
            </w:pPr>
            <w:r w:rsidRPr="00171D86">
              <w:rPr>
                <w:rFonts w:ascii="Arial" w:hAnsi="Arial" w:cs="Arial"/>
                <w:sz w:val="28"/>
                <w:szCs w:val="28"/>
              </w:rPr>
              <w:lastRenderedPageBreak/>
              <w:t xml:space="preserve">       </w:t>
            </w:r>
            <w:bookmarkStart w:id="0" w:name="RANGE!A1:C18"/>
            <w:r w:rsidRPr="00171D86">
              <w:rPr>
                <w:rFonts w:ascii="Arial" w:hAnsi="Arial" w:cs="Arial"/>
                <w:sz w:val="28"/>
                <w:szCs w:val="28"/>
              </w:rPr>
              <w:t>3 D   Design (Sculpture)</w:t>
            </w:r>
            <w:bookmarkEnd w:id="0"/>
          </w:p>
        </w:tc>
        <w:tc>
          <w:tcPr>
            <w:tcW w:w="4140" w:type="dxa"/>
            <w:tcBorders>
              <w:top w:val="single" w:sz="4" w:space="0" w:color="auto"/>
              <w:left w:val="nil"/>
              <w:bottom w:val="single" w:sz="4" w:space="0" w:color="auto"/>
              <w:right w:val="single" w:sz="4" w:space="0" w:color="auto"/>
            </w:tcBorders>
            <w:shd w:val="clear" w:color="auto" w:fill="auto"/>
            <w:noWrap/>
            <w:vAlign w:val="bottom"/>
            <w:hideMark/>
          </w:tcPr>
          <w:p w:rsidR="00171D86" w:rsidRPr="00171D86" w:rsidRDefault="00171D86" w:rsidP="00171D86">
            <w:pPr>
              <w:rPr>
                <w:rFonts w:ascii="Arial" w:hAnsi="Arial" w:cs="Arial"/>
                <w:sz w:val="20"/>
                <w:szCs w:val="20"/>
              </w:rPr>
            </w:pPr>
            <w:r w:rsidRPr="00171D86">
              <w:rPr>
                <w:rFonts w:ascii="Arial" w:hAnsi="Arial" w:cs="Arial"/>
                <w:sz w:val="20"/>
                <w:szCs w:val="20"/>
              </w:rPr>
              <w:t> </w:t>
            </w:r>
          </w:p>
        </w:tc>
        <w:tc>
          <w:tcPr>
            <w:tcW w:w="4960" w:type="dxa"/>
            <w:tcBorders>
              <w:top w:val="single" w:sz="4" w:space="0" w:color="auto"/>
              <w:left w:val="nil"/>
              <w:bottom w:val="single" w:sz="4" w:space="0" w:color="auto"/>
              <w:right w:val="single" w:sz="4" w:space="0" w:color="auto"/>
            </w:tcBorders>
            <w:shd w:val="clear" w:color="auto" w:fill="auto"/>
            <w:noWrap/>
            <w:vAlign w:val="bottom"/>
            <w:hideMark/>
          </w:tcPr>
          <w:p w:rsidR="00171D86" w:rsidRPr="00171D86" w:rsidRDefault="00171D86" w:rsidP="00171D86">
            <w:pPr>
              <w:rPr>
                <w:rFonts w:ascii="Arial" w:hAnsi="Arial" w:cs="Arial"/>
                <w:sz w:val="28"/>
                <w:szCs w:val="28"/>
              </w:rPr>
            </w:pPr>
            <w:r w:rsidRPr="00171D86">
              <w:rPr>
                <w:rFonts w:ascii="Arial" w:hAnsi="Arial" w:cs="Arial"/>
                <w:sz w:val="28"/>
                <w:szCs w:val="28"/>
              </w:rPr>
              <w:t xml:space="preserve">                       Spring</w:t>
            </w:r>
          </w:p>
        </w:tc>
      </w:tr>
      <w:tr w:rsidR="00171D86" w:rsidRPr="00171D86" w:rsidTr="00171D86">
        <w:trPr>
          <w:trHeight w:val="270"/>
        </w:trPr>
        <w:tc>
          <w:tcPr>
            <w:tcW w:w="1400" w:type="dxa"/>
            <w:tcBorders>
              <w:top w:val="nil"/>
              <w:left w:val="single" w:sz="4" w:space="0" w:color="auto"/>
              <w:bottom w:val="single" w:sz="4" w:space="0" w:color="auto"/>
              <w:right w:val="single" w:sz="4" w:space="0" w:color="auto"/>
            </w:tcBorders>
            <w:shd w:val="clear" w:color="auto" w:fill="auto"/>
            <w:noWrap/>
            <w:vAlign w:val="bottom"/>
            <w:hideMark/>
          </w:tcPr>
          <w:p w:rsidR="00171D86" w:rsidRPr="00171D86" w:rsidRDefault="00171D86" w:rsidP="00171D86">
            <w:pPr>
              <w:rPr>
                <w:rFonts w:ascii="Arial" w:hAnsi="Arial" w:cs="Arial"/>
                <w:sz w:val="20"/>
                <w:szCs w:val="20"/>
              </w:rPr>
            </w:pPr>
            <w:r w:rsidRPr="00171D86">
              <w:rPr>
                <w:rFonts w:ascii="Arial" w:hAnsi="Arial" w:cs="Arial"/>
                <w:sz w:val="20"/>
                <w:szCs w:val="20"/>
              </w:rPr>
              <w:t>DATE</w:t>
            </w:r>
          </w:p>
        </w:tc>
        <w:tc>
          <w:tcPr>
            <w:tcW w:w="4140" w:type="dxa"/>
            <w:tcBorders>
              <w:top w:val="nil"/>
              <w:left w:val="nil"/>
              <w:bottom w:val="single" w:sz="4" w:space="0" w:color="auto"/>
              <w:right w:val="single" w:sz="4" w:space="0" w:color="auto"/>
            </w:tcBorders>
            <w:shd w:val="clear" w:color="auto" w:fill="auto"/>
            <w:noWrap/>
            <w:vAlign w:val="bottom"/>
            <w:hideMark/>
          </w:tcPr>
          <w:p w:rsidR="00171D86" w:rsidRPr="00171D86" w:rsidRDefault="00171D86" w:rsidP="00171D86">
            <w:pPr>
              <w:rPr>
                <w:rFonts w:ascii="Arial" w:hAnsi="Arial" w:cs="Arial"/>
                <w:sz w:val="20"/>
                <w:szCs w:val="20"/>
              </w:rPr>
            </w:pPr>
            <w:r w:rsidRPr="00171D86">
              <w:rPr>
                <w:rFonts w:ascii="Arial" w:hAnsi="Arial" w:cs="Arial"/>
                <w:sz w:val="20"/>
                <w:szCs w:val="20"/>
              </w:rPr>
              <w:t xml:space="preserve">                  Tuesday</w:t>
            </w:r>
          </w:p>
        </w:tc>
        <w:tc>
          <w:tcPr>
            <w:tcW w:w="4960" w:type="dxa"/>
            <w:tcBorders>
              <w:top w:val="nil"/>
              <w:left w:val="nil"/>
              <w:bottom w:val="single" w:sz="4" w:space="0" w:color="auto"/>
              <w:right w:val="single" w:sz="4" w:space="0" w:color="auto"/>
            </w:tcBorders>
            <w:shd w:val="clear" w:color="auto" w:fill="auto"/>
            <w:noWrap/>
            <w:vAlign w:val="bottom"/>
            <w:hideMark/>
          </w:tcPr>
          <w:p w:rsidR="00171D86" w:rsidRPr="00171D86" w:rsidRDefault="00171D86" w:rsidP="00171D86">
            <w:pPr>
              <w:rPr>
                <w:rFonts w:ascii="Arial" w:hAnsi="Arial" w:cs="Arial"/>
                <w:sz w:val="20"/>
                <w:szCs w:val="20"/>
              </w:rPr>
            </w:pPr>
            <w:r w:rsidRPr="00171D86">
              <w:rPr>
                <w:rFonts w:ascii="Arial" w:hAnsi="Arial" w:cs="Arial"/>
                <w:sz w:val="20"/>
                <w:szCs w:val="20"/>
              </w:rPr>
              <w:t xml:space="preserve">                   Thursday</w:t>
            </w:r>
          </w:p>
        </w:tc>
      </w:tr>
      <w:tr w:rsidR="00171D86" w:rsidRPr="00171D86" w:rsidTr="00171D86">
        <w:trPr>
          <w:trHeight w:val="540"/>
        </w:trPr>
        <w:tc>
          <w:tcPr>
            <w:tcW w:w="1400" w:type="dxa"/>
            <w:tcBorders>
              <w:top w:val="nil"/>
              <w:left w:val="single" w:sz="4" w:space="0" w:color="auto"/>
              <w:bottom w:val="single" w:sz="4" w:space="0" w:color="auto"/>
              <w:right w:val="single" w:sz="4" w:space="0" w:color="auto"/>
            </w:tcBorders>
            <w:shd w:val="clear" w:color="auto" w:fill="auto"/>
            <w:vAlign w:val="bottom"/>
            <w:hideMark/>
          </w:tcPr>
          <w:p w:rsidR="00171D86" w:rsidRPr="00171D86" w:rsidRDefault="00171D86" w:rsidP="00171D86">
            <w:pPr>
              <w:jc w:val="center"/>
              <w:rPr>
                <w:rFonts w:ascii="Arial" w:hAnsi="Arial" w:cs="Arial"/>
                <w:sz w:val="20"/>
                <w:szCs w:val="20"/>
              </w:rPr>
            </w:pPr>
            <w:r w:rsidRPr="00171D86">
              <w:rPr>
                <w:rFonts w:ascii="Arial" w:hAnsi="Arial" w:cs="Arial"/>
                <w:sz w:val="20"/>
                <w:szCs w:val="20"/>
              </w:rPr>
              <w:t xml:space="preserve">Jan               15     17                </w:t>
            </w:r>
          </w:p>
        </w:tc>
        <w:tc>
          <w:tcPr>
            <w:tcW w:w="4140" w:type="dxa"/>
            <w:tcBorders>
              <w:top w:val="nil"/>
              <w:left w:val="nil"/>
              <w:bottom w:val="single" w:sz="4" w:space="0" w:color="auto"/>
              <w:right w:val="single" w:sz="4" w:space="0" w:color="auto"/>
            </w:tcBorders>
            <w:shd w:val="clear" w:color="auto" w:fill="auto"/>
            <w:vAlign w:val="bottom"/>
            <w:hideMark/>
          </w:tcPr>
          <w:p w:rsidR="00171D86" w:rsidRPr="00171D86" w:rsidRDefault="00171D86" w:rsidP="00171D86">
            <w:pPr>
              <w:rPr>
                <w:rFonts w:ascii="Arial" w:hAnsi="Arial" w:cs="Arial"/>
                <w:sz w:val="20"/>
                <w:szCs w:val="20"/>
              </w:rPr>
            </w:pPr>
            <w:r w:rsidRPr="00171D86">
              <w:rPr>
                <w:rFonts w:ascii="Arial" w:hAnsi="Arial" w:cs="Arial"/>
                <w:sz w:val="20"/>
                <w:szCs w:val="20"/>
              </w:rPr>
              <w:t>Orientation &amp; Guidelines. Remind all projects,   ID Track extra work after class (or home)</w:t>
            </w:r>
          </w:p>
        </w:tc>
        <w:tc>
          <w:tcPr>
            <w:tcW w:w="4960" w:type="dxa"/>
            <w:tcBorders>
              <w:top w:val="nil"/>
              <w:left w:val="nil"/>
              <w:bottom w:val="single" w:sz="4" w:space="0" w:color="auto"/>
              <w:right w:val="single" w:sz="4" w:space="0" w:color="auto"/>
            </w:tcBorders>
            <w:shd w:val="clear" w:color="auto" w:fill="auto"/>
            <w:vAlign w:val="bottom"/>
            <w:hideMark/>
          </w:tcPr>
          <w:p w:rsidR="00171D86" w:rsidRPr="00171D86" w:rsidRDefault="00171D86" w:rsidP="00171D86">
            <w:pPr>
              <w:rPr>
                <w:rFonts w:ascii="Arial" w:hAnsi="Arial" w:cs="Arial"/>
                <w:sz w:val="20"/>
                <w:szCs w:val="20"/>
              </w:rPr>
            </w:pPr>
            <w:r w:rsidRPr="00171D86">
              <w:rPr>
                <w:rFonts w:ascii="Arial" w:hAnsi="Arial" w:cs="Arial"/>
                <w:sz w:val="20"/>
                <w:szCs w:val="20"/>
              </w:rPr>
              <w:t xml:space="preserve">P1 - #1 Paper construction,    </w:t>
            </w:r>
            <w:proofErr w:type="spellStart"/>
            <w:r w:rsidRPr="00171D86">
              <w:rPr>
                <w:rFonts w:ascii="Arial" w:hAnsi="Arial" w:cs="Arial"/>
                <w:sz w:val="20"/>
                <w:szCs w:val="20"/>
              </w:rPr>
              <w:t>Marianist</w:t>
            </w:r>
            <w:proofErr w:type="spellEnd"/>
            <w:r w:rsidRPr="00171D86">
              <w:rPr>
                <w:rFonts w:ascii="Arial" w:hAnsi="Arial" w:cs="Arial"/>
                <w:sz w:val="20"/>
                <w:szCs w:val="20"/>
              </w:rPr>
              <w:t xml:space="preserve"> way                            355 clay modeling, 355 ID: 3D delineation</w:t>
            </w:r>
          </w:p>
        </w:tc>
      </w:tr>
      <w:tr w:rsidR="00171D86" w:rsidRPr="00171D86" w:rsidTr="00171D86">
        <w:trPr>
          <w:trHeight w:val="555"/>
        </w:trPr>
        <w:tc>
          <w:tcPr>
            <w:tcW w:w="1400" w:type="dxa"/>
            <w:tcBorders>
              <w:top w:val="nil"/>
              <w:left w:val="single" w:sz="4" w:space="0" w:color="auto"/>
              <w:bottom w:val="single" w:sz="4" w:space="0" w:color="auto"/>
              <w:right w:val="single" w:sz="4" w:space="0" w:color="auto"/>
            </w:tcBorders>
            <w:shd w:val="clear" w:color="auto" w:fill="auto"/>
            <w:vAlign w:val="bottom"/>
            <w:hideMark/>
          </w:tcPr>
          <w:p w:rsidR="00171D86" w:rsidRPr="00171D86" w:rsidRDefault="00171D86" w:rsidP="00171D86">
            <w:pPr>
              <w:jc w:val="center"/>
              <w:rPr>
                <w:rFonts w:ascii="Arial" w:hAnsi="Arial" w:cs="Arial"/>
                <w:sz w:val="20"/>
                <w:szCs w:val="20"/>
              </w:rPr>
            </w:pPr>
            <w:r w:rsidRPr="00171D86">
              <w:rPr>
                <w:rFonts w:ascii="Arial" w:hAnsi="Arial" w:cs="Arial"/>
                <w:sz w:val="20"/>
                <w:szCs w:val="20"/>
              </w:rPr>
              <w:t xml:space="preserve"> 22     24</w:t>
            </w:r>
          </w:p>
        </w:tc>
        <w:tc>
          <w:tcPr>
            <w:tcW w:w="4140" w:type="dxa"/>
            <w:tcBorders>
              <w:top w:val="nil"/>
              <w:left w:val="nil"/>
              <w:bottom w:val="single" w:sz="4" w:space="0" w:color="auto"/>
              <w:right w:val="single" w:sz="4" w:space="0" w:color="auto"/>
            </w:tcBorders>
            <w:shd w:val="clear" w:color="auto" w:fill="auto"/>
            <w:vAlign w:val="bottom"/>
            <w:hideMark/>
          </w:tcPr>
          <w:p w:rsidR="00171D86" w:rsidRPr="00171D86" w:rsidRDefault="00171D86" w:rsidP="00171D86">
            <w:pPr>
              <w:rPr>
                <w:rFonts w:ascii="Arial" w:hAnsi="Arial" w:cs="Arial"/>
                <w:sz w:val="20"/>
                <w:szCs w:val="20"/>
              </w:rPr>
            </w:pPr>
            <w:r w:rsidRPr="00171D86">
              <w:rPr>
                <w:rFonts w:ascii="Arial" w:hAnsi="Arial" w:cs="Arial"/>
                <w:sz w:val="20"/>
                <w:szCs w:val="20"/>
              </w:rPr>
              <w:t xml:space="preserve">#2, Clay </w:t>
            </w:r>
            <w:proofErr w:type="gramStart"/>
            <w:r w:rsidRPr="00171D86">
              <w:rPr>
                <w:rFonts w:ascii="Arial" w:hAnsi="Arial" w:cs="Arial"/>
                <w:sz w:val="20"/>
                <w:szCs w:val="20"/>
              </w:rPr>
              <w:t>block</w:t>
            </w:r>
            <w:proofErr w:type="gramEnd"/>
            <w:r w:rsidRPr="00171D86">
              <w:rPr>
                <w:rFonts w:ascii="Arial" w:hAnsi="Arial" w:cs="Arial"/>
                <w:sz w:val="20"/>
                <w:szCs w:val="20"/>
              </w:rPr>
              <w:t xml:space="preserve">.  </w:t>
            </w:r>
            <w:r w:rsidRPr="00171D86">
              <w:rPr>
                <w:rFonts w:ascii="Arial" w:hAnsi="Arial" w:cs="Arial"/>
                <w:b/>
                <w:bCs/>
                <w:sz w:val="20"/>
                <w:szCs w:val="20"/>
              </w:rPr>
              <w:t>Essay</w:t>
            </w:r>
            <w:r w:rsidRPr="00171D86">
              <w:rPr>
                <w:rFonts w:ascii="Arial" w:hAnsi="Arial" w:cs="Arial"/>
                <w:sz w:val="20"/>
                <w:szCs w:val="20"/>
              </w:rPr>
              <w:t xml:space="preserve"> due.                  </w:t>
            </w:r>
            <w:r w:rsidRPr="00171D86">
              <w:rPr>
                <w:rFonts w:ascii="Arial" w:hAnsi="Arial" w:cs="Arial"/>
                <w:b/>
                <w:bCs/>
                <w:sz w:val="20"/>
                <w:szCs w:val="20"/>
              </w:rPr>
              <w:t xml:space="preserve"> </w:t>
            </w:r>
            <w:r w:rsidRPr="00171D86">
              <w:rPr>
                <w:rFonts w:ascii="Arial" w:hAnsi="Arial" w:cs="Arial"/>
                <w:sz w:val="20"/>
                <w:szCs w:val="20"/>
              </w:rPr>
              <w:t xml:space="preserve">          "Art &amp; Design"   355 ID: 3D construction, </w:t>
            </w:r>
          </w:p>
        </w:tc>
        <w:tc>
          <w:tcPr>
            <w:tcW w:w="4960" w:type="dxa"/>
            <w:tcBorders>
              <w:top w:val="nil"/>
              <w:left w:val="nil"/>
              <w:bottom w:val="single" w:sz="4" w:space="0" w:color="auto"/>
              <w:right w:val="single" w:sz="4" w:space="0" w:color="auto"/>
            </w:tcBorders>
            <w:shd w:val="clear" w:color="auto" w:fill="auto"/>
            <w:vAlign w:val="bottom"/>
            <w:hideMark/>
          </w:tcPr>
          <w:p w:rsidR="00171D86" w:rsidRPr="00171D86" w:rsidRDefault="00171D86" w:rsidP="00171D86">
            <w:pPr>
              <w:rPr>
                <w:rFonts w:ascii="Arial" w:hAnsi="Arial" w:cs="Arial"/>
                <w:sz w:val="20"/>
                <w:szCs w:val="20"/>
              </w:rPr>
            </w:pPr>
            <w:r w:rsidRPr="00171D86">
              <w:rPr>
                <w:rFonts w:ascii="Arial" w:hAnsi="Arial" w:cs="Arial"/>
                <w:sz w:val="20"/>
                <w:szCs w:val="20"/>
              </w:rPr>
              <w:t>#3  Sticks, stones &amp; strings,  355 finish modeling,     "Art History",    ID: design modification to Fine Arts</w:t>
            </w:r>
          </w:p>
        </w:tc>
      </w:tr>
      <w:tr w:rsidR="00171D86" w:rsidRPr="00171D86" w:rsidTr="00171D86">
        <w:trPr>
          <w:trHeight w:val="525"/>
        </w:trPr>
        <w:tc>
          <w:tcPr>
            <w:tcW w:w="1400" w:type="dxa"/>
            <w:tcBorders>
              <w:top w:val="nil"/>
              <w:left w:val="single" w:sz="4" w:space="0" w:color="auto"/>
              <w:bottom w:val="single" w:sz="4" w:space="0" w:color="auto"/>
              <w:right w:val="single" w:sz="4" w:space="0" w:color="auto"/>
            </w:tcBorders>
            <w:shd w:val="clear" w:color="auto" w:fill="auto"/>
            <w:vAlign w:val="bottom"/>
            <w:hideMark/>
          </w:tcPr>
          <w:p w:rsidR="00171D86" w:rsidRPr="00171D86" w:rsidRDefault="00171D86" w:rsidP="00171D86">
            <w:pPr>
              <w:jc w:val="center"/>
              <w:rPr>
                <w:rFonts w:ascii="Arial" w:hAnsi="Arial" w:cs="Arial"/>
                <w:sz w:val="20"/>
                <w:szCs w:val="20"/>
              </w:rPr>
            </w:pPr>
            <w:r w:rsidRPr="00171D86">
              <w:rPr>
                <w:rFonts w:ascii="Arial" w:hAnsi="Arial" w:cs="Arial"/>
                <w:sz w:val="20"/>
                <w:szCs w:val="20"/>
              </w:rPr>
              <w:t xml:space="preserve">   29      31</w:t>
            </w:r>
          </w:p>
        </w:tc>
        <w:tc>
          <w:tcPr>
            <w:tcW w:w="4140" w:type="dxa"/>
            <w:tcBorders>
              <w:top w:val="nil"/>
              <w:left w:val="nil"/>
              <w:bottom w:val="single" w:sz="4" w:space="0" w:color="auto"/>
              <w:right w:val="single" w:sz="4" w:space="0" w:color="auto"/>
            </w:tcBorders>
            <w:shd w:val="clear" w:color="auto" w:fill="auto"/>
            <w:vAlign w:val="bottom"/>
            <w:hideMark/>
          </w:tcPr>
          <w:p w:rsidR="00171D86" w:rsidRPr="00171D86" w:rsidRDefault="00171D86" w:rsidP="00171D86">
            <w:pPr>
              <w:rPr>
                <w:rFonts w:ascii="Arial" w:hAnsi="Arial" w:cs="Arial"/>
                <w:sz w:val="20"/>
                <w:szCs w:val="20"/>
              </w:rPr>
            </w:pPr>
            <w:r w:rsidRPr="00171D86">
              <w:rPr>
                <w:rFonts w:ascii="Arial" w:hAnsi="Arial" w:cs="Arial"/>
                <w:sz w:val="20"/>
                <w:szCs w:val="20"/>
              </w:rPr>
              <w:t>#4 Brown Bag</w:t>
            </w:r>
            <w:proofErr w:type="gramStart"/>
            <w:r w:rsidRPr="00171D86">
              <w:rPr>
                <w:rFonts w:ascii="Arial" w:hAnsi="Arial" w:cs="Arial"/>
                <w:sz w:val="20"/>
                <w:szCs w:val="20"/>
              </w:rPr>
              <w:t>,  Remind</w:t>
            </w:r>
            <w:proofErr w:type="gramEnd"/>
            <w:r w:rsidRPr="00171D86">
              <w:rPr>
                <w:rFonts w:ascii="Arial" w:hAnsi="Arial" w:cs="Arial"/>
                <w:sz w:val="20"/>
                <w:szCs w:val="20"/>
              </w:rPr>
              <w:t xml:space="preserve"> Fiber project.               355 Mask molds.    ID: complete the object</w:t>
            </w:r>
          </w:p>
        </w:tc>
        <w:tc>
          <w:tcPr>
            <w:tcW w:w="4960" w:type="dxa"/>
            <w:tcBorders>
              <w:top w:val="nil"/>
              <w:left w:val="nil"/>
              <w:bottom w:val="single" w:sz="4" w:space="0" w:color="auto"/>
              <w:right w:val="single" w:sz="4" w:space="0" w:color="auto"/>
            </w:tcBorders>
            <w:shd w:val="clear" w:color="auto" w:fill="auto"/>
            <w:vAlign w:val="bottom"/>
            <w:hideMark/>
          </w:tcPr>
          <w:p w:rsidR="00171D86" w:rsidRPr="00171D86" w:rsidRDefault="00171D86" w:rsidP="00171D86">
            <w:pPr>
              <w:rPr>
                <w:rFonts w:ascii="Arial" w:hAnsi="Arial" w:cs="Arial"/>
                <w:sz w:val="20"/>
                <w:szCs w:val="20"/>
              </w:rPr>
            </w:pPr>
            <w:r w:rsidRPr="00171D86">
              <w:rPr>
                <w:rFonts w:ascii="Arial" w:hAnsi="Arial" w:cs="Arial"/>
                <w:sz w:val="20"/>
                <w:szCs w:val="20"/>
              </w:rPr>
              <w:t xml:space="preserve">  Remind Fiber.          </w:t>
            </w:r>
            <w:r w:rsidRPr="00171D86">
              <w:rPr>
                <w:rFonts w:ascii="Arial" w:hAnsi="Arial" w:cs="Arial"/>
                <w:b/>
                <w:bCs/>
                <w:sz w:val="20"/>
                <w:szCs w:val="20"/>
              </w:rPr>
              <w:t>P1 CRITIQUE</w:t>
            </w:r>
          </w:p>
        </w:tc>
      </w:tr>
      <w:tr w:rsidR="00171D86" w:rsidRPr="00171D86" w:rsidTr="00171D86">
        <w:trPr>
          <w:trHeight w:val="525"/>
        </w:trPr>
        <w:tc>
          <w:tcPr>
            <w:tcW w:w="1400" w:type="dxa"/>
            <w:tcBorders>
              <w:top w:val="nil"/>
              <w:left w:val="single" w:sz="4" w:space="0" w:color="auto"/>
              <w:bottom w:val="single" w:sz="4" w:space="0" w:color="auto"/>
              <w:right w:val="single" w:sz="4" w:space="0" w:color="auto"/>
            </w:tcBorders>
            <w:shd w:val="clear" w:color="auto" w:fill="auto"/>
            <w:vAlign w:val="bottom"/>
            <w:hideMark/>
          </w:tcPr>
          <w:p w:rsidR="00171D86" w:rsidRPr="00171D86" w:rsidRDefault="00171D86" w:rsidP="00171D86">
            <w:pPr>
              <w:jc w:val="center"/>
              <w:rPr>
                <w:rFonts w:ascii="Arial" w:hAnsi="Arial" w:cs="Arial"/>
                <w:sz w:val="20"/>
                <w:szCs w:val="20"/>
              </w:rPr>
            </w:pPr>
            <w:r w:rsidRPr="00171D86">
              <w:rPr>
                <w:rFonts w:ascii="Arial" w:hAnsi="Arial" w:cs="Arial"/>
                <w:sz w:val="20"/>
                <w:szCs w:val="20"/>
              </w:rPr>
              <w:t>Feb             5      7</w:t>
            </w:r>
          </w:p>
        </w:tc>
        <w:tc>
          <w:tcPr>
            <w:tcW w:w="4140" w:type="dxa"/>
            <w:tcBorders>
              <w:top w:val="nil"/>
              <w:left w:val="nil"/>
              <w:bottom w:val="single" w:sz="4" w:space="0" w:color="auto"/>
              <w:right w:val="single" w:sz="4" w:space="0" w:color="auto"/>
            </w:tcBorders>
            <w:shd w:val="clear" w:color="auto" w:fill="auto"/>
            <w:vAlign w:val="bottom"/>
            <w:hideMark/>
          </w:tcPr>
          <w:p w:rsidR="00171D86" w:rsidRPr="00171D86" w:rsidRDefault="00171D86" w:rsidP="00171D86">
            <w:pPr>
              <w:rPr>
                <w:rFonts w:ascii="Arial" w:hAnsi="Arial" w:cs="Arial"/>
                <w:sz w:val="20"/>
                <w:szCs w:val="20"/>
              </w:rPr>
            </w:pPr>
            <w:r w:rsidRPr="00171D86">
              <w:rPr>
                <w:rFonts w:ascii="Arial" w:hAnsi="Arial" w:cs="Arial"/>
                <w:sz w:val="20"/>
                <w:szCs w:val="20"/>
              </w:rPr>
              <w:t>P2-#1 start.  All levels start Fiber.                      355 wearable. ID: object &amp; environment</w:t>
            </w:r>
          </w:p>
        </w:tc>
        <w:tc>
          <w:tcPr>
            <w:tcW w:w="4960" w:type="dxa"/>
            <w:tcBorders>
              <w:top w:val="nil"/>
              <w:left w:val="nil"/>
              <w:bottom w:val="single" w:sz="4" w:space="0" w:color="auto"/>
              <w:right w:val="single" w:sz="4" w:space="0" w:color="auto"/>
            </w:tcBorders>
            <w:shd w:val="clear" w:color="auto" w:fill="auto"/>
            <w:vAlign w:val="bottom"/>
            <w:hideMark/>
          </w:tcPr>
          <w:p w:rsidR="00171D86" w:rsidRPr="00171D86" w:rsidRDefault="00171D86" w:rsidP="00171D86">
            <w:pPr>
              <w:rPr>
                <w:rFonts w:ascii="Arial" w:hAnsi="Arial" w:cs="Arial"/>
                <w:sz w:val="20"/>
                <w:szCs w:val="20"/>
              </w:rPr>
            </w:pPr>
            <w:r w:rsidRPr="00171D86">
              <w:rPr>
                <w:rFonts w:ascii="Arial" w:hAnsi="Arial" w:cs="Arial"/>
                <w:sz w:val="20"/>
                <w:szCs w:val="20"/>
              </w:rPr>
              <w:t xml:space="preserve">Pre-registration starts soon.    Importance of </w:t>
            </w:r>
            <w:r w:rsidRPr="00171D86">
              <w:rPr>
                <w:rFonts w:ascii="Arial" w:hAnsi="Arial" w:cs="Arial"/>
                <w:b/>
                <w:bCs/>
                <w:sz w:val="20"/>
                <w:szCs w:val="20"/>
              </w:rPr>
              <w:t>Research</w:t>
            </w:r>
            <w:r w:rsidRPr="00171D86">
              <w:rPr>
                <w:rFonts w:ascii="Arial" w:hAnsi="Arial" w:cs="Arial"/>
                <w:sz w:val="20"/>
                <w:szCs w:val="20"/>
              </w:rPr>
              <w:t>.             Fiber Arts today</w:t>
            </w:r>
          </w:p>
        </w:tc>
      </w:tr>
      <w:tr w:rsidR="00171D86" w:rsidRPr="00171D86" w:rsidTr="00171D86">
        <w:trPr>
          <w:trHeight w:val="300"/>
        </w:trPr>
        <w:tc>
          <w:tcPr>
            <w:tcW w:w="1400" w:type="dxa"/>
            <w:tcBorders>
              <w:top w:val="nil"/>
              <w:left w:val="single" w:sz="4" w:space="0" w:color="auto"/>
              <w:bottom w:val="single" w:sz="4" w:space="0" w:color="auto"/>
              <w:right w:val="single" w:sz="4" w:space="0" w:color="auto"/>
            </w:tcBorders>
            <w:shd w:val="clear" w:color="auto" w:fill="auto"/>
            <w:vAlign w:val="bottom"/>
            <w:hideMark/>
          </w:tcPr>
          <w:p w:rsidR="00171D86" w:rsidRPr="00171D86" w:rsidRDefault="00171D86" w:rsidP="00171D86">
            <w:pPr>
              <w:jc w:val="center"/>
              <w:rPr>
                <w:rFonts w:ascii="Arial" w:hAnsi="Arial" w:cs="Arial"/>
                <w:sz w:val="20"/>
                <w:szCs w:val="20"/>
              </w:rPr>
            </w:pPr>
            <w:r w:rsidRPr="00171D86">
              <w:rPr>
                <w:rFonts w:ascii="Arial" w:hAnsi="Arial" w:cs="Arial"/>
                <w:sz w:val="20"/>
                <w:szCs w:val="20"/>
              </w:rPr>
              <w:t xml:space="preserve">   12     14</w:t>
            </w:r>
          </w:p>
        </w:tc>
        <w:tc>
          <w:tcPr>
            <w:tcW w:w="4140" w:type="dxa"/>
            <w:tcBorders>
              <w:top w:val="nil"/>
              <w:left w:val="nil"/>
              <w:bottom w:val="single" w:sz="4" w:space="0" w:color="auto"/>
              <w:right w:val="single" w:sz="4" w:space="0" w:color="auto"/>
            </w:tcBorders>
            <w:shd w:val="clear" w:color="auto" w:fill="auto"/>
            <w:vAlign w:val="bottom"/>
            <w:hideMark/>
          </w:tcPr>
          <w:p w:rsidR="00171D86" w:rsidRPr="00171D86" w:rsidRDefault="00171D86" w:rsidP="00171D86">
            <w:pPr>
              <w:rPr>
                <w:rFonts w:ascii="Arial" w:hAnsi="Arial" w:cs="Arial"/>
                <w:sz w:val="20"/>
                <w:szCs w:val="20"/>
              </w:rPr>
            </w:pPr>
            <w:r w:rsidRPr="00171D86">
              <w:rPr>
                <w:rFonts w:ascii="Arial" w:hAnsi="Arial" w:cs="Arial"/>
                <w:sz w:val="20"/>
                <w:szCs w:val="20"/>
              </w:rPr>
              <w:t>3rd day.         Plan Metal project.</w:t>
            </w:r>
          </w:p>
        </w:tc>
        <w:tc>
          <w:tcPr>
            <w:tcW w:w="4960" w:type="dxa"/>
            <w:tcBorders>
              <w:top w:val="nil"/>
              <w:left w:val="nil"/>
              <w:bottom w:val="single" w:sz="4" w:space="0" w:color="auto"/>
              <w:right w:val="single" w:sz="4" w:space="0" w:color="auto"/>
            </w:tcBorders>
            <w:shd w:val="clear" w:color="auto" w:fill="auto"/>
            <w:vAlign w:val="bottom"/>
            <w:hideMark/>
          </w:tcPr>
          <w:p w:rsidR="00171D86" w:rsidRPr="00171D86" w:rsidRDefault="00171D86" w:rsidP="00171D86">
            <w:pPr>
              <w:rPr>
                <w:rFonts w:ascii="Arial" w:hAnsi="Arial" w:cs="Arial"/>
                <w:sz w:val="20"/>
                <w:szCs w:val="20"/>
              </w:rPr>
            </w:pPr>
            <w:r w:rsidRPr="00171D86">
              <w:rPr>
                <w:rFonts w:ascii="Arial" w:hAnsi="Arial" w:cs="Arial"/>
                <w:sz w:val="20"/>
                <w:szCs w:val="20"/>
              </w:rPr>
              <w:t>Finish #1, be ready for #2.</w:t>
            </w:r>
          </w:p>
        </w:tc>
      </w:tr>
      <w:tr w:rsidR="00171D86" w:rsidRPr="00171D86" w:rsidTr="00171D86">
        <w:trPr>
          <w:trHeight w:val="285"/>
        </w:trPr>
        <w:tc>
          <w:tcPr>
            <w:tcW w:w="1400" w:type="dxa"/>
            <w:tcBorders>
              <w:top w:val="nil"/>
              <w:left w:val="single" w:sz="4" w:space="0" w:color="auto"/>
              <w:bottom w:val="single" w:sz="4" w:space="0" w:color="auto"/>
              <w:right w:val="single" w:sz="4" w:space="0" w:color="auto"/>
            </w:tcBorders>
            <w:shd w:val="clear" w:color="auto" w:fill="auto"/>
            <w:vAlign w:val="bottom"/>
            <w:hideMark/>
          </w:tcPr>
          <w:p w:rsidR="00171D86" w:rsidRPr="00171D86" w:rsidRDefault="00171D86" w:rsidP="00171D86">
            <w:pPr>
              <w:jc w:val="center"/>
              <w:rPr>
                <w:rFonts w:ascii="Arial" w:hAnsi="Arial" w:cs="Arial"/>
                <w:sz w:val="20"/>
                <w:szCs w:val="20"/>
              </w:rPr>
            </w:pPr>
            <w:r w:rsidRPr="00171D86">
              <w:rPr>
                <w:rFonts w:ascii="Arial" w:hAnsi="Arial" w:cs="Arial"/>
                <w:sz w:val="20"/>
                <w:szCs w:val="20"/>
              </w:rPr>
              <w:t xml:space="preserve">   19     21</w:t>
            </w:r>
          </w:p>
        </w:tc>
        <w:tc>
          <w:tcPr>
            <w:tcW w:w="4140" w:type="dxa"/>
            <w:tcBorders>
              <w:top w:val="nil"/>
              <w:left w:val="nil"/>
              <w:bottom w:val="single" w:sz="4" w:space="0" w:color="auto"/>
              <w:right w:val="single" w:sz="4" w:space="0" w:color="auto"/>
            </w:tcBorders>
            <w:shd w:val="clear" w:color="auto" w:fill="auto"/>
            <w:vAlign w:val="bottom"/>
            <w:hideMark/>
          </w:tcPr>
          <w:p w:rsidR="00171D86" w:rsidRPr="00171D86" w:rsidRDefault="00171D86" w:rsidP="00171D86">
            <w:pPr>
              <w:rPr>
                <w:rFonts w:ascii="Arial" w:hAnsi="Arial" w:cs="Arial"/>
                <w:sz w:val="20"/>
                <w:szCs w:val="20"/>
              </w:rPr>
            </w:pPr>
            <w:r w:rsidRPr="00171D86">
              <w:rPr>
                <w:rFonts w:ascii="Arial" w:hAnsi="Arial" w:cs="Arial"/>
                <w:sz w:val="20"/>
                <w:szCs w:val="20"/>
              </w:rPr>
              <w:t xml:space="preserve">#2 </w:t>
            </w:r>
            <w:proofErr w:type="gramStart"/>
            <w:r w:rsidRPr="00171D86">
              <w:rPr>
                <w:rFonts w:ascii="Arial" w:hAnsi="Arial" w:cs="Arial"/>
                <w:sz w:val="20"/>
                <w:szCs w:val="20"/>
              </w:rPr>
              <w:t>start</w:t>
            </w:r>
            <w:proofErr w:type="gramEnd"/>
            <w:r w:rsidRPr="00171D86">
              <w:rPr>
                <w:rFonts w:ascii="Arial" w:hAnsi="Arial" w:cs="Arial"/>
                <w:sz w:val="20"/>
                <w:szCs w:val="20"/>
              </w:rPr>
              <w:t xml:space="preserve">.   Na </w:t>
            </w:r>
            <w:proofErr w:type="spellStart"/>
            <w:r w:rsidRPr="00171D86">
              <w:rPr>
                <w:rFonts w:ascii="Arial" w:hAnsi="Arial" w:cs="Arial"/>
                <w:sz w:val="20"/>
                <w:szCs w:val="20"/>
              </w:rPr>
              <w:t>liko</w:t>
            </w:r>
            <w:proofErr w:type="spellEnd"/>
            <w:r w:rsidRPr="00171D86">
              <w:rPr>
                <w:rFonts w:ascii="Arial" w:hAnsi="Arial" w:cs="Arial"/>
                <w:sz w:val="20"/>
                <w:szCs w:val="20"/>
              </w:rPr>
              <w:t xml:space="preserve"> information</w:t>
            </w:r>
          </w:p>
        </w:tc>
        <w:tc>
          <w:tcPr>
            <w:tcW w:w="4960" w:type="dxa"/>
            <w:tcBorders>
              <w:top w:val="nil"/>
              <w:left w:val="nil"/>
              <w:bottom w:val="single" w:sz="4" w:space="0" w:color="auto"/>
              <w:right w:val="single" w:sz="4" w:space="0" w:color="auto"/>
            </w:tcBorders>
            <w:shd w:val="clear" w:color="auto" w:fill="auto"/>
            <w:vAlign w:val="bottom"/>
            <w:hideMark/>
          </w:tcPr>
          <w:p w:rsidR="00171D86" w:rsidRPr="00171D86" w:rsidRDefault="00171D86" w:rsidP="00171D86">
            <w:pPr>
              <w:rPr>
                <w:rFonts w:ascii="Arial" w:hAnsi="Arial" w:cs="Arial"/>
                <w:sz w:val="20"/>
                <w:szCs w:val="20"/>
              </w:rPr>
            </w:pPr>
            <w:r w:rsidRPr="00171D86">
              <w:rPr>
                <w:rFonts w:ascii="Arial" w:hAnsi="Arial" w:cs="Arial"/>
                <w:sz w:val="20"/>
                <w:szCs w:val="20"/>
              </w:rPr>
              <w:t>Pre-Registration started.</w:t>
            </w:r>
          </w:p>
        </w:tc>
      </w:tr>
      <w:tr w:rsidR="00171D86" w:rsidRPr="00171D86" w:rsidTr="00171D86">
        <w:trPr>
          <w:trHeight w:val="315"/>
        </w:trPr>
        <w:tc>
          <w:tcPr>
            <w:tcW w:w="1400" w:type="dxa"/>
            <w:tcBorders>
              <w:top w:val="nil"/>
              <w:left w:val="single" w:sz="4" w:space="0" w:color="auto"/>
              <w:bottom w:val="single" w:sz="4" w:space="0" w:color="auto"/>
              <w:right w:val="single" w:sz="4" w:space="0" w:color="auto"/>
            </w:tcBorders>
            <w:shd w:val="clear" w:color="auto" w:fill="auto"/>
            <w:vAlign w:val="bottom"/>
            <w:hideMark/>
          </w:tcPr>
          <w:p w:rsidR="00171D86" w:rsidRPr="00171D86" w:rsidRDefault="00171D86" w:rsidP="00171D86">
            <w:pPr>
              <w:jc w:val="center"/>
              <w:rPr>
                <w:rFonts w:ascii="Arial" w:hAnsi="Arial" w:cs="Arial"/>
                <w:sz w:val="20"/>
                <w:szCs w:val="20"/>
              </w:rPr>
            </w:pPr>
            <w:r w:rsidRPr="00171D86">
              <w:rPr>
                <w:rFonts w:ascii="Arial" w:hAnsi="Arial" w:cs="Arial"/>
                <w:sz w:val="20"/>
                <w:szCs w:val="20"/>
              </w:rPr>
              <w:t xml:space="preserve"> 26    28</w:t>
            </w:r>
          </w:p>
        </w:tc>
        <w:tc>
          <w:tcPr>
            <w:tcW w:w="4140" w:type="dxa"/>
            <w:tcBorders>
              <w:top w:val="nil"/>
              <w:left w:val="nil"/>
              <w:bottom w:val="single" w:sz="4" w:space="0" w:color="auto"/>
              <w:right w:val="single" w:sz="4" w:space="0" w:color="auto"/>
            </w:tcBorders>
            <w:shd w:val="clear" w:color="auto" w:fill="auto"/>
            <w:vAlign w:val="bottom"/>
            <w:hideMark/>
          </w:tcPr>
          <w:p w:rsidR="00171D86" w:rsidRPr="00171D86" w:rsidRDefault="00171D86" w:rsidP="00171D86">
            <w:pPr>
              <w:rPr>
                <w:rFonts w:ascii="Arial" w:hAnsi="Arial" w:cs="Arial"/>
                <w:sz w:val="20"/>
                <w:szCs w:val="20"/>
              </w:rPr>
            </w:pPr>
            <w:r w:rsidRPr="00171D86">
              <w:rPr>
                <w:rFonts w:ascii="Arial" w:hAnsi="Arial" w:cs="Arial"/>
                <w:sz w:val="20"/>
                <w:szCs w:val="20"/>
              </w:rPr>
              <w:t xml:space="preserve">Metal plans?         ID </w:t>
            </w:r>
            <w:proofErr w:type="gramStart"/>
            <w:r w:rsidRPr="00171D86">
              <w:rPr>
                <w:rFonts w:ascii="Arial" w:hAnsi="Arial" w:cs="Arial"/>
                <w:sz w:val="20"/>
                <w:szCs w:val="20"/>
              </w:rPr>
              <w:t>writing  ready</w:t>
            </w:r>
            <w:proofErr w:type="gramEnd"/>
            <w:r w:rsidRPr="00171D86">
              <w:rPr>
                <w:rFonts w:ascii="Arial" w:hAnsi="Arial" w:cs="Arial"/>
                <w:sz w:val="20"/>
                <w:szCs w:val="20"/>
              </w:rPr>
              <w:t>?</w:t>
            </w:r>
          </w:p>
        </w:tc>
        <w:tc>
          <w:tcPr>
            <w:tcW w:w="4960" w:type="dxa"/>
            <w:tcBorders>
              <w:top w:val="nil"/>
              <w:left w:val="nil"/>
              <w:bottom w:val="single" w:sz="4" w:space="0" w:color="auto"/>
              <w:right w:val="single" w:sz="4" w:space="0" w:color="auto"/>
            </w:tcBorders>
            <w:shd w:val="clear" w:color="auto" w:fill="auto"/>
            <w:vAlign w:val="bottom"/>
            <w:hideMark/>
          </w:tcPr>
          <w:p w:rsidR="00171D86" w:rsidRPr="00171D86" w:rsidRDefault="00171D86" w:rsidP="00171D86">
            <w:pPr>
              <w:rPr>
                <w:rFonts w:ascii="Arial" w:hAnsi="Arial" w:cs="Arial"/>
                <w:b/>
                <w:bCs/>
                <w:sz w:val="20"/>
                <w:szCs w:val="20"/>
              </w:rPr>
            </w:pPr>
            <w:r w:rsidRPr="00171D86">
              <w:rPr>
                <w:rFonts w:ascii="Arial" w:hAnsi="Arial" w:cs="Arial"/>
                <w:b/>
                <w:bCs/>
                <w:sz w:val="20"/>
                <w:szCs w:val="20"/>
              </w:rPr>
              <w:t>P2 CRITIQUE</w:t>
            </w:r>
            <w:r w:rsidRPr="00171D86">
              <w:rPr>
                <w:rFonts w:ascii="Arial" w:hAnsi="Arial" w:cs="Arial"/>
                <w:sz w:val="20"/>
                <w:szCs w:val="20"/>
              </w:rPr>
              <w:t>.      Explain Metal.</w:t>
            </w:r>
          </w:p>
        </w:tc>
      </w:tr>
      <w:tr w:rsidR="00171D86" w:rsidRPr="00171D86" w:rsidTr="00171D86">
        <w:trPr>
          <w:trHeight w:val="315"/>
        </w:trPr>
        <w:tc>
          <w:tcPr>
            <w:tcW w:w="1400" w:type="dxa"/>
            <w:tcBorders>
              <w:top w:val="nil"/>
              <w:left w:val="single" w:sz="4" w:space="0" w:color="auto"/>
              <w:bottom w:val="single" w:sz="4" w:space="0" w:color="auto"/>
              <w:right w:val="single" w:sz="4" w:space="0" w:color="auto"/>
            </w:tcBorders>
            <w:shd w:val="clear" w:color="auto" w:fill="auto"/>
            <w:vAlign w:val="bottom"/>
            <w:hideMark/>
          </w:tcPr>
          <w:p w:rsidR="00171D86" w:rsidRPr="00171D86" w:rsidRDefault="00171D86" w:rsidP="00171D86">
            <w:pPr>
              <w:jc w:val="center"/>
              <w:rPr>
                <w:rFonts w:ascii="Arial" w:hAnsi="Arial" w:cs="Arial"/>
                <w:sz w:val="20"/>
                <w:szCs w:val="20"/>
              </w:rPr>
            </w:pPr>
            <w:r w:rsidRPr="00171D86">
              <w:rPr>
                <w:rFonts w:ascii="Arial" w:hAnsi="Arial" w:cs="Arial"/>
                <w:sz w:val="20"/>
                <w:szCs w:val="20"/>
              </w:rPr>
              <w:t xml:space="preserve"> Mar 5    7</w:t>
            </w:r>
          </w:p>
        </w:tc>
        <w:tc>
          <w:tcPr>
            <w:tcW w:w="4140" w:type="dxa"/>
            <w:tcBorders>
              <w:top w:val="nil"/>
              <w:left w:val="nil"/>
              <w:bottom w:val="single" w:sz="4" w:space="0" w:color="auto"/>
              <w:right w:val="single" w:sz="4" w:space="0" w:color="auto"/>
            </w:tcBorders>
            <w:shd w:val="clear" w:color="auto" w:fill="auto"/>
            <w:vAlign w:val="bottom"/>
            <w:hideMark/>
          </w:tcPr>
          <w:p w:rsidR="00171D86" w:rsidRPr="00171D86" w:rsidRDefault="00171D86" w:rsidP="00171D86">
            <w:pPr>
              <w:rPr>
                <w:rFonts w:ascii="Arial" w:hAnsi="Arial" w:cs="Arial"/>
                <w:sz w:val="20"/>
                <w:szCs w:val="20"/>
              </w:rPr>
            </w:pPr>
            <w:r w:rsidRPr="00171D86">
              <w:rPr>
                <w:rFonts w:ascii="Arial" w:hAnsi="Arial" w:cs="Arial"/>
                <w:sz w:val="20"/>
                <w:szCs w:val="20"/>
              </w:rPr>
              <w:t>P 3-#1 start.</w:t>
            </w:r>
          </w:p>
        </w:tc>
        <w:tc>
          <w:tcPr>
            <w:tcW w:w="4960" w:type="dxa"/>
            <w:tcBorders>
              <w:top w:val="nil"/>
              <w:left w:val="nil"/>
              <w:bottom w:val="single" w:sz="4" w:space="0" w:color="auto"/>
              <w:right w:val="single" w:sz="4" w:space="0" w:color="auto"/>
            </w:tcBorders>
            <w:shd w:val="clear" w:color="auto" w:fill="auto"/>
            <w:vAlign w:val="bottom"/>
            <w:hideMark/>
          </w:tcPr>
          <w:p w:rsidR="00171D86" w:rsidRPr="00171D86" w:rsidRDefault="00171D86" w:rsidP="00171D86">
            <w:pPr>
              <w:rPr>
                <w:rFonts w:ascii="Arial" w:hAnsi="Arial" w:cs="Arial"/>
                <w:sz w:val="20"/>
                <w:szCs w:val="20"/>
              </w:rPr>
            </w:pPr>
            <w:r w:rsidRPr="00171D86">
              <w:rPr>
                <w:rFonts w:ascii="Arial" w:hAnsi="Arial" w:cs="Arial"/>
                <w:sz w:val="20"/>
                <w:szCs w:val="20"/>
              </w:rPr>
              <w:t xml:space="preserve">Na </w:t>
            </w:r>
            <w:proofErr w:type="spellStart"/>
            <w:r w:rsidRPr="00171D86">
              <w:rPr>
                <w:rFonts w:ascii="Arial" w:hAnsi="Arial" w:cs="Arial"/>
                <w:sz w:val="20"/>
                <w:szCs w:val="20"/>
              </w:rPr>
              <w:t>Liko</w:t>
            </w:r>
            <w:proofErr w:type="spellEnd"/>
            <w:r w:rsidRPr="00171D86">
              <w:rPr>
                <w:rFonts w:ascii="Arial" w:hAnsi="Arial" w:cs="Arial"/>
                <w:sz w:val="20"/>
                <w:szCs w:val="20"/>
              </w:rPr>
              <w:t xml:space="preserve"> Information</w:t>
            </w:r>
          </w:p>
        </w:tc>
      </w:tr>
      <w:tr w:rsidR="00171D86" w:rsidRPr="00171D86" w:rsidTr="00171D86">
        <w:trPr>
          <w:trHeight w:val="285"/>
        </w:trPr>
        <w:tc>
          <w:tcPr>
            <w:tcW w:w="1400" w:type="dxa"/>
            <w:tcBorders>
              <w:top w:val="nil"/>
              <w:left w:val="single" w:sz="4" w:space="0" w:color="auto"/>
              <w:bottom w:val="single" w:sz="4" w:space="0" w:color="auto"/>
              <w:right w:val="single" w:sz="4" w:space="0" w:color="auto"/>
            </w:tcBorders>
            <w:shd w:val="clear" w:color="auto" w:fill="auto"/>
            <w:vAlign w:val="bottom"/>
            <w:hideMark/>
          </w:tcPr>
          <w:p w:rsidR="00171D86" w:rsidRPr="00171D86" w:rsidRDefault="00171D86" w:rsidP="00171D86">
            <w:pPr>
              <w:jc w:val="center"/>
              <w:rPr>
                <w:rFonts w:ascii="Arial" w:hAnsi="Arial" w:cs="Arial"/>
                <w:sz w:val="20"/>
                <w:szCs w:val="20"/>
              </w:rPr>
            </w:pPr>
            <w:r w:rsidRPr="00171D86">
              <w:rPr>
                <w:rFonts w:ascii="Arial" w:hAnsi="Arial" w:cs="Arial"/>
                <w:sz w:val="20"/>
                <w:szCs w:val="20"/>
              </w:rPr>
              <w:t xml:space="preserve">  12     14</w:t>
            </w:r>
          </w:p>
        </w:tc>
        <w:tc>
          <w:tcPr>
            <w:tcW w:w="4140" w:type="dxa"/>
            <w:tcBorders>
              <w:top w:val="nil"/>
              <w:left w:val="nil"/>
              <w:bottom w:val="single" w:sz="4" w:space="0" w:color="auto"/>
              <w:right w:val="single" w:sz="4" w:space="0" w:color="auto"/>
            </w:tcBorders>
            <w:shd w:val="clear" w:color="auto" w:fill="auto"/>
            <w:vAlign w:val="bottom"/>
            <w:hideMark/>
          </w:tcPr>
          <w:p w:rsidR="00171D86" w:rsidRPr="00171D86" w:rsidRDefault="00171D86" w:rsidP="00171D86">
            <w:pPr>
              <w:rPr>
                <w:rFonts w:ascii="Arial" w:hAnsi="Arial" w:cs="Arial"/>
                <w:sz w:val="20"/>
                <w:szCs w:val="20"/>
              </w:rPr>
            </w:pPr>
            <w:r w:rsidRPr="00171D86">
              <w:rPr>
                <w:rFonts w:ascii="Arial" w:hAnsi="Arial" w:cs="Arial"/>
                <w:sz w:val="20"/>
                <w:szCs w:val="20"/>
              </w:rPr>
              <w:t xml:space="preserve">3rd day.            </w:t>
            </w:r>
          </w:p>
        </w:tc>
        <w:tc>
          <w:tcPr>
            <w:tcW w:w="4960" w:type="dxa"/>
            <w:tcBorders>
              <w:top w:val="nil"/>
              <w:left w:val="nil"/>
              <w:bottom w:val="single" w:sz="4" w:space="0" w:color="auto"/>
              <w:right w:val="single" w:sz="4" w:space="0" w:color="auto"/>
            </w:tcBorders>
            <w:shd w:val="clear" w:color="auto" w:fill="auto"/>
            <w:vAlign w:val="bottom"/>
            <w:hideMark/>
          </w:tcPr>
          <w:p w:rsidR="00171D86" w:rsidRPr="00171D86" w:rsidRDefault="00171D86" w:rsidP="00171D86">
            <w:pPr>
              <w:rPr>
                <w:rFonts w:ascii="Arial" w:hAnsi="Arial" w:cs="Arial"/>
                <w:sz w:val="20"/>
                <w:szCs w:val="20"/>
              </w:rPr>
            </w:pPr>
            <w:r w:rsidRPr="00171D86">
              <w:rPr>
                <w:rFonts w:ascii="Arial" w:hAnsi="Arial" w:cs="Arial"/>
                <w:sz w:val="20"/>
                <w:szCs w:val="20"/>
              </w:rPr>
              <w:t>Finish #1, be ready for #2.</w:t>
            </w:r>
          </w:p>
        </w:tc>
      </w:tr>
      <w:tr w:rsidR="00171D86" w:rsidRPr="00171D86" w:rsidTr="00171D86">
        <w:trPr>
          <w:trHeight w:val="300"/>
        </w:trPr>
        <w:tc>
          <w:tcPr>
            <w:tcW w:w="1400" w:type="dxa"/>
            <w:tcBorders>
              <w:top w:val="nil"/>
              <w:left w:val="single" w:sz="4" w:space="0" w:color="auto"/>
              <w:bottom w:val="single" w:sz="4" w:space="0" w:color="auto"/>
              <w:right w:val="single" w:sz="4" w:space="0" w:color="auto"/>
            </w:tcBorders>
            <w:shd w:val="clear" w:color="auto" w:fill="auto"/>
            <w:vAlign w:val="bottom"/>
            <w:hideMark/>
          </w:tcPr>
          <w:p w:rsidR="00171D86" w:rsidRPr="00171D86" w:rsidRDefault="00171D86" w:rsidP="00171D86">
            <w:pPr>
              <w:jc w:val="center"/>
              <w:rPr>
                <w:rFonts w:ascii="Arial" w:hAnsi="Arial" w:cs="Arial"/>
                <w:sz w:val="20"/>
                <w:szCs w:val="20"/>
              </w:rPr>
            </w:pPr>
            <w:r w:rsidRPr="00171D86">
              <w:rPr>
                <w:rFonts w:ascii="Arial" w:hAnsi="Arial" w:cs="Arial"/>
                <w:sz w:val="20"/>
                <w:szCs w:val="20"/>
              </w:rPr>
              <w:t>19     21</w:t>
            </w:r>
          </w:p>
        </w:tc>
        <w:tc>
          <w:tcPr>
            <w:tcW w:w="4140" w:type="dxa"/>
            <w:tcBorders>
              <w:top w:val="nil"/>
              <w:left w:val="nil"/>
              <w:bottom w:val="single" w:sz="4" w:space="0" w:color="auto"/>
              <w:right w:val="single" w:sz="4" w:space="0" w:color="auto"/>
            </w:tcBorders>
            <w:shd w:val="clear" w:color="auto" w:fill="auto"/>
            <w:vAlign w:val="bottom"/>
            <w:hideMark/>
          </w:tcPr>
          <w:p w:rsidR="00171D86" w:rsidRPr="00171D86" w:rsidRDefault="00171D86" w:rsidP="00171D86">
            <w:pPr>
              <w:rPr>
                <w:rFonts w:ascii="Arial" w:hAnsi="Arial" w:cs="Arial"/>
                <w:sz w:val="20"/>
                <w:szCs w:val="20"/>
              </w:rPr>
            </w:pPr>
            <w:r w:rsidRPr="00171D86">
              <w:rPr>
                <w:rFonts w:ascii="Arial" w:hAnsi="Arial" w:cs="Arial"/>
                <w:sz w:val="20"/>
                <w:szCs w:val="20"/>
              </w:rPr>
              <w:t xml:space="preserve">#2 </w:t>
            </w:r>
            <w:proofErr w:type="gramStart"/>
            <w:r w:rsidRPr="00171D86">
              <w:rPr>
                <w:rFonts w:ascii="Arial" w:hAnsi="Arial" w:cs="Arial"/>
                <w:sz w:val="20"/>
                <w:szCs w:val="20"/>
              </w:rPr>
              <w:t>start</w:t>
            </w:r>
            <w:proofErr w:type="gramEnd"/>
            <w:r w:rsidRPr="00171D86">
              <w:rPr>
                <w:rFonts w:ascii="Arial" w:hAnsi="Arial" w:cs="Arial"/>
                <w:sz w:val="20"/>
                <w:szCs w:val="20"/>
              </w:rPr>
              <w:t>.    Withdraw deadline soon</w:t>
            </w:r>
          </w:p>
        </w:tc>
        <w:tc>
          <w:tcPr>
            <w:tcW w:w="4960" w:type="dxa"/>
            <w:tcBorders>
              <w:top w:val="nil"/>
              <w:left w:val="nil"/>
              <w:bottom w:val="single" w:sz="4" w:space="0" w:color="auto"/>
              <w:right w:val="single" w:sz="4" w:space="0" w:color="auto"/>
            </w:tcBorders>
            <w:shd w:val="clear" w:color="auto" w:fill="auto"/>
            <w:vAlign w:val="bottom"/>
            <w:hideMark/>
          </w:tcPr>
          <w:p w:rsidR="00171D86" w:rsidRPr="00171D86" w:rsidRDefault="00171D86" w:rsidP="00171D86">
            <w:pPr>
              <w:rPr>
                <w:rFonts w:ascii="Arial" w:hAnsi="Arial" w:cs="Arial"/>
                <w:sz w:val="20"/>
                <w:szCs w:val="20"/>
              </w:rPr>
            </w:pPr>
            <w:r w:rsidRPr="00171D86">
              <w:rPr>
                <w:rFonts w:ascii="Arial" w:hAnsi="Arial" w:cs="Arial"/>
                <w:sz w:val="20"/>
                <w:szCs w:val="20"/>
              </w:rPr>
              <w:t xml:space="preserve">Start planning for P4.  </w:t>
            </w:r>
            <w:r w:rsidRPr="00171D86">
              <w:rPr>
                <w:rFonts w:ascii="Arial" w:hAnsi="Arial" w:cs="Arial"/>
                <w:b/>
                <w:bCs/>
                <w:sz w:val="20"/>
                <w:szCs w:val="20"/>
              </w:rPr>
              <w:t>Withdraw Last Day</w:t>
            </w:r>
          </w:p>
        </w:tc>
      </w:tr>
      <w:tr w:rsidR="00171D86" w:rsidRPr="00171D86" w:rsidTr="00171D86">
        <w:trPr>
          <w:trHeight w:val="285"/>
        </w:trPr>
        <w:tc>
          <w:tcPr>
            <w:tcW w:w="1400" w:type="dxa"/>
            <w:tcBorders>
              <w:top w:val="nil"/>
              <w:left w:val="single" w:sz="4" w:space="0" w:color="auto"/>
              <w:bottom w:val="single" w:sz="4" w:space="0" w:color="auto"/>
              <w:right w:val="single" w:sz="4" w:space="0" w:color="auto"/>
            </w:tcBorders>
            <w:shd w:val="clear" w:color="auto" w:fill="auto"/>
            <w:vAlign w:val="bottom"/>
            <w:hideMark/>
          </w:tcPr>
          <w:p w:rsidR="00171D86" w:rsidRPr="00171D86" w:rsidRDefault="00171D86" w:rsidP="00171D86">
            <w:pPr>
              <w:jc w:val="center"/>
              <w:rPr>
                <w:rFonts w:ascii="Arial" w:hAnsi="Arial" w:cs="Arial"/>
                <w:sz w:val="20"/>
                <w:szCs w:val="20"/>
              </w:rPr>
            </w:pPr>
            <w:r w:rsidRPr="00171D86">
              <w:rPr>
                <w:rFonts w:ascii="Arial" w:hAnsi="Arial" w:cs="Arial"/>
                <w:sz w:val="20"/>
                <w:szCs w:val="20"/>
              </w:rPr>
              <w:t>26     28</w:t>
            </w:r>
          </w:p>
        </w:tc>
        <w:tc>
          <w:tcPr>
            <w:tcW w:w="4140" w:type="dxa"/>
            <w:tcBorders>
              <w:top w:val="nil"/>
              <w:left w:val="nil"/>
              <w:bottom w:val="single" w:sz="4" w:space="0" w:color="auto"/>
              <w:right w:val="single" w:sz="4" w:space="0" w:color="auto"/>
            </w:tcBorders>
            <w:shd w:val="clear" w:color="auto" w:fill="auto"/>
            <w:vAlign w:val="bottom"/>
            <w:hideMark/>
          </w:tcPr>
          <w:p w:rsidR="00171D86" w:rsidRPr="00171D86" w:rsidRDefault="00171D86" w:rsidP="00171D86">
            <w:pPr>
              <w:rPr>
                <w:rFonts w:ascii="Arial" w:hAnsi="Arial" w:cs="Arial"/>
                <w:sz w:val="20"/>
                <w:szCs w:val="20"/>
              </w:rPr>
            </w:pPr>
            <w:r w:rsidRPr="00171D86">
              <w:rPr>
                <w:rFonts w:ascii="Arial" w:hAnsi="Arial" w:cs="Arial"/>
                <w:sz w:val="20"/>
                <w:szCs w:val="20"/>
              </w:rPr>
              <w:t xml:space="preserve">     SPRING RECESS</w:t>
            </w:r>
          </w:p>
        </w:tc>
        <w:tc>
          <w:tcPr>
            <w:tcW w:w="4960" w:type="dxa"/>
            <w:tcBorders>
              <w:top w:val="nil"/>
              <w:left w:val="nil"/>
              <w:bottom w:val="single" w:sz="4" w:space="0" w:color="auto"/>
              <w:right w:val="single" w:sz="4" w:space="0" w:color="auto"/>
            </w:tcBorders>
            <w:shd w:val="clear" w:color="auto" w:fill="auto"/>
            <w:vAlign w:val="bottom"/>
            <w:hideMark/>
          </w:tcPr>
          <w:p w:rsidR="00171D86" w:rsidRPr="00171D86" w:rsidRDefault="00171D86" w:rsidP="00171D86">
            <w:pPr>
              <w:rPr>
                <w:rFonts w:ascii="Arial" w:hAnsi="Arial" w:cs="Arial"/>
                <w:sz w:val="20"/>
                <w:szCs w:val="20"/>
              </w:rPr>
            </w:pPr>
            <w:r w:rsidRPr="00171D86">
              <w:rPr>
                <w:rFonts w:ascii="Arial" w:hAnsi="Arial" w:cs="Arial"/>
                <w:sz w:val="20"/>
                <w:szCs w:val="20"/>
              </w:rPr>
              <w:t xml:space="preserve">     SPRING RECESS</w:t>
            </w:r>
          </w:p>
        </w:tc>
      </w:tr>
      <w:tr w:rsidR="00171D86" w:rsidRPr="00171D86" w:rsidTr="00171D86">
        <w:trPr>
          <w:trHeight w:val="510"/>
        </w:trPr>
        <w:tc>
          <w:tcPr>
            <w:tcW w:w="1400" w:type="dxa"/>
            <w:tcBorders>
              <w:top w:val="nil"/>
              <w:left w:val="single" w:sz="4" w:space="0" w:color="auto"/>
              <w:bottom w:val="single" w:sz="4" w:space="0" w:color="auto"/>
              <w:right w:val="single" w:sz="4" w:space="0" w:color="auto"/>
            </w:tcBorders>
            <w:shd w:val="clear" w:color="auto" w:fill="auto"/>
            <w:vAlign w:val="bottom"/>
            <w:hideMark/>
          </w:tcPr>
          <w:p w:rsidR="00171D86" w:rsidRPr="00171D86" w:rsidRDefault="00171D86" w:rsidP="00171D86">
            <w:pPr>
              <w:jc w:val="center"/>
              <w:rPr>
                <w:rFonts w:ascii="Arial" w:hAnsi="Arial" w:cs="Arial"/>
                <w:sz w:val="20"/>
                <w:szCs w:val="20"/>
              </w:rPr>
            </w:pPr>
            <w:r w:rsidRPr="00171D86">
              <w:rPr>
                <w:rFonts w:ascii="Arial" w:hAnsi="Arial" w:cs="Arial"/>
                <w:sz w:val="20"/>
                <w:szCs w:val="20"/>
              </w:rPr>
              <w:t>April            2       4</w:t>
            </w:r>
          </w:p>
        </w:tc>
        <w:tc>
          <w:tcPr>
            <w:tcW w:w="4140" w:type="dxa"/>
            <w:tcBorders>
              <w:top w:val="nil"/>
              <w:left w:val="nil"/>
              <w:bottom w:val="single" w:sz="4" w:space="0" w:color="auto"/>
              <w:right w:val="single" w:sz="4" w:space="0" w:color="auto"/>
            </w:tcBorders>
            <w:shd w:val="clear" w:color="auto" w:fill="auto"/>
            <w:vAlign w:val="bottom"/>
            <w:hideMark/>
          </w:tcPr>
          <w:p w:rsidR="00171D86" w:rsidRPr="00171D86" w:rsidRDefault="00171D86" w:rsidP="00171D86">
            <w:pPr>
              <w:rPr>
                <w:rFonts w:ascii="Arial" w:hAnsi="Arial" w:cs="Arial"/>
                <w:sz w:val="20"/>
                <w:szCs w:val="20"/>
              </w:rPr>
            </w:pPr>
            <w:r w:rsidRPr="00171D86">
              <w:rPr>
                <w:rFonts w:ascii="Arial" w:hAnsi="Arial" w:cs="Arial"/>
                <w:sz w:val="20"/>
                <w:szCs w:val="20"/>
              </w:rPr>
              <w:t>Improvements on Metal projects?                     Get the ideas, material for P4.     ID writing?</w:t>
            </w:r>
          </w:p>
        </w:tc>
        <w:tc>
          <w:tcPr>
            <w:tcW w:w="4960" w:type="dxa"/>
            <w:tcBorders>
              <w:top w:val="nil"/>
              <w:left w:val="nil"/>
              <w:bottom w:val="single" w:sz="4" w:space="0" w:color="auto"/>
              <w:right w:val="single" w:sz="4" w:space="0" w:color="auto"/>
            </w:tcBorders>
            <w:shd w:val="clear" w:color="auto" w:fill="auto"/>
            <w:vAlign w:val="bottom"/>
            <w:hideMark/>
          </w:tcPr>
          <w:p w:rsidR="00171D86" w:rsidRPr="00171D86" w:rsidRDefault="00171D86" w:rsidP="00171D86">
            <w:pPr>
              <w:rPr>
                <w:rFonts w:ascii="Arial" w:hAnsi="Arial" w:cs="Arial"/>
                <w:b/>
                <w:bCs/>
                <w:sz w:val="20"/>
                <w:szCs w:val="20"/>
              </w:rPr>
            </w:pPr>
            <w:r w:rsidRPr="00171D86">
              <w:rPr>
                <w:rFonts w:ascii="Arial" w:hAnsi="Arial" w:cs="Arial"/>
                <w:b/>
                <w:bCs/>
                <w:sz w:val="20"/>
                <w:szCs w:val="20"/>
              </w:rPr>
              <w:t>P3 CRITIQUE.</w:t>
            </w:r>
            <w:r w:rsidRPr="00171D86">
              <w:rPr>
                <w:rFonts w:ascii="Arial" w:hAnsi="Arial" w:cs="Arial"/>
                <w:sz w:val="20"/>
                <w:szCs w:val="20"/>
              </w:rPr>
              <w:t xml:space="preserve">      Na </w:t>
            </w:r>
            <w:proofErr w:type="spellStart"/>
            <w:r w:rsidRPr="00171D86">
              <w:rPr>
                <w:rFonts w:ascii="Arial" w:hAnsi="Arial" w:cs="Arial"/>
                <w:sz w:val="20"/>
                <w:szCs w:val="20"/>
              </w:rPr>
              <w:t>Liko</w:t>
            </w:r>
            <w:proofErr w:type="spellEnd"/>
            <w:r w:rsidRPr="00171D86">
              <w:rPr>
                <w:rFonts w:ascii="Arial" w:hAnsi="Arial" w:cs="Arial"/>
                <w:sz w:val="20"/>
                <w:szCs w:val="20"/>
              </w:rPr>
              <w:t xml:space="preserve"> soon                </w:t>
            </w:r>
          </w:p>
        </w:tc>
      </w:tr>
      <w:tr w:rsidR="00171D86" w:rsidRPr="00171D86" w:rsidTr="00171D86">
        <w:trPr>
          <w:trHeight w:val="525"/>
        </w:trPr>
        <w:tc>
          <w:tcPr>
            <w:tcW w:w="1400" w:type="dxa"/>
            <w:tcBorders>
              <w:top w:val="nil"/>
              <w:left w:val="single" w:sz="4" w:space="0" w:color="auto"/>
              <w:bottom w:val="single" w:sz="4" w:space="0" w:color="auto"/>
              <w:right w:val="single" w:sz="4" w:space="0" w:color="auto"/>
            </w:tcBorders>
            <w:shd w:val="clear" w:color="auto" w:fill="auto"/>
            <w:vAlign w:val="bottom"/>
            <w:hideMark/>
          </w:tcPr>
          <w:p w:rsidR="00171D86" w:rsidRPr="00171D86" w:rsidRDefault="00171D86" w:rsidP="00171D86">
            <w:pPr>
              <w:jc w:val="center"/>
              <w:rPr>
                <w:rFonts w:ascii="Arial" w:hAnsi="Arial" w:cs="Arial"/>
                <w:sz w:val="20"/>
                <w:szCs w:val="20"/>
              </w:rPr>
            </w:pPr>
            <w:r w:rsidRPr="00171D86">
              <w:rPr>
                <w:rFonts w:ascii="Arial" w:hAnsi="Arial" w:cs="Arial"/>
                <w:sz w:val="20"/>
                <w:szCs w:val="20"/>
              </w:rPr>
              <w:t xml:space="preserve"> 9     11</w:t>
            </w:r>
          </w:p>
        </w:tc>
        <w:tc>
          <w:tcPr>
            <w:tcW w:w="4140" w:type="dxa"/>
            <w:tcBorders>
              <w:top w:val="nil"/>
              <w:left w:val="nil"/>
              <w:bottom w:val="single" w:sz="4" w:space="0" w:color="auto"/>
              <w:right w:val="single" w:sz="4" w:space="0" w:color="auto"/>
            </w:tcBorders>
            <w:shd w:val="clear" w:color="auto" w:fill="auto"/>
            <w:vAlign w:val="bottom"/>
            <w:hideMark/>
          </w:tcPr>
          <w:p w:rsidR="00171D86" w:rsidRPr="00171D86" w:rsidRDefault="00171D86" w:rsidP="00171D86">
            <w:pPr>
              <w:rPr>
                <w:rFonts w:ascii="Arial" w:hAnsi="Arial" w:cs="Arial"/>
                <w:sz w:val="20"/>
                <w:szCs w:val="20"/>
              </w:rPr>
            </w:pPr>
            <w:r w:rsidRPr="00171D86">
              <w:rPr>
                <w:rFonts w:ascii="Arial" w:hAnsi="Arial" w:cs="Arial"/>
                <w:sz w:val="20"/>
                <w:szCs w:val="20"/>
              </w:rPr>
              <w:t xml:space="preserve">P4 start.       What's for the moving element?             </w:t>
            </w:r>
          </w:p>
        </w:tc>
        <w:tc>
          <w:tcPr>
            <w:tcW w:w="4960" w:type="dxa"/>
            <w:tcBorders>
              <w:top w:val="nil"/>
              <w:left w:val="nil"/>
              <w:bottom w:val="single" w:sz="4" w:space="0" w:color="auto"/>
              <w:right w:val="single" w:sz="4" w:space="0" w:color="auto"/>
            </w:tcBorders>
            <w:shd w:val="clear" w:color="auto" w:fill="auto"/>
            <w:vAlign w:val="bottom"/>
            <w:hideMark/>
          </w:tcPr>
          <w:p w:rsidR="00171D86" w:rsidRPr="00171D86" w:rsidRDefault="00171D86" w:rsidP="00171D86">
            <w:pPr>
              <w:rPr>
                <w:rFonts w:ascii="Arial" w:hAnsi="Arial" w:cs="Arial"/>
                <w:sz w:val="20"/>
                <w:szCs w:val="20"/>
              </w:rPr>
            </w:pPr>
            <w:r w:rsidRPr="00171D86">
              <w:rPr>
                <w:rFonts w:ascii="Arial" w:hAnsi="Arial" w:cs="Arial"/>
                <w:sz w:val="20"/>
                <w:szCs w:val="20"/>
              </w:rPr>
              <w:t xml:space="preserve">Must have P4 </w:t>
            </w:r>
            <w:proofErr w:type="spellStart"/>
            <w:r w:rsidRPr="00171D86">
              <w:rPr>
                <w:rFonts w:ascii="Arial" w:hAnsi="Arial" w:cs="Arial"/>
                <w:sz w:val="20"/>
                <w:szCs w:val="20"/>
              </w:rPr>
              <w:t>paln</w:t>
            </w:r>
            <w:proofErr w:type="spellEnd"/>
            <w:r w:rsidRPr="00171D86">
              <w:rPr>
                <w:rFonts w:ascii="Arial" w:hAnsi="Arial" w:cs="Arial"/>
                <w:sz w:val="20"/>
                <w:szCs w:val="20"/>
              </w:rPr>
              <w:t xml:space="preserve"> set!           </w:t>
            </w:r>
            <w:r w:rsidRPr="00171D86">
              <w:rPr>
                <w:rFonts w:ascii="Arial" w:hAnsi="Arial" w:cs="Arial"/>
                <w:b/>
                <w:bCs/>
                <w:sz w:val="20"/>
                <w:szCs w:val="20"/>
              </w:rPr>
              <w:t xml:space="preserve">Na </w:t>
            </w:r>
            <w:proofErr w:type="spellStart"/>
            <w:r w:rsidRPr="00171D86">
              <w:rPr>
                <w:rFonts w:ascii="Arial" w:hAnsi="Arial" w:cs="Arial"/>
                <w:b/>
                <w:bCs/>
                <w:sz w:val="20"/>
                <w:szCs w:val="20"/>
              </w:rPr>
              <w:t>Liko</w:t>
            </w:r>
            <w:proofErr w:type="spellEnd"/>
            <w:r w:rsidRPr="00171D86">
              <w:rPr>
                <w:rFonts w:ascii="Arial" w:hAnsi="Arial" w:cs="Arial"/>
                <w:b/>
                <w:bCs/>
                <w:sz w:val="20"/>
                <w:szCs w:val="20"/>
              </w:rPr>
              <w:t xml:space="preserve"> tomorrow!</w:t>
            </w:r>
          </w:p>
        </w:tc>
      </w:tr>
      <w:tr w:rsidR="00171D86" w:rsidRPr="00171D86" w:rsidTr="00171D86">
        <w:trPr>
          <w:trHeight w:val="300"/>
        </w:trPr>
        <w:tc>
          <w:tcPr>
            <w:tcW w:w="1400" w:type="dxa"/>
            <w:tcBorders>
              <w:top w:val="nil"/>
              <w:left w:val="single" w:sz="4" w:space="0" w:color="auto"/>
              <w:bottom w:val="single" w:sz="4" w:space="0" w:color="auto"/>
              <w:right w:val="single" w:sz="4" w:space="0" w:color="auto"/>
            </w:tcBorders>
            <w:shd w:val="clear" w:color="auto" w:fill="auto"/>
            <w:vAlign w:val="bottom"/>
            <w:hideMark/>
          </w:tcPr>
          <w:p w:rsidR="00171D86" w:rsidRPr="00171D86" w:rsidRDefault="00171D86" w:rsidP="00171D86">
            <w:pPr>
              <w:jc w:val="center"/>
              <w:rPr>
                <w:rFonts w:ascii="Arial" w:hAnsi="Arial" w:cs="Arial"/>
                <w:sz w:val="20"/>
                <w:szCs w:val="20"/>
              </w:rPr>
            </w:pPr>
            <w:r w:rsidRPr="00171D86">
              <w:rPr>
                <w:rFonts w:ascii="Arial" w:hAnsi="Arial" w:cs="Arial"/>
                <w:sz w:val="20"/>
                <w:szCs w:val="20"/>
              </w:rPr>
              <w:t>16     18</w:t>
            </w:r>
          </w:p>
        </w:tc>
        <w:tc>
          <w:tcPr>
            <w:tcW w:w="4140" w:type="dxa"/>
            <w:tcBorders>
              <w:top w:val="nil"/>
              <w:left w:val="nil"/>
              <w:bottom w:val="single" w:sz="4" w:space="0" w:color="auto"/>
              <w:right w:val="single" w:sz="4" w:space="0" w:color="auto"/>
            </w:tcBorders>
            <w:shd w:val="clear" w:color="auto" w:fill="auto"/>
            <w:vAlign w:val="bottom"/>
            <w:hideMark/>
          </w:tcPr>
          <w:p w:rsidR="00171D86" w:rsidRPr="00171D86" w:rsidRDefault="00171D86" w:rsidP="00171D86">
            <w:pPr>
              <w:rPr>
                <w:rFonts w:ascii="Arial" w:hAnsi="Arial" w:cs="Arial"/>
                <w:sz w:val="20"/>
                <w:szCs w:val="20"/>
              </w:rPr>
            </w:pPr>
            <w:r w:rsidRPr="00171D86">
              <w:rPr>
                <w:rFonts w:ascii="Arial" w:hAnsi="Arial" w:cs="Arial"/>
                <w:sz w:val="20"/>
                <w:szCs w:val="20"/>
              </w:rPr>
              <w:t>No more wet clay work.</w:t>
            </w:r>
          </w:p>
        </w:tc>
        <w:tc>
          <w:tcPr>
            <w:tcW w:w="4960" w:type="dxa"/>
            <w:tcBorders>
              <w:top w:val="nil"/>
              <w:left w:val="nil"/>
              <w:bottom w:val="single" w:sz="4" w:space="0" w:color="auto"/>
              <w:right w:val="single" w:sz="4" w:space="0" w:color="auto"/>
            </w:tcBorders>
            <w:shd w:val="clear" w:color="auto" w:fill="auto"/>
            <w:vAlign w:val="bottom"/>
            <w:hideMark/>
          </w:tcPr>
          <w:p w:rsidR="00171D86" w:rsidRPr="00171D86" w:rsidRDefault="00171D86" w:rsidP="00171D86">
            <w:pPr>
              <w:rPr>
                <w:rFonts w:ascii="Arial" w:hAnsi="Arial" w:cs="Arial"/>
                <w:sz w:val="20"/>
                <w:szCs w:val="20"/>
              </w:rPr>
            </w:pPr>
            <w:r w:rsidRPr="00171D86">
              <w:rPr>
                <w:rFonts w:ascii="Arial" w:hAnsi="Arial" w:cs="Arial"/>
                <w:sz w:val="20"/>
                <w:szCs w:val="20"/>
              </w:rPr>
              <w:t xml:space="preserve">Don't slack on final project!                                 </w:t>
            </w:r>
          </w:p>
        </w:tc>
      </w:tr>
      <w:tr w:rsidR="00171D86" w:rsidRPr="00171D86" w:rsidTr="00171D86">
        <w:trPr>
          <w:trHeight w:val="585"/>
        </w:trPr>
        <w:tc>
          <w:tcPr>
            <w:tcW w:w="1400" w:type="dxa"/>
            <w:tcBorders>
              <w:top w:val="nil"/>
              <w:left w:val="single" w:sz="4" w:space="0" w:color="auto"/>
              <w:bottom w:val="single" w:sz="4" w:space="0" w:color="auto"/>
              <w:right w:val="single" w:sz="4" w:space="0" w:color="auto"/>
            </w:tcBorders>
            <w:shd w:val="clear" w:color="auto" w:fill="auto"/>
            <w:vAlign w:val="bottom"/>
            <w:hideMark/>
          </w:tcPr>
          <w:p w:rsidR="00171D86" w:rsidRPr="00171D86" w:rsidRDefault="00171D86" w:rsidP="00171D86">
            <w:pPr>
              <w:jc w:val="center"/>
              <w:rPr>
                <w:rFonts w:ascii="Arial" w:hAnsi="Arial" w:cs="Arial"/>
                <w:sz w:val="20"/>
                <w:szCs w:val="20"/>
              </w:rPr>
            </w:pPr>
            <w:r w:rsidRPr="00171D86">
              <w:rPr>
                <w:rFonts w:ascii="Arial" w:hAnsi="Arial" w:cs="Arial"/>
                <w:sz w:val="20"/>
                <w:szCs w:val="20"/>
              </w:rPr>
              <w:t>23     25</w:t>
            </w:r>
          </w:p>
        </w:tc>
        <w:tc>
          <w:tcPr>
            <w:tcW w:w="4140" w:type="dxa"/>
            <w:tcBorders>
              <w:top w:val="nil"/>
              <w:left w:val="nil"/>
              <w:bottom w:val="single" w:sz="4" w:space="0" w:color="auto"/>
              <w:right w:val="single" w:sz="4" w:space="0" w:color="auto"/>
            </w:tcBorders>
            <w:shd w:val="clear" w:color="auto" w:fill="auto"/>
            <w:vAlign w:val="bottom"/>
            <w:hideMark/>
          </w:tcPr>
          <w:p w:rsidR="00171D86" w:rsidRPr="00171D86" w:rsidRDefault="00171D86" w:rsidP="00171D86">
            <w:pPr>
              <w:rPr>
                <w:rFonts w:ascii="Arial" w:hAnsi="Arial" w:cs="Arial"/>
                <w:sz w:val="20"/>
                <w:szCs w:val="20"/>
              </w:rPr>
            </w:pPr>
            <w:r w:rsidRPr="00171D86">
              <w:rPr>
                <w:rFonts w:ascii="Arial" w:hAnsi="Arial" w:cs="Arial"/>
                <w:sz w:val="20"/>
                <w:szCs w:val="20"/>
              </w:rPr>
              <w:t>Review all of your works for improvements, additions, make-ups</w:t>
            </w:r>
          </w:p>
        </w:tc>
        <w:tc>
          <w:tcPr>
            <w:tcW w:w="4960" w:type="dxa"/>
            <w:tcBorders>
              <w:top w:val="nil"/>
              <w:left w:val="nil"/>
              <w:bottom w:val="single" w:sz="4" w:space="0" w:color="auto"/>
              <w:right w:val="single" w:sz="4" w:space="0" w:color="auto"/>
            </w:tcBorders>
            <w:shd w:val="clear" w:color="auto" w:fill="auto"/>
            <w:vAlign w:val="bottom"/>
            <w:hideMark/>
          </w:tcPr>
          <w:p w:rsidR="00171D86" w:rsidRPr="00171D86" w:rsidRDefault="00171D86" w:rsidP="00171D86">
            <w:pPr>
              <w:rPr>
                <w:rFonts w:ascii="Arial" w:hAnsi="Arial" w:cs="Arial"/>
                <w:sz w:val="20"/>
                <w:szCs w:val="20"/>
              </w:rPr>
            </w:pPr>
            <w:r w:rsidRPr="00171D86">
              <w:rPr>
                <w:rFonts w:ascii="Arial" w:hAnsi="Arial" w:cs="Arial"/>
                <w:b/>
                <w:bCs/>
                <w:sz w:val="20"/>
                <w:szCs w:val="20"/>
              </w:rPr>
              <w:t>Prep for Pot Sale (no work  after 4:00)</w:t>
            </w:r>
            <w:r w:rsidRPr="00171D86">
              <w:rPr>
                <w:rFonts w:ascii="Arial" w:hAnsi="Arial" w:cs="Arial"/>
                <w:sz w:val="20"/>
                <w:szCs w:val="20"/>
              </w:rPr>
              <w:t xml:space="preserve">                                                        ID 355: Check all writing requirements</w:t>
            </w:r>
          </w:p>
        </w:tc>
      </w:tr>
      <w:tr w:rsidR="00171D86" w:rsidRPr="00171D86" w:rsidTr="00171D86">
        <w:trPr>
          <w:trHeight w:val="330"/>
        </w:trPr>
        <w:tc>
          <w:tcPr>
            <w:tcW w:w="1400" w:type="dxa"/>
            <w:tcBorders>
              <w:top w:val="nil"/>
              <w:left w:val="single" w:sz="4" w:space="0" w:color="auto"/>
              <w:bottom w:val="single" w:sz="4" w:space="0" w:color="auto"/>
              <w:right w:val="single" w:sz="4" w:space="0" w:color="auto"/>
            </w:tcBorders>
            <w:shd w:val="clear" w:color="auto" w:fill="auto"/>
            <w:vAlign w:val="bottom"/>
            <w:hideMark/>
          </w:tcPr>
          <w:p w:rsidR="00171D86" w:rsidRPr="00171D86" w:rsidRDefault="00171D86" w:rsidP="00171D86">
            <w:pPr>
              <w:jc w:val="center"/>
              <w:rPr>
                <w:rFonts w:ascii="Arial" w:hAnsi="Arial" w:cs="Arial"/>
                <w:sz w:val="20"/>
                <w:szCs w:val="20"/>
              </w:rPr>
            </w:pPr>
            <w:r w:rsidRPr="00171D86">
              <w:rPr>
                <w:rFonts w:ascii="Arial" w:hAnsi="Arial" w:cs="Arial"/>
                <w:sz w:val="20"/>
                <w:szCs w:val="20"/>
              </w:rPr>
              <w:t xml:space="preserve"> 30  May2</w:t>
            </w:r>
          </w:p>
        </w:tc>
        <w:tc>
          <w:tcPr>
            <w:tcW w:w="4140" w:type="dxa"/>
            <w:tcBorders>
              <w:top w:val="nil"/>
              <w:left w:val="nil"/>
              <w:bottom w:val="single" w:sz="4" w:space="0" w:color="auto"/>
              <w:right w:val="single" w:sz="4" w:space="0" w:color="auto"/>
            </w:tcBorders>
            <w:shd w:val="clear" w:color="auto" w:fill="auto"/>
            <w:vAlign w:val="bottom"/>
            <w:hideMark/>
          </w:tcPr>
          <w:p w:rsidR="00171D86" w:rsidRPr="00171D86" w:rsidRDefault="00171D86" w:rsidP="00171D86">
            <w:pPr>
              <w:rPr>
                <w:rFonts w:ascii="Arial" w:hAnsi="Arial" w:cs="Arial"/>
                <w:b/>
                <w:bCs/>
                <w:sz w:val="20"/>
                <w:szCs w:val="20"/>
              </w:rPr>
            </w:pPr>
            <w:r w:rsidRPr="00171D86">
              <w:rPr>
                <w:rFonts w:ascii="Arial" w:hAnsi="Arial" w:cs="Arial"/>
                <w:b/>
                <w:bCs/>
                <w:sz w:val="20"/>
                <w:szCs w:val="20"/>
              </w:rPr>
              <w:t>FINAL ESSAYS DUE</w:t>
            </w:r>
            <w:r w:rsidRPr="00171D86">
              <w:rPr>
                <w:rFonts w:ascii="Arial" w:hAnsi="Arial" w:cs="Arial"/>
                <w:sz w:val="20"/>
                <w:szCs w:val="20"/>
              </w:rPr>
              <w:t xml:space="preserve">.    </w:t>
            </w:r>
          </w:p>
        </w:tc>
        <w:tc>
          <w:tcPr>
            <w:tcW w:w="4960" w:type="dxa"/>
            <w:tcBorders>
              <w:top w:val="nil"/>
              <w:left w:val="nil"/>
              <w:bottom w:val="single" w:sz="4" w:space="0" w:color="auto"/>
              <w:right w:val="single" w:sz="4" w:space="0" w:color="auto"/>
            </w:tcBorders>
            <w:shd w:val="clear" w:color="auto" w:fill="auto"/>
            <w:vAlign w:val="bottom"/>
            <w:hideMark/>
          </w:tcPr>
          <w:p w:rsidR="00171D86" w:rsidRPr="00171D86" w:rsidRDefault="00171D86" w:rsidP="00171D86">
            <w:pPr>
              <w:rPr>
                <w:rFonts w:ascii="Arial" w:hAnsi="Arial" w:cs="Arial"/>
                <w:b/>
                <w:bCs/>
                <w:sz w:val="20"/>
                <w:szCs w:val="20"/>
              </w:rPr>
            </w:pPr>
            <w:r w:rsidRPr="00171D86">
              <w:rPr>
                <w:rFonts w:ascii="Arial" w:hAnsi="Arial" w:cs="Arial"/>
                <w:b/>
                <w:bCs/>
                <w:sz w:val="20"/>
                <w:szCs w:val="20"/>
              </w:rPr>
              <w:t>P4 CRITIQUE</w:t>
            </w:r>
            <w:r w:rsidRPr="00171D86">
              <w:rPr>
                <w:rFonts w:ascii="Arial" w:hAnsi="Arial" w:cs="Arial"/>
                <w:sz w:val="20"/>
                <w:szCs w:val="20"/>
              </w:rPr>
              <w:t xml:space="preserve">                                   Clean-up lockers.</w:t>
            </w:r>
          </w:p>
        </w:tc>
      </w:tr>
    </w:tbl>
    <w:p w:rsidR="00733CEA" w:rsidRDefault="00733CEA" w:rsidP="00733CEA"/>
    <w:sectPr w:rsidR="00733CEA" w:rsidSect="002324B4">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F07A77"/>
    <w:multiLevelType w:val="singleLevel"/>
    <w:tmpl w:val="0CEAE854"/>
    <w:lvl w:ilvl="0">
      <w:start w:val="6"/>
      <w:numFmt w:val="upperLetter"/>
      <w:lvlText w:val="%1."/>
      <w:lvlJc w:val="left"/>
      <w:pPr>
        <w:tabs>
          <w:tab w:val="num" w:pos="375"/>
        </w:tabs>
        <w:ind w:left="375" w:hanging="375"/>
      </w:pPr>
    </w:lvl>
  </w:abstractNum>
  <w:num w:numId="1">
    <w:abstractNumId w:val="0"/>
    <w:lvlOverride w:ilvl="0">
      <w:startOverride w:val="6"/>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2E741B"/>
    <w:rsid w:val="000E5595"/>
    <w:rsid w:val="00171D86"/>
    <w:rsid w:val="002324B4"/>
    <w:rsid w:val="002E741B"/>
    <w:rsid w:val="00562D4B"/>
    <w:rsid w:val="00733CEA"/>
    <w:rsid w:val="00AF01BC"/>
    <w:rsid w:val="00ED48A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E741B"/>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733CEA"/>
    <w:pPr>
      <w:keepNext/>
      <w:ind w:left="720" w:hanging="720"/>
      <w:outlineLvl w:val="0"/>
    </w:pPr>
    <w:rPr>
      <w:szCs w:val="20"/>
    </w:rPr>
  </w:style>
  <w:style w:type="paragraph" w:styleId="Heading2">
    <w:name w:val="heading 2"/>
    <w:basedOn w:val="Normal"/>
    <w:next w:val="Normal"/>
    <w:link w:val="Heading2Char"/>
    <w:semiHidden/>
    <w:unhideWhenUsed/>
    <w:qFormat/>
    <w:rsid w:val="00733CEA"/>
    <w:pPr>
      <w:keepNext/>
      <w:jc w:val="center"/>
      <w:outlineLvl w:val="1"/>
    </w:pPr>
    <w:rPr>
      <w:szCs w:val="20"/>
    </w:rPr>
  </w:style>
  <w:style w:type="paragraph" w:styleId="Heading3">
    <w:name w:val="heading 3"/>
    <w:basedOn w:val="Normal"/>
    <w:next w:val="Normal"/>
    <w:link w:val="Heading3Char"/>
    <w:semiHidden/>
    <w:unhideWhenUsed/>
    <w:qFormat/>
    <w:rsid w:val="00733CEA"/>
    <w:pPr>
      <w:keepNext/>
      <w:outlineLvl w:val="2"/>
    </w:pPr>
    <w:rPr>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2E741B"/>
    <w:rPr>
      <w:color w:val="0000FF"/>
      <w:u w:val="single"/>
    </w:rPr>
  </w:style>
  <w:style w:type="character" w:customStyle="1" w:styleId="Heading1Char">
    <w:name w:val="Heading 1 Char"/>
    <w:basedOn w:val="DefaultParagraphFont"/>
    <w:link w:val="Heading1"/>
    <w:rsid w:val="00733CEA"/>
    <w:rPr>
      <w:rFonts w:ascii="Times New Roman" w:eastAsia="Times New Roman" w:hAnsi="Times New Roman" w:cs="Times New Roman"/>
      <w:sz w:val="24"/>
      <w:szCs w:val="20"/>
    </w:rPr>
  </w:style>
  <w:style w:type="character" w:customStyle="1" w:styleId="Heading2Char">
    <w:name w:val="Heading 2 Char"/>
    <w:basedOn w:val="DefaultParagraphFont"/>
    <w:link w:val="Heading2"/>
    <w:semiHidden/>
    <w:rsid w:val="00733CEA"/>
    <w:rPr>
      <w:rFonts w:ascii="Times New Roman" w:eastAsia="Times New Roman" w:hAnsi="Times New Roman" w:cs="Times New Roman"/>
      <w:sz w:val="24"/>
      <w:szCs w:val="20"/>
    </w:rPr>
  </w:style>
  <w:style w:type="character" w:customStyle="1" w:styleId="Heading3Char">
    <w:name w:val="Heading 3 Char"/>
    <w:basedOn w:val="DefaultParagraphFont"/>
    <w:link w:val="Heading3"/>
    <w:semiHidden/>
    <w:rsid w:val="00733CEA"/>
    <w:rPr>
      <w:rFonts w:ascii="Times New Roman" w:eastAsia="Times New Roman" w:hAnsi="Times New Roman" w:cs="Times New Roman"/>
      <w:b/>
      <w:sz w:val="24"/>
      <w:szCs w:val="20"/>
    </w:rPr>
  </w:style>
  <w:style w:type="paragraph" w:styleId="BodyTextIndent">
    <w:name w:val="Body Text Indent"/>
    <w:basedOn w:val="Normal"/>
    <w:link w:val="BodyTextIndentChar"/>
    <w:semiHidden/>
    <w:unhideWhenUsed/>
    <w:rsid w:val="00733CEA"/>
    <w:pPr>
      <w:ind w:left="720" w:hanging="720"/>
    </w:pPr>
    <w:rPr>
      <w:szCs w:val="20"/>
    </w:rPr>
  </w:style>
  <w:style w:type="character" w:customStyle="1" w:styleId="BodyTextIndentChar">
    <w:name w:val="Body Text Indent Char"/>
    <w:basedOn w:val="DefaultParagraphFont"/>
    <w:link w:val="BodyTextIndent"/>
    <w:semiHidden/>
    <w:rsid w:val="00733CEA"/>
    <w:rPr>
      <w:rFonts w:ascii="Times New Roman" w:eastAsia="Times New Roman" w:hAnsi="Times New Roman" w:cs="Times New Roman"/>
      <w:sz w:val="24"/>
      <w:szCs w:val="20"/>
    </w:rPr>
  </w:style>
</w:styles>
</file>

<file path=word/webSettings.xml><?xml version="1.0" encoding="utf-8"?>
<w:webSettings xmlns:r="http://schemas.openxmlformats.org/officeDocument/2006/relationships" xmlns:w="http://schemas.openxmlformats.org/wordprocessingml/2006/main">
  <w:divs>
    <w:div w:id="939678453">
      <w:bodyDiv w:val="1"/>
      <w:marLeft w:val="0"/>
      <w:marRight w:val="0"/>
      <w:marTop w:val="0"/>
      <w:marBottom w:val="0"/>
      <w:divBdr>
        <w:top w:val="none" w:sz="0" w:space="0" w:color="auto"/>
        <w:left w:val="none" w:sz="0" w:space="0" w:color="auto"/>
        <w:bottom w:val="none" w:sz="0" w:space="0" w:color="auto"/>
        <w:right w:val="none" w:sz="0" w:space="0" w:color="auto"/>
      </w:divBdr>
    </w:div>
    <w:div w:id="1093475932">
      <w:bodyDiv w:val="1"/>
      <w:marLeft w:val="0"/>
      <w:marRight w:val="0"/>
      <w:marTop w:val="0"/>
      <w:marBottom w:val="0"/>
      <w:divBdr>
        <w:top w:val="none" w:sz="0" w:space="0" w:color="auto"/>
        <w:left w:val="none" w:sz="0" w:space="0" w:color="auto"/>
        <w:bottom w:val="none" w:sz="0" w:space="0" w:color="auto"/>
        <w:right w:val="none" w:sz="0" w:space="0" w:color="auto"/>
      </w:divBdr>
    </w:div>
    <w:div w:id="1359085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yozaki@chaminade.edu"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Pages>
  <Words>1114</Words>
  <Characters>6355</Characters>
  <Application>Microsoft Office Word</Application>
  <DocSecurity>0</DocSecurity>
  <Lines>52</Lines>
  <Paragraphs>14</Paragraphs>
  <ScaleCrop>false</ScaleCrop>
  <Company>Chaminade University</Company>
  <LinksUpToDate>false</LinksUpToDate>
  <CharactersWithSpaces>7455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0034783</dc:creator>
  <cp:keywords/>
  <dc:description/>
  <cp:lastModifiedBy>0034783</cp:lastModifiedBy>
  <cp:revision>5</cp:revision>
  <dcterms:created xsi:type="dcterms:W3CDTF">2010-01-12T00:34:00Z</dcterms:created>
  <dcterms:modified xsi:type="dcterms:W3CDTF">2013-02-02T01:36:00Z</dcterms:modified>
</cp:coreProperties>
</file>