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76FE" w:rsidRDefault="00C076FE">
      <w:pPr>
        <w:pStyle w:val="Title"/>
      </w:pPr>
      <w:smartTag w:uri="urn:schemas-microsoft-com:office:smarttags" w:element="place">
        <w:smartTag w:uri="urn:schemas-microsoft-com:office:smarttags" w:element="PlaceName">
          <w:r>
            <w:t>Chaminade</w:t>
          </w:r>
        </w:smartTag>
        <w:r>
          <w:t xml:space="preserve"> </w:t>
        </w:r>
        <w:smartTag w:uri="urn:schemas-microsoft-com:office:smarttags" w:element="PlaceType">
          <w:r>
            <w:t>University</w:t>
          </w:r>
        </w:smartTag>
      </w:smartTag>
    </w:p>
    <w:p w:rsidR="00C076FE" w:rsidRDefault="00BC545F">
      <w:pPr>
        <w:pStyle w:val="Subtitle"/>
      </w:pPr>
      <w:r>
        <w:t>Spring 2012</w:t>
      </w:r>
    </w:p>
    <w:p w:rsidR="00C076FE" w:rsidRDefault="00223A1F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MA 110</w:t>
      </w:r>
    </w:p>
    <w:p w:rsidR="00C076FE" w:rsidRDefault="00BC545F">
      <w:pPr>
        <w:jc w:val="center"/>
        <w:rPr>
          <w:rFonts w:ascii="Tahoma" w:hAnsi="Tahoma" w:cs="Tahoma"/>
          <w:b/>
          <w:bCs/>
          <w:sz w:val="28"/>
        </w:rPr>
      </w:pPr>
      <w:r>
        <w:rPr>
          <w:rFonts w:ascii="Tahoma" w:hAnsi="Tahoma" w:cs="Tahoma"/>
          <w:b/>
          <w:bCs/>
          <w:sz w:val="28"/>
        </w:rPr>
        <w:t>Pre-calculus Mathematics</w:t>
      </w:r>
    </w:p>
    <w:p w:rsidR="00C076FE" w:rsidRDefault="00C076FE">
      <w:pPr>
        <w:jc w:val="center"/>
        <w:rPr>
          <w:rFonts w:ascii="Tahoma" w:hAnsi="Tahoma" w:cs="Tahoma"/>
          <w:b/>
          <w:bCs/>
          <w:sz w:val="28"/>
        </w:rPr>
      </w:pPr>
    </w:p>
    <w:p w:rsidR="00C076FE" w:rsidRDefault="00C076FE">
      <w:pPr>
        <w:ind w:left="2160" w:hanging="216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Text:</w:t>
      </w:r>
      <w:r>
        <w:rPr>
          <w:rFonts w:ascii="Tahoma" w:hAnsi="Tahoma" w:cs="Tahoma"/>
          <w:b/>
          <w:bCs/>
        </w:rPr>
        <w:tab/>
      </w:r>
      <w:r w:rsidR="00223A1F">
        <w:rPr>
          <w:rFonts w:ascii="Tahoma" w:hAnsi="Tahoma" w:cs="Tahoma"/>
          <w:b/>
          <w:bCs/>
        </w:rPr>
        <w:t>Precal</w:t>
      </w:r>
      <w:r w:rsidR="00BC545F">
        <w:rPr>
          <w:rFonts w:ascii="Tahoma" w:hAnsi="Tahoma" w:cs="Tahoma"/>
          <w:b/>
          <w:bCs/>
        </w:rPr>
        <w:t xml:space="preserve">culus </w:t>
      </w:r>
    </w:p>
    <w:p w:rsidR="00C076FE" w:rsidRDefault="00BC545F">
      <w:pPr>
        <w:ind w:left="2160"/>
        <w:rPr>
          <w:rFonts w:ascii="Tahoma" w:hAnsi="Tahoma" w:cs="Tahoma"/>
        </w:rPr>
      </w:pPr>
      <w:r>
        <w:rPr>
          <w:rFonts w:ascii="Tahoma" w:hAnsi="Tahoma" w:cs="Tahoma"/>
        </w:rPr>
        <w:t>Sullivan and Sullivan</w:t>
      </w: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BC545F">
        <w:rPr>
          <w:rFonts w:ascii="Tahoma" w:hAnsi="Tahoma" w:cs="Tahoma"/>
        </w:rPr>
        <w:t>Prentice-Hall</w:t>
      </w: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ISBN:</w:t>
      </w:r>
      <w:r>
        <w:rPr>
          <w:rFonts w:ascii="Tahoma" w:hAnsi="Tahoma" w:cs="Tahoma"/>
        </w:rPr>
        <w:tab/>
      </w:r>
      <w:r w:rsidR="00BC545F">
        <w:rPr>
          <w:rFonts w:ascii="Tahoma" w:hAnsi="Tahoma" w:cs="Tahoma"/>
        </w:rPr>
        <w:t>0-321-64508-1</w:t>
      </w:r>
    </w:p>
    <w:p w:rsidR="00C076FE" w:rsidRDefault="00C076FE">
      <w:pPr>
        <w:rPr>
          <w:rFonts w:ascii="Tahoma" w:hAnsi="Tahoma" w:cs="Tahoma"/>
        </w:rPr>
      </w:pP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  <w:b/>
          <w:bCs/>
        </w:rPr>
        <w:t>Instructor:</w:t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  <w:b/>
          <w:bCs/>
        </w:rPr>
        <w:tab/>
      </w:r>
      <w:r>
        <w:rPr>
          <w:rFonts w:ascii="Tahoma" w:hAnsi="Tahoma" w:cs="Tahoma"/>
        </w:rPr>
        <w:t>T. C. Wesselkamper</w:t>
      </w:r>
    </w:p>
    <w:p w:rsidR="00C076FE" w:rsidRDefault="00C076F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9C4DC7">
        <w:rPr>
          <w:rFonts w:ascii="Tahoma" w:hAnsi="Tahoma" w:cs="Tahoma"/>
        </w:rPr>
        <w:t>twesselk@chaminade.edu</w:t>
      </w:r>
    </w:p>
    <w:p w:rsidR="00C076FE" w:rsidRDefault="00045C8E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  <w:t>739</w:t>
      </w:r>
      <w:r w:rsidR="009C4DC7">
        <w:rPr>
          <w:rFonts w:ascii="Tahoma" w:hAnsi="Tahoma" w:cs="Tahoma"/>
        </w:rPr>
        <w:t xml:space="preserve"> 4610</w:t>
      </w:r>
      <w:r w:rsidR="00C076FE">
        <w:rPr>
          <w:rFonts w:ascii="Tahoma" w:hAnsi="Tahoma" w:cs="Tahoma"/>
        </w:rPr>
        <w:t xml:space="preserve"> (voice)</w:t>
      </w:r>
    </w:p>
    <w:p w:rsidR="00C076FE" w:rsidRDefault="00BC545F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C076FE">
        <w:rPr>
          <w:rFonts w:ascii="Tahoma" w:hAnsi="Tahoma" w:cs="Tahoma"/>
        </w:rPr>
        <w:t xml:space="preserve">Office </w:t>
      </w:r>
      <w:r w:rsidR="002E130A">
        <w:rPr>
          <w:rFonts w:ascii="Tahoma" w:hAnsi="Tahoma" w:cs="Tahoma"/>
        </w:rPr>
        <w:t>h</w:t>
      </w:r>
      <w:r>
        <w:rPr>
          <w:rFonts w:ascii="Tahoma" w:hAnsi="Tahoma" w:cs="Tahoma"/>
        </w:rPr>
        <w:t>ours by appointment, Henry 123-B</w:t>
      </w:r>
    </w:p>
    <w:p w:rsidR="00C076FE" w:rsidRDefault="00C076FE" w:rsidP="00182711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  <w:r>
        <w:rPr>
          <w:rFonts w:ascii="Tahoma" w:hAnsi="Tahoma" w:cs="Tahoma"/>
          <w:b/>
          <w:bCs/>
        </w:rPr>
        <w:t>Note</w:t>
      </w:r>
      <w:r w:rsidR="00347C4A">
        <w:rPr>
          <w:rFonts w:ascii="Tahoma" w:hAnsi="Tahoma" w:cs="Tahoma"/>
          <w:b/>
          <w:bCs/>
        </w:rPr>
        <w:t>s</w:t>
      </w:r>
      <w:r>
        <w:rPr>
          <w:rFonts w:ascii="Tahoma" w:hAnsi="Tahoma" w:cs="Tahoma"/>
          <w:b/>
          <w:bCs/>
        </w:rPr>
        <w:t>:</w:t>
      </w:r>
      <w:r>
        <w:rPr>
          <w:rFonts w:ascii="Tahoma" w:hAnsi="Tahoma" w:cs="Tahoma"/>
          <w:b/>
          <w:bCs/>
        </w:rPr>
        <w:tab/>
      </w:r>
    </w:p>
    <w:p w:rsidR="00347C4A" w:rsidRDefault="00C076FE" w:rsidP="00347C4A">
      <w:pPr>
        <w:pStyle w:val="BodyTextIndent"/>
        <w:numPr>
          <w:ilvl w:val="0"/>
          <w:numId w:val="3"/>
        </w:numPr>
      </w:pPr>
      <w:r>
        <w:t xml:space="preserve">All tests and quizzes are open book and open notes.  You may not </w:t>
      </w:r>
      <w:r w:rsidR="00347C4A">
        <w:t>c</w:t>
      </w:r>
      <w:r>
        <w:t>onsult another human being.  For purposes of this rule the instructor is considered to be human.</w:t>
      </w:r>
      <w:r w:rsidR="00347C4A">
        <w:t xml:space="preserve">  </w:t>
      </w:r>
      <w:r w:rsidR="00BC545F">
        <w:t>You may consult deceased relatives.</w:t>
      </w:r>
    </w:p>
    <w:p w:rsidR="00347C4A" w:rsidRDefault="00347C4A" w:rsidP="00347C4A">
      <w:pPr>
        <w:pStyle w:val="BodyTextIndent"/>
        <w:ind w:left="0"/>
      </w:pPr>
    </w:p>
    <w:p w:rsidR="00BC545F" w:rsidRDefault="00994695" w:rsidP="00BC545F">
      <w:pPr>
        <w:pStyle w:val="BodyTextIndent"/>
        <w:numPr>
          <w:ilvl w:val="0"/>
          <w:numId w:val="3"/>
        </w:numPr>
      </w:pPr>
      <w:r>
        <w:t>In the first ten minutes of each class a quiz will be given</w:t>
      </w:r>
      <w:r w:rsidR="00347C4A">
        <w:t>.  Missed quizzes may not be made up.</w:t>
      </w:r>
      <w:r>
        <w:t xml:space="preserve">  Persons</w:t>
      </w:r>
      <w:r w:rsidR="00B53037">
        <w:t xml:space="preserve"> arriving late will not have additional</w:t>
      </w:r>
      <w:r w:rsidR="0099322F">
        <w:t xml:space="preserve"> time for the quiz</w:t>
      </w:r>
      <w:r>
        <w:t>.</w:t>
      </w:r>
      <w:r w:rsidR="00BC545F">
        <w:t xml:space="preserve"> If you miss a quiz because of illness, death, official travel or other reasonable cause, and if you e-mail the instructor </w:t>
      </w:r>
      <w:r w:rsidR="00BD2082">
        <w:t>before the beginning of class</w:t>
      </w:r>
      <w:r w:rsidR="009F51D2">
        <w:t>,</w:t>
      </w:r>
      <w:r w:rsidR="00BD2082">
        <w:t xml:space="preserve"> you will receive and may return the quiz by e-mail.</w:t>
      </w:r>
    </w:p>
    <w:p w:rsidR="00C076FE" w:rsidRDefault="00C076FE">
      <w:pPr>
        <w:ind w:left="2160" w:hanging="2160"/>
        <w:jc w:val="both"/>
        <w:rPr>
          <w:rFonts w:ascii="Tahoma" w:hAnsi="Tahoma" w:cs="Tahoma"/>
        </w:rPr>
      </w:pPr>
    </w:p>
    <w:p w:rsidR="00C076FE" w:rsidRDefault="00C076FE">
      <w:pPr>
        <w:ind w:left="2160" w:hanging="2160"/>
        <w:jc w:val="both"/>
        <w:rPr>
          <w:rFonts w:ascii="Tahoma" w:hAnsi="Tahoma" w:cs="Tahoma"/>
        </w:rPr>
      </w:pPr>
    </w:p>
    <w:p w:rsidR="009F51D2" w:rsidRDefault="009F51D2" w:rsidP="009F51D2">
      <w:pPr>
        <w:jc w:val="both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Grading:</w:t>
      </w:r>
    </w:p>
    <w:tbl>
      <w:tblPr>
        <w:tblStyle w:val="TableGrid"/>
        <w:tblW w:w="0" w:type="auto"/>
        <w:jc w:val="center"/>
        <w:tblLook w:val="04A0"/>
      </w:tblPr>
      <w:tblGrid>
        <w:gridCol w:w="479"/>
        <w:gridCol w:w="1934"/>
        <w:gridCol w:w="1853"/>
        <w:gridCol w:w="1193"/>
      </w:tblGrid>
      <w:tr w:rsidR="009F51D2" w:rsidTr="009F51D2">
        <w:trPr>
          <w:jc w:val="center"/>
        </w:trPr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1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Final Exam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@ 20 points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20 points</w:t>
            </w:r>
          </w:p>
        </w:tc>
      </w:tr>
      <w:tr w:rsidR="009F51D2" w:rsidTr="009F51D2">
        <w:trPr>
          <w:jc w:val="center"/>
        </w:trPr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2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Mid-term Exams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@ 10 points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20 points</w:t>
            </w:r>
          </w:p>
        </w:tc>
      </w:tr>
      <w:tr w:rsidR="009F51D2" w:rsidTr="009F51D2">
        <w:trPr>
          <w:jc w:val="center"/>
        </w:trPr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30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quizzes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@ 2 or 3 points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50 points</w:t>
            </w:r>
          </w:p>
        </w:tc>
      </w:tr>
      <w:tr w:rsidR="009F51D2" w:rsidTr="009F51D2">
        <w:trPr>
          <w:jc w:val="center"/>
        </w:trPr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 xml:space="preserve">10 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homeworks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@ -1 to 1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10 points</w:t>
            </w:r>
          </w:p>
        </w:tc>
      </w:tr>
    </w:tbl>
    <w:p w:rsidR="009F51D2" w:rsidRDefault="009F51D2" w:rsidP="009F51D2">
      <w:pPr>
        <w:jc w:val="both"/>
        <w:rPr>
          <w:rFonts w:ascii="Tahoma" w:hAnsi="Tahoma" w:cs="Tahoma"/>
          <w:bCs/>
        </w:rPr>
      </w:pPr>
    </w:p>
    <w:p w:rsidR="009F51D2" w:rsidRDefault="009F51D2" w:rsidP="009F51D2">
      <w:pPr>
        <w:jc w:val="both"/>
        <w:rPr>
          <w:rFonts w:ascii="Tahoma" w:hAnsi="Tahoma" w:cs="Tahoma"/>
          <w:bCs/>
        </w:rPr>
      </w:pPr>
      <w:r w:rsidRPr="009F51D2">
        <w:rPr>
          <w:rFonts w:ascii="Tahoma" w:hAnsi="Tahoma" w:cs="Tahoma"/>
          <w:b/>
          <w:bCs/>
        </w:rPr>
        <w:t>Conversion</w:t>
      </w:r>
      <w:r w:rsidR="007937A2">
        <w:rPr>
          <w:rFonts w:ascii="Tahoma" w:hAnsi="Tahoma" w:cs="Tahoma"/>
          <w:b/>
          <w:bCs/>
        </w:rPr>
        <w:t>:</w:t>
      </w:r>
    </w:p>
    <w:tbl>
      <w:tblPr>
        <w:tblStyle w:val="TableGrid"/>
        <w:tblW w:w="0" w:type="auto"/>
        <w:jc w:val="center"/>
        <w:tblLook w:val="04A0"/>
      </w:tblPr>
      <w:tblGrid>
        <w:gridCol w:w="2459"/>
        <w:gridCol w:w="379"/>
      </w:tblGrid>
      <w:tr w:rsidR="009F51D2" w:rsidTr="009F51D2">
        <w:trPr>
          <w:jc w:val="center"/>
        </w:trPr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85 points and higher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A</w:t>
            </w:r>
          </w:p>
        </w:tc>
      </w:tr>
      <w:tr w:rsidR="009F51D2" w:rsidTr="009F51D2">
        <w:trPr>
          <w:jc w:val="center"/>
        </w:trPr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75 – 84 points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B</w:t>
            </w:r>
          </w:p>
        </w:tc>
      </w:tr>
      <w:tr w:rsidR="009F51D2" w:rsidTr="009F51D2">
        <w:trPr>
          <w:jc w:val="center"/>
        </w:trPr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65 – 74 points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C</w:t>
            </w:r>
          </w:p>
        </w:tc>
      </w:tr>
      <w:tr w:rsidR="009F51D2" w:rsidTr="009F51D2">
        <w:trPr>
          <w:jc w:val="center"/>
        </w:trPr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55 – 64 points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D</w:t>
            </w:r>
          </w:p>
        </w:tc>
      </w:tr>
      <w:tr w:rsidR="009F51D2" w:rsidTr="009F51D2">
        <w:trPr>
          <w:jc w:val="center"/>
        </w:trPr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Fewer than 55 points</w:t>
            </w:r>
          </w:p>
        </w:tc>
        <w:tc>
          <w:tcPr>
            <w:tcW w:w="0" w:type="auto"/>
          </w:tcPr>
          <w:p w:rsidR="009F51D2" w:rsidRDefault="009F51D2" w:rsidP="009F51D2">
            <w:pPr>
              <w:jc w:val="both"/>
              <w:rPr>
                <w:rFonts w:ascii="Tahoma" w:hAnsi="Tahoma" w:cs="Tahoma"/>
                <w:bCs/>
              </w:rPr>
            </w:pPr>
            <w:r>
              <w:rPr>
                <w:rFonts w:ascii="Tahoma" w:hAnsi="Tahoma" w:cs="Tahoma"/>
                <w:bCs/>
              </w:rPr>
              <w:t>F</w:t>
            </w:r>
          </w:p>
        </w:tc>
      </w:tr>
    </w:tbl>
    <w:p w:rsidR="007937A2" w:rsidRDefault="007937A2" w:rsidP="009F51D2">
      <w:pPr>
        <w:jc w:val="both"/>
        <w:rPr>
          <w:rFonts w:ascii="Tahoma" w:hAnsi="Tahoma" w:cs="Tahoma"/>
          <w:bCs/>
        </w:rPr>
      </w:pPr>
    </w:p>
    <w:p w:rsidR="00C076FE" w:rsidRDefault="007937A2" w:rsidP="007937A2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Cs/>
        </w:rPr>
        <w:t>A person going in</w:t>
      </w:r>
      <w:r w:rsidR="00D942A0">
        <w:rPr>
          <w:rFonts w:ascii="Tahoma" w:hAnsi="Tahoma" w:cs="Tahoma"/>
          <w:bCs/>
        </w:rPr>
        <w:t>to</w:t>
      </w:r>
      <w:r>
        <w:rPr>
          <w:rFonts w:ascii="Tahoma" w:hAnsi="Tahoma" w:cs="Tahoma"/>
          <w:bCs/>
        </w:rPr>
        <w:t xml:space="preserve"> the final examination with more than 85 points might want to evaluate whether taking the final examination is a prudent allocation of resources.</w:t>
      </w:r>
      <w:r w:rsidR="00E13DCC" w:rsidRPr="009F51D2">
        <w:rPr>
          <w:rFonts w:ascii="Tahoma" w:hAnsi="Tahoma" w:cs="Tahoma"/>
          <w:bCs/>
        </w:rPr>
        <w:br w:type="page"/>
      </w:r>
      <w:r w:rsidR="00C076FE">
        <w:rPr>
          <w:rFonts w:ascii="Tahoma" w:hAnsi="Tahoma" w:cs="Tahoma"/>
          <w:b/>
          <w:bCs/>
        </w:rPr>
        <w:lastRenderedPageBreak/>
        <w:t>Schedule</w:t>
      </w:r>
      <w:r w:rsidR="008902A4">
        <w:rPr>
          <w:rFonts w:ascii="Tahoma" w:hAnsi="Tahoma" w:cs="Tahoma"/>
          <w:b/>
          <w:bCs/>
        </w:rPr>
        <w:t xml:space="preserve"> of Topics Covered in Class:</w:t>
      </w:r>
    </w:p>
    <w:p w:rsidR="008902A4" w:rsidRDefault="008902A4">
      <w:pPr>
        <w:ind w:left="2160" w:hanging="2160"/>
        <w:jc w:val="both"/>
        <w:rPr>
          <w:rFonts w:ascii="Tahoma" w:hAnsi="Tahoma" w:cs="Tahoma"/>
          <w:b/>
          <w:bCs/>
        </w:rPr>
      </w:pPr>
    </w:p>
    <w:tbl>
      <w:tblPr>
        <w:tblW w:w="0" w:type="auto"/>
        <w:tblInd w:w="2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018"/>
        <w:gridCol w:w="2412"/>
      </w:tblGrid>
      <w:tr w:rsidR="0090182F">
        <w:trPr>
          <w:trHeight w:val="548"/>
        </w:trPr>
        <w:tc>
          <w:tcPr>
            <w:tcW w:w="0" w:type="auto"/>
          </w:tcPr>
          <w:p w:rsidR="0090182F" w:rsidRDefault="0090182F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</w:t>
            </w:r>
          </w:p>
        </w:tc>
        <w:tc>
          <w:tcPr>
            <w:tcW w:w="0" w:type="auto"/>
          </w:tcPr>
          <w:p w:rsidR="0090182F" w:rsidRDefault="0090182F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Topic</w:t>
            </w:r>
          </w:p>
        </w:tc>
      </w:tr>
      <w:tr w:rsidR="0090182F">
        <w:tc>
          <w:tcPr>
            <w:tcW w:w="0" w:type="auto"/>
          </w:tcPr>
          <w:p w:rsidR="0090182F" w:rsidRDefault="0090182F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01/1</w:t>
            </w:r>
            <w:r w:rsidR="00BA63B4">
              <w:rPr>
                <w:rFonts w:ascii="Tahoma" w:hAnsi="Tahoma" w:cs="Tahoma"/>
              </w:rPr>
              <w:t>4, 16, 18</w:t>
            </w:r>
          </w:p>
        </w:tc>
        <w:tc>
          <w:tcPr>
            <w:tcW w:w="0" w:type="auto"/>
          </w:tcPr>
          <w:p w:rsidR="0090182F" w:rsidRDefault="005500F7" w:rsidP="00CF2A5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1.1 – 1.4</w:t>
            </w:r>
          </w:p>
        </w:tc>
      </w:tr>
      <w:tr w:rsidR="0090182F">
        <w:tc>
          <w:tcPr>
            <w:tcW w:w="0" w:type="auto"/>
          </w:tcPr>
          <w:p w:rsidR="0090182F" w:rsidRDefault="00BA63B4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01/23, 25</w:t>
            </w:r>
          </w:p>
        </w:tc>
        <w:tc>
          <w:tcPr>
            <w:tcW w:w="0" w:type="auto"/>
          </w:tcPr>
          <w:p w:rsidR="0090182F" w:rsidRDefault="005500F7" w:rsidP="00CF2A5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2.1 – 2.6</w:t>
            </w:r>
          </w:p>
        </w:tc>
      </w:tr>
      <w:tr w:rsidR="0090182F">
        <w:tc>
          <w:tcPr>
            <w:tcW w:w="0" w:type="auto"/>
          </w:tcPr>
          <w:p w:rsidR="0090182F" w:rsidRDefault="0090182F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01/</w:t>
            </w:r>
            <w:r w:rsidR="00BA63B4">
              <w:rPr>
                <w:rFonts w:ascii="Tahoma" w:hAnsi="Tahoma" w:cs="Tahoma"/>
              </w:rPr>
              <w:t xml:space="preserve">28, </w:t>
            </w:r>
            <w:r>
              <w:rPr>
                <w:rFonts w:ascii="Tahoma" w:hAnsi="Tahoma" w:cs="Tahoma"/>
              </w:rPr>
              <w:t>30; 02/01</w:t>
            </w:r>
          </w:p>
        </w:tc>
        <w:tc>
          <w:tcPr>
            <w:tcW w:w="0" w:type="auto"/>
          </w:tcPr>
          <w:p w:rsidR="0090182F" w:rsidRDefault="005500F7" w:rsidP="00CF2A5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2-7, 2.8, 3.1</w:t>
            </w:r>
          </w:p>
        </w:tc>
      </w:tr>
      <w:tr w:rsidR="0090182F">
        <w:tc>
          <w:tcPr>
            <w:tcW w:w="0" w:type="auto"/>
          </w:tcPr>
          <w:p w:rsidR="0090182F" w:rsidRDefault="0090182F" w:rsidP="00A54A3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02/</w:t>
            </w:r>
            <w:r w:rsidR="00BA63B4">
              <w:rPr>
                <w:rFonts w:ascii="Tahoma" w:hAnsi="Tahoma" w:cs="Tahoma"/>
              </w:rPr>
              <w:t xml:space="preserve">04, </w:t>
            </w:r>
            <w:r>
              <w:rPr>
                <w:rFonts w:ascii="Tahoma" w:hAnsi="Tahoma" w:cs="Tahoma"/>
              </w:rPr>
              <w:t>06, 08</w:t>
            </w:r>
          </w:p>
        </w:tc>
        <w:tc>
          <w:tcPr>
            <w:tcW w:w="0" w:type="auto"/>
          </w:tcPr>
          <w:p w:rsidR="0090182F" w:rsidRDefault="005500F7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3.2 – 3.4</w:t>
            </w:r>
          </w:p>
        </w:tc>
      </w:tr>
      <w:tr w:rsidR="0090182F">
        <w:tc>
          <w:tcPr>
            <w:tcW w:w="0" w:type="auto"/>
          </w:tcPr>
          <w:p w:rsidR="0090182F" w:rsidRDefault="0090182F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02/</w:t>
            </w:r>
            <w:r w:rsidR="00163DC2">
              <w:rPr>
                <w:rFonts w:ascii="Tahoma" w:hAnsi="Tahoma" w:cs="Tahoma"/>
              </w:rPr>
              <w:t xml:space="preserve">11, </w:t>
            </w:r>
            <w:r>
              <w:rPr>
                <w:rFonts w:ascii="Tahoma" w:hAnsi="Tahoma" w:cs="Tahoma"/>
              </w:rPr>
              <w:t>13, 15</w:t>
            </w:r>
          </w:p>
        </w:tc>
        <w:tc>
          <w:tcPr>
            <w:tcW w:w="0" w:type="auto"/>
          </w:tcPr>
          <w:p w:rsidR="0090182F" w:rsidRDefault="005500F7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3.5, 3,6 4.1- 4.4</w:t>
            </w:r>
          </w:p>
        </w:tc>
      </w:tr>
      <w:tr w:rsidR="0090182F">
        <w:tc>
          <w:tcPr>
            <w:tcW w:w="0" w:type="auto"/>
          </w:tcPr>
          <w:p w:rsidR="0090182F" w:rsidRDefault="0090182F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02/</w:t>
            </w:r>
            <w:r w:rsidR="00163DC2">
              <w:rPr>
                <w:rFonts w:ascii="Tahoma" w:hAnsi="Tahoma" w:cs="Tahoma"/>
              </w:rPr>
              <w:t xml:space="preserve">20, </w:t>
            </w:r>
            <w:r>
              <w:rPr>
                <w:rFonts w:ascii="Tahoma" w:hAnsi="Tahoma" w:cs="Tahoma"/>
              </w:rPr>
              <w:t>22</w:t>
            </w:r>
          </w:p>
        </w:tc>
        <w:tc>
          <w:tcPr>
            <w:tcW w:w="0" w:type="auto"/>
          </w:tcPr>
          <w:p w:rsidR="0090182F" w:rsidRDefault="005500F7" w:rsidP="00A54A3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4.5, 4.6</w:t>
            </w:r>
            <w:r w:rsidR="00E8737A">
              <w:rPr>
                <w:rFonts w:ascii="Tahoma" w:hAnsi="Tahoma" w:cs="Tahoma"/>
              </w:rPr>
              <w:t>; test 02/2</w:t>
            </w:r>
            <w:r w:rsidR="00163DC2">
              <w:rPr>
                <w:rFonts w:ascii="Tahoma" w:hAnsi="Tahoma" w:cs="Tahoma"/>
              </w:rPr>
              <w:t>2</w:t>
            </w:r>
          </w:p>
        </w:tc>
      </w:tr>
      <w:tr w:rsidR="0090182F">
        <w:tc>
          <w:tcPr>
            <w:tcW w:w="0" w:type="auto"/>
          </w:tcPr>
          <w:p w:rsidR="0090182F" w:rsidRDefault="0090182F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02/</w:t>
            </w:r>
            <w:r w:rsidR="00163DC2">
              <w:rPr>
                <w:rFonts w:ascii="Tahoma" w:hAnsi="Tahoma" w:cs="Tahoma"/>
              </w:rPr>
              <w:t xml:space="preserve">25, </w:t>
            </w:r>
            <w:r>
              <w:rPr>
                <w:rFonts w:ascii="Tahoma" w:hAnsi="Tahoma" w:cs="Tahoma"/>
              </w:rPr>
              <w:t xml:space="preserve">27, </w:t>
            </w:r>
            <w:r w:rsidR="00163DC2">
              <w:rPr>
                <w:rFonts w:ascii="Tahoma" w:hAnsi="Tahoma" w:cs="Tahoma"/>
              </w:rPr>
              <w:t>Mar 1</w:t>
            </w:r>
          </w:p>
        </w:tc>
        <w:tc>
          <w:tcPr>
            <w:tcW w:w="0" w:type="auto"/>
          </w:tcPr>
          <w:p w:rsidR="0090182F" w:rsidRDefault="005500F7" w:rsidP="00A54A3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5.1 – 5.3</w:t>
            </w:r>
          </w:p>
        </w:tc>
      </w:tr>
      <w:tr w:rsidR="0090182F">
        <w:tc>
          <w:tcPr>
            <w:tcW w:w="0" w:type="auto"/>
          </w:tcPr>
          <w:p w:rsidR="0090182F" w:rsidRDefault="00163DC2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03/04, 06, 08</w:t>
            </w:r>
          </w:p>
        </w:tc>
        <w:tc>
          <w:tcPr>
            <w:tcW w:w="0" w:type="auto"/>
          </w:tcPr>
          <w:p w:rsidR="0090182F" w:rsidRDefault="005500F7" w:rsidP="00A54A3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5.4</w:t>
            </w:r>
          </w:p>
        </w:tc>
      </w:tr>
      <w:tr w:rsidR="0090182F">
        <w:tc>
          <w:tcPr>
            <w:tcW w:w="0" w:type="auto"/>
          </w:tcPr>
          <w:p w:rsidR="0090182F" w:rsidRDefault="0090182F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03/1</w:t>
            </w:r>
            <w:r w:rsidR="00163DC2">
              <w:rPr>
                <w:rFonts w:ascii="Tahoma" w:hAnsi="Tahoma" w:cs="Tahoma"/>
              </w:rPr>
              <w:t>1, 13, 15</w:t>
            </w:r>
          </w:p>
        </w:tc>
        <w:tc>
          <w:tcPr>
            <w:tcW w:w="0" w:type="auto"/>
          </w:tcPr>
          <w:p w:rsidR="0090182F" w:rsidRDefault="005500F7" w:rsidP="00A54A3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5.6 – 5.8</w:t>
            </w:r>
          </w:p>
        </w:tc>
      </w:tr>
      <w:tr w:rsidR="0090182F">
        <w:tc>
          <w:tcPr>
            <w:tcW w:w="0" w:type="auto"/>
          </w:tcPr>
          <w:p w:rsidR="0090182F" w:rsidRDefault="0090182F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03/1</w:t>
            </w:r>
            <w:r w:rsidR="00163DC2">
              <w:rPr>
                <w:rFonts w:ascii="Tahoma" w:hAnsi="Tahoma" w:cs="Tahoma"/>
              </w:rPr>
              <w:t>8, 20, 22</w:t>
            </w:r>
          </w:p>
        </w:tc>
        <w:tc>
          <w:tcPr>
            <w:tcW w:w="0" w:type="auto"/>
          </w:tcPr>
          <w:p w:rsidR="0090182F" w:rsidRDefault="005500F7" w:rsidP="00A54A3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6.3</w:t>
            </w:r>
          </w:p>
        </w:tc>
      </w:tr>
      <w:tr w:rsidR="0090182F">
        <w:tc>
          <w:tcPr>
            <w:tcW w:w="0" w:type="auto"/>
          </w:tcPr>
          <w:p w:rsidR="0090182F" w:rsidRDefault="0090182F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04/0</w:t>
            </w:r>
            <w:r w:rsidR="005C6616">
              <w:rPr>
                <w:rFonts w:ascii="Tahoma" w:hAnsi="Tahoma" w:cs="Tahoma"/>
              </w:rPr>
              <w:t>1, 03, 05</w:t>
            </w:r>
          </w:p>
        </w:tc>
        <w:tc>
          <w:tcPr>
            <w:tcW w:w="0" w:type="auto"/>
          </w:tcPr>
          <w:p w:rsidR="0090182F" w:rsidRDefault="005500F7" w:rsidP="00A54A3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6.4 – 6.7</w:t>
            </w:r>
            <w:r w:rsidR="00E8737A">
              <w:rPr>
                <w:rFonts w:ascii="Tahoma" w:hAnsi="Tahoma" w:cs="Tahoma"/>
              </w:rPr>
              <w:t>; test 04/0</w:t>
            </w:r>
            <w:r w:rsidR="005C6616">
              <w:rPr>
                <w:rFonts w:ascii="Tahoma" w:hAnsi="Tahoma" w:cs="Tahoma"/>
              </w:rPr>
              <w:t>5</w:t>
            </w:r>
          </w:p>
        </w:tc>
      </w:tr>
      <w:tr w:rsidR="0090182F">
        <w:tc>
          <w:tcPr>
            <w:tcW w:w="0" w:type="auto"/>
          </w:tcPr>
          <w:p w:rsidR="0090182F" w:rsidRDefault="0090182F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04/0</w:t>
            </w:r>
            <w:r w:rsidR="005C6616">
              <w:rPr>
                <w:rFonts w:ascii="Tahoma" w:hAnsi="Tahoma" w:cs="Tahoma"/>
              </w:rPr>
              <w:t>8, 10, 12</w:t>
            </w:r>
          </w:p>
        </w:tc>
        <w:tc>
          <w:tcPr>
            <w:tcW w:w="0" w:type="auto"/>
          </w:tcPr>
          <w:p w:rsidR="0090182F" w:rsidRDefault="005500F7" w:rsidP="00A54A3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7.1 – 7.2</w:t>
            </w:r>
          </w:p>
        </w:tc>
      </w:tr>
      <w:tr w:rsidR="0090182F">
        <w:tc>
          <w:tcPr>
            <w:tcW w:w="0" w:type="auto"/>
          </w:tcPr>
          <w:p w:rsidR="0090182F" w:rsidRDefault="005C6616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04/15, 17, 19</w:t>
            </w:r>
          </w:p>
        </w:tc>
        <w:tc>
          <w:tcPr>
            <w:tcW w:w="0" w:type="auto"/>
          </w:tcPr>
          <w:p w:rsidR="0090182F" w:rsidRDefault="005500F7" w:rsidP="00A54A3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7.3 – 7.4</w:t>
            </w:r>
          </w:p>
        </w:tc>
      </w:tr>
      <w:tr w:rsidR="0090182F">
        <w:tc>
          <w:tcPr>
            <w:tcW w:w="0" w:type="auto"/>
          </w:tcPr>
          <w:p w:rsidR="0090182F" w:rsidRDefault="00E13DCC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04/2</w:t>
            </w:r>
            <w:r w:rsidR="005C6616">
              <w:rPr>
                <w:rFonts w:ascii="Tahoma" w:hAnsi="Tahoma" w:cs="Tahoma"/>
              </w:rPr>
              <w:t>2, 24, 26</w:t>
            </w:r>
          </w:p>
        </w:tc>
        <w:tc>
          <w:tcPr>
            <w:tcW w:w="0" w:type="auto"/>
          </w:tcPr>
          <w:p w:rsidR="0090182F" w:rsidRDefault="005500F7" w:rsidP="00A54A3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8.1 – 8.4</w:t>
            </w:r>
          </w:p>
        </w:tc>
      </w:tr>
      <w:tr w:rsidR="0090182F">
        <w:tc>
          <w:tcPr>
            <w:tcW w:w="0" w:type="auto"/>
          </w:tcPr>
          <w:p w:rsidR="0090182F" w:rsidRDefault="005C6616" w:rsidP="00871A2C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04/29</w:t>
            </w:r>
            <w:r w:rsidR="00E13DCC">
              <w:rPr>
                <w:rFonts w:ascii="Tahoma" w:hAnsi="Tahoma" w:cs="Tahoma"/>
              </w:rPr>
              <w:t>; 05/0</w:t>
            </w:r>
            <w:r>
              <w:rPr>
                <w:rFonts w:ascii="Tahoma" w:hAnsi="Tahoma" w:cs="Tahoma"/>
              </w:rPr>
              <w:t>1, 03</w:t>
            </w:r>
          </w:p>
        </w:tc>
        <w:tc>
          <w:tcPr>
            <w:tcW w:w="0" w:type="auto"/>
          </w:tcPr>
          <w:p w:rsidR="0090182F" w:rsidRDefault="005500F7" w:rsidP="00A54A39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8.5 – 8.7</w:t>
            </w:r>
          </w:p>
        </w:tc>
      </w:tr>
    </w:tbl>
    <w:p w:rsidR="00B010EA" w:rsidRDefault="00B010EA">
      <w:pPr>
        <w:ind w:left="2160" w:hanging="2160"/>
        <w:jc w:val="both"/>
        <w:rPr>
          <w:rFonts w:ascii="Tahoma" w:hAnsi="Tahoma" w:cs="Tahoma"/>
          <w:b/>
          <w:bCs/>
        </w:rPr>
      </w:pPr>
    </w:p>
    <w:p w:rsidR="007937A2" w:rsidRDefault="007937A2" w:rsidP="007937A2"/>
    <w:p w:rsidR="006D6843" w:rsidRDefault="008902A4" w:rsidP="006D6843">
      <w:pPr>
        <w:ind w:left="2160" w:hanging="2160"/>
        <w:jc w:val="center"/>
        <w:rPr>
          <w:rFonts w:ascii="Tahoma" w:hAnsi="Tahoma" w:cs="Tahoma"/>
          <w:b/>
          <w:bCs/>
        </w:rPr>
      </w:pPr>
      <w:r>
        <w:t xml:space="preserve"> </w:t>
      </w:r>
      <w:r w:rsidR="006D6843">
        <w:rPr>
          <w:rFonts w:ascii="Tahoma" w:hAnsi="Tahoma" w:cs="Tahoma"/>
          <w:b/>
          <w:bCs/>
        </w:rPr>
        <w:t>List of Assignments</w:t>
      </w:r>
    </w:p>
    <w:p w:rsidR="006D6843" w:rsidRDefault="006D6843" w:rsidP="006D6843">
      <w:pPr>
        <w:ind w:left="2160" w:hanging="2160"/>
        <w:jc w:val="both"/>
        <w:rPr>
          <w:rFonts w:ascii="Tahoma" w:hAnsi="Tahoma" w:cs="Tahoma"/>
          <w:b/>
          <w:bCs/>
        </w:rPr>
      </w:pPr>
    </w:p>
    <w:tbl>
      <w:tblPr>
        <w:tblW w:w="0" w:type="auto"/>
        <w:tblInd w:w="2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86"/>
        <w:gridCol w:w="6230"/>
      </w:tblGrid>
      <w:tr w:rsidR="006D6843" w:rsidTr="006D6843">
        <w:trPr>
          <w:trHeight w:val="54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Date due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  <w:b/>
                <w:bCs/>
              </w:rPr>
            </w:pPr>
            <w:r>
              <w:rPr>
                <w:rFonts w:ascii="Tahoma" w:hAnsi="Tahoma" w:cs="Tahoma"/>
                <w:b/>
                <w:bCs/>
              </w:rPr>
              <w:t>Problems</w:t>
            </w:r>
          </w:p>
        </w:tc>
      </w:tr>
      <w:tr w:rsidR="006D6843" w:rsidTr="006D6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02/</w:t>
            </w:r>
            <w:r w:rsidR="005C6616">
              <w:rPr>
                <w:rFonts w:ascii="Tahoma" w:hAnsi="Tahoma" w:cs="Tahoma"/>
              </w:rPr>
              <w:t>08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Sec 2.4, pp 161-162 #11-18, #43-48 </w:t>
            </w:r>
          </w:p>
        </w:tc>
      </w:tr>
      <w:tr w:rsidR="006D6843" w:rsidTr="006D6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02/1</w:t>
            </w:r>
            <w:r w:rsidR="005C6616">
              <w:rPr>
                <w:rFonts w:ascii="Tahoma" w:hAnsi="Tahoma" w:cs="Tahoma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Sec 3.1, pp 211-212 # 27, 29, 31, 33, 35, 65-68</w:t>
            </w:r>
          </w:p>
        </w:tc>
      </w:tr>
      <w:tr w:rsidR="006D6843" w:rsidTr="006D6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02/2</w:t>
            </w:r>
            <w:r w:rsidR="005C6616">
              <w:rPr>
                <w:rFonts w:ascii="Tahoma" w:hAnsi="Tahoma" w:cs="Tahoma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Sec 3.2, pp 223-224 # 13, 17, 21, 31, 36, 41, 43, 48</w:t>
            </w:r>
          </w:p>
        </w:tc>
      </w:tr>
      <w:tr w:rsidR="006D6843" w:rsidTr="006D6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03/0</w:t>
            </w:r>
            <w:r w:rsidR="005C6616">
              <w:rPr>
                <w:rFonts w:ascii="Tahoma" w:hAnsi="Tahoma" w:cs="Tahoma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Sec 4.2, pp 292-294 # 19-24, #33-38, #61-64</w:t>
            </w:r>
          </w:p>
        </w:tc>
      </w:tr>
      <w:tr w:rsidR="006D6843" w:rsidTr="006D6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03/1</w:t>
            </w:r>
            <w:r w:rsidR="005C6616">
              <w:rPr>
                <w:rFonts w:ascii="Tahoma" w:hAnsi="Tahoma" w:cs="Tahoma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Sec 4.3 p. 308 # 33-40, pp 322-323 #67-70 #87, 92, 97, 102, 105</w:t>
            </w:r>
          </w:p>
        </w:tc>
      </w:tr>
      <w:tr w:rsidR="006D6843" w:rsidTr="006D6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03/2</w:t>
            </w:r>
            <w:r w:rsidR="005C6616">
              <w:rPr>
                <w:rFonts w:ascii="Tahoma" w:hAnsi="Tahoma" w:cs="Tahoma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Sec 5.1, p. 388 #47-64; pp 410 # 17-22</w:t>
            </w:r>
          </w:p>
        </w:tc>
      </w:tr>
      <w:tr w:rsidR="006D6843" w:rsidTr="006D6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04/0</w:t>
            </w:r>
            <w:r w:rsidR="005C6616">
              <w:rPr>
                <w:rFonts w:ascii="Tahoma" w:hAnsi="Tahoma" w:cs="Tahoma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Sec 5.5, p 433 # 21-28; p. 446 # 21-29</w:t>
            </w:r>
          </w:p>
        </w:tc>
      </w:tr>
      <w:tr w:rsidR="006D6843" w:rsidTr="006D6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04/1</w:t>
            </w:r>
            <w:r w:rsidR="005C6616">
              <w:rPr>
                <w:rFonts w:ascii="Tahoma" w:hAnsi="Tahoma" w:cs="Tahoma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Sec 6.2, p 494 # 9-16; pp 502-503 #11-13 #20-22 #26-28 #57, 60, 69</w:t>
            </w:r>
          </w:p>
        </w:tc>
      </w:tr>
      <w:tr w:rsidR="006D6843" w:rsidTr="006D6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04/</w:t>
            </w:r>
            <w:r w:rsidR="005C6616">
              <w:rPr>
                <w:rFonts w:ascii="Tahoma" w:hAnsi="Tahoma" w:cs="Tahoma"/>
              </w:rP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Sec 6.4 p 512 #19, 23, 27, 35 pp 533 #7-12</w:t>
            </w:r>
          </w:p>
        </w:tc>
      </w:tr>
      <w:tr w:rsidR="006D6843" w:rsidTr="006D6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04/2</w:t>
            </w:r>
            <w:r w:rsidR="005C6616">
              <w:rPr>
                <w:rFonts w:ascii="Tahoma" w:hAnsi="Tahoma" w:cs="Tahoma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 7, pp 542-3 # 41-46 # 97-102</w:t>
            </w:r>
          </w:p>
        </w:tc>
      </w:tr>
      <w:tr w:rsidR="006D6843" w:rsidTr="006D684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04/0</w:t>
            </w:r>
            <w:r w:rsidR="005C6616">
              <w:rPr>
                <w:rFonts w:ascii="Tahoma" w:hAnsi="Tahoma" w:cs="Tahoma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6843" w:rsidRDefault="006D6843">
            <w:pPr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Ch 8, p 586 #5-10, # 25-27</w:t>
            </w:r>
          </w:p>
        </w:tc>
      </w:tr>
    </w:tbl>
    <w:p w:rsidR="006D6843" w:rsidRDefault="006D6843" w:rsidP="006D6843">
      <w:pPr>
        <w:ind w:left="2160" w:hanging="2160"/>
        <w:jc w:val="both"/>
        <w:rPr>
          <w:rFonts w:ascii="Tahoma" w:hAnsi="Tahoma" w:cs="Tahoma"/>
          <w:b/>
          <w:bCs/>
        </w:rPr>
      </w:pPr>
    </w:p>
    <w:p w:rsidR="006D6843" w:rsidRDefault="006D6843" w:rsidP="006D6843"/>
    <w:p w:rsidR="00DD2E12" w:rsidRDefault="00DD2E12" w:rsidP="002874B0"/>
    <w:sectPr w:rsidR="00DD2E12" w:rsidSect="003573AC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2415" w:rsidRDefault="00E22415">
      <w:r>
        <w:separator/>
      </w:r>
    </w:p>
  </w:endnote>
  <w:endnote w:type="continuationSeparator" w:id="0">
    <w:p w:rsidR="00E22415" w:rsidRDefault="00E2241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DAB" w:rsidRDefault="00724EB3" w:rsidP="003A57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A7DAB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8A7DAB" w:rsidRDefault="008A7DA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DAB" w:rsidRDefault="00724EB3" w:rsidP="003A57B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8A7DAB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C6616">
      <w:rPr>
        <w:rStyle w:val="PageNumber"/>
        <w:noProof/>
      </w:rPr>
      <w:t>2</w:t>
    </w:r>
    <w:r>
      <w:rPr>
        <w:rStyle w:val="PageNumber"/>
      </w:rPr>
      <w:fldChar w:fldCharType="end"/>
    </w:r>
  </w:p>
  <w:p w:rsidR="008A7DAB" w:rsidRDefault="008A7DA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2415" w:rsidRDefault="00E22415">
      <w:r>
        <w:separator/>
      </w:r>
    </w:p>
  </w:footnote>
  <w:footnote w:type="continuationSeparator" w:id="0">
    <w:p w:rsidR="00E22415" w:rsidRDefault="00E2241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1F1A92"/>
    <w:multiLevelType w:val="hybridMultilevel"/>
    <w:tmpl w:val="0302B89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745B93"/>
    <w:multiLevelType w:val="hybridMultilevel"/>
    <w:tmpl w:val="AE7430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6975CA9"/>
    <w:multiLevelType w:val="hybridMultilevel"/>
    <w:tmpl w:val="F8543618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7C4A"/>
    <w:rsid w:val="00045C8E"/>
    <w:rsid w:val="001200F1"/>
    <w:rsid w:val="00163DC2"/>
    <w:rsid w:val="00182711"/>
    <w:rsid w:val="001C6C57"/>
    <w:rsid w:val="001E4859"/>
    <w:rsid w:val="001E6D61"/>
    <w:rsid w:val="00223A1F"/>
    <w:rsid w:val="00232C86"/>
    <w:rsid w:val="002603A1"/>
    <w:rsid w:val="002874B0"/>
    <w:rsid w:val="00293DA2"/>
    <w:rsid w:val="002D2D61"/>
    <w:rsid w:val="002E130A"/>
    <w:rsid w:val="002F416E"/>
    <w:rsid w:val="002F4A15"/>
    <w:rsid w:val="00302CA5"/>
    <w:rsid w:val="00331868"/>
    <w:rsid w:val="00347C4A"/>
    <w:rsid w:val="003573AC"/>
    <w:rsid w:val="00365A0B"/>
    <w:rsid w:val="003A57B0"/>
    <w:rsid w:val="003B3BFD"/>
    <w:rsid w:val="003B68E7"/>
    <w:rsid w:val="003C3B2E"/>
    <w:rsid w:val="003E0702"/>
    <w:rsid w:val="004449D5"/>
    <w:rsid w:val="004736AE"/>
    <w:rsid w:val="004C1893"/>
    <w:rsid w:val="004D6986"/>
    <w:rsid w:val="00515A40"/>
    <w:rsid w:val="005500F7"/>
    <w:rsid w:val="00585B8F"/>
    <w:rsid w:val="005C6616"/>
    <w:rsid w:val="005D0B51"/>
    <w:rsid w:val="005F61E2"/>
    <w:rsid w:val="00613E03"/>
    <w:rsid w:val="00666562"/>
    <w:rsid w:val="006C4C61"/>
    <w:rsid w:val="006D6843"/>
    <w:rsid w:val="007079F3"/>
    <w:rsid w:val="00724EB3"/>
    <w:rsid w:val="00734A1A"/>
    <w:rsid w:val="00740D27"/>
    <w:rsid w:val="00764120"/>
    <w:rsid w:val="00777B8E"/>
    <w:rsid w:val="007937A2"/>
    <w:rsid w:val="007D6448"/>
    <w:rsid w:val="00853881"/>
    <w:rsid w:val="00871A2C"/>
    <w:rsid w:val="00890055"/>
    <w:rsid w:val="008902A4"/>
    <w:rsid w:val="008A7DAB"/>
    <w:rsid w:val="008C306B"/>
    <w:rsid w:val="008E69A7"/>
    <w:rsid w:val="0090182F"/>
    <w:rsid w:val="0098365F"/>
    <w:rsid w:val="009867C2"/>
    <w:rsid w:val="0099322F"/>
    <w:rsid w:val="00993913"/>
    <w:rsid w:val="00994695"/>
    <w:rsid w:val="009C4DC7"/>
    <w:rsid w:val="009D5CB8"/>
    <w:rsid w:val="009E7120"/>
    <w:rsid w:val="009F51D2"/>
    <w:rsid w:val="00A46D4E"/>
    <w:rsid w:val="00A54A39"/>
    <w:rsid w:val="00A808DD"/>
    <w:rsid w:val="00B010EA"/>
    <w:rsid w:val="00B21F88"/>
    <w:rsid w:val="00B3027E"/>
    <w:rsid w:val="00B53037"/>
    <w:rsid w:val="00B919DD"/>
    <w:rsid w:val="00BA63B4"/>
    <w:rsid w:val="00BC545F"/>
    <w:rsid w:val="00BD2082"/>
    <w:rsid w:val="00BE06B0"/>
    <w:rsid w:val="00C076FE"/>
    <w:rsid w:val="00C52243"/>
    <w:rsid w:val="00C95A41"/>
    <w:rsid w:val="00CF2A59"/>
    <w:rsid w:val="00CF4262"/>
    <w:rsid w:val="00D32EDE"/>
    <w:rsid w:val="00D448B5"/>
    <w:rsid w:val="00D46FDF"/>
    <w:rsid w:val="00D61C7B"/>
    <w:rsid w:val="00D942A0"/>
    <w:rsid w:val="00DA36E2"/>
    <w:rsid w:val="00DB6823"/>
    <w:rsid w:val="00DC04A3"/>
    <w:rsid w:val="00DD0D13"/>
    <w:rsid w:val="00DD2E12"/>
    <w:rsid w:val="00E13DCC"/>
    <w:rsid w:val="00E22415"/>
    <w:rsid w:val="00E33331"/>
    <w:rsid w:val="00E63028"/>
    <w:rsid w:val="00E8737A"/>
    <w:rsid w:val="00E963EA"/>
    <w:rsid w:val="00F155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73AC"/>
    <w:rPr>
      <w:sz w:val="24"/>
      <w:szCs w:val="24"/>
    </w:rPr>
  </w:style>
  <w:style w:type="paragraph" w:styleId="Heading1">
    <w:name w:val="heading 1"/>
    <w:basedOn w:val="Normal"/>
    <w:next w:val="Normal"/>
    <w:qFormat/>
    <w:rsid w:val="003573AC"/>
    <w:pPr>
      <w:keepNext/>
      <w:jc w:val="both"/>
      <w:outlineLvl w:val="0"/>
    </w:pPr>
    <w:rPr>
      <w:rFonts w:ascii="Tahoma" w:hAnsi="Tahoma" w:cs="Tahoma"/>
      <w:b/>
      <w:bCs/>
    </w:rPr>
  </w:style>
  <w:style w:type="paragraph" w:styleId="Heading2">
    <w:name w:val="heading 2"/>
    <w:basedOn w:val="Normal"/>
    <w:next w:val="Normal"/>
    <w:qFormat/>
    <w:rsid w:val="003573AC"/>
    <w:pPr>
      <w:keepNext/>
      <w:ind w:left="2160" w:hanging="2160"/>
      <w:jc w:val="both"/>
      <w:outlineLvl w:val="1"/>
    </w:pPr>
    <w:rPr>
      <w:rFonts w:ascii="Tahoma" w:hAnsi="Tahoma" w:cs="Tahoma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573AC"/>
    <w:pPr>
      <w:jc w:val="center"/>
    </w:pPr>
    <w:rPr>
      <w:rFonts w:ascii="Tahoma" w:hAnsi="Tahoma" w:cs="Tahoma"/>
      <w:b/>
      <w:bCs/>
      <w:sz w:val="32"/>
    </w:rPr>
  </w:style>
  <w:style w:type="paragraph" w:styleId="Subtitle">
    <w:name w:val="Subtitle"/>
    <w:basedOn w:val="Normal"/>
    <w:qFormat/>
    <w:rsid w:val="003573AC"/>
    <w:pPr>
      <w:jc w:val="center"/>
    </w:pPr>
    <w:rPr>
      <w:rFonts w:ascii="Tahoma" w:hAnsi="Tahoma" w:cs="Tahoma"/>
      <w:b/>
      <w:bCs/>
      <w:sz w:val="28"/>
    </w:rPr>
  </w:style>
  <w:style w:type="character" w:styleId="Hyperlink">
    <w:name w:val="Hyperlink"/>
    <w:basedOn w:val="DefaultParagraphFont"/>
    <w:rsid w:val="003573AC"/>
    <w:rPr>
      <w:color w:val="0000FF"/>
      <w:u w:val="single"/>
    </w:rPr>
  </w:style>
  <w:style w:type="paragraph" w:styleId="BodyTextIndent">
    <w:name w:val="Body Text Indent"/>
    <w:basedOn w:val="Normal"/>
    <w:rsid w:val="003573AC"/>
    <w:pPr>
      <w:ind w:left="720"/>
      <w:jc w:val="both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76412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010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33186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31868"/>
  </w:style>
  <w:style w:type="paragraph" w:styleId="ListParagraph">
    <w:name w:val="List Paragraph"/>
    <w:basedOn w:val="Normal"/>
    <w:uiPriority w:val="34"/>
    <w:qFormat/>
    <w:rsid w:val="00BC545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61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351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Chaminade University</vt:lpstr>
    </vt:vector>
  </TitlesOfParts>
  <Company/>
  <LinksUpToDate>false</LinksUpToDate>
  <CharactersWithSpaces>2350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Chaminade University</dc:title>
  <dc:subject/>
  <dc:creator>Tom W.</dc:creator>
  <cp:keywords/>
  <dc:description/>
  <cp:lastModifiedBy>0034291</cp:lastModifiedBy>
  <cp:revision>2</cp:revision>
  <cp:lastPrinted>2012-01-18T18:56:00Z</cp:lastPrinted>
  <dcterms:created xsi:type="dcterms:W3CDTF">2013-01-14T20:16:00Z</dcterms:created>
  <dcterms:modified xsi:type="dcterms:W3CDTF">2013-01-14T20:16:00Z</dcterms:modified>
</cp:coreProperties>
</file>