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561" w:rsidRPr="00382B68" w:rsidRDefault="000409FE" w:rsidP="00101D51">
      <w:pPr>
        <w:jc w:val="center"/>
        <w:rPr>
          <w:b/>
        </w:rPr>
      </w:pPr>
      <w:r>
        <w:rPr>
          <w:rFonts w:ascii="Arial" w:hAnsi="Arial" w:cs="Arial"/>
          <w:noProof/>
        </w:rPr>
        <w:drawing>
          <wp:inline distT="0" distB="0" distL="0" distR="0">
            <wp:extent cx="3200400" cy="120015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200400" cy="1200150"/>
                    </a:xfrm>
                    <a:prstGeom prst="rect">
                      <a:avLst/>
                    </a:prstGeom>
                    <a:noFill/>
                    <a:ln w="9525">
                      <a:noFill/>
                      <a:miter lim="800000"/>
                      <a:headEnd/>
                      <a:tailEnd/>
                    </a:ln>
                  </pic:spPr>
                </pic:pic>
              </a:graphicData>
            </a:graphic>
          </wp:inline>
        </w:drawing>
      </w:r>
    </w:p>
    <w:p w:rsidR="00C831C9" w:rsidRPr="00F21369" w:rsidRDefault="00C831C9" w:rsidP="00C831C9">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4428"/>
      </w:tblGrid>
      <w:tr w:rsidR="00C831C9" w:rsidRPr="00DD1B1F">
        <w:tc>
          <w:tcPr>
            <w:tcW w:w="4428" w:type="dxa"/>
            <w:tcBorders>
              <w:top w:val="single" w:sz="4" w:space="0" w:color="auto"/>
              <w:left w:val="single" w:sz="4" w:space="0" w:color="auto"/>
              <w:bottom w:val="single" w:sz="4" w:space="0" w:color="auto"/>
              <w:right w:val="single" w:sz="4" w:space="0" w:color="auto"/>
            </w:tcBorders>
          </w:tcPr>
          <w:p w:rsidR="005F415F" w:rsidRDefault="00C831C9" w:rsidP="00FE6988">
            <w:pPr>
              <w:spacing w:after="120"/>
              <w:rPr>
                <w:rFonts w:ascii="Arial" w:hAnsi="Arial" w:cs="Arial"/>
                <w:b/>
              </w:rPr>
            </w:pPr>
            <w:r w:rsidRPr="00DD1B1F">
              <w:rPr>
                <w:rFonts w:ascii="Arial" w:hAnsi="Arial" w:cs="Arial"/>
                <w:b/>
              </w:rPr>
              <w:t xml:space="preserve">Semester/Year                      </w:t>
            </w:r>
          </w:p>
          <w:p w:rsidR="005F415F" w:rsidRPr="005F415F" w:rsidRDefault="003239CD" w:rsidP="00FE6988">
            <w:pPr>
              <w:spacing w:after="120"/>
              <w:rPr>
                <w:rFonts w:ascii="Arial" w:hAnsi="Arial" w:cs="Arial"/>
              </w:rPr>
            </w:pPr>
            <w:r>
              <w:rPr>
                <w:rFonts w:ascii="Arial" w:hAnsi="Arial" w:cs="Arial"/>
              </w:rPr>
              <w:t>Spring</w:t>
            </w:r>
            <w:r w:rsidR="001A6F23">
              <w:rPr>
                <w:rFonts w:ascii="Arial" w:hAnsi="Arial" w:cs="Arial"/>
              </w:rPr>
              <w:t xml:space="preserve"> 201</w:t>
            </w:r>
            <w:r w:rsidR="00E04090">
              <w:rPr>
                <w:rFonts w:ascii="Arial" w:hAnsi="Arial" w:cs="Arial"/>
              </w:rPr>
              <w:t>3</w:t>
            </w:r>
          </w:p>
        </w:tc>
        <w:tc>
          <w:tcPr>
            <w:tcW w:w="4428" w:type="dxa"/>
            <w:tcBorders>
              <w:top w:val="single" w:sz="4" w:space="0" w:color="auto"/>
              <w:left w:val="single" w:sz="4" w:space="0" w:color="auto"/>
              <w:bottom w:val="single" w:sz="4" w:space="0" w:color="auto"/>
              <w:right w:val="single" w:sz="4" w:space="0" w:color="auto"/>
            </w:tcBorders>
          </w:tcPr>
          <w:p w:rsidR="005F415F" w:rsidRDefault="00C831C9" w:rsidP="00FE6988">
            <w:pPr>
              <w:spacing w:after="120"/>
              <w:rPr>
                <w:rFonts w:ascii="Arial" w:hAnsi="Arial" w:cs="Arial"/>
                <w:b/>
              </w:rPr>
            </w:pPr>
            <w:r w:rsidRPr="00DD1B1F">
              <w:rPr>
                <w:rFonts w:ascii="Arial" w:hAnsi="Arial" w:cs="Arial"/>
                <w:b/>
              </w:rPr>
              <w:t>Instructor:</w:t>
            </w:r>
            <w:r w:rsidR="005F415F">
              <w:rPr>
                <w:rFonts w:ascii="Arial" w:hAnsi="Arial" w:cs="Arial"/>
                <w:b/>
              </w:rPr>
              <w:t xml:space="preserve">        </w:t>
            </w:r>
          </w:p>
          <w:p w:rsidR="005F415F" w:rsidRPr="005F415F" w:rsidRDefault="001A6F23" w:rsidP="00E04090">
            <w:pPr>
              <w:spacing w:after="120"/>
              <w:rPr>
                <w:rFonts w:ascii="Arial" w:hAnsi="Arial" w:cs="Arial"/>
              </w:rPr>
            </w:pPr>
            <w:r>
              <w:rPr>
                <w:rFonts w:ascii="Arial" w:hAnsi="Arial" w:cs="Arial"/>
              </w:rPr>
              <w:t xml:space="preserve">Dr. Mary Pat Sjostrom </w:t>
            </w:r>
          </w:p>
        </w:tc>
      </w:tr>
      <w:tr w:rsidR="00C831C9" w:rsidRPr="00DD1B1F">
        <w:tc>
          <w:tcPr>
            <w:tcW w:w="4428" w:type="dxa"/>
            <w:tcBorders>
              <w:top w:val="single" w:sz="4" w:space="0" w:color="auto"/>
              <w:left w:val="single" w:sz="4" w:space="0" w:color="auto"/>
              <w:bottom w:val="single" w:sz="4" w:space="0" w:color="auto"/>
              <w:right w:val="single" w:sz="4" w:space="0" w:color="auto"/>
            </w:tcBorders>
          </w:tcPr>
          <w:p w:rsidR="00B01186" w:rsidRDefault="00C831C9" w:rsidP="00FE6988">
            <w:pPr>
              <w:spacing w:after="120"/>
              <w:rPr>
                <w:rFonts w:ascii="Arial" w:hAnsi="Arial" w:cs="Arial"/>
                <w:b/>
              </w:rPr>
            </w:pPr>
            <w:r w:rsidRPr="00DD1B1F">
              <w:rPr>
                <w:rFonts w:ascii="Arial" w:hAnsi="Arial" w:cs="Arial"/>
                <w:b/>
              </w:rPr>
              <w:t>Course# and Credits:</w:t>
            </w:r>
          </w:p>
          <w:p w:rsidR="00C831C9" w:rsidRPr="00B01186" w:rsidRDefault="00C831C9" w:rsidP="00FE6988">
            <w:pPr>
              <w:spacing w:after="120"/>
              <w:rPr>
                <w:rFonts w:ascii="Arial" w:hAnsi="Arial" w:cs="Arial"/>
                <w:b/>
              </w:rPr>
            </w:pPr>
            <w:r w:rsidRPr="00DD1B1F">
              <w:rPr>
                <w:rFonts w:ascii="Arial" w:hAnsi="Arial" w:cs="Arial"/>
              </w:rPr>
              <w:t>3 credits</w:t>
            </w:r>
          </w:p>
        </w:tc>
        <w:tc>
          <w:tcPr>
            <w:tcW w:w="4428" w:type="dxa"/>
            <w:tcBorders>
              <w:top w:val="single" w:sz="4" w:space="0" w:color="auto"/>
              <w:left w:val="single" w:sz="4" w:space="0" w:color="auto"/>
              <w:bottom w:val="single" w:sz="4" w:space="0" w:color="auto"/>
              <w:right w:val="single" w:sz="4" w:space="0" w:color="auto"/>
            </w:tcBorders>
          </w:tcPr>
          <w:p w:rsidR="003F4D3E" w:rsidRDefault="003F4D3E" w:rsidP="003F4D3E">
            <w:pPr>
              <w:spacing w:after="0"/>
              <w:rPr>
                <w:rFonts w:ascii="Arial" w:hAnsi="Arial" w:cs="Arial"/>
                <w:b/>
              </w:rPr>
            </w:pPr>
            <w:r>
              <w:rPr>
                <w:rFonts w:ascii="Arial" w:hAnsi="Arial" w:cs="Arial"/>
                <w:b/>
              </w:rPr>
              <w:t>Contact info:</w:t>
            </w:r>
          </w:p>
          <w:p w:rsidR="005F415F" w:rsidRDefault="003F4D3E" w:rsidP="003F4D3E">
            <w:pPr>
              <w:spacing w:after="0"/>
              <w:rPr>
                <w:rFonts w:ascii="Arial" w:hAnsi="Arial" w:cs="Arial"/>
                <w:b/>
              </w:rPr>
            </w:pPr>
            <w:r>
              <w:rPr>
                <w:rFonts w:ascii="Arial" w:hAnsi="Arial" w:cs="Arial"/>
              </w:rPr>
              <w:t>739-8563</w:t>
            </w:r>
          </w:p>
          <w:p w:rsidR="00C831C9" w:rsidRPr="001A6F23" w:rsidRDefault="003F4D3E" w:rsidP="003F4D3E">
            <w:pPr>
              <w:spacing w:after="0"/>
              <w:rPr>
                <w:rFonts w:ascii="Arial" w:hAnsi="Arial" w:cs="Arial"/>
              </w:rPr>
            </w:pPr>
            <w:r>
              <w:rPr>
                <w:rFonts w:ascii="Arial" w:hAnsi="Arial" w:cs="Arial"/>
              </w:rPr>
              <w:t>msjostro@chaminade.edu</w:t>
            </w:r>
          </w:p>
        </w:tc>
      </w:tr>
      <w:tr w:rsidR="00C831C9" w:rsidRPr="00DD1B1F">
        <w:tc>
          <w:tcPr>
            <w:tcW w:w="4428" w:type="dxa"/>
            <w:tcBorders>
              <w:top w:val="single" w:sz="4" w:space="0" w:color="auto"/>
              <w:left w:val="single" w:sz="4" w:space="0" w:color="auto"/>
              <w:bottom w:val="single" w:sz="4" w:space="0" w:color="auto"/>
              <w:right w:val="single" w:sz="4" w:space="0" w:color="auto"/>
            </w:tcBorders>
          </w:tcPr>
          <w:p w:rsidR="001A6F23" w:rsidRDefault="003F4D3E" w:rsidP="00FE6988">
            <w:pPr>
              <w:spacing w:after="120"/>
              <w:rPr>
                <w:rFonts w:ascii="Arial" w:hAnsi="Arial" w:cs="Arial"/>
                <w:b/>
              </w:rPr>
            </w:pPr>
            <w:r>
              <w:rPr>
                <w:rFonts w:ascii="Arial" w:hAnsi="Arial" w:cs="Arial"/>
                <w:b/>
              </w:rPr>
              <w:t>Class Title</w:t>
            </w:r>
            <w:proofErr w:type="gramStart"/>
            <w:r>
              <w:rPr>
                <w:rFonts w:ascii="Arial" w:hAnsi="Arial" w:cs="Arial"/>
                <w:b/>
              </w:rPr>
              <w:t>:     MA</w:t>
            </w:r>
            <w:proofErr w:type="gramEnd"/>
            <w:r>
              <w:rPr>
                <w:rFonts w:ascii="Arial" w:hAnsi="Arial" w:cs="Arial"/>
                <w:b/>
              </w:rPr>
              <w:t xml:space="preserve"> 305</w:t>
            </w:r>
          </w:p>
          <w:p w:rsidR="00C831C9" w:rsidRPr="001A6F23" w:rsidRDefault="001A6F23" w:rsidP="00FE6988">
            <w:pPr>
              <w:spacing w:after="120"/>
              <w:rPr>
                <w:rFonts w:ascii="Arial" w:hAnsi="Arial" w:cs="Arial"/>
              </w:rPr>
            </w:pPr>
            <w:r>
              <w:rPr>
                <w:rFonts w:ascii="Arial" w:hAnsi="Arial" w:cs="Arial"/>
              </w:rPr>
              <w:t>Math for Elementary Teachers I</w:t>
            </w:r>
            <w:r w:rsidR="003F4D3E">
              <w:rPr>
                <w:rFonts w:ascii="Arial" w:hAnsi="Arial" w:cs="Arial"/>
              </w:rPr>
              <w:t>I</w:t>
            </w:r>
          </w:p>
        </w:tc>
        <w:tc>
          <w:tcPr>
            <w:tcW w:w="4428" w:type="dxa"/>
            <w:tcBorders>
              <w:top w:val="single" w:sz="4" w:space="0" w:color="auto"/>
              <w:left w:val="single" w:sz="4" w:space="0" w:color="auto"/>
              <w:bottom w:val="single" w:sz="4" w:space="0" w:color="auto"/>
              <w:right w:val="single" w:sz="4" w:space="0" w:color="auto"/>
            </w:tcBorders>
          </w:tcPr>
          <w:p w:rsidR="003F4D3E" w:rsidRDefault="003F4D3E" w:rsidP="003F4D3E">
            <w:pPr>
              <w:spacing w:after="120"/>
              <w:rPr>
                <w:rFonts w:ascii="Arial" w:hAnsi="Arial" w:cs="Arial"/>
                <w:b/>
              </w:rPr>
            </w:pPr>
            <w:r w:rsidRPr="00DD1B1F">
              <w:rPr>
                <w:rFonts w:ascii="Arial" w:hAnsi="Arial" w:cs="Arial"/>
                <w:b/>
              </w:rPr>
              <w:t xml:space="preserve">Office Location:  </w:t>
            </w:r>
          </w:p>
          <w:p w:rsidR="00C831C9" w:rsidRPr="00DD1B1F" w:rsidRDefault="003F4D3E" w:rsidP="003F4D3E">
            <w:pPr>
              <w:spacing w:after="120"/>
              <w:rPr>
                <w:rFonts w:ascii="Arial" w:hAnsi="Arial" w:cs="Arial"/>
              </w:rPr>
            </w:pPr>
            <w:r>
              <w:rPr>
                <w:rFonts w:ascii="Arial" w:hAnsi="Arial" w:cs="Arial"/>
              </w:rPr>
              <w:t xml:space="preserve">118 </w:t>
            </w:r>
            <w:r w:rsidRPr="00510044">
              <w:rPr>
                <w:rFonts w:ascii="Arial" w:hAnsi="Arial" w:cs="Arial"/>
              </w:rPr>
              <w:t>Education Building (Brogan Hall)</w:t>
            </w:r>
          </w:p>
        </w:tc>
      </w:tr>
      <w:tr w:rsidR="00FE6988" w:rsidRPr="00DD1B1F">
        <w:tc>
          <w:tcPr>
            <w:tcW w:w="4428" w:type="dxa"/>
            <w:tcBorders>
              <w:top w:val="single" w:sz="4" w:space="0" w:color="auto"/>
              <w:left w:val="single" w:sz="4" w:space="0" w:color="auto"/>
              <w:bottom w:val="single" w:sz="4" w:space="0" w:color="auto"/>
              <w:right w:val="single" w:sz="4" w:space="0" w:color="auto"/>
            </w:tcBorders>
          </w:tcPr>
          <w:p w:rsidR="003F4D3E" w:rsidRDefault="003F4D3E" w:rsidP="003F4D3E">
            <w:pPr>
              <w:spacing w:after="120"/>
              <w:rPr>
                <w:rFonts w:ascii="Arial" w:hAnsi="Arial" w:cs="Arial"/>
                <w:b/>
              </w:rPr>
            </w:pPr>
            <w:r w:rsidRPr="00DD1B1F">
              <w:rPr>
                <w:rFonts w:ascii="Arial" w:hAnsi="Arial" w:cs="Arial"/>
                <w:b/>
              </w:rPr>
              <w:t xml:space="preserve">Class Time/Day: </w:t>
            </w:r>
          </w:p>
          <w:p w:rsidR="003F4D3E" w:rsidRDefault="003F4D3E" w:rsidP="0062129A">
            <w:pPr>
              <w:spacing w:after="120"/>
              <w:jc w:val="center"/>
              <w:rPr>
                <w:rFonts w:ascii="Arial" w:hAnsi="Arial" w:cs="Arial"/>
              </w:rPr>
            </w:pPr>
            <w:r>
              <w:rPr>
                <w:rFonts w:ascii="Arial" w:hAnsi="Arial" w:cs="Arial"/>
              </w:rPr>
              <w:t xml:space="preserve">Tuesday/Thursday </w:t>
            </w:r>
            <w:r w:rsidR="000D2A52">
              <w:rPr>
                <w:rFonts w:ascii="Arial" w:hAnsi="Arial" w:cs="Arial"/>
              </w:rPr>
              <w:t>1:00 – 2:20</w:t>
            </w:r>
            <w:r>
              <w:rPr>
                <w:rFonts w:ascii="Arial" w:hAnsi="Arial" w:cs="Arial"/>
              </w:rPr>
              <w:t xml:space="preserve"> p.m.</w:t>
            </w:r>
          </w:p>
          <w:p w:rsidR="003F4D3E" w:rsidRDefault="003F4D3E" w:rsidP="003F4D3E">
            <w:pPr>
              <w:spacing w:after="120"/>
              <w:rPr>
                <w:rFonts w:ascii="Arial" w:hAnsi="Arial" w:cs="Arial"/>
                <w:b/>
              </w:rPr>
            </w:pPr>
            <w:r w:rsidRPr="00DD1B1F">
              <w:rPr>
                <w:rFonts w:ascii="Arial" w:hAnsi="Arial" w:cs="Arial"/>
                <w:b/>
              </w:rPr>
              <w:t>Class Location:</w:t>
            </w:r>
          </w:p>
          <w:p w:rsidR="00FE6988" w:rsidRPr="00DD1B1F" w:rsidRDefault="003F4D3E" w:rsidP="003F4D3E">
            <w:pPr>
              <w:spacing w:after="120"/>
              <w:rPr>
                <w:rFonts w:ascii="Arial" w:hAnsi="Arial" w:cs="Arial"/>
              </w:rPr>
            </w:pPr>
            <w:r>
              <w:rPr>
                <w:rFonts w:ascii="Arial" w:hAnsi="Arial" w:cs="Arial"/>
              </w:rPr>
              <w:t xml:space="preserve">     Brogan ED 101</w:t>
            </w:r>
          </w:p>
        </w:tc>
        <w:tc>
          <w:tcPr>
            <w:tcW w:w="4428" w:type="dxa"/>
            <w:tcBorders>
              <w:top w:val="single" w:sz="4" w:space="0" w:color="auto"/>
              <w:left w:val="single" w:sz="4" w:space="0" w:color="auto"/>
              <w:bottom w:val="single" w:sz="4" w:space="0" w:color="auto"/>
              <w:right w:val="single" w:sz="4" w:space="0" w:color="auto"/>
            </w:tcBorders>
          </w:tcPr>
          <w:p w:rsidR="00FE6988" w:rsidRDefault="00FE6988" w:rsidP="00FE6988">
            <w:pPr>
              <w:spacing w:after="120"/>
              <w:rPr>
                <w:rFonts w:ascii="Arial" w:hAnsi="Arial" w:cs="Arial"/>
                <w:b/>
              </w:rPr>
            </w:pPr>
            <w:r w:rsidRPr="00DD1B1F">
              <w:rPr>
                <w:rFonts w:ascii="Arial" w:hAnsi="Arial" w:cs="Arial"/>
                <w:b/>
              </w:rPr>
              <w:t xml:space="preserve">Office Hours/When to Contact: </w:t>
            </w:r>
          </w:p>
          <w:p w:rsidR="0062129A" w:rsidRDefault="00AA6EA0" w:rsidP="00AA6EA0">
            <w:pPr>
              <w:spacing w:after="0"/>
            </w:pPr>
            <w:r>
              <w:t>Tuesdays, 2:</w:t>
            </w:r>
            <w:r w:rsidR="0062129A">
              <w:t>30 – 3:30</w:t>
            </w:r>
          </w:p>
          <w:p w:rsidR="00AA6EA0" w:rsidRDefault="0062129A" w:rsidP="00AA6EA0">
            <w:pPr>
              <w:spacing w:after="0"/>
            </w:pPr>
            <w:r>
              <w:t>Wednesdays 9:00 – 11:00</w:t>
            </w:r>
          </w:p>
          <w:p w:rsidR="00FE6988" w:rsidRPr="003F4D3E" w:rsidRDefault="00AA6EA0" w:rsidP="00AA6EA0">
            <w:r w:rsidRPr="00D373E0">
              <w:rPr>
                <w:sz w:val="20"/>
                <w:szCs w:val="20"/>
              </w:rPr>
              <w:t>These are published office hours</w:t>
            </w:r>
            <w:proofErr w:type="gramStart"/>
            <w:r w:rsidRPr="00D373E0">
              <w:rPr>
                <w:sz w:val="20"/>
                <w:szCs w:val="20"/>
              </w:rPr>
              <w:t xml:space="preserve">. </w:t>
            </w:r>
            <w:proofErr w:type="gramEnd"/>
            <w:r w:rsidRPr="00D373E0">
              <w:rPr>
                <w:sz w:val="20"/>
                <w:szCs w:val="20"/>
              </w:rPr>
              <w:t>In reality, I am very available – please see me after class or email me to make an appointment.</w:t>
            </w:r>
          </w:p>
        </w:tc>
      </w:tr>
    </w:tbl>
    <w:p w:rsidR="00FE6988" w:rsidRDefault="00FE6988" w:rsidP="00FE6988">
      <w:pPr>
        <w:rPr>
          <w:b/>
          <w:u w:val="single"/>
        </w:rPr>
      </w:pPr>
    </w:p>
    <w:p w:rsidR="00FE6988" w:rsidRPr="00382B68" w:rsidRDefault="00FE6988" w:rsidP="003F4D3E">
      <w:pPr>
        <w:spacing w:after="120"/>
        <w:rPr>
          <w:b/>
          <w:u w:val="single"/>
        </w:rPr>
      </w:pPr>
      <w:r>
        <w:rPr>
          <w:b/>
          <w:u w:val="single"/>
        </w:rPr>
        <w:t>Textbook and Supplies</w:t>
      </w:r>
    </w:p>
    <w:p w:rsidR="00FE6988" w:rsidRPr="00AA6EA0" w:rsidRDefault="00FE6988" w:rsidP="00425245">
      <w:pPr>
        <w:spacing w:beforeLines="50" w:afterLines="50" w:line="240" w:lineRule="auto"/>
        <w:ind w:left="360" w:hanging="360"/>
        <w:rPr>
          <w:rFonts w:ascii="Verdana" w:hAnsi="Verdana"/>
          <w:color w:val="08486B"/>
          <w:sz w:val="20"/>
          <w:szCs w:val="15"/>
        </w:rPr>
      </w:pPr>
      <w:r w:rsidRPr="00FE6988">
        <w:t>Sowder, J, Sowder, L, and Nickerson, S. (2010)</w:t>
      </w:r>
      <w:proofErr w:type="gramStart"/>
      <w:r w:rsidRPr="00FE6988">
        <w:t xml:space="preserve">. </w:t>
      </w:r>
      <w:proofErr w:type="gramEnd"/>
      <w:r w:rsidRPr="00FE6988">
        <w:rPr>
          <w:i/>
        </w:rPr>
        <w:t>Reconceptualizing Mathematics (Looseleaf) &amp; Manipulatives Kit</w:t>
      </w:r>
      <w:proofErr w:type="gramStart"/>
      <w:r w:rsidRPr="00FE6988">
        <w:rPr>
          <w:i/>
        </w:rPr>
        <w:t xml:space="preserve">. </w:t>
      </w:r>
      <w:proofErr w:type="gramEnd"/>
      <w:r w:rsidRPr="00FE6988">
        <w:t>New York: W. H. Freeman &amp; Company</w:t>
      </w:r>
      <w:proofErr w:type="gramStart"/>
      <w:r w:rsidRPr="00454F7D">
        <w:t>.</w:t>
      </w:r>
      <w:r w:rsidR="00454F7D">
        <w:t xml:space="preserve"> </w:t>
      </w:r>
      <w:proofErr w:type="gramEnd"/>
      <w:r w:rsidR="00AA6EA0">
        <w:t>ISBN 9781429267465</w:t>
      </w:r>
      <w:r w:rsidR="00AA6EA0" w:rsidRPr="00D373E0">
        <w:rPr>
          <w:sz w:val="20"/>
          <w:szCs w:val="20"/>
        </w:rPr>
        <w:t xml:space="preserve">  </w:t>
      </w:r>
    </w:p>
    <w:p w:rsidR="00FE6988" w:rsidRDefault="00FE6988" w:rsidP="00425245">
      <w:pPr>
        <w:spacing w:beforeLines="50" w:afterLines="50"/>
      </w:pPr>
      <w:r>
        <w:t>You will also need a colored pen (green, red or purple) and a highlighter.</w:t>
      </w:r>
    </w:p>
    <w:p w:rsidR="003F4D3E" w:rsidRPr="003F4D3E" w:rsidRDefault="003F4D3E" w:rsidP="003F4D3E">
      <w:pPr>
        <w:tabs>
          <w:tab w:val="left" w:pos="4704"/>
        </w:tabs>
        <w:ind w:left="-18" w:firstLine="18"/>
        <w:rPr>
          <w:b/>
          <w:bCs/>
        </w:rPr>
      </w:pPr>
      <w:r>
        <w:rPr>
          <w:b/>
          <w:bCs/>
        </w:rPr>
        <w:t xml:space="preserve">Recommended:  </w:t>
      </w:r>
      <w:r>
        <w:t>Calculator: TI-73 graphing calculator is a good choice</w:t>
      </w:r>
      <w:proofErr w:type="gramStart"/>
      <w:r>
        <w:t xml:space="preserve">. </w:t>
      </w:r>
      <w:proofErr w:type="gramEnd"/>
      <w:r>
        <w:t>A similar calculator, TI-83 or 84, can be used in C-TRAC, or borrowed for a short period of time.</w:t>
      </w:r>
    </w:p>
    <w:p w:rsidR="003F4D3E" w:rsidRPr="003F4D3E" w:rsidRDefault="003F4D3E" w:rsidP="003F4D3E">
      <w:pPr>
        <w:spacing w:after="120"/>
        <w:rPr>
          <w:b/>
          <w:u w:val="single"/>
        </w:rPr>
      </w:pPr>
      <w:r w:rsidRPr="003F4D3E">
        <w:rPr>
          <w:b/>
          <w:u w:val="single"/>
        </w:rPr>
        <w:t>Software (free) and websites</w:t>
      </w:r>
    </w:p>
    <w:p w:rsidR="00E04090" w:rsidRDefault="003F4D3E" w:rsidP="003F4D3E">
      <w:pPr>
        <w:numPr>
          <w:ilvl w:val="0"/>
          <w:numId w:val="25"/>
        </w:numPr>
        <w:tabs>
          <w:tab w:val="num" w:pos="612"/>
        </w:tabs>
        <w:spacing w:after="0" w:line="240" w:lineRule="auto"/>
        <w:ind w:left="612" w:hanging="252"/>
      </w:pPr>
      <w:r>
        <w:t xml:space="preserve">Geogebra (dynamic geometry software) – free, available at </w:t>
      </w:r>
      <w:hyperlink r:id="rId9" w:history="1">
        <w:r w:rsidRPr="00E04090">
          <w:rPr>
            <w:color w:val="0000FF"/>
            <w:u w:val="single"/>
          </w:rPr>
          <w:t>www</w:t>
        </w:r>
      </w:hyperlink>
      <w:hyperlink r:id="rId10" w:history="1">
        <w:r w:rsidRPr="00E04090">
          <w:rPr>
            <w:color w:val="0000FF"/>
            <w:u w:val="single"/>
          </w:rPr>
          <w:t>.</w:t>
        </w:r>
      </w:hyperlink>
      <w:hyperlink r:id="rId11" w:history="1">
        <w:proofErr w:type="gramStart"/>
        <w:r w:rsidRPr="00E04090">
          <w:rPr>
            <w:color w:val="0000FF"/>
            <w:u w:val="single"/>
          </w:rPr>
          <w:t>geogebra</w:t>
        </w:r>
        <w:proofErr w:type="gramEnd"/>
      </w:hyperlink>
      <w:hyperlink r:id="rId12" w:history="1">
        <w:r w:rsidRPr="00E04090">
          <w:rPr>
            <w:color w:val="0000FF"/>
            <w:u w:val="single"/>
          </w:rPr>
          <w:t>.</w:t>
        </w:r>
      </w:hyperlink>
      <w:hyperlink r:id="rId13" w:history="1">
        <w:proofErr w:type="gramStart"/>
        <w:r w:rsidRPr="00E04090">
          <w:rPr>
            <w:color w:val="0000FF"/>
            <w:u w:val="single"/>
          </w:rPr>
          <w:t>org</w:t>
        </w:r>
        <w:proofErr w:type="gramEnd"/>
      </w:hyperlink>
      <w:r>
        <w:t xml:space="preserve"> </w:t>
      </w:r>
    </w:p>
    <w:p w:rsidR="003F4D3E" w:rsidRDefault="003F4D3E" w:rsidP="003F4D3E">
      <w:pPr>
        <w:numPr>
          <w:ilvl w:val="0"/>
          <w:numId w:val="25"/>
        </w:numPr>
        <w:tabs>
          <w:tab w:val="num" w:pos="612"/>
        </w:tabs>
        <w:spacing w:after="0" w:line="240" w:lineRule="auto"/>
        <w:ind w:left="612" w:hanging="252"/>
      </w:pPr>
      <w:r>
        <w:t xml:space="preserve">Virtual Manipulatives available at </w:t>
      </w:r>
      <w:hyperlink r:id="rId14" w:history="1">
        <w:r w:rsidRPr="00E04090">
          <w:rPr>
            <w:color w:val="0000FF"/>
            <w:u w:val="single"/>
          </w:rPr>
          <w:t>http</w:t>
        </w:r>
      </w:hyperlink>
      <w:hyperlink r:id="rId15" w:history="1">
        <w:r w:rsidRPr="00E04090">
          <w:rPr>
            <w:color w:val="0000FF"/>
            <w:u w:val="single"/>
          </w:rPr>
          <w:t>://</w:t>
        </w:r>
      </w:hyperlink>
      <w:hyperlink r:id="rId16" w:history="1">
        <w:r w:rsidRPr="00E04090">
          <w:rPr>
            <w:color w:val="0000FF"/>
            <w:u w:val="single"/>
          </w:rPr>
          <w:t>nlvm</w:t>
        </w:r>
      </w:hyperlink>
      <w:hyperlink r:id="rId17" w:history="1">
        <w:r w:rsidRPr="00E04090">
          <w:rPr>
            <w:color w:val="0000FF"/>
            <w:u w:val="single"/>
          </w:rPr>
          <w:t>.</w:t>
        </w:r>
      </w:hyperlink>
      <w:hyperlink r:id="rId18" w:history="1">
        <w:r w:rsidRPr="00E04090">
          <w:rPr>
            <w:color w:val="0000FF"/>
            <w:u w:val="single"/>
          </w:rPr>
          <w:t>usu</w:t>
        </w:r>
      </w:hyperlink>
      <w:hyperlink r:id="rId19" w:history="1">
        <w:r w:rsidRPr="00E04090">
          <w:rPr>
            <w:color w:val="0000FF"/>
            <w:u w:val="single"/>
          </w:rPr>
          <w:t>.</w:t>
        </w:r>
      </w:hyperlink>
      <w:hyperlink r:id="rId20" w:history="1">
        <w:r w:rsidRPr="00E04090">
          <w:rPr>
            <w:color w:val="0000FF"/>
            <w:u w:val="single"/>
          </w:rPr>
          <w:t>edu</w:t>
        </w:r>
      </w:hyperlink>
      <w:hyperlink r:id="rId21" w:history="1">
        <w:r w:rsidRPr="00E04090">
          <w:rPr>
            <w:color w:val="0000FF"/>
            <w:u w:val="single"/>
          </w:rPr>
          <w:t>/</w:t>
        </w:r>
      </w:hyperlink>
      <w:hyperlink r:id="rId22" w:history="1">
        <w:r w:rsidRPr="00E04090">
          <w:rPr>
            <w:color w:val="0000FF"/>
            <w:u w:val="single"/>
          </w:rPr>
          <w:t>en</w:t>
        </w:r>
      </w:hyperlink>
      <w:hyperlink r:id="rId23" w:history="1">
        <w:r w:rsidRPr="00E04090">
          <w:rPr>
            <w:color w:val="0000FF"/>
            <w:u w:val="single"/>
          </w:rPr>
          <w:t>/</w:t>
        </w:r>
      </w:hyperlink>
      <w:hyperlink r:id="rId24" w:history="1">
        <w:r w:rsidRPr="00E04090">
          <w:rPr>
            <w:color w:val="0000FF"/>
            <w:u w:val="single"/>
          </w:rPr>
          <w:t>nav</w:t>
        </w:r>
      </w:hyperlink>
      <w:hyperlink r:id="rId25" w:history="1">
        <w:r w:rsidRPr="00E04090">
          <w:rPr>
            <w:color w:val="0000FF"/>
            <w:u w:val="single"/>
          </w:rPr>
          <w:t>/</w:t>
        </w:r>
      </w:hyperlink>
      <w:hyperlink r:id="rId26" w:history="1">
        <w:r w:rsidRPr="00E04090">
          <w:rPr>
            <w:color w:val="0000FF"/>
            <w:u w:val="single"/>
          </w:rPr>
          <w:t>vlibrary</w:t>
        </w:r>
      </w:hyperlink>
      <w:hyperlink r:id="rId27" w:history="1">
        <w:r w:rsidRPr="00E04090">
          <w:rPr>
            <w:color w:val="0000FF"/>
            <w:u w:val="single"/>
          </w:rPr>
          <w:t>.</w:t>
        </w:r>
      </w:hyperlink>
      <w:hyperlink r:id="rId28" w:history="1">
        <w:proofErr w:type="gramStart"/>
        <w:r w:rsidRPr="00E04090">
          <w:rPr>
            <w:color w:val="0000FF"/>
            <w:u w:val="single"/>
          </w:rPr>
          <w:t>html</w:t>
        </w:r>
        <w:proofErr w:type="gramEnd"/>
      </w:hyperlink>
    </w:p>
    <w:p w:rsidR="003F4D3E" w:rsidRDefault="003F4D3E" w:rsidP="003F4D3E">
      <w:pPr>
        <w:numPr>
          <w:ilvl w:val="0"/>
          <w:numId w:val="25"/>
        </w:numPr>
        <w:tabs>
          <w:tab w:val="num" w:pos="612"/>
        </w:tabs>
        <w:spacing w:after="0" w:line="240" w:lineRule="auto"/>
        <w:ind w:left="612" w:hanging="252"/>
      </w:pPr>
      <w:r>
        <w:t xml:space="preserve">National Council of Teachers of Mathematics </w:t>
      </w:r>
      <w:hyperlink r:id="rId29" w:history="1">
        <w:r>
          <w:rPr>
            <w:color w:val="0000FF"/>
            <w:u w:val="single"/>
          </w:rPr>
          <w:t>http</w:t>
        </w:r>
      </w:hyperlink>
      <w:hyperlink r:id="rId30" w:history="1">
        <w:r>
          <w:rPr>
            <w:color w:val="0000FF"/>
            <w:u w:val="single"/>
          </w:rPr>
          <w:t>://</w:t>
        </w:r>
      </w:hyperlink>
      <w:hyperlink r:id="rId31" w:history="1">
        <w:r>
          <w:rPr>
            <w:color w:val="0000FF"/>
            <w:u w:val="single"/>
          </w:rPr>
          <w:t>www</w:t>
        </w:r>
      </w:hyperlink>
      <w:hyperlink r:id="rId32" w:history="1">
        <w:r>
          <w:rPr>
            <w:color w:val="0000FF"/>
            <w:u w:val="single"/>
          </w:rPr>
          <w:t>.</w:t>
        </w:r>
      </w:hyperlink>
      <w:hyperlink r:id="rId33" w:history="1">
        <w:r>
          <w:rPr>
            <w:color w:val="0000FF"/>
            <w:u w:val="single"/>
          </w:rPr>
          <w:t>nctm</w:t>
        </w:r>
      </w:hyperlink>
      <w:hyperlink r:id="rId34" w:history="1">
        <w:r>
          <w:rPr>
            <w:color w:val="0000FF"/>
            <w:u w:val="single"/>
          </w:rPr>
          <w:t>.</w:t>
        </w:r>
      </w:hyperlink>
      <w:hyperlink r:id="rId35" w:history="1">
        <w:r>
          <w:rPr>
            <w:color w:val="0000FF"/>
            <w:u w:val="single"/>
          </w:rPr>
          <w:t>org</w:t>
        </w:r>
      </w:hyperlink>
    </w:p>
    <w:p w:rsidR="003F4D3E" w:rsidRPr="00EA4C60" w:rsidRDefault="003F4D3E" w:rsidP="003F4D3E">
      <w:pPr>
        <w:numPr>
          <w:ilvl w:val="0"/>
          <w:numId w:val="25"/>
        </w:numPr>
        <w:tabs>
          <w:tab w:val="num" w:pos="612"/>
        </w:tabs>
        <w:spacing w:after="0" w:line="240" w:lineRule="auto"/>
        <w:ind w:left="612" w:hanging="252"/>
      </w:pPr>
      <w:r>
        <w:t xml:space="preserve">NCTM’s Illuminations </w:t>
      </w:r>
      <w:hyperlink r:id="rId36" w:history="1">
        <w:r>
          <w:rPr>
            <w:color w:val="0000FF"/>
            <w:u w:val="single"/>
          </w:rPr>
          <w:t>http</w:t>
        </w:r>
      </w:hyperlink>
      <w:hyperlink r:id="rId37" w:history="1">
        <w:r>
          <w:rPr>
            <w:color w:val="0000FF"/>
            <w:u w:val="single"/>
          </w:rPr>
          <w:t>://</w:t>
        </w:r>
      </w:hyperlink>
      <w:hyperlink r:id="rId38" w:history="1">
        <w:r>
          <w:rPr>
            <w:color w:val="0000FF"/>
            <w:u w:val="single"/>
          </w:rPr>
          <w:t>illuminations</w:t>
        </w:r>
      </w:hyperlink>
      <w:hyperlink r:id="rId39" w:history="1">
        <w:r>
          <w:rPr>
            <w:color w:val="0000FF"/>
            <w:u w:val="single"/>
          </w:rPr>
          <w:t>.</w:t>
        </w:r>
      </w:hyperlink>
      <w:hyperlink r:id="rId40" w:history="1">
        <w:r>
          <w:rPr>
            <w:color w:val="0000FF"/>
            <w:u w:val="single"/>
          </w:rPr>
          <w:t>nctm</w:t>
        </w:r>
      </w:hyperlink>
      <w:hyperlink r:id="rId41" w:history="1">
        <w:r>
          <w:rPr>
            <w:color w:val="0000FF"/>
            <w:u w:val="single"/>
          </w:rPr>
          <w:t>.</w:t>
        </w:r>
      </w:hyperlink>
      <w:hyperlink r:id="rId42" w:history="1">
        <w:r>
          <w:rPr>
            <w:color w:val="0000FF"/>
            <w:u w:val="single"/>
          </w:rPr>
          <w:t>org</w:t>
        </w:r>
      </w:hyperlink>
      <w:hyperlink r:id="rId43" w:history="1">
        <w:r>
          <w:rPr>
            <w:color w:val="0000FF"/>
            <w:u w:val="single"/>
          </w:rPr>
          <w:t>/</w:t>
        </w:r>
      </w:hyperlink>
    </w:p>
    <w:p w:rsidR="003F4D3E" w:rsidRDefault="003F4D3E" w:rsidP="003F4D3E">
      <w:pPr>
        <w:numPr>
          <w:ilvl w:val="0"/>
          <w:numId w:val="25"/>
        </w:numPr>
        <w:tabs>
          <w:tab w:val="num" w:pos="612"/>
        </w:tabs>
        <w:spacing w:after="0" w:line="240" w:lineRule="auto"/>
        <w:ind w:left="612" w:hanging="252"/>
      </w:pPr>
      <w:r>
        <w:t xml:space="preserve">Google SketchUp  (3D modeling software) – free, available at </w:t>
      </w:r>
      <w:r w:rsidRPr="003C70E7">
        <w:t>http://sketchup.google.com/</w:t>
      </w:r>
    </w:p>
    <w:p w:rsidR="00DC1B7A" w:rsidRDefault="00DC1B7A" w:rsidP="00FE6988">
      <w:pPr>
        <w:spacing w:after="0" w:line="240" w:lineRule="auto"/>
        <w:rPr>
          <w:b/>
          <w:u w:val="single"/>
        </w:rPr>
      </w:pPr>
    </w:p>
    <w:p w:rsidR="00AA6EA0" w:rsidRDefault="00AA6EA0">
      <w:pPr>
        <w:spacing w:after="0" w:line="240" w:lineRule="auto"/>
        <w:rPr>
          <w:b/>
          <w:u w:val="single"/>
        </w:rPr>
      </w:pPr>
      <w:r>
        <w:rPr>
          <w:b/>
          <w:u w:val="single"/>
        </w:rPr>
        <w:br w:type="page"/>
      </w:r>
    </w:p>
    <w:p w:rsidR="00382B68" w:rsidRDefault="00382B68" w:rsidP="00FE6988">
      <w:pPr>
        <w:spacing w:after="0" w:line="240" w:lineRule="auto"/>
        <w:rPr>
          <w:b/>
          <w:u w:val="single"/>
        </w:rPr>
      </w:pPr>
      <w:r w:rsidRPr="00382B68">
        <w:rPr>
          <w:b/>
          <w:u w:val="single"/>
        </w:rPr>
        <w:t>Catalog Description</w:t>
      </w:r>
      <w:r w:rsidR="00BC67E7">
        <w:rPr>
          <w:b/>
          <w:u w:val="single"/>
        </w:rPr>
        <w:t>:</w:t>
      </w:r>
    </w:p>
    <w:p w:rsidR="00FE6988" w:rsidRDefault="00FE6988" w:rsidP="001A6F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szCs w:val="20"/>
        </w:rPr>
      </w:pPr>
    </w:p>
    <w:p w:rsidR="003F4D3E" w:rsidRDefault="001A6F23" w:rsidP="003F4D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1A6F23">
        <w:rPr>
          <w:szCs w:val="20"/>
        </w:rPr>
        <w:t>This course is a foundation for prospective early childhood and elementary e</w:t>
      </w:r>
      <w:r>
        <w:rPr>
          <w:szCs w:val="20"/>
        </w:rPr>
        <w:t xml:space="preserve">ducation majors with pre-K </w:t>
      </w:r>
      <w:proofErr w:type="gramStart"/>
      <w:r>
        <w:rPr>
          <w:szCs w:val="20"/>
        </w:rPr>
        <w:t xml:space="preserve">to 8 </w:t>
      </w:r>
      <w:r w:rsidRPr="001A6F23">
        <w:rPr>
          <w:szCs w:val="20"/>
        </w:rPr>
        <w:t>mathematics</w:t>
      </w:r>
      <w:proofErr w:type="gramEnd"/>
      <w:r w:rsidRPr="001A6F23">
        <w:rPr>
          <w:szCs w:val="20"/>
        </w:rPr>
        <w:t>. Guided by NCTM Standards and through the study of concepts and properties of number systems; the four fundamental operations of arithmetic; the basic knowledge in data; the shapes, measurement and transformation of geometric figures; and basic concepts in pre-algebra, the student will be able to undertake further study in mathematics education</w:t>
      </w:r>
      <w:proofErr w:type="gramStart"/>
      <w:r w:rsidRPr="001A6F23">
        <w:rPr>
          <w:szCs w:val="20"/>
        </w:rPr>
        <w:t xml:space="preserve">. </w:t>
      </w:r>
      <w:proofErr w:type="gramEnd"/>
      <w:r w:rsidR="003F4D3E">
        <w:t>Offered spring semester</w:t>
      </w:r>
      <w:proofErr w:type="gramStart"/>
      <w:r w:rsidR="003F4D3E">
        <w:t xml:space="preserve">. </w:t>
      </w:r>
      <w:proofErr w:type="gramEnd"/>
      <w:r w:rsidR="003F4D3E">
        <w:t>This course fulfills an upper division elective requirement Elementary Education majors.</w:t>
      </w:r>
    </w:p>
    <w:p w:rsidR="00B01186" w:rsidRDefault="00B01186" w:rsidP="003F4D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1044ED" w:rsidRDefault="001044ED" w:rsidP="001044ED">
      <w:pPr>
        <w:spacing w:after="0" w:line="240" w:lineRule="auto"/>
        <w:rPr>
          <w:b/>
          <w:u w:val="single"/>
        </w:rPr>
      </w:pPr>
      <w:r>
        <w:rPr>
          <w:b/>
          <w:u w:val="single"/>
        </w:rPr>
        <w:t>Major Course Topics:</w:t>
      </w:r>
    </w:p>
    <w:p w:rsidR="007E00D9" w:rsidRDefault="007E00D9" w:rsidP="00382B68">
      <w:pPr>
        <w:pStyle w:val="NoSpacing"/>
        <w:rPr>
          <w:rFonts w:ascii="Times New Roman" w:hAnsi="Times New Roman"/>
          <w:b/>
          <w:sz w:val="24"/>
          <w:szCs w:val="24"/>
          <w:u w:val="single"/>
        </w:rPr>
      </w:pPr>
    </w:p>
    <w:p w:rsidR="003F4D3E" w:rsidRDefault="003F4D3E" w:rsidP="003F4D3E">
      <w:pPr>
        <w:numPr>
          <w:ilvl w:val="0"/>
          <w:numId w:val="26"/>
        </w:numPr>
        <w:spacing w:after="0" w:line="240" w:lineRule="auto"/>
        <w:ind w:hanging="360"/>
      </w:pPr>
      <w:r>
        <w:t>Polyhedra</w:t>
      </w:r>
    </w:p>
    <w:p w:rsidR="003F4D3E" w:rsidRDefault="003F4D3E" w:rsidP="003F4D3E">
      <w:pPr>
        <w:numPr>
          <w:ilvl w:val="0"/>
          <w:numId w:val="26"/>
        </w:numPr>
        <w:spacing w:after="0" w:line="240" w:lineRule="auto"/>
        <w:ind w:hanging="360"/>
      </w:pPr>
      <w:r>
        <w:t>Polygons</w:t>
      </w:r>
      <w:r w:rsidR="00933E17">
        <w:t xml:space="preserve"> and Circles</w:t>
      </w:r>
    </w:p>
    <w:p w:rsidR="003F4D3E" w:rsidRDefault="003F4D3E" w:rsidP="003F4D3E">
      <w:pPr>
        <w:numPr>
          <w:ilvl w:val="0"/>
          <w:numId w:val="26"/>
        </w:numPr>
        <w:spacing w:after="0" w:line="240" w:lineRule="auto"/>
        <w:ind w:hanging="360"/>
      </w:pPr>
      <w:r>
        <w:t>Symmetry</w:t>
      </w:r>
    </w:p>
    <w:p w:rsidR="003F4D3E" w:rsidRDefault="003F4D3E" w:rsidP="003F4D3E">
      <w:pPr>
        <w:numPr>
          <w:ilvl w:val="0"/>
          <w:numId w:val="26"/>
        </w:numPr>
        <w:spacing w:after="0" w:line="240" w:lineRule="auto"/>
        <w:ind w:hanging="360"/>
      </w:pPr>
      <w:r>
        <w:t>Tessellations</w:t>
      </w:r>
    </w:p>
    <w:p w:rsidR="003F4D3E" w:rsidRDefault="003F4D3E" w:rsidP="003F4D3E">
      <w:pPr>
        <w:numPr>
          <w:ilvl w:val="0"/>
          <w:numId w:val="26"/>
        </w:numPr>
        <w:spacing w:after="0" w:line="240" w:lineRule="auto"/>
        <w:ind w:hanging="360"/>
      </w:pPr>
      <w:r>
        <w:t>Similar Figures</w:t>
      </w:r>
    </w:p>
    <w:p w:rsidR="003F4D3E" w:rsidRDefault="003F4D3E" w:rsidP="003F4D3E">
      <w:pPr>
        <w:numPr>
          <w:ilvl w:val="0"/>
          <w:numId w:val="26"/>
        </w:numPr>
        <w:spacing w:after="0" w:line="240" w:lineRule="auto"/>
        <w:ind w:hanging="360"/>
      </w:pPr>
      <w:r>
        <w:t>Geometric constructions</w:t>
      </w:r>
    </w:p>
    <w:p w:rsidR="00933E17" w:rsidRDefault="003F4D3E" w:rsidP="003F4D3E">
      <w:pPr>
        <w:numPr>
          <w:ilvl w:val="0"/>
          <w:numId w:val="26"/>
        </w:numPr>
        <w:spacing w:after="0" w:line="240" w:lineRule="auto"/>
        <w:ind w:hanging="360"/>
      </w:pPr>
      <w:r>
        <w:t>Transformations</w:t>
      </w:r>
    </w:p>
    <w:p w:rsidR="003F4D3E" w:rsidRDefault="00933E17" w:rsidP="003F4D3E">
      <w:pPr>
        <w:numPr>
          <w:ilvl w:val="0"/>
          <w:numId w:val="26"/>
        </w:numPr>
        <w:spacing w:after="0" w:line="240" w:lineRule="auto"/>
        <w:ind w:hanging="360"/>
      </w:pPr>
      <w:r>
        <w:t>Reasoning and Proof</w:t>
      </w:r>
    </w:p>
    <w:p w:rsidR="003F4D3E" w:rsidRDefault="003F4D3E" w:rsidP="003F4D3E">
      <w:pPr>
        <w:numPr>
          <w:ilvl w:val="0"/>
          <w:numId w:val="26"/>
        </w:numPr>
        <w:spacing w:after="0" w:line="240" w:lineRule="auto"/>
        <w:ind w:hanging="360"/>
      </w:pPr>
      <w:r>
        <w:t>Measurement</w:t>
      </w:r>
      <w:r w:rsidR="00933E17">
        <w:t xml:space="preserve"> (standard and nonstandard units, accuracy and error in measurement)</w:t>
      </w:r>
    </w:p>
    <w:p w:rsidR="003F4D3E" w:rsidRDefault="00933E17" w:rsidP="003F4D3E">
      <w:pPr>
        <w:numPr>
          <w:ilvl w:val="0"/>
          <w:numId w:val="26"/>
        </w:numPr>
        <w:spacing w:after="0" w:line="240" w:lineRule="auto"/>
        <w:ind w:hanging="360"/>
      </w:pPr>
      <w:r>
        <w:t xml:space="preserve">Perimeter, </w:t>
      </w:r>
      <w:r w:rsidR="003F4D3E">
        <w:t>Area, Surface Area and Volume</w:t>
      </w:r>
    </w:p>
    <w:p w:rsidR="002F02E3" w:rsidRDefault="002F02E3" w:rsidP="002F02E3">
      <w:pPr>
        <w:spacing w:after="0" w:line="240" w:lineRule="auto"/>
        <w:rPr>
          <w:b/>
          <w:u w:val="single"/>
        </w:rPr>
      </w:pPr>
    </w:p>
    <w:p w:rsidR="00382B68" w:rsidRPr="002F02E3" w:rsidRDefault="00382B68" w:rsidP="002F02E3">
      <w:pPr>
        <w:spacing w:after="0" w:line="240" w:lineRule="auto"/>
        <w:rPr>
          <w:rFonts w:eastAsia="Cambria"/>
          <w:b/>
          <w:u w:val="single"/>
        </w:rPr>
      </w:pPr>
      <w:r w:rsidRPr="00382B68">
        <w:rPr>
          <w:b/>
          <w:u w:val="single"/>
        </w:rPr>
        <w:t>Conceptual Framework</w:t>
      </w:r>
      <w:r w:rsidR="00BC67E7">
        <w:rPr>
          <w:b/>
          <w:u w:val="single"/>
        </w:rPr>
        <w:t>:</w:t>
      </w:r>
    </w:p>
    <w:p w:rsidR="00382B68" w:rsidRPr="00382B68" w:rsidRDefault="00382B68" w:rsidP="00382B68">
      <w:pPr>
        <w:pStyle w:val="NoSpacing"/>
        <w:rPr>
          <w:rFonts w:ascii="Times New Roman" w:hAnsi="Times New Roman"/>
          <w:sz w:val="24"/>
          <w:szCs w:val="24"/>
        </w:rPr>
      </w:pPr>
    </w:p>
    <w:p w:rsidR="00382B68" w:rsidRDefault="00382B68" w:rsidP="00382B68">
      <w:pPr>
        <w:pStyle w:val="NoSpacing"/>
        <w:jc w:val="both"/>
        <w:rPr>
          <w:rFonts w:ascii="Times New Roman" w:hAnsi="Times New Roman"/>
          <w:sz w:val="24"/>
          <w:szCs w:val="24"/>
        </w:rPr>
      </w:pPr>
      <w:r w:rsidRPr="00382B68">
        <w:rPr>
          <w:rFonts w:ascii="Times New Roman" w:hAnsi="Times New Roman"/>
          <w:sz w:val="24"/>
          <w:szCs w:val="24"/>
        </w:rPr>
        <w:t>The Education Division’s Conceptual Framework is based upon a set of beliefs that flow from the University’s visi</w:t>
      </w:r>
      <w:r>
        <w:rPr>
          <w:rFonts w:ascii="Times New Roman" w:hAnsi="Times New Roman"/>
          <w:sz w:val="24"/>
          <w:szCs w:val="24"/>
        </w:rPr>
        <w:t>on and mission statements, the D</w:t>
      </w:r>
      <w:r w:rsidRPr="00382B68">
        <w:rPr>
          <w:rFonts w:ascii="Times New Roman" w:hAnsi="Times New Roman"/>
          <w:sz w:val="24"/>
          <w:szCs w:val="24"/>
        </w:rPr>
        <w:t xml:space="preserve">ivision’s vision and mission statements, and the core academic beliefs of </w:t>
      </w:r>
      <w:r w:rsidR="00B01186">
        <w:rPr>
          <w:rFonts w:ascii="Times New Roman" w:hAnsi="Times New Roman"/>
          <w:sz w:val="24"/>
          <w:szCs w:val="24"/>
        </w:rPr>
        <w:t>Chaminade University</w:t>
      </w:r>
      <w:proofErr w:type="gramStart"/>
      <w:r w:rsidR="00B01186">
        <w:rPr>
          <w:rFonts w:ascii="Times New Roman" w:hAnsi="Times New Roman"/>
          <w:sz w:val="24"/>
          <w:szCs w:val="24"/>
        </w:rPr>
        <w:t xml:space="preserve">. </w:t>
      </w:r>
      <w:proofErr w:type="gramEnd"/>
      <w:r w:rsidRPr="00382B68">
        <w:rPr>
          <w:rFonts w:ascii="Times New Roman" w:hAnsi="Times New Roman"/>
          <w:sz w:val="24"/>
          <w:szCs w:val="24"/>
        </w:rPr>
        <w:t xml:space="preserve">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w:t>
      </w:r>
      <w:r w:rsidR="005A598A">
        <w:rPr>
          <w:rFonts w:ascii="Times New Roman" w:hAnsi="Times New Roman"/>
          <w:sz w:val="24"/>
          <w:szCs w:val="24"/>
        </w:rPr>
        <w:t xml:space="preserve">meet the National Council for Accreditation of Teacher Education </w:t>
      </w:r>
      <w:r w:rsidR="008F54B8">
        <w:rPr>
          <w:rFonts w:ascii="Times New Roman" w:hAnsi="Times New Roman"/>
          <w:sz w:val="24"/>
          <w:szCs w:val="24"/>
        </w:rPr>
        <w:t>(NCATE) s</w:t>
      </w:r>
      <w:r w:rsidR="005A598A">
        <w:rPr>
          <w:rFonts w:ascii="Times New Roman" w:hAnsi="Times New Roman"/>
          <w:sz w:val="24"/>
          <w:szCs w:val="24"/>
        </w:rPr>
        <w:t>tandards for effective teaching by demonstrating</w:t>
      </w:r>
      <w:r w:rsidRPr="00382B68">
        <w:rPr>
          <w:rFonts w:ascii="Times New Roman" w:hAnsi="Times New Roman"/>
          <w:sz w:val="24"/>
          <w:szCs w:val="24"/>
        </w:rPr>
        <w:t xml:space="preserve"> professional dispositions and empathy, content knowledge, and </w:t>
      </w:r>
      <w:r w:rsidR="005A598A">
        <w:rPr>
          <w:rFonts w:ascii="Times New Roman" w:hAnsi="Times New Roman"/>
          <w:sz w:val="24"/>
          <w:szCs w:val="24"/>
        </w:rPr>
        <w:t xml:space="preserve">the </w:t>
      </w:r>
      <w:r w:rsidRPr="00382B68">
        <w:rPr>
          <w:rFonts w:ascii="Times New Roman" w:hAnsi="Times New Roman"/>
          <w:sz w:val="24"/>
          <w:szCs w:val="24"/>
        </w:rPr>
        <w:t>pedagogical/leadership skills to work effectively work with a diverse community of learners.</w:t>
      </w:r>
    </w:p>
    <w:p w:rsidR="00A5563E" w:rsidRDefault="00A5563E" w:rsidP="00A5563E">
      <w:pPr>
        <w:spacing w:after="0" w:line="240" w:lineRule="auto"/>
        <w:rPr>
          <w:b/>
          <w:u w:val="single"/>
        </w:rPr>
      </w:pPr>
    </w:p>
    <w:p w:rsidR="00382B68" w:rsidRPr="00382B68" w:rsidRDefault="00382B68" w:rsidP="00A5563E">
      <w:pPr>
        <w:spacing w:after="0" w:line="240" w:lineRule="auto"/>
        <w:rPr>
          <w:b/>
          <w:u w:val="single"/>
        </w:rPr>
      </w:pPr>
      <w:r w:rsidRPr="00382B68">
        <w:rPr>
          <w:b/>
          <w:u w:val="single"/>
        </w:rPr>
        <w:t>Program Learning Outcomes (PLOs)</w:t>
      </w:r>
      <w:r w:rsidR="00BC67E7">
        <w:rPr>
          <w:b/>
          <w:u w:val="single"/>
        </w:rPr>
        <w:t>:</w:t>
      </w:r>
    </w:p>
    <w:p w:rsidR="00382B68" w:rsidRPr="00382B68" w:rsidRDefault="00382B68" w:rsidP="00A5563E">
      <w:pPr>
        <w:pStyle w:val="NoSpacing1"/>
        <w:tabs>
          <w:tab w:val="left" w:pos="540"/>
        </w:tabs>
        <w:spacing w:after="40"/>
        <w:rPr>
          <w:rFonts w:ascii="Times New Roman" w:hAnsi="Times New Roman"/>
          <w:sz w:val="24"/>
          <w:szCs w:val="24"/>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382B68" w:rsidRPr="00DD1B1F">
        <w:tc>
          <w:tcPr>
            <w:tcW w:w="810" w:type="dxa"/>
            <w:tcBorders>
              <w:top w:val="single" w:sz="4" w:space="0" w:color="auto"/>
              <w:left w:val="single" w:sz="4" w:space="0" w:color="auto"/>
              <w:bottom w:val="single" w:sz="4" w:space="0" w:color="auto"/>
              <w:right w:val="single" w:sz="4" w:space="0" w:color="auto"/>
            </w:tcBorders>
          </w:tcPr>
          <w:p w:rsidR="00382B68" w:rsidRPr="00DD1B1F" w:rsidRDefault="00382B68" w:rsidP="00A5563E">
            <w:pPr>
              <w:spacing w:after="40"/>
              <w:rPr>
                <w:b/>
                <w:sz w:val="22"/>
                <w:szCs w:val="22"/>
              </w:rPr>
            </w:pPr>
            <w:r w:rsidRPr="00DD1B1F">
              <w:rPr>
                <w:b/>
                <w:sz w:val="22"/>
                <w:szCs w:val="22"/>
              </w:rPr>
              <w:t>PLO1</w:t>
            </w:r>
          </w:p>
        </w:tc>
        <w:tc>
          <w:tcPr>
            <w:tcW w:w="8568" w:type="dxa"/>
            <w:tcBorders>
              <w:top w:val="single" w:sz="4" w:space="0" w:color="auto"/>
              <w:left w:val="single" w:sz="4" w:space="0" w:color="auto"/>
              <w:bottom w:val="single" w:sz="4" w:space="0" w:color="auto"/>
              <w:right w:val="single" w:sz="4" w:space="0" w:color="auto"/>
            </w:tcBorders>
          </w:tcPr>
          <w:p w:rsidR="00382B68" w:rsidRPr="00DD1B1F" w:rsidRDefault="00382B68" w:rsidP="00A5563E">
            <w:pPr>
              <w:autoSpaceDE w:val="0"/>
              <w:autoSpaceDN w:val="0"/>
              <w:adjustRightInd w:val="0"/>
              <w:spacing w:after="40"/>
              <w:rPr>
                <w:color w:val="000000"/>
                <w:sz w:val="22"/>
                <w:szCs w:val="22"/>
              </w:rPr>
            </w:pPr>
            <w:r w:rsidRPr="00DD1B1F">
              <w:rPr>
                <w:b/>
                <w:color w:val="000000"/>
                <w:sz w:val="22"/>
                <w:szCs w:val="22"/>
              </w:rPr>
              <w:t>Content Knowledge</w:t>
            </w:r>
            <w:r w:rsidRPr="00DD1B1F">
              <w:rPr>
                <w:color w:val="000000"/>
                <w:sz w:val="22"/>
                <w:szCs w:val="22"/>
              </w:rPr>
              <w:t xml:space="preserve"> (</w:t>
            </w:r>
            <w:r w:rsidRPr="00DD1B1F">
              <w:rPr>
                <w:i/>
                <w:color w:val="000000"/>
                <w:sz w:val="22"/>
                <w:szCs w:val="22"/>
              </w:rPr>
              <w:t>Knowledge of subject matter</w:t>
            </w:r>
            <w:r w:rsidRPr="00DD1B1F">
              <w:rPr>
                <w:color w:val="000000"/>
                <w:sz w:val="22"/>
                <w:szCs w:val="22"/>
              </w:rPr>
              <w:t>)</w:t>
            </w:r>
          </w:p>
        </w:tc>
      </w:tr>
    </w:tbl>
    <w:p w:rsidR="00B70708" w:rsidRDefault="00B70708" w:rsidP="00A5563E">
      <w:pPr>
        <w:spacing w:after="40"/>
        <w:rPr>
          <w:b/>
          <w:u w:val="single"/>
        </w:rPr>
      </w:pPr>
    </w:p>
    <w:p w:rsidR="00382B68" w:rsidRPr="008B6196" w:rsidRDefault="00382B68" w:rsidP="00A5563E">
      <w:pPr>
        <w:spacing w:after="40"/>
        <w:rPr>
          <w:u w:val="single"/>
        </w:rPr>
      </w:pPr>
      <w:r w:rsidRPr="008B6196">
        <w:rPr>
          <w:b/>
          <w:u w:val="single"/>
        </w:rPr>
        <w:t xml:space="preserve">Course </w:t>
      </w:r>
      <w:r w:rsidR="00B70708">
        <w:rPr>
          <w:b/>
          <w:u w:val="single"/>
        </w:rPr>
        <w:t xml:space="preserve">Learning </w:t>
      </w:r>
      <w:r w:rsidRPr="008B6196">
        <w:rPr>
          <w:b/>
          <w:u w:val="single"/>
        </w:rPr>
        <w:t>Objectives</w:t>
      </w:r>
      <w:r w:rsidR="00BC67E7">
        <w:rPr>
          <w:b/>
          <w:u w:val="single"/>
        </w:rPr>
        <w:t>:</w:t>
      </w:r>
    </w:p>
    <w:p w:rsidR="008B6196" w:rsidRDefault="00382B68" w:rsidP="00A5563E">
      <w:pPr>
        <w:spacing w:after="40"/>
      </w:pPr>
      <w:r>
        <w:t>At the end of this course</w:t>
      </w:r>
      <w:r w:rsidR="005F415F">
        <w:t xml:space="preserve">, the </w:t>
      </w:r>
      <w:r w:rsidR="007F1924">
        <w:t>teacher candidate</w:t>
      </w:r>
      <w:r w:rsidR="005F415F">
        <w:t xml:space="preserve">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8"/>
        <w:gridCol w:w="7668"/>
      </w:tblGrid>
      <w:tr w:rsidR="00036930" w:rsidRPr="00DD1B1F">
        <w:trPr>
          <w:trHeight w:val="215"/>
        </w:trPr>
        <w:tc>
          <w:tcPr>
            <w:tcW w:w="1908" w:type="dxa"/>
          </w:tcPr>
          <w:p w:rsidR="00036930" w:rsidRPr="001A6F23" w:rsidRDefault="00036930" w:rsidP="00A5563E">
            <w:pPr>
              <w:spacing w:after="40" w:line="240" w:lineRule="auto"/>
              <w:rPr>
                <w:b/>
              </w:rPr>
            </w:pPr>
            <w:r w:rsidRPr="00D12028">
              <w:rPr>
                <w:b/>
              </w:rPr>
              <w:t>CLO 1</w:t>
            </w:r>
          </w:p>
        </w:tc>
        <w:tc>
          <w:tcPr>
            <w:tcW w:w="7668" w:type="dxa"/>
          </w:tcPr>
          <w:p w:rsidR="00036930" w:rsidRPr="0090754F" w:rsidRDefault="003F4D3E" w:rsidP="00752788">
            <w:pPr>
              <w:spacing w:after="40" w:line="240" w:lineRule="auto"/>
              <w:ind w:left="252"/>
            </w:pPr>
            <w:r>
              <w:t xml:space="preserve">Know, understand and use the major concepts and procedures that </w:t>
            </w:r>
            <w:proofErr w:type="gramStart"/>
            <w:r>
              <w:t xml:space="preserve">define </w:t>
            </w:r>
            <w:r w:rsidR="002A0765">
              <w:t xml:space="preserve"> geometry</w:t>
            </w:r>
            <w:proofErr w:type="gramEnd"/>
            <w:r w:rsidR="002A0765">
              <w:t>, measurement, and data analysis and probability.</w:t>
            </w:r>
          </w:p>
        </w:tc>
      </w:tr>
      <w:tr w:rsidR="00036930" w:rsidRPr="00DD1B1F">
        <w:tc>
          <w:tcPr>
            <w:tcW w:w="1908" w:type="dxa"/>
          </w:tcPr>
          <w:p w:rsidR="00036930" w:rsidRPr="00D12028" w:rsidRDefault="00036930" w:rsidP="00A5563E">
            <w:pPr>
              <w:spacing w:after="40" w:line="240" w:lineRule="auto"/>
              <w:rPr>
                <w:b/>
              </w:rPr>
            </w:pPr>
            <w:r w:rsidRPr="00D12028">
              <w:rPr>
                <w:b/>
              </w:rPr>
              <w:t>CLO 2</w:t>
            </w:r>
          </w:p>
          <w:p w:rsidR="00036930" w:rsidRPr="00D12028" w:rsidRDefault="00036930" w:rsidP="00A5563E">
            <w:pPr>
              <w:spacing w:after="40" w:line="240" w:lineRule="auto"/>
              <w:rPr>
                <w:i/>
                <w:sz w:val="22"/>
                <w:szCs w:val="22"/>
              </w:rPr>
            </w:pPr>
          </w:p>
        </w:tc>
        <w:tc>
          <w:tcPr>
            <w:tcW w:w="7668" w:type="dxa"/>
          </w:tcPr>
          <w:p w:rsidR="00036930" w:rsidRPr="0090754F" w:rsidRDefault="007F1924" w:rsidP="00752788">
            <w:pPr>
              <w:spacing w:after="40" w:line="240" w:lineRule="auto"/>
              <w:ind w:left="252"/>
            </w:pPr>
            <w:r>
              <w:t>Engage in problem solving, reasoning and proof, communications, connections, and representation.</w:t>
            </w:r>
          </w:p>
        </w:tc>
      </w:tr>
      <w:tr w:rsidR="00036930" w:rsidRPr="00DD1B1F">
        <w:tc>
          <w:tcPr>
            <w:tcW w:w="1908" w:type="dxa"/>
          </w:tcPr>
          <w:p w:rsidR="00036930" w:rsidRPr="00D12028" w:rsidRDefault="00036930" w:rsidP="00A5563E">
            <w:pPr>
              <w:spacing w:after="40" w:line="240" w:lineRule="auto"/>
              <w:rPr>
                <w:b/>
              </w:rPr>
            </w:pPr>
            <w:r w:rsidRPr="00D12028">
              <w:rPr>
                <w:b/>
              </w:rPr>
              <w:t>CLO 3</w:t>
            </w:r>
          </w:p>
          <w:p w:rsidR="00036930" w:rsidRPr="00D12028" w:rsidRDefault="00036930" w:rsidP="00A5563E">
            <w:pPr>
              <w:spacing w:after="40" w:line="240" w:lineRule="auto"/>
              <w:rPr>
                <w:i/>
                <w:sz w:val="22"/>
                <w:szCs w:val="22"/>
              </w:rPr>
            </w:pPr>
          </w:p>
        </w:tc>
        <w:tc>
          <w:tcPr>
            <w:tcW w:w="7668" w:type="dxa"/>
          </w:tcPr>
          <w:p w:rsidR="00036930" w:rsidRPr="0090754F" w:rsidRDefault="007F1924" w:rsidP="00A5563E">
            <w:pPr>
              <w:spacing w:after="40" w:line="240" w:lineRule="auto"/>
              <w:ind w:left="252"/>
            </w:pPr>
            <w:r>
              <w:t>Demonstrate</w:t>
            </w:r>
            <w:r w:rsidR="001A6F23" w:rsidRPr="00967C56">
              <w:t xml:space="preserve"> an appreciation for mathematics as a body of knowledge that is interesting and useful.</w:t>
            </w:r>
          </w:p>
        </w:tc>
      </w:tr>
      <w:tr w:rsidR="007F1924" w:rsidRPr="00DD1B1F">
        <w:tc>
          <w:tcPr>
            <w:tcW w:w="1908" w:type="dxa"/>
          </w:tcPr>
          <w:p w:rsidR="007F1924" w:rsidRPr="00D12028" w:rsidRDefault="007F1924" w:rsidP="00A5563E">
            <w:pPr>
              <w:spacing w:after="40" w:line="240" w:lineRule="auto"/>
              <w:rPr>
                <w:b/>
              </w:rPr>
            </w:pPr>
            <w:r>
              <w:rPr>
                <w:b/>
              </w:rPr>
              <w:t>CLO 4</w:t>
            </w:r>
          </w:p>
        </w:tc>
        <w:tc>
          <w:tcPr>
            <w:tcW w:w="7668" w:type="dxa"/>
          </w:tcPr>
          <w:p w:rsidR="007F1924" w:rsidRDefault="007F1924" w:rsidP="00A5563E">
            <w:pPr>
              <w:spacing w:after="40" w:line="240" w:lineRule="auto"/>
              <w:ind w:left="252"/>
            </w:pPr>
            <w:r>
              <w:t>Use a variety of manipulatives, calculators, computer programs, and other appropriate technology to investigate and explain mathematics.</w:t>
            </w:r>
          </w:p>
        </w:tc>
      </w:tr>
    </w:tbl>
    <w:p w:rsidR="008F54B8" w:rsidRPr="005810AA" w:rsidRDefault="008F54B8"/>
    <w:p w:rsidR="00752788" w:rsidRDefault="00752788" w:rsidP="002F02E3">
      <w:pPr>
        <w:spacing w:after="0" w:line="240" w:lineRule="auto"/>
        <w:rPr>
          <w:b/>
          <w:u w:val="single"/>
        </w:rPr>
      </w:pPr>
    </w:p>
    <w:p w:rsidR="002F02E3" w:rsidRDefault="008B6196" w:rsidP="002F02E3">
      <w:pPr>
        <w:spacing w:after="0" w:line="240" w:lineRule="auto"/>
        <w:rPr>
          <w:b/>
          <w:u w:val="single"/>
        </w:rPr>
      </w:pPr>
      <w:r w:rsidRPr="00921087">
        <w:rPr>
          <w:b/>
          <w:u w:val="single"/>
        </w:rPr>
        <w:t>Course Requirements</w:t>
      </w:r>
    </w:p>
    <w:p w:rsidR="008B6196" w:rsidRPr="002F02E3" w:rsidRDefault="008B6196" w:rsidP="002F02E3">
      <w:pPr>
        <w:spacing w:after="0" w:line="240" w:lineRule="auto"/>
        <w:rPr>
          <w:b/>
          <w:u w:val="single"/>
        </w:rPr>
      </w:pPr>
    </w:p>
    <w:tbl>
      <w:tblPr>
        <w:tblW w:w="9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18"/>
        <w:gridCol w:w="838"/>
        <w:gridCol w:w="5820"/>
        <w:gridCol w:w="1500"/>
      </w:tblGrid>
      <w:tr w:rsidR="00921087" w:rsidRPr="00DD1B1F">
        <w:trPr>
          <w:cantSplit/>
          <w:tblHeader/>
        </w:trPr>
        <w:tc>
          <w:tcPr>
            <w:tcW w:w="1818"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921087" w:rsidP="00921087">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AD0957" w:rsidP="00921087">
            <w:pPr>
              <w:spacing w:before="120" w:after="120"/>
              <w:rPr>
                <w:rFonts w:ascii="Arial" w:hAnsi="Arial" w:cs="Arial"/>
                <w:b/>
                <w:sz w:val="22"/>
                <w:szCs w:val="22"/>
              </w:rPr>
            </w:pPr>
            <w:r>
              <w:rPr>
                <w:rFonts w:ascii="Arial" w:hAnsi="Arial" w:cs="Arial"/>
                <w:b/>
                <w:sz w:val="22"/>
                <w:szCs w:val="22"/>
              </w:rPr>
              <w:t>%</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921087" w:rsidP="00921087">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921087" w:rsidRPr="00DD1B1F" w:rsidRDefault="00921087" w:rsidP="00921087">
            <w:pPr>
              <w:spacing w:before="120" w:after="120"/>
              <w:rPr>
                <w:rFonts w:ascii="Arial" w:hAnsi="Arial" w:cs="Arial"/>
                <w:b/>
                <w:sz w:val="22"/>
                <w:szCs w:val="22"/>
              </w:rPr>
            </w:pPr>
            <w:r w:rsidRPr="00DD1B1F">
              <w:rPr>
                <w:rFonts w:ascii="Arial" w:hAnsi="Arial" w:cs="Arial"/>
                <w:b/>
                <w:sz w:val="22"/>
                <w:szCs w:val="22"/>
              </w:rPr>
              <w:t>Due Date</w:t>
            </w:r>
          </w:p>
        </w:tc>
      </w:tr>
      <w:tr w:rsidR="00921087" w:rsidRPr="00DD1B1F">
        <w:tc>
          <w:tcPr>
            <w:tcW w:w="1818" w:type="dxa"/>
            <w:tcBorders>
              <w:top w:val="single" w:sz="4" w:space="0" w:color="auto"/>
              <w:left w:val="single" w:sz="4" w:space="0" w:color="auto"/>
              <w:bottom w:val="single" w:sz="4" w:space="0" w:color="auto"/>
              <w:right w:val="single" w:sz="4" w:space="0" w:color="auto"/>
            </w:tcBorders>
          </w:tcPr>
          <w:p w:rsidR="00921087" w:rsidRPr="00DD1B1F" w:rsidRDefault="00585AA1" w:rsidP="00921087">
            <w:pPr>
              <w:spacing w:before="120" w:after="120"/>
              <w:rPr>
                <w:rFonts w:ascii="Arial" w:hAnsi="Arial" w:cs="Arial"/>
                <w:sz w:val="22"/>
                <w:szCs w:val="22"/>
              </w:rPr>
            </w:pPr>
            <w:r>
              <w:rPr>
                <w:rFonts w:ascii="Arial" w:hAnsi="Arial" w:cs="Arial"/>
                <w:sz w:val="22"/>
                <w:szCs w:val="22"/>
              </w:rPr>
              <w:t>Homework</w:t>
            </w:r>
          </w:p>
        </w:tc>
        <w:tc>
          <w:tcPr>
            <w:tcW w:w="838" w:type="dxa"/>
            <w:tcBorders>
              <w:top w:val="single" w:sz="4" w:space="0" w:color="auto"/>
              <w:left w:val="single" w:sz="4" w:space="0" w:color="auto"/>
              <w:bottom w:val="single" w:sz="4" w:space="0" w:color="auto"/>
              <w:right w:val="single" w:sz="4" w:space="0" w:color="auto"/>
            </w:tcBorders>
          </w:tcPr>
          <w:p w:rsidR="00921087" w:rsidRPr="00DD1B1F" w:rsidRDefault="00AA6EA0" w:rsidP="00921087">
            <w:pPr>
              <w:spacing w:before="120" w:after="120"/>
              <w:rPr>
                <w:rFonts w:ascii="Arial" w:hAnsi="Arial" w:cs="Arial"/>
                <w:sz w:val="22"/>
                <w:szCs w:val="22"/>
              </w:rPr>
            </w:pPr>
            <w:r>
              <w:rPr>
                <w:rFonts w:ascii="Arial" w:hAnsi="Arial" w:cs="Arial"/>
                <w:sz w:val="22"/>
                <w:szCs w:val="22"/>
              </w:rPr>
              <w:t>25</w:t>
            </w:r>
          </w:p>
        </w:tc>
        <w:tc>
          <w:tcPr>
            <w:tcW w:w="5820" w:type="dxa"/>
            <w:tcBorders>
              <w:top w:val="single" w:sz="4" w:space="0" w:color="auto"/>
              <w:left w:val="single" w:sz="4" w:space="0" w:color="auto"/>
              <w:bottom w:val="single" w:sz="4" w:space="0" w:color="auto"/>
              <w:right w:val="single" w:sz="4" w:space="0" w:color="auto"/>
            </w:tcBorders>
          </w:tcPr>
          <w:p w:rsidR="00921087" w:rsidRPr="00213967" w:rsidRDefault="00585AA1" w:rsidP="00585AA1">
            <w:pPr>
              <w:overflowPunct w:val="0"/>
              <w:autoSpaceDE w:val="0"/>
              <w:autoSpaceDN w:val="0"/>
            </w:pPr>
            <w:r>
              <w:t>Homework will be due at the beginning of the class for which it is assigned.</w:t>
            </w:r>
          </w:p>
        </w:tc>
        <w:tc>
          <w:tcPr>
            <w:tcW w:w="1500" w:type="dxa"/>
            <w:tcBorders>
              <w:top w:val="single" w:sz="4" w:space="0" w:color="auto"/>
              <w:left w:val="single" w:sz="4" w:space="0" w:color="auto"/>
              <w:bottom w:val="single" w:sz="4" w:space="0" w:color="auto"/>
              <w:right w:val="single" w:sz="4" w:space="0" w:color="auto"/>
            </w:tcBorders>
          </w:tcPr>
          <w:p w:rsidR="006D3803" w:rsidRPr="00DD1B1F" w:rsidRDefault="00585AA1" w:rsidP="00585AA1">
            <w:pPr>
              <w:spacing w:before="120" w:after="120"/>
              <w:jc w:val="both"/>
              <w:rPr>
                <w:rFonts w:ascii="Arial" w:hAnsi="Arial" w:cs="Arial"/>
                <w:sz w:val="22"/>
                <w:szCs w:val="22"/>
              </w:rPr>
            </w:pPr>
            <w:r>
              <w:t>As assigned</w:t>
            </w:r>
          </w:p>
        </w:tc>
      </w:tr>
      <w:tr w:rsidR="005342A5" w:rsidRPr="00DD1B1F">
        <w:tc>
          <w:tcPr>
            <w:tcW w:w="1818" w:type="dxa"/>
            <w:tcBorders>
              <w:top w:val="single" w:sz="4" w:space="0" w:color="auto"/>
              <w:left w:val="single" w:sz="4" w:space="0" w:color="auto"/>
              <w:bottom w:val="single" w:sz="4" w:space="0" w:color="auto"/>
              <w:right w:val="single" w:sz="4" w:space="0" w:color="auto"/>
            </w:tcBorders>
          </w:tcPr>
          <w:p w:rsidR="005342A5" w:rsidRPr="00A17429" w:rsidRDefault="005342A5" w:rsidP="00921087">
            <w:pPr>
              <w:spacing w:before="120" w:after="120"/>
              <w:rPr>
                <w:rFonts w:ascii="Arial" w:hAnsi="Arial" w:cs="Arial"/>
                <w:sz w:val="22"/>
                <w:szCs w:val="22"/>
              </w:rPr>
            </w:pPr>
            <w:r>
              <w:rPr>
                <w:rFonts w:ascii="Arial" w:hAnsi="Arial" w:cs="Arial"/>
                <w:sz w:val="22"/>
                <w:szCs w:val="22"/>
              </w:rPr>
              <w:t>Classwork and Presentations</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5342A5" w:rsidP="00AA6EA0">
            <w:pPr>
              <w:spacing w:before="120" w:after="120"/>
              <w:rPr>
                <w:rFonts w:ascii="Arial" w:hAnsi="Arial" w:cs="Arial"/>
                <w:sz w:val="22"/>
                <w:szCs w:val="22"/>
              </w:rPr>
            </w:pPr>
            <w:r>
              <w:rPr>
                <w:rFonts w:ascii="Arial" w:hAnsi="Arial" w:cs="Arial"/>
                <w:sz w:val="22"/>
                <w:szCs w:val="22"/>
              </w:rPr>
              <w:t>1</w:t>
            </w:r>
            <w:r w:rsidR="00AA6EA0">
              <w:rPr>
                <w:rFonts w:ascii="Arial" w:hAnsi="Arial" w:cs="Arial"/>
                <w:sz w:val="22"/>
                <w:szCs w:val="22"/>
              </w:rPr>
              <w:t>5</w:t>
            </w:r>
          </w:p>
        </w:tc>
        <w:tc>
          <w:tcPr>
            <w:tcW w:w="5820" w:type="dxa"/>
            <w:tcBorders>
              <w:top w:val="single" w:sz="4" w:space="0" w:color="auto"/>
              <w:left w:val="single" w:sz="4" w:space="0" w:color="auto"/>
              <w:bottom w:val="single" w:sz="4" w:space="0" w:color="auto"/>
              <w:right w:val="single" w:sz="4" w:space="0" w:color="auto"/>
            </w:tcBorders>
          </w:tcPr>
          <w:p w:rsidR="005342A5" w:rsidRPr="009F43AA" w:rsidRDefault="00AA6EA0" w:rsidP="00AA6EA0">
            <w:pPr>
              <w:overflowPunct w:val="0"/>
              <w:autoSpaceDE w:val="0"/>
              <w:autoSpaceDN w:val="0"/>
              <w:rPr>
                <w:b/>
                <w:bCs/>
                <w:i/>
                <w:iCs/>
              </w:rPr>
            </w:pPr>
            <w:r>
              <w:t>Participate with interest and enthusiasm in class discussions, group work, and problem presentations</w:t>
            </w:r>
            <w:proofErr w:type="gramStart"/>
            <w:r>
              <w:t xml:space="preserve">. </w:t>
            </w:r>
            <w:proofErr w:type="gramEnd"/>
            <w:r>
              <w:t>It is important to be prepared by completing the assigned readings, problems, and computer explorations (e.g., Geogebra assignments), by bringing appropriate materials to class, and by arriving on time.</w:t>
            </w:r>
          </w:p>
        </w:tc>
        <w:tc>
          <w:tcPr>
            <w:tcW w:w="1500"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t>As assigned</w:t>
            </w:r>
          </w:p>
        </w:tc>
      </w:tr>
      <w:tr w:rsidR="005342A5" w:rsidRPr="00DD1B1F">
        <w:trPr>
          <w:trHeight w:val="566"/>
        </w:trPr>
        <w:tc>
          <w:tcPr>
            <w:tcW w:w="181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Tests and Quizzes</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AD0957" w:rsidP="00921087">
            <w:pPr>
              <w:spacing w:before="120" w:after="120"/>
              <w:rPr>
                <w:rFonts w:ascii="Arial" w:hAnsi="Arial" w:cs="Arial"/>
                <w:sz w:val="22"/>
                <w:szCs w:val="22"/>
              </w:rPr>
            </w:pPr>
            <w:r>
              <w:rPr>
                <w:rFonts w:ascii="Arial" w:hAnsi="Arial" w:cs="Arial"/>
                <w:sz w:val="22"/>
                <w:szCs w:val="22"/>
              </w:rPr>
              <w:t>30</w:t>
            </w:r>
          </w:p>
        </w:tc>
        <w:tc>
          <w:tcPr>
            <w:tcW w:w="5820" w:type="dxa"/>
            <w:tcBorders>
              <w:top w:val="single" w:sz="4" w:space="0" w:color="auto"/>
              <w:left w:val="single" w:sz="4" w:space="0" w:color="auto"/>
              <w:bottom w:val="single" w:sz="4" w:space="0" w:color="auto"/>
              <w:right w:val="single" w:sz="4" w:space="0" w:color="auto"/>
            </w:tcBorders>
          </w:tcPr>
          <w:p w:rsidR="005342A5" w:rsidRPr="00B70708" w:rsidRDefault="005342A5" w:rsidP="00B70708">
            <w:pPr>
              <w:overflowPunct w:val="0"/>
              <w:autoSpaceDE w:val="0"/>
              <w:autoSpaceDN w:val="0"/>
            </w:pPr>
            <w:r>
              <w:t xml:space="preserve">Tests will be announced. </w:t>
            </w:r>
            <w:r w:rsidR="00AD0957">
              <w:t xml:space="preserve"> </w:t>
            </w:r>
            <w:r>
              <w:t>Quizzes may not be.</w:t>
            </w:r>
          </w:p>
        </w:tc>
        <w:tc>
          <w:tcPr>
            <w:tcW w:w="1500"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p>
        </w:tc>
      </w:tr>
      <w:tr w:rsidR="005342A5" w:rsidRPr="00DD1B1F">
        <w:tc>
          <w:tcPr>
            <w:tcW w:w="1818" w:type="dxa"/>
            <w:tcBorders>
              <w:top w:val="single" w:sz="4" w:space="0" w:color="auto"/>
              <w:left w:val="single" w:sz="4" w:space="0" w:color="auto"/>
              <w:bottom w:val="single" w:sz="4" w:space="0" w:color="auto"/>
              <w:right w:val="single" w:sz="4" w:space="0" w:color="auto"/>
            </w:tcBorders>
          </w:tcPr>
          <w:p w:rsidR="005342A5" w:rsidRDefault="005342A5" w:rsidP="00921087">
            <w:pPr>
              <w:spacing w:before="120" w:after="120"/>
              <w:rPr>
                <w:rFonts w:ascii="Arial" w:hAnsi="Arial" w:cs="Arial"/>
                <w:sz w:val="22"/>
                <w:szCs w:val="22"/>
              </w:rPr>
            </w:pPr>
            <w:r>
              <w:rPr>
                <w:rFonts w:ascii="Arial" w:hAnsi="Arial" w:cs="Arial"/>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2</w:t>
            </w:r>
            <w:r w:rsidR="00AD0957">
              <w:rPr>
                <w:rFonts w:ascii="Arial" w:hAnsi="Arial" w:cs="Arial"/>
                <w:sz w:val="22"/>
                <w:szCs w:val="22"/>
              </w:rPr>
              <w:t>0</w:t>
            </w:r>
          </w:p>
        </w:tc>
        <w:tc>
          <w:tcPr>
            <w:tcW w:w="5820" w:type="dxa"/>
            <w:tcBorders>
              <w:top w:val="single" w:sz="4" w:space="0" w:color="auto"/>
              <w:left w:val="single" w:sz="4" w:space="0" w:color="auto"/>
              <w:bottom w:val="single" w:sz="4" w:space="0" w:color="auto"/>
              <w:right w:val="single" w:sz="4" w:space="0" w:color="auto"/>
            </w:tcBorders>
          </w:tcPr>
          <w:p w:rsidR="005342A5" w:rsidRPr="005C65CB" w:rsidRDefault="005342A5" w:rsidP="005C65CB">
            <w:pPr>
              <w:overflowPunct w:val="0"/>
              <w:autoSpaceDE w:val="0"/>
              <w:autoSpaceDN w:val="0"/>
            </w:pPr>
            <w:r>
              <w:t>The final exam will be cumulative, over all sections taught in the course.</w:t>
            </w:r>
          </w:p>
        </w:tc>
        <w:tc>
          <w:tcPr>
            <w:tcW w:w="1500" w:type="dxa"/>
            <w:tcBorders>
              <w:top w:val="single" w:sz="4" w:space="0" w:color="auto"/>
              <w:left w:val="single" w:sz="4" w:space="0" w:color="auto"/>
              <w:bottom w:val="single" w:sz="4" w:space="0" w:color="auto"/>
              <w:right w:val="single" w:sz="4" w:space="0" w:color="auto"/>
            </w:tcBorders>
          </w:tcPr>
          <w:p w:rsidR="000D2A52" w:rsidRDefault="005342A5" w:rsidP="000D2A52">
            <w:pPr>
              <w:spacing w:before="120" w:after="120"/>
              <w:jc w:val="center"/>
              <w:rPr>
                <w:rFonts w:ascii="Arial" w:hAnsi="Arial" w:cs="Arial"/>
                <w:sz w:val="22"/>
                <w:szCs w:val="22"/>
              </w:rPr>
            </w:pPr>
            <w:r>
              <w:rPr>
                <w:rFonts w:ascii="Arial" w:hAnsi="Arial" w:cs="Arial"/>
                <w:sz w:val="22"/>
                <w:szCs w:val="22"/>
              </w:rPr>
              <w:t xml:space="preserve">Tuesday, May </w:t>
            </w:r>
            <w:r w:rsidR="00AD0957">
              <w:rPr>
                <w:rFonts w:ascii="Arial" w:hAnsi="Arial" w:cs="Arial"/>
                <w:sz w:val="22"/>
                <w:szCs w:val="22"/>
              </w:rPr>
              <w:t>7</w:t>
            </w:r>
            <w:r>
              <w:rPr>
                <w:rFonts w:ascii="Arial" w:hAnsi="Arial" w:cs="Arial"/>
                <w:sz w:val="22"/>
                <w:szCs w:val="22"/>
              </w:rPr>
              <w:t xml:space="preserve">, </w:t>
            </w:r>
          </w:p>
          <w:p w:rsidR="005342A5" w:rsidRDefault="000D2A52" w:rsidP="000D2A52">
            <w:pPr>
              <w:spacing w:before="120" w:after="120"/>
              <w:jc w:val="center"/>
              <w:rPr>
                <w:rFonts w:ascii="Arial" w:hAnsi="Arial" w:cs="Arial"/>
                <w:sz w:val="22"/>
                <w:szCs w:val="22"/>
              </w:rPr>
            </w:pPr>
            <w:r>
              <w:rPr>
                <w:rFonts w:ascii="Arial" w:hAnsi="Arial" w:cs="Arial"/>
                <w:sz w:val="22"/>
                <w:szCs w:val="22"/>
              </w:rPr>
              <w:t>1:15 – 3:15</w:t>
            </w:r>
          </w:p>
        </w:tc>
      </w:tr>
      <w:tr w:rsidR="005342A5" w:rsidRPr="00DD1B1F">
        <w:tc>
          <w:tcPr>
            <w:tcW w:w="181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Project</w:t>
            </w:r>
          </w:p>
        </w:tc>
        <w:tc>
          <w:tcPr>
            <w:tcW w:w="838"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r>
              <w:rPr>
                <w:rFonts w:ascii="Arial" w:hAnsi="Arial" w:cs="Arial"/>
                <w:sz w:val="22"/>
                <w:szCs w:val="22"/>
              </w:rPr>
              <w:t>10</w:t>
            </w:r>
          </w:p>
        </w:tc>
        <w:tc>
          <w:tcPr>
            <w:tcW w:w="5820" w:type="dxa"/>
            <w:tcBorders>
              <w:top w:val="single" w:sz="4" w:space="0" w:color="auto"/>
              <w:left w:val="single" w:sz="4" w:space="0" w:color="auto"/>
              <w:bottom w:val="single" w:sz="4" w:space="0" w:color="auto"/>
              <w:right w:val="single" w:sz="4" w:space="0" w:color="auto"/>
            </w:tcBorders>
          </w:tcPr>
          <w:p w:rsidR="005342A5" w:rsidRPr="00585AA1" w:rsidRDefault="005342A5" w:rsidP="00BB2F09">
            <w:pPr>
              <w:overflowPunct w:val="0"/>
              <w:autoSpaceDE w:val="0"/>
              <w:autoSpaceDN w:val="0"/>
            </w:pPr>
            <w:r>
              <w:t xml:space="preserve"> TBA</w:t>
            </w:r>
          </w:p>
        </w:tc>
        <w:tc>
          <w:tcPr>
            <w:tcW w:w="1500" w:type="dxa"/>
            <w:tcBorders>
              <w:top w:val="single" w:sz="4" w:space="0" w:color="auto"/>
              <w:left w:val="single" w:sz="4" w:space="0" w:color="auto"/>
              <w:bottom w:val="single" w:sz="4" w:space="0" w:color="auto"/>
              <w:right w:val="single" w:sz="4" w:space="0" w:color="auto"/>
            </w:tcBorders>
          </w:tcPr>
          <w:p w:rsidR="005342A5" w:rsidRPr="00DD1B1F" w:rsidRDefault="005342A5" w:rsidP="00921087">
            <w:pPr>
              <w:spacing w:before="120" w:after="120"/>
              <w:rPr>
                <w:rFonts w:ascii="Arial" w:hAnsi="Arial" w:cs="Arial"/>
                <w:sz w:val="22"/>
                <w:szCs w:val="22"/>
              </w:rPr>
            </w:pPr>
          </w:p>
        </w:tc>
      </w:tr>
    </w:tbl>
    <w:p w:rsidR="003F0098" w:rsidRDefault="003F0098" w:rsidP="00570294">
      <w:pPr>
        <w:pStyle w:val="NoSpacing1"/>
      </w:pPr>
    </w:p>
    <w:p w:rsidR="007A2A44" w:rsidRPr="003A0DF4" w:rsidRDefault="007A2A44" w:rsidP="00654D87">
      <w:pPr>
        <w:spacing w:after="40"/>
      </w:pPr>
      <w:r w:rsidRPr="003A0DF4">
        <w:rPr>
          <w:b/>
          <w:color w:val="800080"/>
        </w:rPr>
        <w:t>Grading Scale</w:t>
      </w:r>
      <w:r>
        <w:rPr>
          <w:b/>
          <w:color w:val="800080"/>
        </w:rPr>
        <w:t xml:space="preserve"> </w:t>
      </w:r>
      <w:r>
        <w:rPr>
          <w:b/>
          <w:color w:val="800080"/>
        </w:rPr>
        <w:tab/>
      </w:r>
      <w:r w:rsidRPr="003A0DF4">
        <w:t>A 90 – 100 %</w:t>
      </w:r>
    </w:p>
    <w:p w:rsidR="007A2A44" w:rsidRPr="003A0DF4" w:rsidRDefault="007A2A44" w:rsidP="00654D87">
      <w:pPr>
        <w:spacing w:after="40"/>
        <w:ind w:left="2160"/>
      </w:pPr>
      <w:r w:rsidRPr="003A0DF4">
        <w:t>B 80 – 89 %</w:t>
      </w:r>
    </w:p>
    <w:p w:rsidR="007A2A44" w:rsidRPr="003A0DF4" w:rsidRDefault="007A2A44" w:rsidP="00654D87">
      <w:pPr>
        <w:spacing w:after="40"/>
        <w:ind w:left="2160"/>
      </w:pPr>
      <w:r w:rsidRPr="003A0DF4">
        <w:t>C 70 – 79 %</w:t>
      </w:r>
    </w:p>
    <w:p w:rsidR="002F02E3" w:rsidRPr="0030360F" w:rsidRDefault="007A2A44" w:rsidP="0030360F">
      <w:pPr>
        <w:spacing w:after="40"/>
        <w:ind w:left="2160"/>
      </w:pPr>
      <w:r w:rsidRPr="003A0DF4">
        <w:t>D 60 – 69 %</w:t>
      </w:r>
    </w:p>
    <w:p w:rsidR="002F02E3" w:rsidRDefault="002F02E3" w:rsidP="00654D87">
      <w:pPr>
        <w:keepNext/>
        <w:rPr>
          <w:b/>
          <w:sz w:val="22"/>
          <w:szCs w:val="22"/>
          <w:u w:val="single"/>
        </w:rPr>
      </w:pPr>
    </w:p>
    <w:p w:rsidR="00BC67E7" w:rsidRPr="00D135FB" w:rsidRDefault="00BC67E7" w:rsidP="00654D87">
      <w:pPr>
        <w:keepNext/>
      </w:pPr>
      <w:r w:rsidRPr="006D3803">
        <w:rPr>
          <w:b/>
          <w:sz w:val="22"/>
          <w:szCs w:val="22"/>
          <w:u w:val="single"/>
        </w:rPr>
        <w:t>University Policies:</w:t>
      </w:r>
    </w:p>
    <w:p w:rsidR="00F17A2E" w:rsidRPr="001656F7" w:rsidRDefault="00F17A2E" w:rsidP="00F17A2E">
      <w:pPr>
        <w:autoSpaceDE w:val="0"/>
        <w:autoSpaceDN w:val="0"/>
        <w:adjustRightInd w:val="0"/>
        <w:rPr>
          <w:rFonts w:cs="TimesNewRomanPSMT"/>
          <w:sz w:val="20"/>
          <w:szCs w:val="20"/>
        </w:rPr>
      </w:pPr>
      <w:r>
        <w:rPr>
          <w:rFonts w:cs="TimesNewRomanPSMT"/>
          <w:b/>
          <w:sz w:val="20"/>
          <w:szCs w:val="20"/>
        </w:rPr>
        <w:t xml:space="preserve">Attendance: </w:t>
      </w:r>
      <w:r>
        <w:rPr>
          <w:rFonts w:cs="TimesNewRomanPSMT"/>
          <w:sz w:val="20"/>
          <w:szCs w:val="20"/>
        </w:rPr>
        <w:t>As</w:t>
      </w:r>
      <w:r w:rsidRPr="001656F7">
        <w:rPr>
          <w:rFonts w:cs="TimesNewRomanPSMT"/>
          <w:sz w:val="20"/>
          <w:szCs w:val="20"/>
        </w:rPr>
        <w:t xml:space="preserve"> stated in the Chaminade University Catalog, students are expected to attend all classes for courses in which they are registered. </w:t>
      </w:r>
    </w:p>
    <w:p w:rsidR="00F17A2E" w:rsidRPr="001656F7" w:rsidRDefault="00F17A2E" w:rsidP="00F17A2E">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Excused Absences</w:t>
      </w:r>
      <w:r w:rsidRPr="001656F7">
        <w:rPr>
          <w:rFonts w:cs="TimesNewRomanPSMT"/>
          <w:sz w:val="20"/>
          <w:szCs w:val="20"/>
        </w:rPr>
        <w:t xml:space="preserve">. </w:t>
      </w:r>
    </w:p>
    <w:p w:rsidR="00F17A2E" w:rsidRPr="001656F7" w:rsidRDefault="00F17A2E" w:rsidP="00F17A2E">
      <w:pPr>
        <w:numPr>
          <w:ilvl w:val="1"/>
          <w:numId w:val="8"/>
        </w:numPr>
        <w:autoSpaceDE w:val="0"/>
        <w:autoSpaceDN w:val="0"/>
        <w:adjustRightInd w:val="0"/>
        <w:spacing w:after="0" w:line="240" w:lineRule="auto"/>
        <w:rPr>
          <w:rFonts w:cs="TimesNewRomanPSMT"/>
          <w:sz w:val="20"/>
          <w:szCs w:val="20"/>
        </w:rPr>
      </w:pPr>
      <w:r w:rsidRPr="001656F7">
        <w:rPr>
          <w:sz w:val="20"/>
          <w:szCs w:val="20"/>
        </w:rPr>
        <w:t xml:space="preserve">Since it is expected that students will participate in all class sessions, excused absences are only granted in exceptional situations where </w:t>
      </w:r>
      <w:proofErr w:type="gramStart"/>
      <w:r w:rsidRPr="001656F7">
        <w:rPr>
          <w:sz w:val="20"/>
          <w:szCs w:val="20"/>
        </w:rPr>
        <w:t>evidence is provided by the student</w:t>
      </w:r>
      <w:proofErr w:type="gramEnd"/>
      <w:r w:rsidRPr="001656F7">
        <w:rPr>
          <w:sz w:val="20"/>
          <w:szCs w:val="20"/>
        </w:rPr>
        <w:t xml:space="preserve"> to the instructor.</w:t>
      </w:r>
      <w:r w:rsidRPr="001656F7">
        <w:rPr>
          <w:rFonts w:cs="TimesNewRomanPSMT"/>
          <w:sz w:val="20"/>
          <w:szCs w:val="20"/>
        </w:rPr>
        <w:t xml:space="preserve"> </w:t>
      </w:r>
      <w:r w:rsidRPr="001656F7">
        <w:rPr>
          <w:sz w:val="20"/>
          <w:szCs w:val="20"/>
        </w:rPr>
        <w:t>Examples would include illness (with verification by a doctor) or the death of a close family member</w:t>
      </w:r>
      <w:proofErr w:type="gramStart"/>
      <w:r w:rsidRPr="001656F7">
        <w:rPr>
          <w:sz w:val="20"/>
          <w:szCs w:val="20"/>
        </w:rPr>
        <w:t xml:space="preserve">. </w:t>
      </w:r>
      <w:proofErr w:type="gramEnd"/>
      <w:r w:rsidRPr="001656F7">
        <w:rPr>
          <w:rFonts w:cs="TimesNewRomanPSMT"/>
          <w:sz w:val="20"/>
          <w:szCs w:val="20"/>
        </w:rPr>
        <w:t>Students should notify their instructors when a situation prevents them from attending class and make arrangements to complete missed assignments</w:t>
      </w:r>
      <w:proofErr w:type="gramStart"/>
      <w:r w:rsidRPr="001656F7">
        <w:rPr>
          <w:rFonts w:cs="TimesNewRomanPSMT"/>
          <w:sz w:val="20"/>
          <w:szCs w:val="20"/>
        </w:rPr>
        <w:t xml:space="preserve">. </w:t>
      </w:r>
      <w:proofErr w:type="gramEnd"/>
      <w:r w:rsidRPr="001656F7">
        <w:rPr>
          <w:rFonts w:cs="TimesNewRomanPSMT"/>
          <w:sz w:val="20"/>
          <w:szCs w:val="20"/>
        </w:rPr>
        <w:t xml:space="preserve">While </w:t>
      </w:r>
      <w:r w:rsidRPr="001656F7">
        <w:rPr>
          <w:sz w:val="20"/>
          <w:szCs w:val="20"/>
        </w:rPr>
        <w:t>notification of the instructor by a student that he/she will be absent is courteous, it does not necessarily mean the absence will be excused.</w:t>
      </w:r>
      <w:r w:rsidRPr="001656F7">
        <w:rPr>
          <w:rFonts w:cs="TimesNewRomanPSMT"/>
          <w:sz w:val="20"/>
          <w:szCs w:val="20"/>
        </w:rPr>
        <w:t xml:space="preserve"> </w:t>
      </w:r>
    </w:p>
    <w:p w:rsidR="00F17A2E" w:rsidRPr="001656F7" w:rsidRDefault="00F17A2E" w:rsidP="00F17A2E">
      <w:pPr>
        <w:numPr>
          <w:ilvl w:val="1"/>
          <w:numId w:val="8"/>
        </w:numPr>
        <w:autoSpaceDE w:val="0"/>
        <w:autoSpaceDN w:val="0"/>
        <w:adjustRightInd w:val="0"/>
        <w:spacing w:after="0" w:line="240" w:lineRule="auto"/>
        <w:rPr>
          <w:rFonts w:cs="TimesNewRomanPSMT"/>
          <w:sz w:val="20"/>
          <w:szCs w:val="20"/>
        </w:rPr>
      </w:pPr>
      <w:r w:rsidRPr="001656F7">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F17A2E" w:rsidRPr="001656F7" w:rsidRDefault="00F17A2E" w:rsidP="00F17A2E">
      <w:pPr>
        <w:pStyle w:val="ListParagraph"/>
        <w:rPr>
          <w:rFonts w:cs="TimesNewRomanPSMT"/>
          <w:b/>
          <w:sz w:val="20"/>
          <w:szCs w:val="20"/>
          <w:u w:val="single"/>
        </w:rPr>
      </w:pPr>
    </w:p>
    <w:p w:rsidR="00F17A2E" w:rsidRPr="001656F7" w:rsidRDefault="00F17A2E" w:rsidP="00F17A2E">
      <w:pPr>
        <w:numPr>
          <w:ilvl w:val="0"/>
          <w:numId w:val="8"/>
        </w:numPr>
        <w:autoSpaceDE w:val="0"/>
        <w:autoSpaceDN w:val="0"/>
        <w:adjustRightInd w:val="0"/>
        <w:spacing w:after="0" w:line="240" w:lineRule="auto"/>
        <w:rPr>
          <w:rFonts w:cs="TimesNewRomanPSMT"/>
          <w:sz w:val="20"/>
          <w:szCs w:val="20"/>
        </w:rPr>
      </w:pPr>
      <w:r w:rsidRPr="001656F7">
        <w:rPr>
          <w:rFonts w:cs="TimesNewRomanPSMT"/>
          <w:b/>
          <w:sz w:val="20"/>
          <w:szCs w:val="20"/>
          <w:u w:val="single"/>
        </w:rPr>
        <w:t>Unexcused Absences</w:t>
      </w:r>
      <w:proofErr w:type="gramStart"/>
      <w:r w:rsidRPr="001656F7">
        <w:rPr>
          <w:rFonts w:cs="TimesNewRomanPSMT"/>
          <w:sz w:val="20"/>
          <w:szCs w:val="20"/>
        </w:rPr>
        <w:t xml:space="preserve">. </w:t>
      </w:r>
      <w:proofErr w:type="gramEnd"/>
      <w:r w:rsidRPr="001656F7">
        <w:rPr>
          <w:rFonts w:cs="TimesNewRomanPSMT"/>
          <w:sz w:val="20"/>
          <w:szCs w:val="20"/>
        </w:rPr>
        <w:t>Chaminade University policy states that in cases where unexcused absences are equivalent to more than a week of classes the instructor has the option of lowering the grade</w:t>
      </w:r>
      <w:proofErr w:type="gramStart"/>
      <w:r w:rsidRPr="001656F7">
        <w:rPr>
          <w:rFonts w:cs="TimesNewRomanPSMT"/>
          <w:sz w:val="20"/>
          <w:szCs w:val="20"/>
        </w:rPr>
        <w:t xml:space="preserve">. </w:t>
      </w:r>
      <w:proofErr w:type="gramEnd"/>
      <w:r w:rsidRPr="001656F7">
        <w:rPr>
          <w:rFonts w:cs="TimesNewRomanPSMT"/>
          <w:sz w:val="20"/>
          <w:szCs w:val="20"/>
        </w:rPr>
        <w:t>In the Education Division we have added detailed guidelines to cover different types of courses and class schedules:</w:t>
      </w:r>
    </w:p>
    <w:p w:rsidR="00F17A2E" w:rsidRPr="001656F7" w:rsidRDefault="00F17A2E" w:rsidP="00F17A2E">
      <w:pPr>
        <w:numPr>
          <w:ilvl w:val="1"/>
          <w:numId w:val="8"/>
        </w:numPr>
        <w:autoSpaceDE w:val="0"/>
        <w:autoSpaceDN w:val="0"/>
        <w:adjustRightInd w:val="0"/>
        <w:spacing w:after="0" w:line="240" w:lineRule="auto"/>
        <w:rPr>
          <w:rFonts w:cs="TimesNewRomanPSMT"/>
          <w:sz w:val="20"/>
          <w:szCs w:val="20"/>
        </w:rPr>
      </w:pPr>
      <w:r w:rsidRPr="001656F7">
        <w:rPr>
          <w:b/>
          <w:sz w:val="20"/>
          <w:szCs w:val="20"/>
          <w:u w:val="single"/>
        </w:rPr>
        <w:t>On-ground courses</w:t>
      </w:r>
      <w:proofErr w:type="gramStart"/>
      <w:r w:rsidRPr="001656F7">
        <w:rPr>
          <w:sz w:val="20"/>
          <w:szCs w:val="20"/>
        </w:rPr>
        <w:t xml:space="preserve">. </w:t>
      </w:r>
      <w:proofErr w:type="gramEnd"/>
      <w:r w:rsidRPr="001656F7">
        <w:rPr>
          <w:sz w:val="20"/>
          <w:szCs w:val="20"/>
        </w:rPr>
        <w:t>When unexcused absences total more than 10% of the number of classes will result in a lowering of the overall grade by one letter grade</w:t>
      </w:r>
      <w:proofErr w:type="gramStart"/>
      <w:r w:rsidRPr="001656F7">
        <w:rPr>
          <w:sz w:val="20"/>
          <w:szCs w:val="20"/>
        </w:rPr>
        <w:t xml:space="preserve">. </w:t>
      </w:r>
      <w:proofErr w:type="gramEnd"/>
      <w:r w:rsidRPr="001656F7">
        <w:rPr>
          <w:sz w:val="20"/>
          <w:szCs w:val="20"/>
        </w:rPr>
        <w:t>A student who misses 20% or more should withdraw or be administratively withdrawn.</w:t>
      </w:r>
    </w:p>
    <w:p w:rsidR="00F17A2E" w:rsidRPr="001656F7" w:rsidRDefault="00F17A2E" w:rsidP="00F17A2E">
      <w:pPr>
        <w:numPr>
          <w:ilvl w:val="2"/>
          <w:numId w:val="7"/>
        </w:numPr>
        <w:spacing w:before="100" w:beforeAutospacing="1" w:after="100" w:afterAutospacing="1" w:line="240" w:lineRule="auto"/>
        <w:rPr>
          <w:sz w:val="20"/>
          <w:szCs w:val="20"/>
        </w:rPr>
      </w:pPr>
      <w:r w:rsidRPr="001656F7">
        <w:rPr>
          <w:sz w:val="20"/>
          <w:szCs w:val="20"/>
        </w:rPr>
        <w:t>Undergraduate Day Courses MWF (45 classes): More than 4 absences lowers grade one letter</w:t>
      </w:r>
      <w:proofErr w:type="gramStart"/>
      <w:r w:rsidRPr="001656F7">
        <w:rPr>
          <w:sz w:val="20"/>
          <w:szCs w:val="20"/>
        </w:rPr>
        <w:t xml:space="preserve">. </w:t>
      </w:r>
      <w:proofErr w:type="gramEnd"/>
      <w:r w:rsidRPr="001656F7">
        <w:rPr>
          <w:sz w:val="20"/>
          <w:szCs w:val="20"/>
        </w:rPr>
        <w:t>Missing more than nine classes results in failure or withdrawal.</w:t>
      </w:r>
    </w:p>
    <w:p w:rsidR="00BC67E7" w:rsidRPr="006D3803" w:rsidRDefault="00BC67E7" w:rsidP="00BC67E7">
      <w:pPr>
        <w:pStyle w:val="NoSpacing"/>
        <w:rPr>
          <w:rFonts w:ascii="Times New Roman" w:hAnsi="Times New Roman"/>
        </w:rPr>
      </w:pPr>
      <w:r w:rsidRPr="006D3803">
        <w:rPr>
          <w:rFonts w:ascii="Times New Roman" w:hAnsi="Times New Roman"/>
          <w:b/>
        </w:rPr>
        <w:t xml:space="preserve">Writing Standards:  </w:t>
      </w:r>
      <w:r w:rsidRPr="006D3803">
        <w:rPr>
          <w:rFonts w:ascii="Times New Roman" w:hAnsi="Times New Roman"/>
        </w:rPr>
        <w:t>All work submitted by Chaminade University students must meet the following writing standards.  Written assignments should:</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Use correctly the grammar, spelling, punctuation, and sentence structure of Standard Written English.</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Develop ideas, themes, and main points coherently and concisely.</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Adopt modes and styles appropriate to their purpose and audience.</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Be clear, complete, and effective.</w:t>
      </w:r>
    </w:p>
    <w:p w:rsidR="00BC67E7" w:rsidRPr="006D3803" w:rsidRDefault="00BC67E7" w:rsidP="00BC67E7">
      <w:pPr>
        <w:pStyle w:val="NoSpacing"/>
        <w:numPr>
          <w:ilvl w:val="0"/>
          <w:numId w:val="2"/>
        </w:numPr>
        <w:rPr>
          <w:rFonts w:ascii="Times New Roman" w:hAnsi="Times New Roman"/>
        </w:rPr>
      </w:pPr>
      <w:r w:rsidRPr="006D3803">
        <w:rPr>
          <w:rFonts w:ascii="Times New Roman" w:hAnsi="Times New Roman"/>
        </w:rPr>
        <w:t>Carefully analyze and synthesize material and ideas borrowed from sources.  In addition, the sources of the borrowed material should be correctly acknowledged to avoid plagiarism.</w:t>
      </w:r>
    </w:p>
    <w:p w:rsidR="00BC67E7" w:rsidRPr="006D3803" w:rsidRDefault="00BC67E7" w:rsidP="00BC67E7">
      <w:pPr>
        <w:pStyle w:val="NoSpacing"/>
        <w:rPr>
          <w:rFonts w:ascii="Times New Roman" w:hAnsi="Times New Roman"/>
        </w:rPr>
      </w:pPr>
    </w:p>
    <w:p w:rsidR="00BC67E7" w:rsidRPr="006D3803" w:rsidRDefault="00BC67E7" w:rsidP="00BC67E7">
      <w:pPr>
        <w:pStyle w:val="NoSpacing"/>
        <w:rPr>
          <w:rFonts w:ascii="Times New Roman" w:hAnsi="Times New Roman"/>
        </w:rPr>
      </w:pPr>
      <w:r w:rsidRPr="006D3803">
        <w:rPr>
          <w:rFonts w:ascii="Times New Roman" w:hAnsi="Times New Roman"/>
          <w:b/>
        </w:rPr>
        <w:t xml:space="preserve">Plagiarism:  </w:t>
      </w:r>
      <w:r w:rsidRPr="006D3803">
        <w:rPr>
          <w:rFonts w:ascii="Times New Roman" w:hAnsi="Times New Roman"/>
        </w:rPr>
        <w:t>“Plagiarism is the offering of work of another as one’s own.  Plagiarism is a serious offense and may include, but is not limited to, the following:</w:t>
      </w:r>
    </w:p>
    <w:p w:rsidR="00BC67E7" w:rsidRPr="006D3803" w:rsidRDefault="00BC67E7" w:rsidP="00BC67E7">
      <w:pPr>
        <w:pStyle w:val="NoSpacing"/>
        <w:numPr>
          <w:ilvl w:val="0"/>
          <w:numId w:val="3"/>
        </w:numPr>
        <w:rPr>
          <w:rFonts w:ascii="Times New Roman" w:hAnsi="Times New Roman"/>
        </w:rPr>
      </w:pPr>
      <w:r w:rsidRPr="006D3803">
        <w:rPr>
          <w:rFonts w:ascii="Times New Roman" w:hAnsi="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BC67E7" w:rsidRPr="006D3803" w:rsidRDefault="00BC67E7" w:rsidP="00BC67E7">
      <w:pPr>
        <w:pStyle w:val="NoSpacing"/>
        <w:numPr>
          <w:ilvl w:val="0"/>
          <w:numId w:val="3"/>
        </w:numPr>
        <w:rPr>
          <w:rFonts w:ascii="Times New Roman" w:hAnsi="Times New Roman"/>
        </w:rPr>
      </w:pPr>
      <w:r w:rsidRPr="006D3803">
        <w:rPr>
          <w:rFonts w:ascii="Times New Roman" w:hAnsi="Times New Roman"/>
        </w:rPr>
        <w:t>Paraphrasing the work of another without proper author acknowledgement.</w:t>
      </w:r>
    </w:p>
    <w:p w:rsidR="00BC67E7" w:rsidRPr="006D3803" w:rsidRDefault="00BC67E7" w:rsidP="00BC67E7">
      <w:pPr>
        <w:pStyle w:val="NoSpacing"/>
        <w:numPr>
          <w:ilvl w:val="0"/>
          <w:numId w:val="3"/>
        </w:numPr>
        <w:rPr>
          <w:rFonts w:ascii="Times New Roman" w:hAnsi="Times New Roman"/>
        </w:rPr>
      </w:pPr>
      <w:r w:rsidRPr="006D3803">
        <w:rPr>
          <w:rFonts w:ascii="Times New Roman" w:hAnsi="Times New Roman"/>
        </w:rPr>
        <w:t>Submitting as one’s own original work (however freely given or purchased) the original exam, research paper, manuscript, report, computer file, or other assignment that has been prepared by another individual.</w:t>
      </w:r>
    </w:p>
    <w:p w:rsidR="00BC67E7" w:rsidRPr="006D3803" w:rsidRDefault="00BC67E7" w:rsidP="00BC67E7">
      <w:pPr>
        <w:pStyle w:val="NoSpacing"/>
        <w:rPr>
          <w:rFonts w:ascii="Times New Roman" w:hAnsi="Times New Roman"/>
        </w:rPr>
      </w:pPr>
    </w:p>
    <w:p w:rsidR="00BC67E7" w:rsidRPr="006D3803" w:rsidRDefault="00BC67E7" w:rsidP="00BC67E7">
      <w:pPr>
        <w:pStyle w:val="NoSpacing"/>
        <w:rPr>
          <w:rFonts w:ascii="Times New Roman" w:hAnsi="Times New Roman"/>
        </w:rPr>
      </w:pPr>
      <w:r w:rsidRPr="006D3803">
        <w:rPr>
          <w:rFonts w:ascii="Times New Roman" w:hAnsi="Times New Roman"/>
        </w:rPr>
        <w:t>Please refer to your</w:t>
      </w:r>
      <w:r w:rsidR="00173D24">
        <w:rPr>
          <w:rFonts w:ascii="Times New Roman" w:hAnsi="Times New Roman"/>
        </w:rPr>
        <w:t xml:space="preserve"> on-line</w:t>
      </w:r>
      <w:r w:rsidRPr="006D3803">
        <w:rPr>
          <w:rFonts w:ascii="Times New Roman" w:hAnsi="Times New Roman"/>
        </w:rPr>
        <w:t xml:space="preserve"> </w:t>
      </w:r>
      <w:r w:rsidRPr="006D3803">
        <w:rPr>
          <w:rFonts w:ascii="Times New Roman" w:hAnsi="Times New Roman"/>
          <w:b/>
        </w:rPr>
        <w:t>Student Handbook</w:t>
      </w:r>
      <w:r w:rsidRPr="006D3803">
        <w:rPr>
          <w:rFonts w:ascii="Times New Roman" w:hAnsi="Times New Roman"/>
        </w:rPr>
        <w:t xml:space="preserve"> for other important institutional and academic policies including more detailed information regarding Grading, Plagiarism, Classroom Deportment, Freedom of Expression, Add/Drop, Disabilities, and others.</w:t>
      </w:r>
    </w:p>
    <w:p w:rsidR="00BC67E7" w:rsidRPr="006D3803" w:rsidRDefault="00BC67E7" w:rsidP="00BC67E7">
      <w:pPr>
        <w:pStyle w:val="NoSpacing"/>
        <w:rPr>
          <w:rFonts w:ascii="Times New Roman" w:hAnsi="Times New Roman"/>
        </w:rPr>
      </w:pPr>
    </w:p>
    <w:p w:rsidR="00431C58" w:rsidRPr="006D3803" w:rsidRDefault="00431C58" w:rsidP="00431C58">
      <w:pPr>
        <w:rPr>
          <w:sz w:val="22"/>
          <w:szCs w:val="22"/>
        </w:rPr>
      </w:pPr>
      <w:r w:rsidRPr="006D3803">
        <w:rPr>
          <w:b/>
          <w:sz w:val="22"/>
          <w:szCs w:val="22"/>
        </w:rPr>
        <w:t>Diversity/</w:t>
      </w:r>
      <w:r w:rsidR="00BC67E7" w:rsidRPr="006D3803">
        <w:rPr>
          <w:b/>
          <w:sz w:val="22"/>
          <w:szCs w:val="22"/>
        </w:rPr>
        <w:t xml:space="preserve">Full Inclusion:  </w:t>
      </w:r>
      <w:r w:rsidRPr="006D3803">
        <w:rPr>
          <w:sz w:val="22"/>
          <w:szCs w:val="22"/>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431C58" w:rsidRPr="006D3803" w:rsidRDefault="00431C58" w:rsidP="00431C58">
      <w:pPr>
        <w:rPr>
          <w:sz w:val="22"/>
          <w:szCs w:val="22"/>
        </w:rPr>
      </w:pPr>
      <w:r w:rsidRPr="006D3803">
        <w:rPr>
          <w:iCs/>
          <w:sz w:val="22"/>
          <w:szCs w:val="22"/>
        </w:rPr>
        <w:t>Beyond the legal requirements</w:t>
      </w:r>
      <w:r w:rsidR="003239CD">
        <w:rPr>
          <w:iCs/>
          <w:sz w:val="22"/>
          <w:szCs w:val="22"/>
        </w:rPr>
        <w:t>,</w:t>
      </w:r>
      <w:r w:rsidRPr="006D3803">
        <w:rPr>
          <w:iCs/>
          <w:sz w:val="22"/>
          <w:szCs w:val="22"/>
        </w:rPr>
        <w:t xml:space="preserve"> Chaminade’s Education Division is committed to an integral, quality education that begins with respect for the complexity and diversity of each person</w:t>
      </w:r>
      <w:proofErr w:type="gramStart"/>
      <w:r w:rsidRPr="006D3803">
        <w:rPr>
          <w:iCs/>
          <w:sz w:val="22"/>
          <w:szCs w:val="22"/>
        </w:rPr>
        <w:t xml:space="preserve">. </w:t>
      </w:r>
      <w:proofErr w:type="gramEnd"/>
      <w:r w:rsidRPr="006D3803">
        <w:rPr>
          <w:iCs/>
          <w:sz w:val="22"/>
          <w:szCs w:val="22"/>
        </w:rPr>
        <w:t>Subsequently, faculty members attempt to engage the whole person with quality courses and activities that challenge the intellectual, emotional, aesthetic, physical, and ethical dimensions that make up each student's life experience. </w:t>
      </w:r>
      <w:r w:rsidRPr="006D3803">
        <w:rPr>
          <w:sz w:val="22"/>
          <w:szCs w:val="22"/>
        </w:rPr>
        <w:t xml:space="preserve"> </w:t>
      </w:r>
    </w:p>
    <w:p w:rsidR="0030360F" w:rsidRDefault="0030360F" w:rsidP="0030360F">
      <w:pPr>
        <w:rPr>
          <w:sz w:val="20"/>
          <w:szCs w:val="20"/>
        </w:rPr>
      </w:pPr>
    </w:p>
    <w:p w:rsidR="0030360F" w:rsidRPr="00A5563E" w:rsidRDefault="0030360F" w:rsidP="00A5563E">
      <w:pPr>
        <w:spacing w:after="0" w:line="240" w:lineRule="auto"/>
        <w:rPr>
          <w:sz w:val="20"/>
          <w:szCs w:val="20"/>
        </w:rPr>
      </w:pPr>
      <w:r>
        <w:rPr>
          <w:sz w:val="20"/>
          <w:szCs w:val="20"/>
        </w:rPr>
        <w:br w:type="page"/>
      </w:r>
    </w:p>
    <w:p w:rsidR="00752788" w:rsidRDefault="00752788" w:rsidP="00BD54BB">
      <w:pPr>
        <w:framePr w:hSpace="180" w:wrap="around" w:vAnchor="text" w:hAnchor="margin" w:y="-72"/>
        <w:tabs>
          <w:tab w:val="left" w:pos="803"/>
          <w:tab w:val="left" w:pos="2808"/>
          <w:tab w:val="left" w:pos="5965"/>
        </w:tabs>
        <w:spacing w:after="0"/>
        <w:rPr>
          <w:b/>
        </w:rPr>
      </w:pPr>
      <w:r>
        <w:rPr>
          <w:b/>
        </w:rPr>
        <w:tab/>
      </w:r>
      <w:r w:rsidRPr="003A0DF4">
        <w:rPr>
          <w:b/>
        </w:rPr>
        <w:tab/>
      </w:r>
      <w:r>
        <w:rPr>
          <w:b/>
        </w:rPr>
        <w:t>Weekly Schedule</w:t>
      </w:r>
      <w:r w:rsidRPr="003A0DF4">
        <w:rPr>
          <w:b/>
        </w:rPr>
        <w:tab/>
      </w:r>
    </w:p>
    <w:tbl>
      <w:tblPr>
        <w:tblpPr w:leftFromText="180" w:rightFromText="180" w:vertAnchor="text" w:horzAnchor="margin" w:tblpY="-72"/>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
        <w:gridCol w:w="2005"/>
        <w:gridCol w:w="3157"/>
        <w:gridCol w:w="3443"/>
      </w:tblGrid>
      <w:tr w:rsidR="00752788" w:rsidRPr="003A0DF4">
        <w:trPr>
          <w:trHeight w:val="368"/>
        </w:trPr>
        <w:tc>
          <w:tcPr>
            <w:tcW w:w="803" w:type="dxa"/>
            <w:tcBorders>
              <w:top w:val="nil"/>
            </w:tcBorders>
          </w:tcPr>
          <w:p w:rsidR="00752788" w:rsidRDefault="00752788" w:rsidP="00BD54BB">
            <w:pPr>
              <w:spacing w:after="0"/>
              <w:jc w:val="center"/>
              <w:rPr>
                <w:b/>
              </w:rPr>
            </w:pPr>
          </w:p>
        </w:tc>
        <w:tc>
          <w:tcPr>
            <w:tcW w:w="2005" w:type="dxa"/>
            <w:tcBorders>
              <w:top w:val="nil"/>
            </w:tcBorders>
          </w:tcPr>
          <w:p w:rsidR="00752788" w:rsidRPr="003A0DF4" w:rsidRDefault="00752788" w:rsidP="00BD54BB">
            <w:pPr>
              <w:spacing w:after="0"/>
              <w:ind w:right="342"/>
              <w:jc w:val="center"/>
              <w:rPr>
                <w:b/>
              </w:rPr>
            </w:pPr>
          </w:p>
        </w:tc>
        <w:tc>
          <w:tcPr>
            <w:tcW w:w="3157" w:type="dxa"/>
            <w:tcBorders>
              <w:top w:val="nil"/>
            </w:tcBorders>
          </w:tcPr>
          <w:p w:rsidR="00752788" w:rsidRPr="003A0DF4" w:rsidRDefault="00752788" w:rsidP="000913C1">
            <w:pPr>
              <w:spacing w:after="0"/>
              <w:ind w:left="109"/>
              <w:rPr>
                <w:b/>
              </w:rPr>
            </w:pPr>
          </w:p>
        </w:tc>
        <w:tc>
          <w:tcPr>
            <w:tcW w:w="3443" w:type="dxa"/>
            <w:tcBorders>
              <w:top w:val="nil"/>
            </w:tcBorders>
          </w:tcPr>
          <w:p w:rsidR="00752788" w:rsidRDefault="00752788" w:rsidP="00BD54BB">
            <w:pPr>
              <w:spacing w:after="0"/>
              <w:jc w:val="center"/>
              <w:rPr>
                <w:b/>
              </w:rPr>
            </w:pPr>
          </w:p>
        </w:tc>
      </w:tr>
      <w:tr w:rsidR="0030360F" w:rsidRPr="003A0DF4">
        <w:trPr>
          <w:trHeight w:val="368"/>
        </w:trPr>
        <w:tc>
          <w:tcPr>
            <w:tcW w:w="803" w:type="dxa"/>
            <w:tcBorders>
              <w:top w:val="nil"/>
            </w:tcBorders>
          </w:tcPr>
          <w:p w:rsidR="0030360F" w:rsidRPr="003A0DF4" w:rsidRDefault="0030360F" w:rsidP="00BD54BB">
            <w:pPr>
              <w:spacing w:after="0"/>
              <w:jc w:val="center"/>
              <w:rPr>
                <w:b/>
              </w:rPr>
            </w:pPr>
            <w:r>
              <w:rPr>
                <w:b/>
              </w:rPr>
              <w:t>Wk</w:t>
            </w:r>
            <w:r w:rsidRPr="003A0DF4">
              <w:rPr>
                <w:b/>
              </w:rPr>
              <w:t>.</w:t>
            </w:r>
          </w:p>
        </w:tc>
        <w:tc>
          <w:tcPr>
            <w:tcW w:w="2005" w:type="dxa"/>
            <w:tcBorders>
              <w:top w:val="nil"/>
            </w:tcBorders>
          </w:tcPr>
          <w:p w:rsidR="0030360F" w:rsidRPr="003A0DF4" w:rsidRDefault="0030360F" w:rsidP="00BD54BB">
            <w:pPr>
              <w:spacing w:after="0"/>
              <w:ind w:right="342"/>
              <w:jc w:val="center"/>
              <w:rPr>
                <w:b/>
              </w:rPr>
            </w:pPr>
            <w:r w:rsidRPr="003A0DF4">
              <w:rPr>
                <w:b/>
              </w:rPr>
              <w:t>Date</w:t>
            </w:r>
          </w:p>
        </w:tc>
        <w:tc>
          <w:tcPr>
            <w:tcW w:w="3157" w:type="dxa"/>
            <w:tcBorders>
              <w:top w:val="nil"/>
            </w:tcBorders>
          </w:tcPr>
          <w:p w:rsidR="0030360F" w:rsidRPr="003A0DF4" w:rsidRDefault="0030360F" w:rsidP="00BD54BB">
            <w:pPr>
              <w:spacing w:after="0"/>
              <w:ind w:left="109"/>
              <w:jc w:val="center"/>
              <w:rPr>
                <w:b/>
              </w:rPr>
            </w:pPr>
            <w:r w:rsidRPr="003A0DF4">
              <w:rPr>
                <w:b/>
              </w:rPr>
              <w:t xml:space="preserve">Major Topic </w:t>
            </w:r>
          </w:p>
        </w:tc>
        <w:tc>
          <w:tcPr>
            <w:tcW w:w="3443" w:type="dxa"/>
            <w:tcBorders>
              <w:top w:val="nil"/>
            </w:tcBorders>
          </w:tcPr>
          <w:p w:rsidR="00BD54BB" w:rsidRDefault="00BD54BB" w:rsidP="00BD54BB">
            <w:pPr>
              <w:spacing w:after="0"/>
              <w:jc w:val="center"/>
              <w:rPr>
                <w:b/>
              </w:rPr>
            </w:pPr>
            <w:r>
              <w:rPr>
                <w:b/>
              </w:rPr>
              <w:t>Chapter (sections)</w:t>
            </w:r>
          </w:p>
          <w:p w:rsidR="0030360F" w:rsidRPr="003A0DF4" w:rsidRDefault="00BD54BB" w:rsidP="00BD54BB">
            <w:pPr>
              <w:spacing w:after="0"/>
              <w:jc w:val="center"/>
              <w:rPr>
                <w:b/>
              </w:rPr>
            </w:pPr>
            <w:r>
              <w:rPr>
                <w:b/>
              </w:rPr>
              <w:t>Other Resources</w:t>
            </w:r>
          </w:p>
        </w:tc>
      </w:tr>
      <w:tr w:rsidR="0030360F" w:rsidRPr="003A0DF4">
        <w:trPr>
          <w:trHeight w:val="965"/>
        </w:trPr>
        <w:tc>
          <w:tcPr>
            <w:tcW w:w="803" w:type="dxa"/>
          </w:tcPr>
          <w:p w:rsidR="0030360F" w:rsidRPr="003A0DF4" w:rsidRDefault="0030360F" w:rsidP="0062129A">
            <w:pPr>
              <w:spacing w:after="0"/>
            </w:pPr>
            <w:r w:rsidRPr="003A0DF4">
              <w:t>1</w:t>
            </w:r>
            <w:r w:rsidR="00BD54BB">
              <w:t xml:space="preserve"> - </w:t>
            </w:r>
            <w:r w:rsidR="0062129A">
              <w:t>5</w:t>
            </w:r>
          </w:p>
        </w:tc>
        <w:tc>
          <w:tcPr>
            <w:tcW w:w="2005" w:type="dxa"/>
          </w:tcPr>
          <w:p w:rsidR="0030360F" w:rsidRPr="003A0DF4" w:rsidRDefault="001A784C" w:rsidP="0062129A">
            <w:pPr>
              <w:spacing w:after="0"/>
            </w:pPr>
            <w:r>
              <w:t>Jan. 1</w:t>
            </w:r>
            <w:r w:rsidR="0062129A">
              <w:t>5</w:t>
            </w:r>
            <w:r>
              <w:t xml:space="preserve"> </w:t>
            </w:r>
            <w:r w:rsidR="00AA6EA0">
              <w:t>–</w:t>
            </w:r>
            <w:r>
              <w:t xml:space="preserve"> </w:t>
            </w:r>
            <w:r w:rsidR="00AA6EA0">
              <w:t xml:space="preserve">Feb. </w:t>
            </w:r>
            <w:r w:rsidR="0062129A">
              <w:t>12</w:t>
            </w:r>
          </w:p>
        </w:tc>
        <w:tc>
          <w:tcPr>
            <w:tcW w:w="3157" w:type="dxa"/>
          </w:tcPr>
          <w:p w:rsidR="00BD54BB" w:rsidRDefault="00BD54BB" w:rsidP="001A784C">
            <w:pPr>
              <w:spacing w:after="0"/>
            </w:pPr>
            <w:r>
              <w:t>Polyhedra</w:t>
            </w:r>
          </w:p>
          <w:p w:rsidR="0030360F" w:rsidRPr="003A0DF4" w:rsidRDefault="00BD54BB" w:rsidP="001A784C">
            <w:pPr>
              <w:spacing w:after="0"/>
            </w:pPr>
            <w:r>
              <w:t>Polygons</w:t>
            </w:r>
          </w:p>
        </w:tc>
        <w:tc>
          <w:tcPr>
            <w:tcW w:w="3443" w:type="dxa"/>
          </w:tcPr>
          <w:p w:rsidR="003353B9" w:rsidRDefault="00BD54BB" w:rsidP="001A784C">
            <w:pPr>
              <w:spacing w:after="0"/>
            </w:pPr>
            <w:r>
              <w:t>16 (1-3, 6)</w:t>
            </w:r>
            <w:proofErr w:type="gramStart"/>
            <w:r w:rsidR="003353B9">
              <w:t xml:space="preserve">;  </w:t>
            </w:r>
            <w:r>
              <w:t>17</w:t>
            </w:r>
            <w:proofErr w:type="gramEnd"/>
            <w:r>
              <w:t xml:space="preserve"> (1-4)</w:t>
            </w:r>
          </w:p>
          <w:p w:rsidR="00BD54BB" w:rsidRDefault="003353B9" w:rsidP="001A784C">
            <w:pPr>
              <w:spacing w:after="0"/>
            </w:pPr>
            <w:r>
              <w:t>Geometric Solids (</w:t>
            </w:r>
            <w:r w:rsidR="00AA6EA0">
              <w:t xml:space="preserve">create from nets in </w:t>
            </w:r>
            <w:r>
              <w:t>Appendix)</w:t>
            </w:r>
          </w:p>
          <w:p w:rsidR="00BD54BB" w:rsidRDefault="00BD54BB" w:rsidP="001A784C">
            <w:pPr>
              <w:spacing w:after="0"/>
            </w:pPr>
            <w:r>
              <w:t>Geogebra</w:t>
            </w:r>
          </w:p>
          <w:p w:rsidR="0030360F" w:rsidRPr="003A0DF4" w:rsidRDefault="00BD54BB" w:rsidP="001A784C">
            <w:pPr>
              <w:spacing w:after="0"/>
            </w:pPr>
            <w:r>
              <w:t>SketchUp</w:t>
            </w:r>
          </w:p>
        </w:tc>
      </w:tr>
      <w:tr w:rsidR="0030360F" w:rsidRPr="001A784C">
        <w:trPr>
          <w:trHeight w:val="576"/>
        </w:trPr>
        <w:tc>
          <w:tcPr>
            <w:tcW w:w="803" w:type="dxa"/>
          </w:tcPr>
          <w:p w:rsidR="0030360F" w:rsidRPr="001A784C" w:rsidRDefault="0030360F" w:rsidP="001A784C">
            <w:pPr>
              <w:spacing w:after="0"/>
              <w:rPr>
                <w:b/>
              </w:rPr>
            </w:pPr>
          </w:p>
        </w:tc>
        <w:tc>
          <w:tcPr>
            <w:tcW w:w="2005" w:type="dxa"/>
          </w:tcPr>
          <w:p w:rsidR="0030360F" w:rsidRPr="001A784C" w:rsidRDefault="00AA6EA0" w:rsidP="0062129A">
            <w:pPr>
              <w:spacing w:after="0"/>
              <w:rPr>
                <w:b/>
              </w:rPr>
            </w:pPr>
            <w:r>
              <w:rPr>
                <w:b/>
              </w:rPr>
              <w:t>T</w:t>
            </w:r>
            <w:r w:rsidR="0062129A">
              <w:rPr>
                <w:b/>
              </w:rPr>
              <w:t>hurs.</w:t>
            </w:r>
            <w:r>
              <w:rPr>
                <w:b/>
              </w:rPr>
              <w:t xml:space="preserve">, Feb. </w:t>
            </w:r>
            <w:r w:rsidR="0062129A">
              <w:rPr>
                <w:b/>
              </w:rPr>
              <w:t>14</w:t>
            </w:r>
          </w:p>
        </w:tc>
        <w:tc>
          <w:tcPr>
            <w:tcW w:w="3157" w:type="dxa"/>
          </w:tcPr>
          <w:p w:rsidR="0030360F" w:rsidRPr="001A784C" w:rsidRDefault="001A784C" w:rsidP="001A784C">
            <w:pPr>
              <w:spacing w:after="0"/>
              <w:rPr>
                <w:b/>
              </w:rPr>
            </w:pPr>
            <w:r w:rsidRPr="001A784C">
              <w:rPr>
                <w:b/>
              </w:rPr>
              <w:t>TEST Ch 16 - 17</w:t>
            </w:r>
          </w:p>
        </w:tc>
        <w:tc>
          <w:tcPr>
            <w:tcW w:w="3443" w:type="dxa"/>
          </w:tcPr>
          <w:p w:rsidR="0030360F" w:rsidRPr="001A784C" w:rsidRDefault="0030360F" w:rsidP="001A784C">
            <w:pPr>
              <w:spacing w:after="0"/>
              <w:rPr>
                <w:b/>
              </w:rPr>
            </w:pPr>
          </w:p>
        </w:tc>
      </w:tr>
      <w:tr w:rsidR="001A784C" w:rsidRPr="003A0DF4">
        <w:trPr>
          <w:trHeight w:val="965"/>
        </w:trPr>
        <w:tc>
          <w:tcPr>
            <w:tcW w:w="803" w:type="dxa"/>
          </w:tcPr>
          <w:p w:rsidR="001A784C" w:rsidRPr="003A0DF4" w:rsidRDefault="0062129A" w:rsidP="001A784C">
            <w:pPr>
              <w:spacing w:after="0"/>
            </w:pPr>
            <w:r>
              <w:t>6</w:t>
            </w:r>
          </w:p>
        </w:tc>
        <w:tc>
          <w:tcPr>
            <w:tcW w:w="2005" w:type="dxa"/>
          </w:tcPr>
          <w:p w:rsidR="001A784C" w:rsidRDefault="001A784C" w:rsidP="0062129A">
            <w:pPr>
              <w:spacing w:after="0"/>
            </w:pPr>
            <w:r>
              <w:t xml:space="preserve">Feb. </w:t>
            </w:r>
            <w:r w:rsidR="0062129A">
              <w:t>14 – 21</w:t>
            </w:r>
          </w:p>
        </w:tc>
        <w:tc>
          <w:tcPr>
            <w:tcW w:w="3157" w:type="dxa"/>
          </w:tcPr>
          <w:p w:rsidR="001A784C" w:rsidRDefault="001A784C" w:rsidP="001A784C">
            <w:pPr>
              <w:spacing w:after="0"/>
            </w:pPr>
            <w:r>
              <w:t>Symmetry</w:t>
            </w:r>
          </w:p>
          <w:p w:rsidR="001A784C" w:rsidRDefault="001A784C" w:rsidP="001A784C">
            <w:pPr>
              <w:spacing w:after="0"/>
            </w:pPr>
            <w:r>
              <w:t>Tessellations</w:t>
            </w:r>
          </w:p>
        </w:tc>
        <w:tc>
          <w:tcPr>
            <w:tcW w:w="3443" w:type="dxa"/>
          </w:tcPr>
          <w:p w:rsidR="001A784C" w:rsidRDefault="001A784C" w:rsidP="001A784C">
            <w:pPr>
              <w:spacing w:after="0"/>
            </w:pPr>
            <w:r>
              <w:t>18, 19</w:t>
            </w:r>
          </w:p>
          <w:p w:rsidR="001A784C" w:rsidRPr="003A0DF4" w:rsidRDefault="001A784C" w:rsidP="001A784C">
            <w:pPr>
              <w:spacing w:after="0"/>
            </w:pPr>
            <w:r>
              <w:t>Sketchpad or Geogebra</w:t>
            </w:r>
          </w:p>
        </w:tc>
      </w:tr>
      <w:tr w:rsidR="001A784C" w:rsidRPr="003A0DF4">
        <w:trPr>
          <w:trHeight w:val="965"/>
        </w:trPr>
        <w:tc>
          <w:tcPr>
            <w:tcW w:w="803" w:type="dxa"/>
          </w:tcPr>
          <w:p w:rsidR="001A784C" w:rsidRDefault="0062129A" w:rsidP="001A784C">
            <w:pPr>
              <w:spacing w:after="0"/>
            </w:pPr>
            <w:r>
              <w:t>7-8</w:t>
            </w:r>
          </w:p>
        </w:tc>
        <w:tc>
          <w:tcPr>
            <w:tcW w:w="2005" w:type="dxa"/>
          </w:tcPr>
          <w:p w:rsidR="001A784C" w:rsidRDefault="001A784C" w:rsidP="0062129A">
            <w:pPr>
              <w:spacing w:after="0"/>
            </w:pPr>
            <w:r>
              <w:t xml:space="preserve">Feb. </w:t>
            </w:r>
            <w:r w:rsidR="0062129A">
              <w:t>21 – Mar. 7</w:t>
            </w:r>
          </w:p>
        </w:tc>
        <w:tc>
          <w:tcPr>
            <w:tcW w:w="3157" w:type="dxa"/>
          </w:tcPr>
          <w:p w:rsidR="001A784C" w:rsidRDefault="001A784C" w:rsidP="001A784C">
            <w:pPr>
              <w:spacing w:after="0"/>
            </w:pPr>
            <w:r>
              <w:t>Similar Figures</w:t>
            </w:r>
          </w:p>
          <w:p w:rsidR="001A784C" w:rsidRDefault="001A784C" w:rsidP="001A784C">
            <w:pPr>
              <w:spacing w:after="0"/>
            </w:pPr>
            <w:r>
              <w:t>Ratio and Proportion</w:t>
            </w:r>
          </w:p>
        </w:tc>
        <w:tc>
          <w:tcPr>
            <w:tcW w:w="3443" w:type="dxa"/>
          </w:tcPr>
          <w:p w:rsidR="001A784C" w:rsidRDefault="001A784C" w:rsidP="001A784C">
            <w:pPr>
              <w:spacing w:after="0"/>
            </w:pPr>
            <w:r>
              <w:t>20</w:t>
            </w:r>
          </w:p>
          <w:p w:rsidR="001A784C" w:rsidRPr="003A0DF4" w:rsidRDefault="001A784C" w:rsidP="001A784C">
            <w:pPr>
              <w:spacing w:after="0"/>
            </w:pPr>
            <w:r>
              <w:t>Sketchpad or Geogebra</w:t>
            </w:r>
          </w:p>
        </w:tc>
      </w:tr>
    </w:tbl>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3"/>
        <w:gridCol w:w="2005"/>
        <w:gridCol w:w="3157"/>
        <w:gridCol w:w="3443"/>
      </w:tblGrid>
      <w:tr w:rsidR="001A784C" w:rsidRPr="001A784C">
        <w:trPr>
          <w:trHeight w:val="576"/>
        </w:trPr>
        <w:tc>
          <w:tcPr>
            <w:tcW w:w="803" w:type="dxa"/>
          </w:tcPr>
          <w:p w:rsidR="001A784C" w:rsidRPr="001A784C" w:rsidRDefault="001A784C" w:rsidP="001A784C">
            <w:pPr>
              <w:spacing w:after="0"/>
              <w:rPr>
                <w:b/>
              </w:rPr>
            </w:pPr>
          </w:p>
        </w:tc>
        <w:tc>
          <w:tcPr>
            <w:tcW w:w="2005" w:type="dxa"/>
          </w:tcPr>
          <w:p w:rsidR="001A784C" w:rsidRPr="001A784C" w:rsidRDefault="0062129A" w:rsidP="001605F2">
            <w:pPr>
              <w:spacing w:after="0"/>
              <w:rPr>
                <w:b/>
              </w:rPr>
            </w:pPr>
            <w:r>
              <w:rPr>
                <w:b/>
              </w:rPr>
              <w:t>Tues., Mar. 12</w:t>
            </w:r>
          </w:p>
        </w:tc>
        <w:tc>
          <w:tcPr>
            <w:tcW w:w="3157" w:type="dxa"/>
          </w:tcPr>
          <w:p w:rsidR="001A784C" w:rsidRPr="001A784C" w:rsidRDefault="001A784C" w:rsidP="001A784C">
            <w:pPr>
              <w:spacing w:after="0"/>
              <w:rPr>
                <w:b/>
              </w:rPr>
            </w:pPr>
            <w:r w:rsidRPr="001A784C">
              <w:rPr>
                <w:b/>
              </w:rPr>
              <w:t xml:space="preserve">TEST Ch </w:t>
            </w:r>
            <w:r>
              <w:rPr>
                <w:b/>
              </w:rPr>
              <w:t>18 – 20</w:t>
            </w:r>
          </w:p>
        </w:tc>
        <w:tc>
          <w:tcPr>
            <w:tcW w:w="3443" w:type="dxa"/>
          </w:tcPr>
          <w:p w:rsidR="001A784C" w:rsidRPr="001A784C" w:rsidRDefault="001A784C" w:rsidP="001A784C">
            <w:pPr>
              <w:spacing w:after="0"/>
              <w:rPr>
                <w:b/>
              </w:rPr>
            </w:pPr>
          </w:p>
        </w:tc>
      </w:tr>
      <w:tr w:rsidR="001A784C" w:rsidRPr="001A784C">
        <w:trPr>
          <w:trHeight w:val="576"/>
        </w:trPr>
        <w:tc>
          <w:tcPr>
            <w:tcW w:w="803" w:type="dxa"/>
          </w:tcPr>
          <w:p w:rsidR="001A784C" w:rsidRPr="001A784C" w:rsidRDefault="0062129A" w:rsidP="001A784C">
            <w:pPr>
              <w:spacing w:after="0"/>
            </w:pPr>
            <w:r>
              <w:t>9</w:t>
            </w:r>
          </w:p>
        </w:tc>
        <w:tc>
          <w:tcPr>
            <w:tcW w:w="2005" w:type="dxa"/>
          </w:tcPr>
          <w:p w:rsidR="001A784C" w:rsidRPr="001A784C" w:rsidRDefault="0062129A" w:rsidP="001605F2">
            <w:pPr>
              <w:spacing w:after="0"/>
            </w:pPr>
            <w:r>
              <w:t>Mar. 12 - 14</w:t>
            </w:r>
          </w:p>
        </w:tc>
        <w:tc>
          <w:tcPr>
            <w:tcW w:w="3157" w:type="dxa"/>
          </w:tcPr>
          <w:p w:rsidR="001A784C" w:rsidRPr="001A784C" w:rsidRDefault="001A784C" w:rsidP="001A784C">
            <w:pPr>
              <w:spacing w:after="0"/>
            </w:pPr>
            <w:r>
              <w:t>Constructions</w:t>
            </w:r>
          </w:p>
        </w:tc>
        <w:tc>
          <w:tcPr>
            <w:tcW w:w="3443" w:type="dxa"/>
          </w:tcPr>
          <w:p w:rsidR="001A784C" w:rsidRDefault="001A784C" w:rsidP="001A784C">
            <w:pPr>
              <w:spacing w:after="0"/>
            </w:pPr>
            <w:r>
              <w:t>21</w:t>
            </w:r>
          </w:p>
          <w:p w:rsidR="001A784C" w:rsidRDefault="001A784C" w:rsidP="001A784C">
            <w:pPr>
              <w:spacing w:after="0"/>
            </w:pPr>
            <w:r>
              <w:t>Sketchpad or Geogebra</w:t>
            </w:r>
          </w:p>
          <w:p w:rsidR="001A784C" w:rsidRPr="003A0DF4" w:rsidRDefault="001A784C" w:rsidP="001A784C">
            <w:pPr>
              <w:spacing w:after="0"/>
            </w:pPr>
            <w:r>
              <w:t>Compass and straightedge</w:t>
            </w:r>
          </w:p>
        </w:tc>
      </w:tr>
      <w:tr w:rsidR="003353B9" w:rsidRPr="001A784C">
        <w:trPr>
          <w:trHeight w:val="576"/>
        </w:trPr>
        <w:tc>
          <w:tcPr>
            <w:tcW w:w="803" w:type="dxa"/>
          </w:tcPr>
          <w:p w:rsidR="003353B9" w:rsidRDefault="0062129A" w:rsidP="001A784C">
            <w:pPr>
              <w:spacing w:after="0"/>
            </w:pPr>
            <w:r>
              <w:t>10</w:t>
            </w:r>
          </w:p>
        </w:tc>
        <w:tc>
          <w:tcPr>
            <w:tcW w:w="2005" w:type="dxa"/>
          </w:tcPr>
          <w:p w:rsidR="003353B9" w:rsidRDefault="00333FA8" w:rsidP="0062129A">
            <w:pPr>
              <w:spacing w:after="0"/>
            </w:pPr>
            <w:r>
              <w:t xml:space="preserve">Mar </w:t>
            </w:r>
            <w:r w:rsidR="0062129A">
              <w:t>19 - 21</w:t>
            </w:r>
          </w:p>
        </w:tc>
        <w:tc>
          <w:tcPr>
            <w:tcW w:w="3157" w:type="dxa"/>
          </w:tcPr>
          <w:p w:rsidR="003353B9" w:rsidRDefault="003353B9" w:rsidP="001A784C">
            <w:pPr>
              <w:spacing w:after="0"/>
            </w:pPr>
            <w:r>
              <w:t>Transformations</w:t>
            </w:r>
          </w:p>
        </w:tc>
        <w:tc>
          <w:tcPr>
            <w:tcW w:w="3443" w:type="dxa"/>
          </w:tcPr>
          <w:p w:rsidR="003353B9" w:rsidRDefault="00333FA8" w:rsidP="001A784C">
            <w:pPr>
              <w:spacing w:after="0"/>
            </w:pPr>
            <w:r>
              <w:t>22</w:t>
            </w:r>
          </w:p>
          <w:p w:rsidR="003353B9" w:rsidRDefault="003353B9" w:rsidP="001A784C">
            <w:pPr>
              <w:spacing w:after="0"/>
            </w:pPr>
            <w:r>
              <w:t>Sketchpad or Geogebra</w:t>
            </w:r>
          </w:p>
          <w:p w:rsidR="003353B9" w:rsidRPr="003A0DF4" w:rsidRDefault="003353B9" w:rsidP="001A784C">
            <w:pPr>
              <w:spacing w:after="0"/>
            </w:pPr>
            <w:r>
              <w:t>Virtual Manipulatives</w:t>
            </w:r>
          </w:p>
        </w:tc>
      </w:tr>
      <w:tr w:rsidR="0062129A" w:rsidRPr="003353B9">
        <w:trPr>
          <w:trHeight w:val="576"/>
        </w:trPr>
        <w:tc>
          <w:tcPr>
            <w:tcW w:w="803" w:type="dxa"/>
          </w:tcPr>
          <w:p w:rsidR="0062129A" w:rsidRPr="003353B9" w:rsidRDefault="0062129A" w:rsidP="001A784C">
            <w:pPr>
              <w:spacing w:after="0"/>
              <w:rPr>
                <w:b/>
              </w:rPr>
            </w:pPr>
          </w:p>
        </w:tc>
        <w:tc>
          <w:tcPr>
            <w:tcW w:w="2005" w:type="dxa"/>
          </w:tcPr>
          <w:p w:rsidR="0062129A" w:rsidRPr="003353B9" w:rsidRDefault="0062129A" w:rsidP="00333FA8">
            <w:pPr>
              <w:spacing w:after="0"/>
              <w:rPr>
                <w:b/>
              </w:rPr>
            </w:pPr>
            <w:r w:rsidRPr="003353B9">
              <w:rPr>
                <w:b/>
              </w:rPr>
              <w:t xml:space="preserve">Mar. </w:t>
            </w:r>
            <w:r>
              <w:rPr>
                <w:b/>
              </w:rPr>
              <w:t>25 - 29</w:t>
            </w:r>
          </w:p>
        </w:tc>
        <w:tc>
          <w:tcPr>
            <w:tcW w:w="3157" w:type="dxa"/>
          </w:tcPr>
          <w:p w:rsidR="0062129A" w:rsidRPr="003353B9" w:rsidRDefault="0062129A" w:rsidP="001A784C">
            <w:pPr>
              <w:spacing w:after="0"/>
              <w:rPr>
                <w:b/>
              </w:rPr>
            </w:pPr>
            <w:r w:rsidRPr="003353B9">
              <w:rPr>
                <w:b/>
              </w:rPr>
              <w:t>Spring Break!</w:t>
            </w:r>
          </w:p>
        </w:tc>
        <w:tc>
          <w:tcPr>
            <w:tcW w:w="3443" w:type="dxa"/>
          </w:tcPr>
          <w:p w:rsidR="0062129A" w:rsidRPr="003353B9" w:rsidRDefault="0062129A" w:rsidP="001A784C">
            <w:pPr>
              <w:spacing w:after="0"/>
              <w:rPr>
                <w:b/>
              </w:rPr>
            </w:pPr>
          </w:p>
        </w:tc>
      </w:tr>
      <w:tr w:rsidR="003353B9" w:rsidRPr="003353B9">
        <w:trPr>
          <w:trHeight w:val="576"/>
        </w:trPr>
        <w:tc>
          <w:tcPr>
            <w:tcW w:w="803" w:type="dxa"/>
          </w:tcPr>
          <w:p w:rsidR="003353B9" w:rsidRPr="003353B9" w:rsidRDefault="0062129A" w:rsidP="001A784C">
            <w:pPr>
              <w:spacing w:after="0"/>
            </w:pPr>
            <w:r>
              <w:t>11</w:t>
            </w:r>
          </w:p>
        </w:tc>
        <w:tc>
          <w:tcPr>
            <w:tcW w:w="2005" w:type="dxa"/>
          </w:tcPr>
          <w:p w:rsidR="003353B9" w:rsidRPr="003353B9" w:rsidRDefault="0062129A" w:rsidP="00333FA8">
            <w:pPr>
              <w:spacing w:after="0"/>
            </w:pPr>
            <w:r>
              <w:t>Apr. 2 - 4</w:t>
            </w:r>
          </w:p>
        </w:tc>
        <w:tc>
          <w:tcPr>
            <w:tcW w:w="3157" w:type="dxa"/>
          </w:tcPr>
          <w:p w:rsidR="003353B9" w:rsidRPr="003353B9" w:rsidRDefault="003353B9" w:rsidP="001A784C">
            <w:pPr>
              <w:spacing w:after="0"/>
            </w:pPr>
            <w:r>
              <w:t>Measurement</w:t>
            </w:r>
          </w:p>
        </w:tc>
        <w:tc>
          <w:tcPr>
            <w:tcW w:w="3443" w:type="dxa"/>
          </w:tcPr>
          <w:p w:rsidR="003353B9" w:rsidRDefault="003353B9" w:rsidP="001A784C">
            <w:pPr>
              <w:spacing w:after="0"/>
            </w:pPr>
            <w:r>
              <w:t>23</w:t>
            </w:r>
          </w:p>
          <w:p w:rsidR="003353B9" w:rsidRPr="003353B9" w:rsidRDefault="003353B9" w:rsidP="001A784C">
            <w:pPr>
              <w:spacing w:after="0"/>
            </w:pPr>
            <w:r>
              <w:t>Ruler, protractor</w:t>
            </w:r>
          </w:p>
        </w:tc>
      </w:tr>
      <w:tr w:rsidR="003353B9" w:rsidRPr="003353B9">
        <w:trPr>
          <w:trHeight w:val="576"/>
        </w:trPr>
        <w:tc>
          <w:tcPr>
            <w:tcW w:w="803" w:type="dxa"/>
          </w:tcPr>
          <w:p w:rsidR="003353B9" w:rsidRDefault="003353B9" w:rsidP="001A784C">
            <w:pPr>
              <w:spacing w:after="0"/>
            </w:pPr>
            <w:r>
              <w:t>1</w:t>
            </w:r>
            <w:r w:rsidR="0062129A">
              <w:t>2</w:t>
            </w:r>
          </w:p>
        </w:tc>
        <w:tc>
          <w:tcPr>
            <w:tcW w:w="2005" w:type="dxa"/>
          </w:tcPr>
          <w:p w:rsidR="003353B9" w:rsidRDefault="0062129A" w:rsidP="00333FA8">
            <w:pPr>
              <w:spacing w:after="0"/>
            </w:pPr>
            <w:r>
              <w:t>Apr. 9 - 11</w:t>
            </w:r>
          </w:p>
        </w:tc>
        <w:tc>
          <w:tcPr>
            <w:tcW w:w="3157" w:type="dxa"/>
          </w:tcPr>
          <w:p w:rsidR="003353B9" w:rsidRDefault="003353B9" w:rsidP="001A784C">
            <w:pPr>
              <w:spacing w:after="0"/>
            </w:pPr>
            <w:r>
              <w:t>Area, Surface Area, Volume</w:t>
            </w:r>
          </w:p>
        </w:tc>
        <w:tc>
          <w:tcPr>
            <w:tcW w:w="3443" w:type="dxa"/>
          </w:tcPr>
          <w:p w:rsidR="003353B9" w:rsidRDefault="003353B9" w:rsidP="001A784C">
            <w:pPr>
              <w:spacing w:after="0"/>
            </w:pPr>
            <w:r>
              <w:t>24, 25</w:t>
            </w:r>
          </w:p>
        </w:tc>
      </w:tr>
      <w:tr w:rsidR="003353B9" w:rsidRPr="002645D5">
        <w:trPr>
          <w:trHeight w:val="576"/>
        </w:trPr>
        <w:tc>
          <w:tcPr>
            <w:tcW w:w="803" w:type="dxa"/>
          </w:tcPr>
          <w:p w:rsidR="003353B9" w:rsidRPr="002645D5" w:rsidRDefault="003353B9" w:rsidP="0062129A">
            <w:pPr>
              <w:spacing w:after="0"/>
              <w:rPr>
                <w:b/>
              </w:rPr>
            </w:pPr>
          </w:p>
        </w:tc>
        <w:tc>
          <w:tcPr>
            <w:tcW w:w="2005" w:type="dxa"/>
          </w:tcPr>
          <w:p w:rsidR="003353B9" w:rsidRPr="002645D5" w:rsidRDefault="002645D5" w:rsidP="002645D5">
            <w:pPr>
              <w:spacing w:after="0"/>
              <w:rPr>
                <w:b/>
              </w:rPr>
            </w:pPr>
            <w:r w:rsidRPr="002645D5">
              <w:rPr>
                <w:b/>
              </w:rPr>
              <w:t xml:space="preserve">Tues., </w:t>
            </w:r>
            <w:r w:rsidR="00333FA8" w:rsidRPr="002645D5">
              <w:rPr>
                <w:b/>
              </w:rPr>
              <w:t xml:space="preserve">Apr </w:t>
            </w:r>
            <w:r w:rsidR="0062129A" w:rsidRPr="002645D5">
              <w:rPr>
                <w:b/>
              </w:rPr>
              <w:t xml:space="preserve">16 </w:t>
            </w:r>
          </w:p>
        </w:tc>
        <w:tc>
          <w:tcPr>
            <w:tcW w:w="3157" w:type="dxa"/>
          </w:tcPr>
          <w:p w:rsidR="003353B9" w:rsidRPr="002645D5" w:rsidRDefault="0062129A" w:rsidP="002645D5">
            <w:pPr>
              <w:spacing w:after="0"/>
              <w:rPr>
                <w:b/>
              </w:rPr>
            </w:pPr>
            <w:r w:rsidRPr="002645D5">
              <w:rPr>
                <w:b/>
              </w:rPr>
              <w:t>TEST Ch 21 –</w:t>
            </w:r>
            <w:r w:rsidR="002645D5" w:rsidRPr="002645D5">
              <w:rPr>
                <w:b/>
              </w:rPr>
              <w:t xml:space="preserve"> 25 </w:t>
            </w:r>
          </w:p>
        </w:tc>
        <w:tc>
          <w:tcPr>
            <w:tcW w:w="3443" w:type="dxa"/>
          </w:tcPr>
          <w:p w:rsidR="003353B9" w:rsidRPr="002645D5" w:rsidRDefault="003353B9" w:rsidP="001A784C">
            <w:pPr>
              <w:spacing w:after="0"/>
              <w:rPr>
                <w:b/>
              </w:rPr>
            </w:pPr>
          </w:p>
        </w:tc>
      </w:tr>
      <w:tr w:rsidR="00333FA8" w:rsidRPr="003353B9">
        <w:trPr>
          <w:trHeight w:val="576"/>
        </w:trPr>
        <w:tc>
          <w:tcPr>
            <w:tcW w:w="803" w:type="dxa"/>
          </w:tcPr>
          <w:p w:rsidR="00333FA8" w:rsidRDefault="002645D5" w:rsidP="001A784C">
            <w:pPr>
              <w:spacing w:after="0"/>
            </w:pPr>
            <w:r>
              <w:t xml:space="preserve">13 - </w:t>
            </w:r>
            <w:r w:rsidR="00333FA8">
              <w:t>1</w:t>
            </w:r>
            <w:r w:rsidR="0062129A">
              <w:t>4</w:t>
            </w:r>
          </w:p>
        </w:tc>
        <w:tc>
          <w:tcPr>
            <w:tcW w:w="2005" w:type="dxa"/>
          </w:tcPr>
          <w:p w:rsidR="00333FA8" w:rsidRDefault="00333FA8" w:rsidP="0062129A">
            <w:pPr>
              <w:spacing w:after="0"/>
            </w:pPr>
            <w:r>
              <w:t xml:space="preserve">Apr </w:t>
            </w:r>
            <w:r w:rsidR="002645D5">
              <w:t>16</w:t>
            </w:r>
            <w:r w:rsidR="0062129A">
              <w:t xml:space="preserve"> - 25</w:t>
            </w:r>
          </w:p>
        </w:tc>
        <w:tc>
          <w:tcPr>
            <w:tcW w:w="3157" w:type="dxa"/>
          </w:tcPr>
          <w:p w:rsidR="00333FA8" w:rsidRDefault="002645D5" w:rsidP="0062129A">
            <w:pPr>
              <w:spacing w:after="0"/>
            </w:pPr>
            <w:r>
              <w:t>Special Topics in Measurement</w:t>
            </w:r>
          </w:p>
        </w:tc>
        <w:tc>
          <w:tcPr>
            <w:tcW w:w="3443" w:type="dxa"/>
          </w:tcPr>
          <w:p w:rsidR="00333FA8" w:rsidRDefault="002645D5" w:rsidP="00333FA8">
            <w:pPr>
              <w:spacing w:after="0"/>
            </w:pPr>
            <w:r>
              <w:t>Ch 26</w:t>
            </w:r>
          </w:p>
        </w:tc>
      </w:tr>
      <w:tr w:rsidR="00C74302" w:rsidRPr="003353B9">
        <w:trPr>
          <w:trHeight w:val="576"/>
        </w:trPr>
        <w:tc>
          <w:tcPr>
            <w:tcW w:w="803" w:type="dxa"/>
          </w:tcPr>
          <w:p w:rsidR="00C74302" w:rsidRDefault="00333FA8" w:rsidP="001A784C">
            <w:pPr>
              <w:spacing w:after="0"/>
            </w:pPr>
            <w:r>
              <w:t>15</w:t>
            </w:r>
          </w:p>
        </w:tc>
        <w:tc>
          <w:tcPr>
            <w:tcW w:w="2005" w:type="dxa"/>
          </w:tcPr>
          <w:p w:rsidR="00C74302" w:rsidRDefault="00C74302" w:rsidP="00333FA8">
            <w:pPr>
              <w:spacing w:after="0"/>
            </w:pPr>
            <w:r>
              <w:t xml:space="preserve">April </w:t>
            </w:r>
            <w:r w:rsidR="0062129A">
              <w:t>30</w:t>
            </w:r>
            <w:r w:rsidR="00333FA8">
              <w:t xml:space="preserve"> – May </w:t>
            </w:r>
            <w:r w:rsidR="0062129A">
              <w:t>2</w:t>
            </w:r>
          </w:p>
        </w:tc>
        <w:tc>
          <w:tcPr>
            <w:tcW w:w="3157" w:type="dxa"/>
          </w:tcPr>
          <w:p w:rsidR="00C74302" w:rsidRDefault="002645D5" w:rsidP="00333FA8">
            <w:pPr>
              <w:spacing w:after="0"/>
            </w:pPr>
            <w:r>
              <w:t>Review</w:t>
            </w:r>
          </w:p>
        </w:tc>
        <w:tc>
          <w:tcPr>
            <w:tcW w:w="3443" w:type="dxa"/>
          </w:tcPr>
          <w:p w:rsidR="00C74302" w:rsidRDefault="00C74302" w:rsidP="00333FA8">
            <w:pPr>
              <w:spacing w:after="0"/>
            </w:pPr>
          </w:p>
        </w:tc>
      </w:tr>
      <w:tr w:rsidR="00C74302" w:rsidRPr="00C74302">
        <w:trPr>
          <w:trHeight w:val="576"/>
        </w:trPr>
        <w:tc>
          <w:tcPr>
            <w:tcW w:w="803" w:type="dxa"/>
          </w:tcPr>
          <w:p w:rsidR="00C74302" w:rsidRPr="00C74302" w:rsidRDefault="00C74302" w:rsidP="001A784C">
            <w:pPr>
              <w:spacing w:after="0"/>
              <w:rPr>
                <w:b/>
              </w:rPr>
            </w:pPr>
          </w:p>
        </w:tc>
        <w:tc>
          <w:tcPr>
            <w:tcW w:w="2005" w:type="dxa"/>
          </w:tcPr>
          <w:p w:rsidR="00C74302" w:rsidRPr="00C74302" w:rsidRDefault="00C74302" w:rsidP="001A784C">
            <w:pPr>
              <w:spacing w:after="0"/>
              <w:rPr>
                <w:b/>
              </w:rPr>
            </w:pPr>
            <w:r w:rsidRPr="00C74302">
              <w:rPr>
                <w:b/>
              </w:rPr>
              <w:t xml:space="preserve">Tuesday, May </w:t>
            </w:r>
            <w:r w:rsidR="0062129A">
              <w:rPr>
                <w:b/>
              </w:rPr>
              <w:t>7</w:t>
            </w:r>
          </w:p>
          <w:p w:rsidR="00C74302" w:rsidRPr="00C74302" w:rsidRDefault="00333FA8" w:rsidP="001A784C">
            <w:pPr>
              <w:spacing w:after="0"/>
              <w:rPr>
                <w:b/>
              </w:rPr>
            </w:pPr>
            <w:r>
              <w:rPr>
                <w:b/>
              </w:rPr>
              <w:t>1:15 – 3:15</w:t>
            </w:r>
          </w:p>
        </w:tc>
        <w:tc>
          <w:tcPr>
            <w:tcW w:w="3157" w:type="dxa"/>
          </w:tcPr>
          <w:p w:rsidR="00C74302" w:rsidRPr="00C74302" w:rsidRDefault="00C74302" w:rsidP="001A784C">
            <w:pPr>
              <w:spacing w:after="0"/>
              <w:rPr>
                <w:b/>
              </w:rPr>
            </w:pPr>
            <w:r w:rsidRPr="00C74302">
              <w:rPr>
                <w:b/>
              </w:rPr>
              <w:t>Final Exam</w:t>
            </w:r>
          </w:p>
        </w:tc>
        <w:tc>
          <w:tcPr>
            <w:tcW w:w="3443" w:type="dxa"/>
          </w:tcPr>
          <w:p w:rsidR="00C74302" w:rsidRPr="00C74302" w:rsidRDefault="00C74302" w:rsidP="001A784C">
            <w:pPr>
              <w:spacing w:after="0"/>
              <w:rPr>
                <w:b/>
              </w:rPr>
            </w:pPr>
          </w:p>
        </w:tc>
      </w:tr>
    </w:tbl>
    <w:p w:rsidR="0062129A" w:rsidRDefault="00AD63A2" w:rsidP="00FC3430">
      <w:r w:rsidRPr="0094188A">
        <w:t xml:space="preserve">Note:  This schedule is tentative and is subject to change.  </w:t>
      </w:r>
    </w:p>
    <w:p w:rsidR="0030360F" w:rsidRPr="00FC3430" w:rsidRDefault="00AD63A2" w:rsidP="0062129A">
      <w:pPr>
        <w:ind w:firstLine="720"/>
      </w:pPr>
      <w:r w:rsidRPr="0094188A">
        <w:t>Changes will be announced in class or via email.</w:t>
      </w:r>
      <w:r w:rsidRPr="0094188A">
        <w:tab/>
      </w:r>
      <w:r w:rsidRPr="0094188A">
        <w:tab/>
      </w:r>
    </w:p>
    <w:sectPr w:rsidR="0030360F" w:rsidRPr="00FC3430" w:rsidSect="00752788">
      <w:footerReference w:type="default" r:id="rId44"/>
      <w:type w:val="continuous"/>
      <w:pgSz w:w="12240" w:h="15840"/>
      <w:pgMar w:top="720" w:right="720" w:bottom="720" w:left="72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129A" w:rsidRDefault="0062129A" w:rsidP="00374579">
      <w:pPr>
        <w:spacing w:after="0" w:line="240" w:lineRule="auto"/>
      </w:pPr>
      <w:r>
        <w:separator/>
      </w:r>
    </w:p>
  </w:endnote>
  <w:endnote w:type="continuationSeparator" w:id="0">
    <w:p w:rsidR="0062129A" w:rsidRDefault="0062129A" w:rsidP="003745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HJHLI+Arial">
    <w:altName w:val="Arial"/>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29A" w:rsidRDefault="0062129A">
    <w:pPr>
      <w:pStyle w:val="Footer"/>
      <w:jc w:val="right"/>
    </w:pPr>
    <w:fldSimple w:instr=" PAGE   \* MERGEFORMAT ">
      <w:r w:rsidR="00AD0957">
        <w:rPr>
          <w:noProof/>
        </w:rPr>
        <w:t>3</w:t>
      </w:r>
    </w:fldSimple>
  </w:p>
  <w:p w:rsidR="0062129A" w:rsidRDefault="0062129A">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129A" w:rsidRDefault="0062129A" w:rsidP="00374579">
      <w:pPr>
        <w:spacing w:after="0" w:line="240" w:lineRule="auto"/>
      </w:pPr>
      <w:r>
        <w:separator/>
      </w:r>
    </w:p>
  </w:footnote>
  <w:footnote w:type="continuationSeparator" w:id="0">
    <w:p w:rsidR="0062129A" w:rsidRDefault="0062129A" w:rsidP="00374579">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FFFFFFFF">
      <w:start w:val="1"/>
      <w:numFmt w:val="bullet"/>
      <w:lvlText w:val="●"/>
      <w:lvlJc w:val="left"/>
      <w:pPr>
        <w:tabs>
          <w:tab w:val="num" w:pos="720"/>
        </w:tabs>
        <w:ind w:left="720" w:hanging="360"/>
      </w:pPr>
      <w:rPr>
        <w:rFonts w:ascii="Verdana" w:eastAsia="Verdana" w:hAnsi="Verdana" w:cs="Verdana"/>
        <w:b w:val="0"/>
        <w:bCs w:val="0"/>
        <w:i w:val="0"/>
        <w:iCs w:val="0"/>
        <w:strike w:val="0"/>
        <w:color w:val="000000"/>
        <w:sz w:val="20"/>
        <w:szCs w:val="20"/>
        <w:u w:val="none"/>
      </w:rPr>
    </w:lvl>
    <w:lvl w:ilvl="1" w:tplc="FFFFFFFF">
      <w:start w:val="1"/>
      <w:numFmt w:val="bullet"/>
      <w:lvlText w:val="○"/>
      <w:lvlJc w:val="left"/>
      <w:pPr>
        <w:tabs>
          <w:tab w:val="num" w:pos="1440"/>
        </w:tabs>
        <w:ind w:left="1440" w:hanging="360"/>
      </w:pPr>
      <w:rPr>
        <w:rFonts w:ascii="Courier New" w:eastAsia="Courier New" w:hAnsi="Courier New" w:cs="Courier New"/>
        <w:b w:val="0"/>
        <w:bCs w:val="0"/>
        <w:i w:val="0"/>
        <w:iCs w:val="0"/>
        <w:strike w:val="0"/>
        <w:color w:val="000000"/>
        <w:sz w:val="20"/>
        <w:szCs w:val="20"/>
        <w:u w:val="none"/>
      </w:rPr>
    </w:lvl>
    <w:lvl w:ilvl="2" w:tplc="FFFFFFFF">
      <w:start w:val="1"/>
      <w:numFmt w:val="bullet"/>
      <w:lvlText w:val="■"/>
      <w:lvlJc w:val="right"/>
      <w:pPr>
        <w:tabs>
          <w:tab w:val="num" w:pos="2160"/>
        </w:tabs>
        <w:ind w:left="2160" w:hanging="180"/>
      </w:pPr>
      <w:rPr>
        <w:rFonts w:ascii="Verdana" w:eastAsia="Verdana" w:hAnsi="Verdana" w:cs="Verdana"/>
        <w:b w:val="0"/>
        <w:bCs w:val="0"/>
        <w:i w:val="0"/>
        <w:iCs w:val="0"/>
        <w:strike w:val="0"/>
        <w:color w:val="000000"/>
        <w:sz w:val="20"/>
        <w:szCs w:val="20"/>
        <w:u w:val="none"/>
      </w:rPr>
    </w:lvl>
    <w:lvl w:ilvl="3" w:tplc="FFFFFFFF">
      <w:start w:val="1"/>
      <w:numFmt w:val="bullet"/>
      <w:lvlText w:val="●"/>
      <w:lvlJc w:val="left"/>
      <w:pPr>
        <w:tabs>
          <w:tab w:val="num" w:pos="2880"/>
        </w:tabs>
        <w:ind w:left="2880" w:hanging="360"/>
      </w:pPr>
      <w:rPr>
        <w:rFonts w:ascii="Verdana" w:eastAsia="Verdana" w:hAnsi="Verdana" w:cs="Verdana"/>
        <w:b w:val="0"/>
        <w:bCs w:val="0"/>
        <w:i w:val="0"/>
        <w:iCs w:val="0"/>
        <w:strike w:val="0"/>
        <w:color w:val="000000"/>
        <w:sz w:val="20"/>
        <w:szCs w:val="20"/>
        <w:u w:val="none"/>
      </w:rPr>
    </w:lvl>
    <w:lvl w:ilvl="4" w:tplc="FFFFFFFF">
      <w:start w:val="1"/>
      <w:numFmt w:val="bullet"/>
      <w:lvlText w:val="○"/>
      <w:lvlJc w:val="left"/>
      <w:pPr>
        <w:tabs>
          <w:tab w:val="num" w:pos="3600"/>
        </w:tabs>
        <w:ind w:left="3600" w:hanging="360"/>
      </w:pPr>
      <w:rPr>
        <w:rFonts w:ascii="Courier New" w:eastAsia="Courier New" w:hAnsi="Courier New" w:cs="Courier New"/>
        <w:b w:val="0"/>
        <w:bCs w:val="0"/>
        <w:i w:val="0"/>
        <w:iCs w:val="0"/>
        <w:strike w:val="0"/>
        <w:color w:val="000000"/>
        <w:sz w:val="20"/>
        <w:szCs w:val="20"/>
        <w:u w:val="none"/>
      </w:rPr>
    </w:lvl>
    <w:lvl w:ilvl="5" w:tplc="FFFFFFFF">
      <w:start w:val="1"/>
      <w:numFmt w:val="bullet"/>
      <w:lvlText w:val="■"/>
      <w:lvlJc w:val="right"/>
      <w:pPr>
        <w:tabs>
          <w:tab w:val="num" w:pos="4320"/>
        </w:tabs>
        <w:ind w:left="4320" w:hanging="180"/>
      </w:pPr>
      <w:rPr>
        <w:rFonts w:ascii="Verdana" w:eastAsia="Verdana" w:hAnsi="Verdana" w:cs="Verdana"/>
        <w:b w:val="0"/>
        <w:bCs w:val="0"/>
        <w:i w:val="0"/>
        <w:iCs w:val="0"/>
        <w:strike w:val="0"/>
        <w:color w:val="000000"/>
        <w:sz w:val="20"/>
        <w:szCs w:val="20"/>
        <w:u w:val="none"/>
      </w:rPr>
    </w:lvl>
    <w:lvl w:ilvl="6" w:tplc="FFFFFFFF">
      <w:start w:val="1"/>
      <w:numFmt w:val="bullet"/>
      <w:lvlText w:val="●"/>
      <w:lvlJc w:val="left"/>
      <w:pPr>
        <w:tabs>
          <w:tab w:val="num" w:pos="5040"/>
        </w:tabs>
        <w:ind w:left="5040" w:hanging="360"/>
      </w:pPr>
      <w:rPr>
        <w:rFonts w:ascii="Verdana" w:eastAsia="Verdana" w:hAnsi="Verdana" w:cs="Verdana"/>
        <w:b w:val="0"/>
        <w:bCs w:val="0"/>
        <w:i w:val="0"/>
        <w:iCs w:val="0"/>
        <w:strike w:val="0"/>
        <w:color w:val="000000"/>
        <w:sz w:val="20"/>
        <w:szCs w:val="20"/>
        <w:u w:val="none"/>
      </w:rPr>
    </w:lvl>
    <w:lvl w:ilvl="7" w:tplc="FFFFFFFF">
      <w:start w:val="1"/>
      <w:numFmt w:val="bullet"/>
      <w:lvlText w:val="○"/>
      <w:lvlJc w:val="left"/>
      <w:pPr>
        <w:tabs>
          <w:tab w:val="num" w:pos="5760"/>
        </w:tabs>
        <w:ind w:left="5760" w:hanging="360"/>
      </w:pPr>
      <w:rPr>
        <w:rFonts w:ascii="Courier New" w:eastAsia="Courier New" w:hAnsi="Courier New" w:cs="Courier New"/>
        <w:b w:val="0"/>
        <w:bCs w:val="0"/>
        <w:i w:val="0"/>
        <w:iCs w:val="0"/>
        <w:strike w:val="0"/>
        <w:color w:val="000000"/>
        <w:sz w:val="20"/>
        <w:szCs w:val="20"/>
        <w:u w:val="none"/>
      </w:rPr>
    </w:lvl>
    <w:lvl w:ilvl="8" w:tplc="FFFFFFFF">
      <w:start w:val="1"/>
      <w:numFmt w:val="bullet"/>
      <w:lvlText w:val="■"/>
      <w:lvlJc w:val="right"/>
      <w:pPr>
        <w:tabs>
          <w:tab w:val="num" w:pos="6480"/>
        </w:tabs>
        <w:ind w:left="6480" w:hanging="180"/>
      </w:pPr>
      <w:rPr>
        <w:rFonts w:ascii="Verdana" w:eastAsia="Verdana" w:hAnsi="Verdana" w:cs="Verdana"/>
        <w:b w:val="0"/>
        <w:bCs w:val="0"/>
        <w:i w:val="0"/>
        <w:iCs w:val="0"/>
        <w:strike w:val="0"/>
        <w:color w:val="000000"/>
        <w:sz w:val="20"/>
        <w:szCs w:val="20"/>
        <w:u w:val="none"/>
      </w:rPr>
    </w:lvl>
  </w:abstractNum>
  <w:abstractNum w:abstractNumId="1">
    <w:nsid w:val="00000002"/>
    <w:multiLevelType w:val="hybridMultilevel"/>
    <w:tmpl w:val="00000002"/>
    <w:lvl w:ilvl="0" w:tplc="FFFFFFFF">
      <w:start w:val="1"/>
      <w:numFmt w:val="decimal"/>
      <w:lvlText w:val="%1."/>
      <w:lvlJc w:val="left"/>
      <w:pPr>
        <w:tabs>
          <w:tab w:val="num" w:pos="360"/>
        </w:tabs>
        <w:ind w:left="360" w:firstLine="0"/>
      </w:pPr>
      <w:rPr>
        <w:rFonts w:ascii="Times New Roman" w:eastAsia="Times New Roman" w:hAnsi="Times New Roman" w:cs="Times New Roman"/>
        <w:b w:val="0"/>
        <w:bCs w:val="0"/>
        <w:i w:val="0"/>
        <w:iCs w:val="0"/>
        <w:strike w:val="0"/>
        <w:color w:val="000000"/>
        <w:sz w:val="20"/>
        <w:szCs w:val="20"/>
        <w:u w:val="none"/>
      </w:rPr>
    </w:lvl>
    <w:lvl w:ilvl="1" w:tplc="FFFFFFFF">
      <w:start w:val="1"/>
      <w:numFmt w:val="lowerLetter"/>
      <w:lvlText w:val="%2."/>
      <w:lvlJc w:val="left"/>
      <w:pPr>
        <w:tabs>
          <w:tab w:val="num" w:pos="1080"/>
        </w:tabs>
        <w:ind w:left="1080" w:firstLine="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1800"/>
        </w:tabs>
        <w:ind w:left="1800" w:firstLine="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2520"/>
        </w:tabs>
        <w:ind w:left="2520" w:firstLine="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3240"/>
        </w:tabs>
        <w:ind w:left="3240" w:firstLine="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3960"/>
        </w:tabs>
        <w:ind w:left="3960" w:firstLine="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4680"/>
        </w:tabs>
        <w:ind w:left="4680" w:firstLine="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5400"/>
        </w:tabs>
        <w:ind w:left="5400" w:firstLine="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6120"/>
        </w:tabs>
        <w:ind w:left="6120" w:firstLine="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EB40FE1"/>
    <w:multiLevelType w:val="multilevel"/>
    <w:tmpl w:val="2BE8BF22"/>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ECC2D03"/>
    <w:multiLevelType w:val="multilevel"/>
    <w:tmpl w:val="86B8E190"/>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4F996EDF"/>
    <w:multiLevelType w:val="hybridMultilevel"/>
    <w:tmpl w:val="DB8E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FAB64DD"/>
    <w:multiLevelType w:val="hybridMultilevel"/>
    <w:tmpl w:val="7E282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6B7FC4"/>
    <w:multiLevelType w:val="hybridMultilevel"/>
    <w:tmpl w:val="AEDA9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3">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25"/>
  </w:num>
  <w:num w:numId="3">
    <w:abstractNumId w:val="23"/>
  </w:num>
  <w:num w:numId="4">
    <w:abstractNumId w:val="10"/>
  </w:num>
  <w:num w:numId="5">
    <w:abstractNumId w:val="21"/>
  </w:num>
  <w:num w:numId="6">
    <w:abstractNumId w:val="17"/>
  </w:num>
  <w:num w:numId="7">
    <w:abstractNumId w:val="14"/>
  </w:num>
  <w:num w:numId="8">
    <w:abstractNumId w:val="22"/>
  </w:num>
  <w:num w:numId="9">
    <w:abstractNumId w:val="15"/>
  </w:num>
  <w:num w:numId="10">
    <w:abstractNumId w:val="24"/>
    <w:lvlOverride w:ilvl="0">
      <w:startOverride w:val="2"/>
    </w:lvlOverride>
  </w:num>
  <w:num w:numId="11">
    <w:abstractNumId w:val="18"/>
  </w:num>
  <w:num w:numId="12">
    <w:abstractNumId w:val="3"/>
  </w:num>
  <w:num w:numId="13">
    <w:abstractNumId w:val="16"/>
  </w:num>
  <w:num w:numId="14">
    <w:abstractNumId w:val="2"/>
  </w:num>
  <w:num w:numId="15">
    <w:abstractNumId w:val="13"/>
  </w:num>
  <w:num w:numId="16">
    <w:abstractNumId w:val="6"/>
  </w:num>
  <w:num w:numId="17">
    <w:abstractNumId w:val="7"/>
  </w:num>
  <w:num w:numId="18">
    <w:abstractNumId w:val="8"/>
  </w:num>
  <w:num w:numId="19">
    <w:abstractNumId w:val="12"/>
  </w:num>
  <w:num w:numId="20">
    <w:abstractNumId w:val="5"/>
  </w:num>
  <w:num w:numId="21">
    <w:abstractNumId w:val="19"/>
  </w:num>
  <w:num w:numId="22">
    <w:abstractNumId w:val="4"/>
  </w:num>
  <w:num w:numId="23">
    <w:abstractNumId w:val="11"/>
  </w:num>
  <w:num w:numId="24">
    <w:abstractNumId w:val="20"/>
  </w:num>
  <w:num w:numId="25">
    <w:abstractNumId w:val="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grammar="clean"/>
  <w:doNotTrackMoves/>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382B68"/>
    <w:rsid w:val="000059B4"/>
    <w:rsid w:val="00005EAB"/>
    <w:rsid w:val="00036930"/>
    <w:rsid w:val="000409FE"/>
    <w:rsid w:val="0007779B"/>
    <w:rsid w:val="000913C1"/>
    <w:rsid w:val="000D2A52"/>
    <w:rsid w:val="000F3027"/>
    <w:rsid w:val="00101D51"/>
    <w:rsid w:val="001044ED"/>
    <w:rsid w:val="001205AC"/>
    <w:rsid w:val="00151D81"/>
    <w:rsid w:val="0015251B"/>
    <w:rsid w:val="001605F2"/>
    <w:rsid w:val="00173D24"/>
    <w:rsid w:val="00177C89"/>
    <w:rsid w:val="001A6F23"/>
    <w:rsid w:val="001A784C"/>
    <w:rsid w:val="0021385C"/>
    <w:rsid w:val="00213967"/>
    <w:rsid w:val="0024078B"/>
    <w:rsid w:val="002409C6"/>
    <w:rsid w:val="00240C0B"/>
    <w:rsid w:val="002645D5"/>
    <w:rsid w:val="002A0765"/>
    <w:rsid w:val="002F0270"/>
    <w:rsid w:val="002F02E3"/>
    <w:rsid w:val="002F13CA"/>
    <w:rsid w:val="0030360F"/>
    <w:rsid w:val="0031472A"/>
    <w:rsid w:val="0032372E"/>
    <w:rsid w:val="003239CD"/>
    <w:rsid w:val="00324CEC"/>
    <w:rsid w:val="0032626E"/>
    <w:rsid w:val="00333604"/>
    <w:rsid w:val="00333FA8"/>
    <w:rsid w:val="00334839"/>
    <w:rsid w:val="003353B9"/>
    <w:rsid w:val="00343C70"/>
    <w:rsid w:val="003621C8"/>
    <w:rsid w:val="00374579"/>
    <w:rsid w:val="00382B68"/>
    <w:rsid w:val="00394B07"/>
    <w:rsid w:val="003C5A64"/>
    <w:rsid w:val="003F0098"/>
    <w:rsid w:val="003F4D3E"/>
    <w:rsid w:val="00412A37"/>
    <w:rsid w:val="0041304E"/>
    <w:rsid w:val="00416D94"/>
    <w:rsid w:val="00425245"/>
    <w:rsid w:val="00431B97"/>
    <w:rsid w:val="00431C58"/>
    <w:rsid w:val="00454F7D"/>
    <w:rsid w:val="004909B7"/>
    <w:rsid w:val="004F4AA9"/>
    <w:rsid w:val="00510044"/>
    <w:rsid w:val="005270F7"/>
    <w:rsid w:val="005342A5"/>
    <w:rsid w:val="00563E54"/>
    <w:rsid w:val="00570294"/>
    <w:rsid w:val="0057611E"/>
    <w:rsid w:val="005810AA"/>
    <w:rsid w:val="00585AA1"/>
    <w:rsid w:val="005A43DA"/>
    <w:rsid w:val="005A598A"/>
    <w:rsid w:val="005B6F6A"/>
    <w:rsid w:val="005C65CB"/>
    <w:rsid w:val="005F30A8"/>
    <w:rsid w:val="005F415F"/>
    <w:rsid w:val="006052CA"/>
    <w:rsid w:val="0062129A"/>
    <w:rsid w:val="00646D33"/>
    <w:rsid w:val="00654D87"/>
    <w:rsid w:val="00657BC5"/>
    <w:rsid w:val="0067168A"/>
    <w:rsid w:val="0068027C"/>
    <w:rsid w:val="006975F7"/>
    <w:rsid w:val="006A1438"/>
    <w:rsid w:val="006D3803"/>
    <w:rsid w:val="007013E0"/>
    <w:rsid w:val="00712674"/>
    <w:rsid w:val="00715C3B"/>
    <w:rsid w:val="0072406C"/>
    <w:rsid w:val="00747A3E"/>
    <w:rsid w:val="00752788"/>
    <w:rsid w:val="007627B1"/>
    <w:rsid w:val="0078635E"/>
    <w:rsid w:val="007A2A44"/>
    <w:rsid w:val="007E00D9"/>
    <w:rsid w:val="007F0F59"/>
    <w:rsid w:val="007F1924"/>
    <w:rsid w:val="007F7AF1"/>
    <w:rsid w:val="00803B80"/>
    <w:rsid w:val="00845561"/>
    <w:rsid w:val="008A1C6E"/>
    <w:rsid w:val="008A6A37"/>
    <w:rsid w:val="008B6196"/>
    <w:rsid w:val="008C5BEF"/>
    <w:rsid w:val="008E4F42"/>
    <w:rsid w:val="008E75A5"/>
    <w:rsid w:val="008F54B8"/>
    <w:rsid w:val="00917AE9"/>
    <w:rsid w:val="00921087"/>
    <w:rsid w:val="00933E17"/>
    <w:rsid w:val="009546B9"/>
    <w:rsid w:val="009A6EF7"/>
    <w:rsid w:val="009B4371"/>
    <w:rsid w:val="009D3E3E"/>
    <w:rsid w:val="009F43AA"/>
    <w:rsid w:val="00A17429"/>
    <w:rsid w:val="00A24938"/>
    <w:rsid w:val="00A2644A"/>
    <w:rsid w:val="00A32799"/>
    <w:rsid w:val="00A5563E"/>
    <w:rsid w:val="00AA6EA0"/>
    <w:rsid w:val="00AC1D2A"/>
    <w:rsid w:val="00AC4659"/>
    <w:rsid w:val="00AD0957"/>
    <w:rsid w:val="00AD62FF"/>
    <w:rsid w:val="00AD63A2"/>
    <w:rsid w:val="00AE646E"/>
    <w:rsid w:val="00B01186"/>
    <w:rsid w:val="00B375F8"/>
    <w:rsid w:val="00B70708"/>
    <w:rsid w:val="00B91605"/>
    <w:rsid w:val="00BB225A"/>
    <w:rsid w:val="00BB2F09"/>
    <w:rsid w:val="00BC67E7"/>
    <w:rsid w:val="00BD54BB"/>
    <w:rsid w:val="00BE6971"/>
    <w:rsid w:val="00C7033F"/>
    <w:rsid w:val="00C74302"/>
    <w:rsid w:val="00C831C9"/>
    <w:rsid w:val="00C94E12"/>
    <w:rsid w:val="00CB59A1"/>
    <w:rsid w:val="00CD0085"/>
    <w:rsid w:val="00D10664"/>
    <w:rsid w:val="00D12028"/>
    <w:rsid w:val="00D135FB"/>
    <w:rsid w:val="00D23884"/>
    <w:rsid w:val="00D26F05"/>
    <w:rsid w:val="00D46F8E"/>
    <w:rsid w:val="00D64A71"/>
    <w:rsid w:val="00D86A84"/>
    <w:rsid w:val="00DC1B7A"/>
    <w:rsid w:val="00DD1B1F"/>
    <w:rsid w:val="00DD23C7"/>
    <w:rsid w:val="00E04090"/>
    <w:rsid w:val="00E06030"/>
    <w:rsid w:val="00E84C12"/>
    <w:rsid w:val="00F17A2E"/>
    <w:rsid w:val="00F36440"/>
    <w:rsid w:val="00F52B64"/>
    <w:rsid w:val="00F57A77"/>
    <w:rsid w:val="00FC3430"/>
    <w:rsid w:val="00FD44F0"/>
    <w:rsid w:val="00FE6988"/>
  </w:rsids>
  <m:mathPr>
    <m:mathFont m:val="LHJHLI+Arial"/>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4"/>
        <w:szCs w:val="24"/>
        <w:lang w:val="en-US" w:eastAsia="en-US" w:bidi="ar-SA"/>
      </w:rPr>
    </w:rPrDefault>
    <w:pPrDefault/>
  </w:docDefaults>
  <w:latentStyles w:defLockedState="0" w:defUIPriority="0" w:defSemiHidden="0" w:defUnhideWhenUsed="0" w:defQFormat="0" w:count="276">
    <w:lsdException w:name="heading 2"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5561"/>
    <w:pPr>
      <w:spacing w:after="200" w:line="276" w:lineRule="auto"/>
    </w:pPr>
  </w:style>
  <w:style w:type="paragraph" w:styleId="Heading2">
    <w:name w:val="heading 2"/>
    <w:basedOn w:val="Normal"/>
    <w:next w:val="Normal"/>
    <w:link w:val="Heading2Char"/>
    <w:qFormat/>
    <w:rsid w:val="003F4D3E"/>
    <w:pPr>
      <w:spacing w:after="0" w:line="240" w:lineRule="auto"/>
      <w:outlineLvl w:val="1"/>
    </w:pPr>
    <w:rPr>
      <w:rFonts w:eastAsia="Times New Roman"/>
      <w:color w:val="00000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uiPriority w:val="99"/>
    <w:qFormat/>
    <w:rsid w:val="00382B68"/>
    <w:rPr>
      <w:rFonts w:ascii="Calibri" w:eastAsia="Cambria" w:hAnsi="Calibri"/>
      <w:sz w:val="22"/>
      <w:szCs w:val="22"/>
    </w:rPr>
  </w:style>
  <w:style w:type="paragraph" w:customStyle="1" w:styleId="NoSpacing1">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styleId="ListParagraph">
    <w:name w:val="List Paragraph"/>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rPr>
  </w:style>
  <w:style w:type="character" w:styleId="Hyperlink">
    <w:name w:val="Hyperlink"/>
    <w:basedOn w:val="DefaultParagraphFont"/>
    <w:uiPriority w:val="99"/>
    <w:unhideWhenUsed/>
    <w:rsid w:val="00D135FB"/>
    <w:rPr>
      <w:color w:val="0000FF"/>
      <w:u w:val="single"/>
    </w:rPr>
  </w:style>
  <w:style w:type="character" w:customStyle="1" w:styleId="Heading2Char">
    <w:name w:val="Heading 2 Char"/>
    <w:basedOn w:val="DefaultParagraphFont"/>
    <w:link w:val="Heading2"/>
    <w:rsid w:val="003F4D3E"/>
    <w:rPr>
      <w:rFonts w:eastAsia="Times New Roman"/>
      <w:color w:val="000000"/>
    </w:rPr>
  </w:style>
</w:styles>
</file>

<file path=word/webSettings.xml><?xml version="1.0" encoding="utf-8"?>
<w:webSettings xmlns:r="http://schemas.openxmlformats.org/officeDocument/2006/relationships" xmlns:w="http://schemas.openxmlformats.org/wordprocessingml/2006/main">
  <w:divs>
    <w:div w:id="6752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hyperlink" Target="http://www.google.com/url?q=http%3A%2F%2Fnlvm.usu.edu%2Fen%2Fnav%2Fvlibrary.html&amp;sa=D&amp;sntz=1&amp;usg=AFQjCNGq010ccnwG5Je_a0OdPktZZGCDQw" TargetMode="External"/><Relationship Id="rId21" Type="http://schemas.openxmlformats.org/officeDocument/2006/relationships/hyperlink" Target="http://www.google.com/url?q=http%3A%2F%2Fnlvm.usu.edu%2Fen%2Fnav%2Fvlibrary.html&amp;sa=D&amp;sntz=1&amp;usg=AFQjCNGq010ccnwG5Je_a0OdPktZZGCDQw" TargetMode="External"/><Relationship Id="rId22" Type="http://schemas.openxmlformats.org/officeDocument/2006/relationships/hyperlink" Target="http://www.google.com/url?q=http%3A%2F%2Fnlvm.usu.edu%2Fen%2Fnav%2Fvlibrary.html&amp;sa=D&amp;sntz=1&amp;usg=AFQjCNGq010ccnwG5Je_a0OdPktZZGCDQw" TargetMode="External"/><Relationship Id="rId23" Type="http://schemas.openxmlformats.org/officeDocument/2006/relationships/hyperlink" Target="http://www.google.com/url?q=http%3A%2F%2Fnlvm.usu.edu%2Fen%2Fnav%2Fvlibrary.html&amp;sa=D&amp;sntz=1&amp;usg=AFQjCNGq010ccnwG5Je_a0OdPktZZGCDQw" TargetMode="External"/><Relationship Id="rId24" Type="http://schemas.openxmlformats.org/officeDocument/2006/relationships/hyperlink" Target="http://www.google.com/url?q=http%3A%2F%2Fnlvm.usu.edu%2Fen%2Fnav%2Fvlibrary.html&amp;sa=D&amp;sntz=1&amp;usg=AFQjCNGq010ccnwG5Je_a0OdPktZZGCDQw" TargetMode="External"/><Relationship Id="rId25" Type="http://schemas.openxmlformats.org/officeDocument/2006/relationships/hyperlink" Target="http://www.google.com/url?q=http%3A%2F%2Fnlvm.usu.edu%2Fen%2Fnav%2Fvlibrary.html&amp;sa=D&amp;sntz=1&amp;usg=AFQjCNGq010ccnwG5Je_a0OdPktZZGCDQw" TargetMode="External"/><Relationship Id="rId26" Type="http://schemas.openxmlformats.org/officeDocument/2006/relationships/hyperlink" Target="http://www.google.com/url?q=http%3A%2F%2Fnlvm.usu.edu%2Fen%2Fnav%2Fvlibrary.html&amp;sa=D&amp;sntz=1&amp;usg=AFQjCNGq010ccnwG5Je_a0OdPktZZGCDQw" TargetMode="External"/><Relationship Id="rId27" Type="http://schemas.openxmlformats.org/officeDocument/2006/relationships/hyperlink" Target="http://www.google.com/url?q=http%3A%2F%2Fnlvm.usu.edu%2Fen%2Fnav%2Fvlibrary.html&amp;sa=D&amp;sntz=1&amp;usg=AFQjCNGq010ccnwG5Je_a0OdPktZZGCDQw" TargetMode="External"/><Relationship Id="rId28" Type="http://schemas.openxmlformats.org/officeDocument/2006/relationships/hyperlink" Target="http://www.google.com/url?q=http%3A%2F%2Fnlvm.usu.edu%2Fen%2Fnav%2Fvlibrary.html&amp;sa=D&amp;sntz=1&amp;usg=AFQjCNGq010ccnwG5Je_a0OdPktZZGCDQw" TargetMode="External"/><Relationship Id="rId29" Type="http://schemas.openxmlformats.org/officeDocument/2006/relationships/hyperlink" Target="http://www.google.com/url?q=http%3A%2F%2Fwww.nctm.org&amp;sa=D&amp;sntz=1&amp;usg=AFQjCNFf144lv_BDmj575hhO9eFSJI6qZA"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google.com/url?q=http%3A%2F%2Fwww.nctm.org&amp;sa=D&amp;sntz=1&amp;usg=AFQjCNFf144lv_BDmj575hhO9eFSJI6qZA" TargetMode="External"/><Relationship Id="rId31" Type="http://schemas.openxmlformats.org/officeDocument/2006/relationships/hyperlink" Target="http://www.google.com/url?q=http%3A%2F%2Fwww.nctm.org&amp;sa=D&amp;sntz=1&amp;usg=AFQjCNFf144lv_BDmj575hhO9eFSJI6qZA" TargetMode="External"/><Relationship Id="rId32" Type="http://schemas.openxmlformats.org/officeDocument/2006/relationships/hyperlink" Target="http://www.google.com/url?q=http%3A%2F%2Fwww.nctm.org&amp;sa=D&amp;sntz=1&amp;usg=AFQjCNFf144lv_BDmj575hhO9eFSJI6qZA" TargetMode="External"/><Relationship Id="rId9" Type="http://schemas.openxmlformats.org/officeDocument/2006/relationships/hyperlink" Target="http://www.google.com/url?q=http%3A%2F%2Fwww.geogebra.org&amp;sa=D&amp;sntz=1&amp;usg=AFQjCNFx8VNgra-DPm9mTPOszcB4ybLc_Q"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yperlink" Target="http://www.google.com/url?q=http%3A%2F%2Fwww.nctm.org&amp;sa=D&amp;sntz=1&amp;usg=AFQjCNFf144lv_BDmj575hhO9eFSJI6qZA" TargetMode="External"/><Relationship Id="rId34" Type="http://schemas.openxmlformats.org/officeDocument/2006/relationships/hyperlink" Target="http://www.google.com/url?q=http%3A%2F%2Fwww.nctm.org&amp;sa=D&amp;sntz=1&amp;usg=AFQjCNFf144lv_BDmj575hhO9eFSJI6qZA" TargetMode="External"/><Relationship Id="rId35" Type="http://schemas.openxmlformats.org/officeDocument/2006/relationships/hyperlink" Target="http://www.google.com/url?q=http%3A%2F%2Fwww.nctm.org&amp;sa=D&amp;sntz=1&amp;usg=AFQjCNFf144lv_BDmj575hhO9eFSJI6qZA" TargetMode="External"/><Relationship Id="rId36" Type="http://schemas.openxmlformats.org/officeDocument/2006/relationships/hyperlink" Target="http://www.google.com/url?q=http%3A%2F%2Filluminations.nctm.org%2F&amp;sa=D&amp;sntz=1&amp;usg=AFQjCNHZIZOhEtiDSKOD-FgfL6urRQ8tTg" TargetMode="External"/><Relationship Id="rId10" Type="http://schemas.openxmlformats.org/officeDocument/2006/relationships/hyperlink" Target="http://www.google.com/url?q=http%3A%2F%2Fwww.geogebra.org&amp;sa=D&amp;sntz=1&amp;usg=AFQjCNFx8VNgra-DPm9mTPOszcB4ybLc_Q" TargetMode="External"/><Relationship Id="rId11" Type="http://schemas.openxmlformats.org/officeDocument/2006/relationships/hyperlink" Target="http://www.google.com/url?q=http%3A%2F%2Fwww.geogebra.org&amp;sa=D&amp;sntz=1&amp;usg=AFQjCNFx8VNgra-DPm9mTPOszcB4ybLc_Q" TargetMode="External"/><Relationship Id="rId12" Type="http://schemas.openxmlformats.org/officeDocument/2006/relationships/hyperlink" Target="http://www.google.com/url?q=http%3A%2F%2Fwww.geogebra.org&amp;sa=D&amp;sntz=1&amp;usg=AFQjCNFx8VNgra-DPm9mTPOszcB4ybLc_Q" TargetMode="External"/><Relationship Id="rId13" Type="http://schemas.openxmlformats.org/officeDocument/2006/relationships/hyperlink" Target="http://www.google.com/url?q=http%3A%2F%2Fwww.geogebra.org&amp;sa=D&amp;sntz=1&amp;usg=AFQjCNFx8VNgra-DPm9mTPOszcB4ybLc_Q" TargetMode="External"/><Relationship Id="rId14" Type="http://schemas.openxmlformats.org/officeDocument/2006/relationships/hyperlink" Target="http://www.google.com/url?q=http%3A%2F%2Fnlvm.usu.edu%2Fen%2Fnav%2Fvlibrary.html&amp;sa=D&amp;sntz=1&amp;usg=AFQjCNGq010ccnwG5Je_a0OdPktZZGCDQw" TargetMode="External"/><Relationship Id="rId15" Type="http://schemas.openxmlformats.org/officeDocument/2006/relationships/hyperlink" Target="http://www.google.com/url?q=http%3A%2F%2Fnlvm.usu.edu%2Fen%2Fnav%2Fvlibrary.html&amp;sa=D&amp;sntz=1&amp;usg=AFQjCNGq010ccnwG5Je_a0OdPktZZGCDQw" TargetMode="External"/><Relationship Id="rId16" Type="http://schemas.openxmlformats.org/officeDocument/2006/relationships/hyperlink" Target="http://www.google.com/url?q=http%3A%2F%2Fnlvm.usu.edu%2Fen%2Fnav%2Fvlibrary.html&amp;sa=D&amp;sntz=1&amp;usg=AFQjCNGq010ccnwG5Je_a0OdPktZZGCDQw" TargetMode="External"/><Relationship Id="rId17" Type="http://schemas.openxmlformats.org/officeDocument/2006/relationships/hyperlink" Target="http://www.google.com/url?q=http%3A%2F%2Fnlvm.usu.edu%2Fen%2Fnav%2Fvlibrary.html&amp;sa=D&amp;sntz=1&amp;usg=AFQjCNGq010ccnwG5Je_a0OdPktZZGCDQw" TargetMode="External"/><Relationship Id="rId18" Type="http://schemas.openxmlformats.org/officeDocument/2006/relationships/hyperlink" Target="http://www.google.com/url?q=http%3A%2F%2Fnlvm.usu.edu%2Fen%2Fnav%2Fvlibrary.html&amp;sa=D&amp;sntz=1&amp;usg=AFQjCNGq010ccnwG5Je_a0OdPktZZGCDQw" TargetMode="External"/><Relationship Id="rId19" Type="http://schemas.openxmlformats.org/officeDocument/2006/relationships/hyperlink" Target="http://www.google.com/url?q=http%3A%2F%2Fnlvm.usu.edu%2Fen%2Fnav%2Fvlibrary.html&amp;sa=D&amp;sntz=1&amp;usg=AFQjCNGq010ccnwG5Je_a0OdPktZZGCDQw" TargetMode="External"/><Relationship Id="rId37" Type="http://schemas.openxmlformats.org/officeDocument/2006/relationships/hyperlink" Target="http://www.google.com/url?q=http%3A%2F%2Filluminations.nctm.org%2F&amp;sa=D&amp;sntz=1&amp;usg=AFQjCNHZIZOhEtiDSKOD-FgfL6urRQ8tTg" TargetMode="External"/><Relationship Id="rId38" Type="http://schemas.openxmlformats.org/officeDocument/2006/relationships/hyperlink" Target="http://www.google.com/url?q=http%3A%2F%2Filluminations.nctm.org%2F&amp;sa=D&amp;sntz=1&amp;usg=AFQjCNHZIZOhEtiDSKOD-FgfL6urRQ8tTg" TargetMode="External"/><Relationship Id="rId39" Type="http://schemas.openxmlformats.org/officeDocument/2006/relationships/hyperlink" Target="http://www.google.com/url?q=http%3A%2F%2Filluminations.nctm.org%2F&amp;sa=D&amp;sntz=1&amp;usg=AFQjCNHZIZOhEtiDSKOD-FgfL6urRQ8tTg" TargetMode="External"/><Relationship Id="rId40" Type="http://schemas.openxmlformats.org/officeDocument/2006/relationships/hyperlink" Target="http://www.google.com/url?q=http%3A%2F%2Filluminations.nctm.org%2F&amp;sa=D&amp;sntz=1&amp;usg=AFQjCNHZIZOhEtiDSKOD-FgfL6urRQ8tTg" TargetMode="External"/><Relationship Id="rId41" Type="http://schemas.openxmlformats.org/officeDocument/2006/relationships/hyperlink" Target="http://www.google.com/url?q=http%3A%2F%2Filluminations.nctm.org%2F&amp;sa=D&amp;sntz=1&amp;usg=AFQjCNHZIZOhEtiDSKOD-FgfL6urRQ8tTg" TargetMode="External"/><Relationship Id="rId42" Type="http://schemas.openxmlformats.org/officeDocument/2006/relationships/hyperlink" Target="http://www.google.com/url?q=http%3A%2F%2Filluminations.nctm.org%2F&amp;sa=D&amp;sntz=1&amp;usg=AFQjCNHZIZOhEtiDSKOD-FgfL6urRQ8tTg" TargetMode="External"/><Relationship Id="rId43" Type="http://schemas.openxmlformats.org/officeDocument/2006/relationships/hyperlink" Target="http://www.google.com/url?q=http%3A%2F%2Filluminations.nctm.org%2F&amp;sa=D&amp;sntz=1&amp;usg=AFQjCNHZIZOhEtiDSKOD-FgfL6urRQ8tTg" TargetMode="External"/><Relationship Id="rId44" Type="http://schemas.openxmlformats.org/officeDocument/2006/relationships/footer" Target="footer1.xm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B478B-8FC1-6A41-9322-B2CD0768E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2136</Words>
  <Characters>12178</Characters>
  <Application>Microsoft Macintosh Word</Application>
  <DocSecurity>0</DocSecurity>
  <Lines>101</Lines>
  <Paragraphs>24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14955</CharactersWithSpaces>
  <SharedDoc>false</SharedDoc>
  <HLinks>
    <vt:vector size="6" baseType="variant">
      <vt:variant>
        <vt:i4>7602248</vt:i4>
      </vt:variant>
      <vt:variant>
        <vt:i4>0</vt:i4>
      </vt:variant>
      <vt:variant>
        <vt:i4>0</vt:i4>
      </vt:variant>
      <vt:variant>
        <vt:i4>5</vt:i4>
      </vt:variant>
      <vt:variant>
        <vt:lpwstr>http://www.nccrest.org/Briefs/Diversity_Brief.pdf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dc:description/>
  <cp:lastModifiedBy>Mary Pat Sjostrom</cp:lastModifiedBy>
  <cp:revision>4</cp:revision>
  <cp:lastPrinted>2011-01-09T22:48:00Z</cp:lastPrinted>
  <dcterms:created xsi:type="dcterms:W3CDTF">2013-01-13T02:53:00Z</dcterms:created>
  <dcterms:modified xsi:type="dcterms:W3CDTF">2013-01-14T22:36:00Z</dcterms:modified>
</cp:coreProperties>
</file>