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32784F" w14:textId="77777777" w:rsidR="007709F2" w:rsidRPr="00A46E96" w:rsidRDefault="007709F2" w:rsidP="000D2B11">
      <w:pPr>
        <w:tabs>
          <w:tab w:val="left" w:pos="720"/>
          <w:tab w:val="left" w:pos="2880"/>
        </w:tabs>
        <w:jc w:val="center"/>
        <w:rPr>
          <w:rFonts w:cs="Arial"/>
          <w:b/>
          <w:color w:val="000000"/>
          <w:sz w:val="32"/>
          <w:szCs w:val="20"/>
        </w:rPr>
      </w:pPr>
      <w:r>
        <w:rPr>
          <w:rFonts w:cs="Arial"/>
          <w:b/>
          <w:color w:val="000000"/>
          <w:sz w:val="32"/>
          <w:szCs w:val="20"/>
        </w:rPr>
        <w:t>CH-</w:t>
      </w:r>
      <w:r w:rsidR="00AB4574">
        <w:rPr>
          <w:rFonts w:cs="Arial"/>
          <w:b/>
          <w:color w:val="000000"/>
          <w:sz w:val="32"/>
          <w:szCs w:val="20"/>
        </w:rPr>
        <w:t>2</w:t>
      </w:r>
      <w:r w:rsidR="00F221E7">
        <w:rPr>
          <w:rFonts w:cs="Arial"/>
          <w:b/>
          <w:color w:val="000000"/>
          <w:sz w:val="32"/>
          <w:szCs w:val="20"/>
        </w:rPr>
        <w:t>54</w:t>
      </w:r>
      <w:r w:rsidRPr="00A46E96">
        <w:rPr>
          <w:rFonts w:cs="Arial"/>
          <w:b/>
          <w:color w:val="000000"/>
          <w:sz w:val="32"/>
          <w:szCs w:val="20"/>
        </w:rPr>
        <w:t xml:space="preserve"> </w:t>
      </w:r>
      <w:r w:rsidR="00F221E7">
        <w:rPr>
          <w:rFonts w:cs="Arial"/>
          <w:b/>
          <w:color w:val="000000"/>
          <w:sz w:val="32"/>
          <w:szCs w:val="20"/>
        </w:rPr>
        <w:t>Survey of Organic and Bio</w:t>
      </w:r>
      <w:r w:rsidR="003B2652">
        <w:rPr>
          <w:rFonts w:cs="Arial"/>
          <w:b/>
          <w:color w:val="000000"/>
          <w:sz w:val="32"/>
          <w:szCs w:val="20"/>
        </w:rPr>
        <w:t>organic C</w:t>
      </w:r>
      <w:r w:rsidR="00F221E7">
        <w:rPr>
          <w:rFonts w:cs="Arial"/>
          <w:b/>
          <w:color w:val="000000"/>
          <w:sz w:val="32"/>
          <w:szCs w:val="20"/>
        </w:rPr>
        <w:t>hemistry</w:t>
      </w:r>
    </w:p>
    <w:p w14:paraId="2F3E483D" w14:textId="77777777" w:rsidR="00631889" w:rsidRPr="00A46E96" w:rsidRDefault="00FE22D0" w:rsidP="00631889">
      <w:pPr>
        <w:tabs>
          <w:tab w:val="left" w:pos="2880"/>
        </w:tabs>
        <w:jc w:val="center"/>
        <w:rPr>
          <w:b/>
          <w:color w:val="000000"/>
          <w:sz w:val="28"/>
          <w:szCs w:val="20"/>
        </w:rPr>
      </w:pPr>
      <w:r>
        <w:rPr>
          <w:b/>
          <w:color w:val="000000"/>
          <w:sz w:val="28"/>
          <w:szCs w:val="20"/>
        </w:rPr>
        <w:pict w14:anchorId="5D0A45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6pt;height:5pt" o:hrpct="0" o:hralign="center" o:hr="t">
            <v:imagedata r:id="rId8" o:title="Etched Double Line"/>
          </v:shape>
        </w:pict>
      </w:r>
    </w:p>
    <w:p w14:paraId="03662853" w14:textId="77777777" w:rsidR="00631889" w:rsidRPr="00A46E96" w:rsidRDefault="00631889" w:rsidP="00631889">
      <w:pPr>
        <w:tabs>
          <w:tab w:val="left" w:pos="2880"/>
        </w:tabs>
        <w:rPr>
          <w:b/>
          <w:color w:val="000000"/>
        </w:rPr>
      </w:pPr>
      <w:r w:rsidRPr="00A46E96">
        <w:rPr>
          <w:color w:val="000000"/>
        </w:rPr>
        <w:tab/>
      </w:r>
    </w:p>
    <w:p w14:paraId="0125BBAB" w14:textId="77777777" w:rsidR="00AB4574" w:rsidRDefault="00AB4574" w:rsidP="00AB4574">
      <w:pPr>
        <w:tabs>
          <w:tab w:val="left" w:pos="2880"/>
        </w:tabs>
        <w:rPr>
          <w:b/>
          <w:bCs/>
          <w:color w:val="000000"/>
        </w:rPr>
      </w:pPr>
      <w:r w:rsidRPr="00AB4574">
        <w:rPr>
          <w:b/>
          <w:bCs/>
          <w:color w:val="000000"/>
        </w:rPr>
        <w:t xml:space="preserve">Instructor:   </w:t>
      </w:r>
      <w:r w:rsidRPr="00AB4574">
        <w:rPr>
          <w:b/>
          <w:bCs/>
          <w:color w:val="000000"/>
        </w:rPr>
        <w:tab/>
      </w:r>
      <w:r w:rsidRPr="00AB4574">
        <w:rPr>
          <w:bCs/>
          <w:color w:val="000000"/>
        </w:rPr>
        <w:t>Angelique Showman</w:t>
      </w:r>
      <w:r w:rsidRPr="00AB4574">
        <w:rPr>
          <w:b/>
          <w:bCs/>
          <w:color w:val="000000"/>
        </w:rPr>
        <w:tab/>
      </w:r>
      <w:r w:rsidRPr="00AB4574">
        <w:rPr>
          <w:b/>
          <w:bCs/>
          <w:color w:val="000000"/>
        </w:rPr>
        <w:tab/>
      </w:r>
    </w:p>
    <w:p w14:paraId="1F9D357D" w14:textId="77777777" w:rsidR="00AB4574" w:rsidRPr="00AB4574" w:rsidRDefault="00AB4574" w:rsidP="00AB4574">
      <w:pPr>
        <w:tabs>
          <w:tab w:val="left" w:pos="2880"/>
        </w:tabs>
        <w:rPr>
          <w:bCs/>
          <w:color w:val="000000"/>
        </w:rPr>
      </w:pPr>
      <w:r w:rsidRPr="00AB4574">
        <w:rPr>
          <w:b/>
          <w:bCs/>
          <w:color w:val="000000"/>
        </w:rPr>
        <w:t>Section:</w:t>
      </w:r>
      <w:r>
        <w:rPr>
          <w:b/>
          <w:bCs/>
          <w:color w:val="000000"/>
        </w:rPr>
        <w:tab/>
      </w:r>
      <w:r w:rsidR="001560CA">
        <w:rPr>
          <w:b/>
          <w:bCs/>
          <w:color w:val="000000"/>
        </w:rPr>
        <w:t>-</w:t>
      </w:r>
      <w:r w:rsidRPr="00AB4574">
        <w:rPr>
          <w:bCs/>
          <w:i/>
          <w:color w:val="000000"/>
        </w:rPr>
        <w:t>01</w:t>
      </w:r>
      <w:r w:rsidRPr="00AB4574">
        <w:rPr>
          <w:bCs/>
          <w:color w:val="000000"/>
        </w:rPr>
        <w:t xml:space="preserve">   </w:t>
      </w:r>
      <w:r>
        <w:rPr>
          <w:bCs/>
          <w:color w:val="000000"/>
        </w:rPr>
        <w:tab/>
      </w:r>
      <w:r w:rsidRPr="00AB4574">
        <w:rPr>
          <w:bCs/>
          <w:color w:val="000000"/>
        </w:rPr>
        <w:t>T</w:t>
      </w:r>
      <w:r>
        <w:rPr>
          <w:bCs/>
          <w:color w:val="000000"/>
        </w:rPr>
        <w:t xml:space="preserve"> </w:t>
      </w:r>
      <w:r w:rsidRPr="00AB4574">
        <w:rPr>
          <w:bCs/>
          <w:color w:val="000000"/>
        </w:rPr>
        <w:t xml:space="preserve">Th  </w:t>
      </w:r>
      <w:r>
        <w:rPr>
          <w:bCs/>
          <w:color w:val="000000"/>
        </w:rPr>
        <w:tab/>
      </w:r>
      <w:r w:rsidR="00F42933">
        <w:rPr>
          <w:bCs/>
          <w:color w:val="000000"/>
        </w:rPr>
        <w:t>10</w:t>
      </w:r>
      <w:r w:rsidRPr="00AB4574">
        <w:rPr>
          <w:bCs/>
          <w:color w:val="000000"/>
        </w:rPr>
        <w:t>:30</w:t>
      </w:r>
      <w:r w:rsidR="007762EB">
        <w:rPr>
          <w:bCs/>
          <w:color w:val="000000"/>
        </w:rPr>
        <w:t xml:space="preserve"> – </w:t>
      </w:r>
      <w:r w:rsidRPr="00AB4574">
        <w:rPr>
          <w:bCs/>
          <w:color w:val="000000"/>
        </w:rPr>
        <w:t>1</w:t>
      </w:r>
      <w:r w:rsidR="00F42933">
        <w:rPr>
          <w:bCs/>
          <w:color w:val="000000"/>
        </w:rPr>
        <w:t>1</w:t>
      </w:r>
      <w:r w:rsidRPr="00AB4574">
        <w:rPr>
          <w:bCs/>
          <w:color w:val="000000"/>
        </w:rPr>
        <w:t xml:space="preserve">:50   </w:t>
      </w:r>
      <w:r w:rsidR="00F42933">
        <w:rPr>
          <w:bCs/>
          <w:color w:val="000000"/>
        </w:rPr>
        <w:t>Henry Hall</w:t>
      </w:r>
      <w:r w:rsidRPr="00AB4574">
        <w:rPr>
          <w:bCs/>
          <w:color w:val="000000"/>
        </w:rPr>
        <w:t xml:space="preserve"> 1</w:t>
      </w:r>
      <w:r w:rsidR="00F42933">
        <w:rPr>
          <w:bCs/>
          <w:color w:val="000000"/>
        </w:rPr>
        <w:t>09</w:t>
      </w:r>
    </w:p>
    <w:p w14:paraId="6D19AFE2" w14:textId="77777777" w:rsidR="00AB4574" w:rsidRPr="00AB4574" w:rsidRDefault="00AB4574" w:rsidP="00AB4574">
      <w:pPr>
        <w:tabs>
          <w:tab w:val="left" w:pos="2880"/>
        </w:tabs>
        <w:rPr>
          <w:color w:val="000000"/>
        </w:rPr>
      </w:pPr>
      <w:r w:rsidRPr="00AB4574">
        <w:rPr>
          <w:bCs/>
          <w:color w:val="000000"/>
        </w:rPr>
        <w:tab/>
      </w:r>
      <w:r w:rsidR="001560CA">
        <w:rPr>
          <w:bCs/>
          <w:color w:val="000000"/>
        </w:rPr>
        <w:t>-</w:t>
      </w:r>
      <w:r w:rsidRPr="00AB4574">
        <w:rPr>
          <w:bCs/>
          <w:i/>
          <w:color w:val="000000"/>
        </w:rPr>
        <w:t>02</w:t>
      </w:r>
      <w:r w:rsidRPr="00AB4574">
        <w:rPr>
          <w:bCs/>
          <w:color w:val="000000"/>
        </w:rPr>
        <w:t xml:space="preserve">   </w:t>
      </w:r>
      <w:r>
        <w:rPr>
          <w:bCs/>
          <w:color w:val="000000"/>
        </w:rPr>
        <w:tab/>
      </w:r>
      <w:r w:rsidRPr="00AB4574">
        <w:rPr>
          <w:bCs/>
          <w:color w:val="000000"/>
        </w:rPr>
        <w:t>W</w:t>
      </w:r>
      <w:r>
        <w:rPr>
          <w:bCs/>
          <w:color w:val="000000"/>
        </w:rPr>
        <w:t xml:space="preserve"> F</w:t>
      </w:r>
      <w:r>
        <w:rPr>
          <w:bCs/>
          <w:color w:val="000000"/>
        </w:rPr>
        <w:tab/>
      </w:r>
      <w:r w:rsidR="007762EB">
        <w:rPr>
          <w:bCs/>
          <w:color w:val="000000"/>
        </w:rPr>
        <w:t>14</w:t>
      </w:r>
      <w:r w:rsidRPr="00AB4574">
        <w:rPr>
          <w:bCs/>
          <w:color w:val="000000"/>
        </w:rPr>
        <w:t>:30</w:t>
      </w:r>
      <w:r w:rsidR="007762EB">
        <w:rPr>
          <w:bCs/>
          <w:color w:val="000000"/>
        </w:rPr>
        <w:t xml:space="preserve"> </w:t>
      </w:r>
      <w:r w:rsidRPr="00AB4574">
        <w:rPr>
          <w:bCs/>
          <w:color w:val="000000"/>
        </w:rPr>
        <w:t xml:space="preserve"> – </w:t>
      </w:r>
      <w:r w:rsidR="007762EB">
        <w:rPr>
          <w:bCs/>
          <w:color w:val="000000"/>
        </w:rPr>
        <w:t>15</w:t>
      </w:r>
      <w:r w:rsidRPr="00AB4574">
        <w:rPr>
          <w:bCs/>
          <w:color w:val="000000"/>
        </w:rPr>
        <w:t>:50</w:t>
      </w:r>
      <w:r w:rsidR="007762EB">
        <w:rPr>
          <w:bCs/>
          <w:color w:val="000000"/>
        </w:rPr>
        <w:t xml:space="preserve">   </w:t>
      </w:r>
      <w:r w:rsidRPr="00AB4574">
        <w:rPr>
          <w:bCs/>
          <w:color w:val="000000"/>
        </w:rPr>
        <w:t>Henry Hall</w:t>
      </w:r>
      <w:r w:rsidRPr="00AB4574">
        <w:rPr>
          <w:b/>
          <w:bCs/>
          <w:color w:val="000000"/>
        </w:rPr>
        <w:t xml:space="preserve"> </w:t>
      </w:r>
      <w:r w:rsidR="00EB1DC5" w:rsidRPr="00AB4574">
        <w:rPr>
          <w:bCs/>
          <w:color w:val="000000"/>
        </w:rPr>
        <w:t>1</w:t>
      </w:r>
      <w:r w:rsidR="00EB1DC5">
        <w:rPr>
          <w:bCs/>
          <w:color w:val="000000"/>
        </w:rPr>
        <w:t>09</w:t>
      </w:r>
    </w:p>
    <w:p w14:paraId="0D7D74A4" w14:textId="77777777" w:rsidR="00AB4574" w:rsidRPr="00AB4574" w:rsidRDefault="00AB4574" w:rsidP="00AB4574">
      <w:pPr>
        <w:tabs>
          <w:tab w:val="left" w:pos="2880"/>
        </w:tabs>
        <w:rPr>
          <w:b/>
          <w:bCs/>
          <w:color w:val="000000"/>
        </w:rPr>
      </w:pPr>
      <w:r w:rsidRPr="00AB4574">
        <w:rPr>
          <w:b/>
          <w:bCs/>
          <w:color w:val="000000"/>
        </w:rPr>
        <w:t xml:space="preserve">Office:   </w:t>
      </w:r>
      <w:r w:rsidRPr="00AB4574">
        <w:rPr>
          <w:b/>
          <w:bCs/>
          <w:color w:val="000000"/>
        </w:rPr>
        <w:tab/>
      </w:r>
      <w:r w:rsidRPr="00AB4574">
        <w:rPr>
          <w:bCs/>
          <w:color w:val="000000"/>
        </w:rPr>
        <w:t>WSC</w:t>
      </w:r>
      <w:r>
        <w:rPr>
          <w:b/>
          <w:bCs/>
          <w:color w:val="000000"/>
        </w:rPr>
        <w:t xml:space="preserve"> </w:t>
      </w:r>
      <w:r>
        <w:rPr>
          <w:bCs/>
          <w:color w:val="000000"/>
        </w:rPr>
        <w:t>105</w:t>
      </w:r>
      <w:r w:rsidRPr="00AB4574">
        <w:rPr>
          <w:b/>
          <w:bCs/>
          <w:color w:val="000000"/>
        </w:rPr>
        <w:t xml:space="preserve"> </w:t>
      </w:r>
      <w:r w:rsidRPr="00AB4574">
        <w:rPr>
          <w:b/>
          <w:bCs/>
          <w:color w:val="000000"/>
        </w:rPr>
        <w:tab/>
      </w:r>
      <w:r w:rsidRPr="00AB4574">
        <w:rPr>
          <w:b/>
          <w:bCs/>
          <w:color w:val="000000"/>
        </w:rPr>
        <w:tab/>
        <w:t xml:space="preserve">   </w:t>
      </w:r>
      <w:r w:rsidRPr="00AB4574">
        <w:rPr>
          <w:b/>
          <w:bCs/>
          <w:color w:val="000000"/>
        </w:rPr>
        <w:tab/>
      </w:r>
      <w:r w:rsidRPr="00AB4574">
        <w:rPr>
          <w:b/>
          <w:bCs/>
          <w:color w:val="000000"/>
        </w:rPr>
        <w:tab/>
      </w:r>
      <w:r>
        <w:rPr>
          <w:b/>
          <w:bCs/>
          <w:color w:val="000000"/>
        </w:rPr>
        <w:t xml:space="preserve"> </w:t>
      </w:r>
    </w:p>
    <w:p w14:paraId="20F0794B" w14:textId="77777777" w:rsidR="00AB4574" w:rsidRPr="00AB4574" w:rsidRDefault="00AB4574" w:rsidP="00AB4574">
      <w:pPr>
        <w:tabs>
          <w:tab w:val="left" w:pos="2880"/>
        </w:tabs>
        <w:rPr>
          <w:b/>
          <w:bCs/>
          <w:color w:val="000000"/>
        </w:rPr>
      </w:pPr>
      <w:r w:rsidRPr="00AB4574">
        <w:rPr>
          <w:b/>
          <w:bCs/>
          <w:color w:val="000000"/>
        </w:rPr>
        <w:t xml:space="preserve">Phone:   </w:t>
      </w:r>
      <w:r w:rsidRPr="00AB4574">
        <w:rPr>
          <w:b/>
          <w:bCs/>
          <w:color w:val="000000"/>
        </w:rPr>
        <w:tab/>
      </w:r>
      <w:r w:rsidR="00EB1DC5">
        <w:rPr>
          <w:b/>
          <w:bCs/>
          <w:color w:val="000000"/>
        </w:rPr>
        <w:t>(</w:t>
      </w:r>
      <w:r w:rsidR="00EB1DC5" w:rsidRPr="00EB1DC5">
        <w:rPr>
          <w:bCs/>
          <w:color w:val="000000"/>
        </w:rPr>
        <w:t>808) 739-8368</w:t>
      </w:r>
    </w:p>
    <w:p w14:paraId="4469F130" w14:textId="77777777" w:rsidR="00AB4574" w:rsidRPr="00AB4574" w:rsidRDefault="001560CA" w:rsidP="00AB4574">
      <w:pPr>
        <w:tabs>
          <w:tab w:val="left" w:pos="2880"/>
        </w:tabs>
        <w:rPr>
          <w:b/>
          <w:bCs/>
          <w:color w:val="000000"/>
        </w:rPr>
      </w:pPr>
      <w:r>
        <w:rPr>
          <w:b/>
          <w:bCs/>
          <w:color w:val="000000"/>
        </w:rPr>
        <w:t>E</w:t>
      </w:r>
      <w:r w:rsidR="00AB4574" w:rsidRPr="00AB4574">
        <w:rPr>
          <w:b/>
          <w:bCs/>
          <w:color w:val="000000"/>
        </w:rPr>
        <w:t>ma</w:t>
      </w:r>
      <w:r w:rsidR="00AB4574">
        <w:rPr>
          <w:b/>
          <w:bCs/>
          <w:color w:val="000000"/>
        </w:rPr>
        <w:t xml:space="preserve">il:  </w:t>
      </w:r>
      <w:r w:rsidR="00AB4574">
        <w:rPr>
          <w:b/>
          <w:bCs/>
          <w:color w:val="000000"/>
        </w:rPr>
        <w:tab/>
      </w:r>
      <w:r w:rsidR="00AB4574" w:rsidRPr="00AB4574">
        <w:rPr>
          <w:bCs/>
          <w:color w:val="000000"/>
        </w:rPr>
        <w:t>angelique.showman@chaminade.edu</w:t>
      </w:r>
      <w:r w:rsidR="00AB4574" w:rsidRPr="00AB4574">
        <w:rPr>
          <w:b/>
          <w:bCs/>
          <w:color w:val="000000"/>
        </w:rPr>
        <w:tab/>
      </w:r>
      <w:r w:rsidR="00AB4574" w:rsidRPr="00AB4574">
        <w:rPr>
          <w:b/>
          <w:bCs/>
          <w:color w:val="000000"/>
        </w:rPr>
        <w:tab/>
      </w:r>
    </w:p>
    <w:p w14:paraId="2F568818" w14:textId="77777777" w:rsidR="00AB4574" w:rsidRPr="00AB4574" w:rsidRDefault="00AB4574" w:rsidP="00EB1DC5">
      <w:pPr>
        <w:tabs>
          <w:tab w:val="left" w:pos="2880"/>
        </w:tabs>
        <w:rPr>
          <w:b/>
          <w:bCs/>
          <w:color w:val="000000"/>
        </w:rPr>
      </w:pPr>
      <w:r w:rsidRPr="00AB4574">
        <w:rPr>
          <w:b/>
          <w:bCs/>
          <w:color w:val="000000"/>
        </w:rPr>
        <w:t xml:space="preserve">Office Hours:  </w:t>
      </w:r>
      <w:r w:rsidRPr="00AB4574">
        <w:rPr>
          <w:b/>
          <w:bCs/>
          <w:color w:val="000000"/>
        </w:rPr>
        <w:tab/>
      </w:r>
      <w:r w:rsidR="00EB1DC5">
        <w:rPr>
          <w:bCs/>
          <w:color w:val="000000"/>
        </w:rPr>
        <w:t>TBD</w:t>
      </w:r>
      <w:r w:rsidR="00B32548">
        <w:rPr>
          <w:bCs/>
          <w:color w:val="000000"/>
        </w:rPr>
        <w:t xml:space="preserve"> </w:t>
      </w:r>
    </w:p>
    <w:p w14:paraId="25AFC967" w14:textId="77777777" w:rsidR="00893C92" w:rsidRDefault="00893C92" w:rsidP="00895EF7">
      <w:pPr>
        <w:tabs>
          <w:tab w:val="left" w:pos="2880"/>
        </w:tabs>
        <w:ind w:left="2880" w:hanging="2880"/>
        <w:rPr>
          <w:color w:val="000000"/>
        </w:rPr>
      </w:pPr>
    </w:p>
    <w:p w14:paraId="63CE2F3C" w14:textId="77777777" w:rsidR="00347DCD" w:rsidRDefault="00347DCD" w:rsidP="00895EF7">
      <w:pPr>
        <w:tabs>
          <w:tab w:val="left" w:pos="2880"/>
        </w:tabs>
        <w:ind w:left="2880" w:hanging="2880"/>
        <w:rPr>
          <w:color w:val="000000"/>
        </w:rPr>
      </w:pPr>
    </w:p>
    <w:p w14:paraId="77F70130" w14:textId="77777777" w:rsidR="00893C92" w:rsidRDefault="00893C92" w:rsidP="00895EF7">
      <w:pPr>
        <w:tabs>
          <w:tab w:val="left" w:pos="2880"/>
        </w:tabs>
        <w:ind w:left="2880" w:hanging="2880"/>
        <w:rPr>
          <w:color w:val="000000"/>
        </w:rPr>
      </w:pPr>
    </w:p>
    <w:p w14:paraId="59F579F5" w14:textId="77777777" w:rsidR="00631889" w:rsidRPr="00895EF7" w:rsidRDefault="00631889" w:rsidP="00895EF7">
      <w:pPr>
        <w:tabs>
          <w:tab w:val="left" w:pos="2880"/>
        </w:tabs>
        <w:ind w:left="2880" w:hanging="2880"/>
        <w:rPr>
          <w:color w:val="000000"/>
        </w:rPr>
      </w:pPr>
    </w:p>
    <w:p w14:paraId="39549F05" w14:textId="77777777" w:rsidR="00895EF7" w:rsidRDefault="00895EF7" w:rsidP="00895EF7">
      <w:pPr>
        <w:tabs>
          <w:tab w:val="left" w:pos="360"/>
          <w:tab w:val="left" w:pos="2880"/>
        </w:tabs>
        <w:rPr>
          <w:b/>
          <w:bCs/>
          <w:color w:val="000000"/>
        </w:rPr>
      </w:pPr>
      <w:r w:rsidRPr="00A46E96">
        <w:rPr>
          <w:b/>
          <w:bCs/>
          <w:color w:val="000000"/>
        </w:rPr>
        <w:t>Course Requirements</w:t>
      </w:r>
      <w:r>
        <w:rPr>
          <w:b/>
          <w:bCs/>
          <w:color w:val="000000"/>
        </w:rPr>
        <w:t>:</w:t>
      </w:r>
    </w:p>
    <w:p w14:paraId="7E6555AF" w14:textId="77777777" w:rsidR="00895EF7" w:rsidRPr="00A46E96" w:rsidRDefault="00895EF7" w:rsidP="00895EF7">
      <w:pPr>
        <w:tabs>
          <w:tab w:val="left" w:pos="360"/>
          <w:tab w:val="left" w:pos="2880"/>
        </w:tabs>
        <w:jc w:val="center"/>
        <w:rPr>
          <w:color w:val="000000"/>
        </w:rPr>
      </w:pPr>
    </w:p>
    <w:p w14:paraId="109516BC" w14:textId="77777777" w:rsidR="00347DCD" w:rsidRDefault="00347DCD" w:rsidP="00895EF7">
      <w:pPr>
        <w:tabs>
          <w:tab w:val="left" w:pos="2880"/>
        </w:tabs>
        <w:ind w:left="720"/>
        <w:rPr>
          <w:color w:val="000000"/>
        </w:rPr>
      </w:pPr>
      <w:r>
        <w:rPr>
          <w:color w:val="000000"/>
        </w:rPr>
        <w:t>Concurrent registration with CH254L</w:t>
      </w:r>
    </w:p>
    <w:p w14:paraId="4295DD06" w14:textId="77777777" w:rsidR="00895EF7" w:rsidRPr="00A46E96" w:rsidRDefault="00895EF7" w:rsidP="00895EF7">
      <w:pPr>
        <w:tabs>
          <w:tab w:val="left" w:pos="2880"/>
        </w:tabs>
        <w:ind w:left="720"/>
        <w:rPr>
          <w:color w:val="000000"/>
        </w:rPr>
      </w:pPr>
      <w:r>
        <w:rPr>
          <w:color w:val="000000"/>
        </w:rPr>
        <w:t>S</w:t>
      </w:r>
      <w:r w:rsidRPr="00A46E96">
        <w:rPr>
          <w:color w:val="000000"/>
        </w:rPr>
        <w:t>cientific hand-held calculato</w:t>
      </w:r>
      <w:r>
        <w:rPr>
          <w:color w:val="000000"/>
        </w:rPr>
        <w:t>r with log function</w:t>
      </w:r>
    </w:p>
    <w:p w14:paraId="0A4D07E6" w14:textId="77777777" w:rsidR="00895EF7" w:rsidRDefault="00895EF7" w:rsidP="00895EF7">
      <w:pPr>
        <w:tabs>
          <w:tab w:val="left" w:pos="2880"/>
        </w:tabs>
        <w:ind w:left="720"/>
        <w:rPr>
          <w:color w:val="000000"/>
        </w:rPr>
      </w:pPr>
      <w:r>
        <w:rPr>
          <w:color w:val="000000"/>
        </w:rPr>
        <w:t xml:space="preserve">Textbook: </w:t>
      </w:r>
      <w:r w:rsidRPr="001E4290">
        <w:rPr>
          <w:color w:val="000000"/>
        </w:rPr>
        <w:t>Janice Gorzynski Smith,</w:t>
      </w:r>
      <w:r>
        <w:rPr>
          <w:color w:val="000000"/>
        </w:rPr>
        <w:t xml:space="preserve"> </w:t>
      </w:r>
      <w:r w:rsidRPr="00AB4574">
        <w:rPr>
          <w:color w:val="000000"/>
        </w:rPr>
        <w:t xml:space="preserve">General, </w:t>
      </w:r>
      <w:proofErr w:type="gramStart"/>
      <w:r w:rsidRPr="00AB4574">
        <w:rPr>
          <w:color w:val="000000"/>
        </w:rPr>
        <w:t>Or</w:t>
      </w:r>
      <w:r>
        <w:rPr>
          <w:color w:val="000000"/>
        </w:rPr>
        <w:t>ganic &amp; Biological Chemistry</w:t>
      </w:r>
      <w:proofErr w:type="gramEnd"/>
      <w:r>
        <w:rPr>
          <w:color w:val="000000"/>
        </w:rPr>
        <w:t xml:space="preserve"> </w:t>
      </w:r>
      <w:r w:rsidR="006B5BDE">
        <w:rPr>
          <w:color w:val="000000"/>
        </w:rPr>
        <w:t>(Mc</w:t>
      </w:r>
      <w:r w:rsidRPr="00AB4574">
        <w:rPr>
          <w:color w:val="000000"/>
        </w:rPr>
        <w:t>Graw Hill)</w:t>
      </w:r>
    </w:p>
    <w:p w14:paraId="4834B86E" w14:textId="77777777" w:rsidR="00FE22D0" w:rsidRDefault="00FE22D0" w:rsidP="00895EF7">
      <w:pPr>
        <w:tabs>
          <w:tab w:val="left" w:pos="2880"/>
        </w:tabs>
        <w:ind w:left="720"/>
        <w:rPr>
          <w:color w:val="000000"/>
        </w:rPr>
      </w:pPr>
      <w:r>
        <w:rPr>
          <w:color w:val="000000"/>
        </w:rPr>
        <w:t>ISBN #: 978-0-07-302657-2</w:t>
      </w:r>
    </w:p>
    <w:p w14:paraId="29941E71" w14:textId="77777777" w:rsidR="006C5FBC" w:rsidRDefault="006B5BDE" w:rsidP="00895EF7">
      <w:pPr>
        <w:tabs>
          <w:tab w:val="left" w:pos="2880"/>
        </w:tabs>
        <w:ind w:left="720"/>
        <w:rPr>
          <w:color w:val="000000"/>
        </w:rPr>
      </w:pPr>
      <w:proofErr w:type="gramStart"/>
      <w:r>
        <w:rPr>
          <w:color w:val="000000"/>
        </w:rPr>
        <w:t>i</w:t>
      </w:r>
      <w:proofErr w:type="gramEnd"/>
      <w:r>
        <w:rPr>
          <w:color w:val="000000"/>
        </w:rPr>
        <w:t>-</w:t>
      </w:r>
      <w:r w:rsidR="00895EF7">
        <w:rPr>
          <w:color w:val="000000"/>
        </w:rPr>
        <w:t>Clicker</w:t>
      </w:r>
    </w:p>
    <w:p w14:paraId="32609DA8" w14:textId="77777777" w:rsidR="00FE22D0" w:rsidRDefault="006C5FBC" w:rsidP="00FE22D0">
      <w:pPr>
        <w:tabs>
          <w:tab w:val="left" w:pos="2880"/>
        </w:tabs>
        <w:ind w:left="720"/>
        <w:rPr>
          <w:color w:val="000000"/>
        </w:rPr>
      </w:pPr>
      <w:proofErr w:type="gramStart"/>
      <w:r>
        <w:rPr>
          <w:color w:val="000000"/>
        </w:rPr>
        <w:t>eCollege</w:t>
      </w:r>
      <w:proofErr w:type="gramEnd"/>
      <w:r w:rsidR="0036090D">
        <w:rPr>
          <w:color w:val="000000"/>
        </w:rPr>
        <w:t xml:space="preserve"> (</w:t>
      </w:r>
      <w:r w:rsidR="0036090D" w:rsidRPr="0036090D">
        <w:rPr>
          <w:color w:val="000000"/>
        </w:rPr>
        <w:t>chaminade.ecollege.com</w:t>
      </w:r>
      <w:r w:rsidR="0036090D">
        <w:rPr>
          <w:color w:val="000000"/>
        </w:rPr>
        <w:t>)</w:t>
      </w:r>
    </w:p>
    <w:p w14:paraId="3F8D103F" w14:textId="77777777" w:rsidR="00FE22D0" w:rsidRDefault="00FE22D0" w:rsidP="00FE22D0">
      <w:pPr>
        <w:tabs>
          <w:tab w:val="left" w:pos="2880"/>
        </w:tabs>
        <w:ind w:left="720"/>
        <w:rPr>
          <w:color w:val="000000"/>
        </w:rPr>
      </w:pPr>
      <w:r w:rsidRPr="00EB12BF">
        <w:rPr>
          <w:color w:val="000000"/>
        </w:rPr>
        <w:t>Peer Led Team Learning</w:t>
      </w:r>
      <w:r>
        <w:rPr>
          <w:color w:val="000000"/>
        </w:rPr>
        <w:t xml:space="preserve"> (PLTL)</w:t>
      </w:r>
    </w:p>
    <w:p w14:paraId="21B50F0A" w14:textId="77777777" w:rsidR="00FE22D0" w:rsidRDefault="00FE22D0" w:rsidP="00893C92">
      <w:pPr>
        <w:tabs>
          <w:tab w:val="left" w:pos="2880"/>
        </w:tabs>
        <w:ind w:left="720"/>
        <w:rPr>
          <w:color w:val="000000"/>
        </w:rPr>
      </w:pPr>
    </w:p>
    <w:p w14:paraId="3A0EB76B" w14:textId="77777777" w:rsidR="00347DCD" w:rsidRDefault="00347DCD" w:rsidP="00631889">
      <w:pPr>
        <w:tabs>
          <w:tab w:val="left" w:pos="2880"/>
        </w:tabs>
        <w:rPr>
          <w:color w:val="000000"/>
        </w:rPr>
      </w:pPr>
    </w:p>
    <w:p w14:paraId="619F53F8" w14:textId="77777777" w:rsidR="00631889" w:rsidRPr="00A46E96" w:rsidRDefault="00631889" w:rsidP="00631889">
      <w:pPr>
        <w:tabs>
          <w:tab w:val="left" w:pos="2880"/>
        </w:tabs>
        <w:rPr>
          <w:color w:val="000000"/>
        </w:rPr>
      </w:pPr>
    </w:p>
    <w:p w14:paraId="3865319A" w14:textId="77777777" w:rsidR="00EB1DC5" w:rsidRDefault="00EB1DC5" w:rsidP="00EB1DC5">
      <w:pPr>
        <w:tabs>
          <w:tab w:val="left" w:pos="360"/>
          <w:tab w:val="left" w:pos="2880"/>
        </w:tabs>
        <w:rPr>
          <w:b/>
          <w:bCs/>
          <w:color w:val="000000"/>
        </w:rPr>
      </w:pPr>
      <w:r w:rsidRPr="00A46E96">
        <w:rPr>
          <w:b/>
          <w:bCs/>
          <w:color w:val="000000"/>
        </w:rPr>
        <w:t xml:space="preserve">Course </w:t>
      </w:r>
      <w:r>
        <w:rPr>
          <w:b/>
          <w:bCs/>
          <w:color w:val="000000"/>
        </w:rPr>
        <w:t xml:space="preserve">Recommendations: </w:t>
      </w:r>
    </w:p>
    <w:p w14:paraId="1D2CB8FD" w14:textId="77777777" w:rsidR="00EB1DC5" w:rsidRDefault="00EB1DC5" w:rsidP="00EB1DC5">
      <w:pPr>
        <w:tabs>
          <w:tab w:val="left" w:pos="360"/>
          <w:tab w:val="left" w:pos="2880"/>
        </w:tabs>
        <w:rPr>
          <w:b/>
          <w:bCs/>
          <w:color w:val="000000"/>
        </w:rPr>
      </w:pPr>
    </w:p>
    <w:p w14:paraId="57C185CB" w14:textId="77777777" w:rsidR="00893C92" w:rsidRDefault="00EB1DC5" w:rsidP="00EB1DC5">
      <w:pPr>
        <w:tabs>
          <w:tab w:val="left" w:pos="2880"/>
        </w:tabs>
        <w:ind w:left="720"/>
        <w:rPr>
          <w:color w:val="000000"/>
        </w:rPr>
      </w:pPr>
      <w:r>
        <w:rPr>
          <w:color w:val="000000"/>
        </w:rPr>
        <w:t>Organic molecules</w:t>
      </w:r>
      <w:r w:rsidR="00893C92">
        <w:rPr>
          <w:color w:val="000000"/>
        </w:rPr>
        <w:t xml:space="preserve"> and/or a molecule program</w:t>
      </w:r>
    </w:p>
    <w:p w14:paraId="3636AC51" w14:textId="77777777" w:rsidR="00EB1DC5" w:rsidRPr="00A46E96" w:rsidRDefault="00893C92" w:rsidP="00EB1DC5">
      <w:pPr>
        <w:tabs>
          <w:tab w:val="left" w:pos="2880"/>
        </w:tabs>
        <w:ind w:left="720"/>
        <w:rPr>
          <w:color w:val="000000"/>
        </w:rPr>
      </w:pPr>
      <w:proofErr w:type="spellStart"/>
      <w:r>
        <w:rPr>
          <w:color w:val="000000"/>
        </w:rPr>
        <w:t>SciFinder</w:t>
      </w:r>
      <w:proofErr w:type="spellEnd"/>
      <w:r w:rsidR="00FE22D0">
        <w:rPr>
          <w:color w:val="000000"/>
        </w:rPr>
        <w:t>/</w:t>
      </w:r>
      <w:proofErr w:type="spellStart"/>
      <w:r w:rsidR="00FE22D0">
        <w:rPr>
          <w:color w:val="000000"/>
        </w:rPr>
        <w:t>ChemSpider</w:t>
      </w:r>
      <w:proofErr w:type="spellEnd"/>
    </w:p>
    <w:p w14:paraId="6A7D64A8" w14:textId="77777777" w:rsidR="00347DCD" w:rsidRDefault="00347DCD" w:rsidP="000D2B11">
      <w:pPr>
        <w:tabs>
          <w:tab w:val="left" w:pos="2880"/>
        </w:tabs>
        <w:rPr>
          <w:b/>
          <w:bCs/>
          <w:color w:val="000000"/>
        </w:rPr>
      </w:pPr>
    </w:p>
    <w:p w14:paraId="678B7AF0" w14:textId="77777777" w:rsidR="00EB1DC5" w:rsidRDefault="00EB1DC5" w:rsidP="000D2B11">
      <w:pPr>
        <w:tabs>
          <w:tab w:val="left" w:pos="2880"/>
        </w:tabs>
        <w:rPr>
          <w:b/>
          <w:bCs/>
          <w:color w:val="000000"/>
        </w:rPr>
      </w:pPr>
    </w:p>
    <w:p w14:paraId="6CF83754" w14:textId="77777777" w:rsidR="000D2B11" w:rsidRDefault="000D2B11" w:rsidP="000D2B11">
      <w:pPr>
        <w:tabs>
          <w:tab w:val="left" w:pos="2880"/>
        </w:tabs>
        <w:rPr>
          <w:b/>
          <w:bCs/>
          <w:color w:val="000000"/>
        </w:rPr>
      </w:pPr>
      <w:r>
        <w:rPr>
          <w:b/>
          <w:bCs/>
          <w:color w:val="000000"/>
        </w:rPr>
        <w:t>Prerequisites:</w:t>
      </w:r>
    </w:p>
    <w:p w14:paraId="096F922C" w14:textId="77777777" w:rsidR="000D2B11" w:rsidRPr="000D2B11" w:rsidRDefault="000D2B11" w:rsidP="000D2B11">
      <w:pPr>
        <w:tabs>
          <w:tab w:val="left" w:pos="2880"/>
        </w:tabs>
        <w:jc w:val="center"/>
        <w:rPr>
          <w:b/>
          <w:bCs/>
          <w:color w:val="000000"/>
        </w:rPr>
      </w:pPr>
    </w:p>
    <w:p w14:paraId="184750D1" w14:textId="77777777" w:rsidR="000D2B11" w:rsidRPr="000D2B11" w:rsidRDefault="000D2B11" w:rsidP="000D2B11">
      <w:pPr>
        <w:tabs>
          <w:tab w:val="left" w:pos="720"/>
          <w:tab w:val="left" w:pos="2880"/>
        </w:tabs>
        <w:rPr>
          <w:bCs/>
          <w:color w:val="000000"/>
        </w:rPr>
      </w:pPr>
      <w:r>
        <w:rPr>
          <w:bCs/>
          <w:color w:val="000000"/>
        </w:rPr>
        <w:tab/>
      </w:r>
      <w:r w:rsidR="00EB1DC5">
        <w:rPr>
          <w:bCs/>
          <w:color w:val="000000"/>
        </w:rPr>
        <w:t>CH 201/201L</w:t>
      </w:r>
      <w:r w:rsidRPr="000D2B11">
        <w:rPr>
          <w:bCs/>
          <w:color w:val="000000"/>
        </w:rPr>
        <w:t xml:space="preserve"> </w:t>
      </w:r>
      <w:r w:rsidR="00EB1DC5">
        <w:rPr>
          <w:bCs/>
          <w:color w:val="000000"/>
        </w:rPr>
        <w:t>(recommended with a C or better)</w:t>
      </w:r>
    </w:p>
    <w:p w14:paraId="02F42990" w14:textId="77777777" w:rsidR="00347DCD" w:rsidRDefault="00347DCD" w:rsidP="000D2B11">
      <w:pPr>
        <w:tabs>
          <w:tab w:val="left" w:pos="2880"/>
        </w:tabs>
        <w:rPr>
          <w:b/>
          <w:bCs/>
          <w:color w:val="000000"/>
        </w:rPr>
      </w:pPr>
    </w:p>
    <w:p w14:paraId="6BEB1F4C" w14:textId="77777777" w:rsidR="000D2B11" w:rsidRDefault="000D2B11" w:rsidP="000D2B11">
      <w:pPr>
        <w:tabs>
          <w:tab w:val="left" w:pos="2880"/>
        </w:tabs>
        <w:rPr>
          <w:b/>
          <w:bCs/>
          <w:color w:val="000000"/>
        </w:rPr>
      </w:pPr>
    </w:p>
    <w:p w14:paraId="361CAA56" w14:textId="77777777" w:rsidR="00631889" w:rsidRDefault="00631889" w:rsidP="000D2B11">
      <w:pPr>
        <w:tabs>
          <w:tab w:val="left" w:pos="2880"/>
        </w:tabs>
        <w:rPr>
          <w:b/>
          <w:bCs/>
          <w:color w:val="000000"/>
        </w:rPr>
      </w:pPr>
      <w:r w:rsidRPr="00A46E96">
        <w:rPr>
          <w:b/>
          <w:bCs/>
          <w:color w:val="000000"/>
        </w:rPr>
        <w:t>Course Description</w:t>
      </w:r>
      <w:r w:rsidR="000D2B11">
        <w:rPr>
          <w:b/>
          <w:bCs/>
          <w:color w:val="000000"/>
        </w:rPr>
        <w:t>:</w:t>
      </w:r>
    </w:p>
    <w:p w14:paraId="04BF7C3D" w14:textId="77777777" w:rsidR="00631889" w:rsidRPr="00A46E96" w:rsidRDefault="00631889" w:rsidP="00631889">
      <w:pPr>
        <w:tabs>
          <w:tab w:val="left" w:pos="2880"/>
        </w:tabs>
        <w:jc w:val="center"/>
        <w:rPr>
          <w:color w:val="000000"/>
        </w:rPr>
      </w:pPr>
    </w:p>
    <w:p w14:paraId="410DDF37" w14:textId="77777777" w:rsidR="00893C92" w:rsidRDefault="00526D4E" w:rsidP="00893C92">
      <w:pPr>
        <w:tabs>
          <w:tab w:val="left" w:pos="2880"/>
        </w:tabs>
        <w:ind w:left="720" w:right="90"/>
        <w:rPr>
          <w:color w:val="000000"/>
        </w:rPr>
      </w:pPr>
      <w:r w:rsidRPr="00526D4E">
        <w:rPr>
          <w:color w:val="000000"/>
        </w:rPr>
        <w:t>This chemistry course covers the basics of both organic and bioorganic chemistry</w:t>
      </w:r>
      <w:r w:rsidR="00D76EDB">
        <w:rPr>
          <w:color w:val="000000"/>
        </w:rPr>
        <w:t xml:space="preserve"> with emphasis made to</w:t>
      </w:r>
      <w:r w:rsidR="003B2652">
        <w:rPr>
          <w:color w:val="000000"/>
        </w:rPr>
        <w:t>ward</w:t>
      </w:r>
      <w:r w:rsidR="00D76EDB">
        <w:rPr>
          <w:color w:val="000000"/>
        </w:rPr>
        <w:t xml:space="preserve"> nursing and health related majors</w:t>
      </w:r>
      <w:r w:rsidRPr="00526D4E">
        <w:rPr>
          <w:color w:val="000000"/>
        </w:rPr>
        <w:t xml:space="preserve">.  </w:t>
      </w:r>
      <w:r w:rsidR="003B2652">
        <w:rPr>
          <w:color w:val="000000"/>
        </w:rPr>
        <w:t>T</w:t>
      </w:r>
      <w:r w:rsidRPr="00526D4E">
        <w:rPr>
          <w:color w:val="000000"/>
        </w:rPr>
        <w:t xml:space="preserve">he organic chemistry portion of this course will </w:t>
      </w:r>
      <w:r w:rsidR="003B2652">
        <w:rPr>
          <w:color w:val="000000"/>
        </w:rPr>
        <w:t xml:space="preserve">cover </w:t>
      </w:r>
      <w:r w:rsidRPr="00526D4E">
        <w:rPr>
          <w:color w:val="000000"/>
        </w:rPr>
        <w:t xml:space="preserve">the properties and reactions of organic compounds, which comprise of a variety of </w:t>
      </w:r>
      <w:r w:rsidR="003B2652">
        <w:rPr>
          <w:color w:val="000000"/>
        </w:rPr>
        <w:t>carbon-based compounds classified by t</w:t>
      </w:r>
      <w:r w:rsidRPr="00526D4E">
        <w:rPr>
          <w:color w:val="000000"/>
        </w:rPr>
        <w:t xml:space="preserve">heir functional groups. </w:t>
      </w:r>
      <w:r w:rsidR="0049033D">
        <w:rPr>
          <w:color w:val="000000"/>
        </w:rPr>
        <w:t xml:space="preserve"> This understanding of organic chemistry will be used in the second portion of the </w:t>
      </w:r>
      <w:r w:rsidR="00837099">
        <w:rPr>
          <w:color w:val="000000"/>
        </w:rPr>
        <w:t>course</w:t>
      </w:r>
      <w:r w:rsidR="0049033D">
        <w:rPr>
          <w:color w:val="000000"/>
        </w:rPr>
        <w:t xml:space="preserve">, </w:t>
      </w:r>
      <w:r w:rsidRPr="00526D4E">
        <w:rPr>
          <w:color w:val="000000"/>
        </w:rPr>
        <w:t>t</w:t>
      </w:r>
      <w:r w:rsidR="0049033D">
        <w:rPr>
          <w:color w:val="000000"/>
        </w:rPr>
        <w:t xml:space="preserve">he bioorganic chemistry – the study of chemistry in living organisms.  Bioorganic chemistry will </w:t>
      </w:r>
      <w:r w:rsidRPr="00526D4E">
        <w:rPr>
          <w:color w:val="000000"/>
        </w:rPr>
        <w:t xml:space="preserve">investigate the structures and reactions of the four macromolecules </w:t>
      </w:r>
      <w:r w:rsidR="00837099">
        <w:rPr>
          <w:color w:val="000000"/>
        </w:rPr>
        <w:t>that make up all living things:</w:t>
      </w:r>
      <w:r w:rsidRPr="00526D4E">
        <w:rPr>
          <w:color w:val="000000"/>
        </w:rPr>
        <w:t xml:space="preserve"> carbohydrates, lipids, proteins, and nucleic acids.  In </w:t>
      </w:r>
      <w:r w:rsidR="00837099">
        <w:rPr>
          <w:color w:val="000000"/>
        </w:rPr>
        <w:t>addition</w:t>
      </w:r>
      <w:r w:rsidRPr="00526D4E">
        <w:rPr>
          <w:color w:val="000000"/>
        </w:rPr>
        <w:t xml:space="preserve">, </w:t>
      </w:r>
      <w:r w:rsidR="00837099">
        <w:rPr>
          <w:color w:val="000000"/>
        </w:rPr>
        <w:t>this course wil</w:t>
      </w:r>
      <w:r w:rsidRPr="00526D4E">
        <w:rPr>
          <w:color w:val="000000"/>
        </w:rPr>
        <w:t>l study the various processes that are essential to life, in which these macromolecules partake.</w:t>
      </w:r>
      <w:r w:rsidR="000D2B11" w:rsidRPr="000D2B11">
        <w:rPr>
          <w:color w:val="000000"/>
        </w:rPr>
        <w:t xml:space="preserve"> </w:t>
      </w:r>
    </w:p>
    <w:p w14:paraId="4C391D84" w14:textId="77777777" w:rsidR="00347DCD" w:rsidRDefault="00347DCD" w:rsidP="00631889">
      <w:pPr>
        <w:tabs>
          <w:tab w:val="left" w:pos="360"/>
          <w:tab w:val="left" w:pos="2880"/>
        </w:tabs>
        <w:rPr>
          <w:color w:val="000000"/>
        </w:rPr>
      </w:pPr>
    </w:p>
    <w:p w14:paraId="462E374E" w14:textId="77777777" w:rsidR="00347DCD" w:rsidRDefault="00347DCD" w:rsidP="00631889">
      <w:pPr>
        <w:tabs>
          <w:tab w:val="left" w:pos="360"/>
          <w:tab w:val="left" w:pos="2880"/>
        </w:tabs>
        <w:rPr>
          <w:color w:val="000000"/>
        </w:rPr>
      </w:pPr>
    </w:p>
    <w:p w14:paraId="760C89D1" w14:textId="77777777" w:rsidR="00347DCD" w:rsidRDefault="00347DCD" w:rsidP="00631889">
      <w:pPr>
        <w:tabs>
          <w:tab w:val="left" w:pos="360"/>
          <w:tab w:val="left" w:pos="2880"/>
        </w:tabs>
        <w:rPr>
          <w:color w:val="000000"/>
        </w:rPr>
      </w:pPr>
    </w:p>
    <w:p w14:paraId="5A101900" w14:textId="77777777" w:rsidR="00347DCD" w:rsidRDefault="00347DCD" w:rsidP="00631889">
      <w:pPr>
        <w:tabs>
          <w:tab w:val="left" w:pos="360"/>
          <w:tab w:val="left" w:pos="2880"/>
        </w:tabs>
        <w:rPr>
          <w:color w:val="000000"/>
        </w:rPr>
      </w:pPr>
    </w:p>
    <w:p w14:paraId="369BFB6E" w14:textId="77777777" w:rsidR="00347DCD" w:rsidRDefault="00347DCD" w:rsidP="00631889">
      <w:pPr>
        <w:tabs>
          <w:tab w:val="left" w:pos="360"/>
          <w:tab w:val="left" w:pos="2880"/>
        </w:tabs>
        <w:rPr>
          <w:color w:val="000000"/>
        </w:rPr>
      </w:pPr>
    </w:p>
    <w:p w14:paraId="19096A0E" w14:textId="77777777" w:rsidR="00631889" w:rsidRPr="00A46E96" w:rsidRDefault="00631889" w:rsidP="00631889">
      <w:pPr>
        <w:tabs>
          <w:tab w:val="left" w:pos="360"/>
          <w:tab w:val="left" w:pos="2880"/>
        </w:tabs>
        <w:rPr>
          <w:color w:val="000000"/>
        </w:rPr>
      </w:pPr>
    </w:p>
    <w:p w14:paraId="19364C51" w14:textId="77777777" w:rsidR="00631889" w:rsidRDefault="00631889" w:rsidP="001E4290">
      <w:pPr>
        <w:tabs>
          <w:tab w:val="left" w:pos="360"/>
          <w:tab w:val="left" w:pos="2880"/>
        </w:tabs>
        <w:rPr>
          <w:b/>
          <w:bCs/>
          <w:color w:val="000000"/>
        </w:rPr>
      </w:pPr>
      <w:r>
        <w:rPr>
          <w:b/>
          <w:bCs/>
          <w:color w:val="000000"/>
        </w:rPr>
        <w:t xml:space="preserve">Course </w:t>
      </w:r>
      <w:r w:rsidR="001E4290">
        <w:rPr>
          <w:b/>
          <w:bCs/>
          <w:color w:val="000000"/>
        </w:rPr>
        <w:t>Competencies:</w:t>
      </w:r>
    </w:p>
    <w:p w14:paraId="531A7FDD" w14:textId="77777777" w:rsidR="00631889" w:rsidRPr="00A46E96" w:rsidRDefault="00631889" w:rsidP="00631889">
      <w:pPr>
        <w:tabs>
          <w:tab w:val="left" w:pos="360"/>
          <w:tab w:val="left" w:pos="2880"/>
        </w:tabs>
        <w:jc w:val="center"/>
        <w:rPr>
          <w:b/>
          <w:bCs/>
          <w:color w:val="000000"/>
        </w:rPr>
      </w:pPr>
    </w:p>
    <w:p w14:paraId="3AA82338" w14:textId="77777777" w:rsidR="001E4290" w:rsidRPr="001E4290" w:rsidRDefault="001E4290" w:rsidP="00C020BC">
      <w:pPr>
        <w:pStyle w:val="ListParagraph"/>
        <w:numPr>
          <w:ilvl w:val="0"/>
          <w:numId w:val="2"/>
        </w:numPr>
        <w:ind w:left="1080"/>
        <w:jc w:val="both"/>
        <w:rPr>
          <w:color w:val="000000"/>
        </w:rPr>
      </w:pPr>
      <w:r w:rsidRPr="001E4290">
        <w:rPr>
          <w:color w:val="000000"/>
        </w:rPr>
        <w:t>Understand and employ the scientific method in solving complex problems associated with natural science.</w:t>
      </w:r>
    </w:p>
    <w:p w14:paraId="5F5BDE54" w14:textId="77777777" w:rsidR="001E4290" w:rsidRPr="001E4290" w:rsidRDefault="001E4290" w:rsidP="00C020BC">
      <w:pPr>
        <w:pStyle w:val="ListParagraph"/>
        <w:numPr>
          <w:ilvl w:val="0"/>
          <w:numId w:val="2"/>
        </w:numPr>
        <w:ind w:left="1080"/>
        <w:jc w:val="both"/>
        <w:rPr>
          <w:color w:val="000000"/>
        </w:rPr>
      </w:pPr>
      <w:r w:rsidRPr="001E4290">
        <w:rPr>
          <w:color w:val="000000"/>
        </w:rPr>
        <w:t>Recognize the importance of maintaining health and the hazards of common chemicals found in a laboratory.</w:t>
      </w:r>
    </w:p>
    <w:p w14:paraId="626D2530" w14:textId="77777777" w:rsidR="001E4290" w:rsidRPr="001E4290" w:rsidRDefault="001E4290" w:rsidP="00C020BC">
      <w:pPr>
        <w:pStyle w:val="ListParagraph"/>
        <w:numPr>
          <w:ilvl w:val="0"/>
          <w:numId w:val="2"/>
        </w:numPr>
        <w:ind w:left="1080"/>
        <w:jc w:val="both"/>
        <w:rPr>
          <w:color w:val="000000"/>
        </w:rPr>
      </w:pPr>
      <w:r w:rsidRPr="001E4290">
        <w:rPr>
          <w:color w:val="000000"/>
        </w:rPr>
        <w:t>Understand how technology and science impacts daily lives.</w:t>
      </w:r>
    </w:p>
    <w:p w14:paraId="10389921" w14:textId="77777777" w:rsidR="001E4290" w:rsidRPr="001E4290" w:rsidRDefault="001E4290" w:rsidP="00C020BC">
      <w:pPr>
        <w:pStyle w:val="ListParagraph"/>
        <w:numPr>
          <w:ilvl w:val="0"/>
          <w:numId w:val="2"/>
        </w:numPr>
        <w:ind w:left="1080"/>
        <w:jc w:val="both"/>
        <w:rPr>
          <w:color w:val="000000"/>
        </w:rPr>
      </w:pPr>
      <w:r>
        <w:rPr>
          <w:color w:val="000000"/>
        </w:rPr>
        <w:t>A</w:t>
      </w:r>
      <w:r w:rsidRPr="001E4290">
        <w:rPr>
          <w:color w:val="000000"/>
        </w:rPr>
        <w:t>ware</w:t>
      </w:r>
      <w:r>
        <w:rPr>
          <w:color w:val="000000"/>
        </w:rPr>
        <w:t>ness</w:t>
      </w:r>
      <w:r w:rsidRPr="001E4290">
        <w:rPr>
          <w:color w:val="000000"/>
        </w:rPr>
        <w:t xml:space="preserve"> of ethical values and how they relate to personal values.</w:t>
      </w:r>
    </w:p>
    <w:p w14:paraId="66572FAC" w14:textId="77777777" w:rsidR="001E4290" w:rsidRPr="001E4290" w:rsidRDefault="001E4290" w:rsidP="00C020BC">
      <w:pPr>
        <w:pStyle w:val="ListParagraph"/>
        <w:numPr>
          <w:ilvl w:val="0"/>
          <w:numId w:val="2"/>
        </w:numPr>
        <w:ind w:left="1080"/>
        <w:jc w:val="both"/>
        <w:rPr>
          <w:color w:val="000000"/>
        </w:rPr>
      </w:pPr>
      <w:r w:rsidRPr="001E4290">
        <w:rPr>
          <w:color w:val="000000"/>
        </w:rPr>
        <w:t>Develop the ability to make sound judgment based on quantitative/qualitative assessment using logical deductive reasoning.</w:t>
      </w:r>
    </w:p>
    <w:p w14:paraId="39CCCB87" w14:textId="77777777" w:rsidR="007709F2" w:rsidRDefault="001E4290" w:rsidP="00C020BC">
      <w:pPr>
        <w:pStyle w:val="ListParagraph"/>
        <w:numPr>
          <w:ilvl w:val="0"/>
          <w:numId w:val="2"/>
        </w:numPr>
        <w:ind w:left="1080"/>
        <w:jc w:val="both"/>
        <w:rPr>
          <w:color w:val="000000"/>
        </w:rPr>
      </w:pPr>
      <w:r w:rsidRPr="001E4290">
        <w:rPr>
          <w:color w:val="000000"/>
        </w:rPr>
        <w:t>Integrate knowledge and concepts learned from the various scholarly disciplines within natural science.</w:t>
      </w:r>
    </w:p>
    <w:p w14:paraId="00A8BF0E" w14:textId="77777777" w:rsidR="007709F2" w:rsidRPr="007709F2" w:rsidRDefault="007709F2" w:rsidP="00C020BC">
      <w:pPr>
        <w:pStyle w:val="ListParagraph"/>
        <w:numPr>
          <w:ilvl w:val="0"/>
          <w:numId w:val="2"/>
        </w:numPr>
        <w:ind w:left="1080"/>
        <w:jc w:val="both"/>
        <w:rPr>
          <w:color w:val="000000"/>
        </w:rPr>
      </w:pPr>
      <w:r w:rsidRPr="007709F2">
        <w:rPr>
          <w:color w:val="000000"/>
        </w:rPr>
        <w:t>Possess college level quantitative literacy.</w:t>
      </w:r>
    </w:p>
    <w:p w14:paraId="64B63AB9" w14:textId="77777777" w:rsidR="00C37A23" w:rsidRDefault="007709F2" w:rsidP="00C020BC">
      <w:pPr>
        <w:pStyle w:val="ListParagraph"/>
        <w:numPr>
          <w:ilvl w:val="0"/>
          <w:numId w:val="2"/>
        </w:numPr>
        <w:ind w:left="1080"/>
        <w:jc w:val="both"/>
        <w:rPr>
          <w:color w:val="000000"/>
        </w:rPr>
      </w:pPr>
      <w:r w:rsidRPr="007709F2">
        <w:rPr>
          <w:color w:val="000000"/>
        </w:rPr>
        <w:t>Ability to understand/create graphical and/or tabulated data to represent results.</w:t>
      </w:r>
    </w:p>
    <w:p w14:paraId="3DF7C5B7" w14:textId="77777777" w:rsidR="007709F2" w:rsidRPr="00347DCD" w:rsidRDefault="007709F2" w:rsidP="00347DCD">
      <w:pPr>
        <w:jc w:val="both"/>
        <w:rPr>
          <w:color w:val="000000"/>
        </w:rPr>
      </w:pPr>
    </w:p>
    <w:p w14:paraId="6568E21B" w14:textId="77777777" w:rsidR="007709F2" w:rsidRPr="007709F2" w:rsidRDefault="007709F2" w:rsidP="007709F2">
      <w:pPr>
        <w:tabs>
          <w:tab w:val="left" w:pos="360"/>
          <w:tab w:val="left" w:pos="2880"/>
        </w:tabs>
        <w:rPr>
          <w:b/>
          <w:bCs/>
          <w:color w:val="000000"/>
        </w:rPr>
      </w:pPr>
      <w:r w:rsidRPr="007709F2">
        <w:rPr>
          <w:b/>
          <w:bCs/>
          <w:color w:val="000000"/>
        </w:rPr>
        <w:t>Course Objectives</w:t>
      </w:r>
      <w:r>
        <w:rPr>
          <w:b/>
          <w:bCs/>
          <w:color w:val="000000"/>
        </w:rPr>
        <w:t>:</w:t>
      </w:r>
    </w:p>
    <w:p w14:paraId="03B723D8" w14:textId="77777777" w:rsidR="007709F2" w:rsidRPr="007709F2" w:rsidRDefault="007709F2" w:rsidP="007709F2">
      <w:pPr>
        <w:tabs>
          <w:tab w:val="left" w:pos="360"/>
          <w:tab w:val="left" w:pos="2880"/>
        </w:tabs>
        <w:jc w:val="center"/>
        <w:rPr>
          <w:b/>
          <w:bCs/>
          <w:color w:val="000000"/>
        </w:rPr>
      </w:pPr>
    </w:p>
    <w:p w14:paraId="23E6B684" w14:textId="77777777" w:rsidR="007C0D42" w:rsidRPr="007C0D42" w:rsidRDefault="007C0D42" w:rsidP="007C0D42">
      <w:pPr>
        <w:pStyle w:val="ListParagraph"/>
        <w:numPr>
          <w:ilvl w:val="0"/>
          <w:numId w:val="3"/>
        </w:numPr>
        <w:tabs>
          <w:tab w:val="left" w:pos="360"/>
          <w:tab w:val="left" w:pos="2880"/>
        </w:tabs>
        <w:ind w:left="1080"/>
        <w:rPr>
          <w:bCs/>
          <w:color w:val="000000"/>
        </w:rPr>
      </w:pPr>
      <w:r w:rsidRPr="007C0D42">
        <w:rPr>
          <w:bCs/>
          <w:color w:val="000000"/>
        </w:rPr>
        <w:t>Identify and classify organic molecules based on their functional groups</w:t>
      </w:r>
    </w:p>
    <w:p w14:paraId="64F49D66" w14:textId="77777777" w:rsidR="007C0D42" w:rsidRPr="007C0D42" w:rsidRDefault="007C0D42" w:rsidP="007C0D42">
      <w:pPr>
        <w:pStyle w:val="ListParagraph"/>
        <w:numPr>
          <w:ilvl w:val="0"/>
          <w:numId w:val="3"/>
        </w:numPr>
        <w:tabs>
          <w:tab w:val="left" w:pos="360"/>
          <w:tab w:val="left" w:pos="2880"/>
        </w:tabs>
        <w:ind w:left="1080"/>
        <w:rPr>
          <w:bCs/>
          <w:color w:val="000000"/>
        </w:rPr>
      </w:pPr>
      <w:r w:rsidRPr="007C0D42">
        <w:rPr>
          <w:bCs/>
          <w:color w:val="000000"/>
        </w:rPr>
        <w:t>Provide the IUPAC name for a given organic compound</w:t>
      </w:r>
    </w:p>
    <w:p w14:paraId="17473BC8" w14:textId="77777777" w:rsidR="007C0D42" w:rsidRPr="007C0D42" w:rsidRDefault="007C0D42" w:rsidP="007C0D42">
      <w:pPr>
        <w:pStyle w:val="ListParagraph"/>
        <w:numPr>
          <w:ilvl w:val="0"/>
          <w:numId w:val="3"/>
        </w:numPr>
        <w:tabs>
          <w:tab w:val="left" w:pos="360"/>
          <w:tab w:val="left" w:pos="2880"/>
        </w:tabs>
        <w:ind w:left="1080"/>
        <w:rPr>
          <w:bCs/>
          <w:color w:val="000000"/>
        </w:rPr>
      </w:pPr>
      <w:r w:rsidRPr="007C0D42">
        <w:rPr>
          <w:bCs/>
          <w:color w:val="000000"/>
        </w:rPr>
        <w:t>Illustrate the mechanism of which organic compounds react</w:t>
      </w:r>
    </w:p>
    <w:p w14:paraId="22CD2673" w14:textId="77777777" w:rsidR="007C0D42" w:rsidRPr="007C0D42" w:rsidRDefault="007C0D42" w:rsidP="007C0D42">
      <w:pPr>
        <w:pStyle w:val="ListParagraph"/>
        <w:numPr>
          <w:ilvl w:val="0"/>
          <w:numId w:val="3"/>
        </w:numPr>
        <w:tabs>
          <w:tab w:val="left" w:pos="360"/>
          <w:tab w:val="left" w:pos="2880"/>
        </w:tabs>
        <w:ind w:left="1080"/>
        <w:rPr>
          <w:bCs/>
          <w:color w:val="000000"/>
        </w:rPr>
      </w:pPr>
      <w:r w:rsidRPr="007C0D42">
        <w:rPr>
          <w:bCs/>
          <w:color w:val="000000"/>
        </w:rPr>
        <w:t>Identify the product(s) of a reaction when given the reactants and conditions</w:t>
      </w:r>
    </w:p>
    <w:p w14:paraId="3348C57F" w14:textId="77777777" w:rsidR="007C0D42" w:rsidRPr="007C0D42" w:rsidRDefault="007C0D42" w:rsidP="007C0D42">
      <w:pPr>
        <w:pStyle w:val="ListParagraph"/>
        <w:numPr>
          <w:ilvl w:val="0"/>
          <w:numId w:val="3"/>
        </w:numPr>
        <w:tabs>
          <w:tab w:val="left" w:pos="360"/>
          <w:tab w:val="left" w:pos="2880"/>
        </w:tabs>
        <w:ind w:left="1080"/>
        <w:rPr>
          <w:bCs/>
          <w:color w:val="000000"/>
        </w:rPr>
      </w:pPr>
      <w:r w:rsidRPr="007C0D42">
        <w:rPr>
          <w:bCs/>
          <w:color w:val="000000"/>
        </w:rPr>
        <w:t>Evaluate the roles of carbohydrates, lipids, proteins, and nucleic acids in biochemical processes</w:t>
      </w:r>
    </w:p>
    <w:p w14:paraId="09CD6A10" w14:textId="77777777" w:rsidR="00237E19" w:rsidRDefault="007C0D42" w:rsidP="007C0D42">
      <w:pPr>
        <w:pStyle w:val="ListParagraph"/>
        <w:numPr>
          <w:ilvl w:val="0"/>
          <w:numId w:val="3"/>
        </w:numPr>
        <w:tabs>
          <w:tab w:val="left" w:pos="360"/>
          <w:tab w:val="left" w:pos="2880"/>
        </w:tabs>
        <w:ind w:left="1080"/>
        <w:rPr>
          <w:bCs/>
          <w:color w:val="000000"/>
        </w:rPr>
      </w:pPr>
      <w:r w:rsidRPr="007C0D42">
        <w:rPr>
          <w:bCs/>
          <w:color w:val="000000"/>
        </w:rPr>
        <w:t>Use the properties and reactions of organic compounds to explain the reactions that occur in biochemical pathways</w:t>
      </w:r>
    </w:p>
    <w:p w14:paraId="286AA1E2" w14:textId="77777777" w:rsidR="00237E19" w:rsidRDefault="00DD3B7B" w:rsidP="007C0D42">
      <w:pPr>
        <w:pStyle w:val="ListParagraph"/>
        <w:numPr>
          <w:ilvl w:val="0"/>
          <w:numId w:val="3"/>
        </w:numPr>
        <w:tabs>
          <w:tab w:val="left" w:pos="360"/>
          <w:tab w:val="left" w:pos="2880"/>
        </w:tabs>
        <w:ind w:left="1080"/>
        <w:rPr>
          <w:bCs/>
          <w:color w:val="000000"/>
        </w:rPr>
      </w:pPr>
      <w:r>
        <w:rPr>
          <w:bCs/>
          <w:color w:val="000000"/>
        </w:rPr>
        <w:t>Relate</w:t>
      </w:r>
      <w:r w:rsidR="00237E19">
        <w:rPr>
          <w:bCs/>
          <w:color w:val="000000"/>
        </w:rPr>
        <w:t xml:space="preserve"> organic and bioorganic chemistry in the field of health and medicine</w:t>
      </w:r>
    </w:p>
    <w:p w14:paraId="1DD12C2D" w14:textId="77777777" w:rsidR="007C0D42" w:rsidRDefault="00DD3B7B" w:rsidP="007C0D42">
      <w:pPr>
        <w:pStyle w:val="ListParagraph"/>
        <w:numPr>
          <w:ilvl w:val="0"/>
          <w:numId w:val="3"/>
        </w:numPr>
        <w:tabs>
          <w:tab w:val="left" w:pos="360"/>
          <w:tab w:val="left" w:pos="2880"/>
        </w:tabs>
        <w:ind w:left="1080"/>
        <w:rPr>
          <w:bCs/>
          <w:color w:val="000000"/>
        </w:rPr>
      </w:pPr>
      <w:r>
        <w:rPr>
          <w:bCs/>
          <w:color w:val="000000"/>
        </w:rPr>
        <w:t xml:space="preserve">Understand the benefits of organic chemistry as well as the negative effects on the environment and the relationship of these chemicals on biological processes.  </w:t>
      </w:r>
    </w:p>
    <w:p w14:paraId="7C98825A" w14:textId="77777777" w:rsidR="007709F2" w:rsidRDefault="007709F2" w:rsidP="00893C92">
      <w:pPr>
        <w:tabs>
          <w:tab w:val="left" w:pos="360"/>
          <w:tab w:val="left" w:pos="2880"/>
        </w:tabs>
        <w:rPr>
          <w:b/>
          <w:bCs/>
          <w:color w:val="000000"/>
        </w:rPr>
      </w:pPr>
    </w:p>
    <w:p w14:paraId="01CDA5E5" w14:textId="77777777" w:rsidR="00631889" w:rsidRDefault="00631889" w:rsidP="004A6D0A">
      <w:pPr>
        <w:tabs>
          <w:tab w:val="left" w:pos="360"/>
          <w:tab w:val="left" w:pos="2880"/>
        </w:tabs>
        <w:rPr>
          <w:b/>
          <w:bCs/>
          <w:color w:val="000000"/>
        </w:rPr>
      </w:pPr>
      <w:r>
        <w:rPr>
          <w:b/>
          <w:bCs/>
          <w:color w:val="000000"/>
        </w:rPr>
        <w:t>Class Policies</w:t>
      </w:r>
      <w:r w:rsidR="004A6D0A">
        <w:rPr>
          <w:b/>
          <w:bCs/>
          <w:color w:val="000000"/>
        </w:rPr>
        <w:t>:</w:t>
      </w:r>
    </w:p>
    <w:p w14:paraId="4961E495" w14:textId="77777777" w:rsidR="00631889" w:rsidRDefault="00631889" w:rsidP="00631889">
      <w:pPr>
        <w:tabs>
          <w:tab w:val="left" w:pos="360"/>
          <w:tab w:val="left" w:pos="2880"/>
        </w:tabs>
        <w:jc w:val="center"/>
        <w:rPr>
          <w:b/>
          <w:bCs/>
          <w:color w:val="000000"/>
        </w:rPr>
      </w:pPr>
    </w:p>
    <w:p w14:paraId="4B8B1048" w14:textId="77777777" w:rsidR="004A6D0A" w:rsidRPr="004A6D0A" w:rsidRDefault="004A6D0A" w:rsidP="004A6D0A">
      <w:pPr>
        <w:tabs>
          <w:tab w:val="left" w:pos="540"/>
          <w:tab w:val="left" w:pos="2880"/>
        </w:tabs>
        <w:ind w:left="720"/>
        <w:rPr>
          <w:bCs/>
          <w:color w:val="000000"/>
        </w:rPr>
      </w:pPr>
      <w:r w:rsidRPr="004A6D0A">
        <w:rPr>
          <w:b/>
          <w:bCs/>
          <w:i/>
          <w:color w:val="000000"/>
        </w:rPr>
        <w:t>Attendance</w:t>
      </w:r>
      <w:r w:rsidR="00213F31">
        <w:rPr>
          <w:bCs/>
          <w:color w:val="000000"/>
        </w:rPr>
        <w:t xml:space="preserve">:  </w:t>
      </w:r>
      <w:r w:rsidRPr="004A6D0A">
        <w:rPr>
          <w:bCs/>
          <w:color w:val="000000"/>
        </w:rPr>
        <w:t>If you</w:t>
      </w:r>
      <w:r>
        <w:rPr>
          <w:bCs/>
          <w:color w:val="000000"/>
        </w:rPr>
        <w:t xml:space="preserve"> miss a lecture, please send </w:t>
      </w:r>
      <w:r w:rsidRPr="004A6D0A">
        <w:rPr>
          <w:bCs/>
          <w:color w:val="000000"/>
        </w:rPr>
        <w:t xml:space="preserve">an email explaining your absence.  </w:t>
      </w:r>
      <w:r>
        <w:rPr>
          <w:bCs/>
          <w:color w:val="000000"/>
        </w:rPr>
        <w:t xml:space="preserve">If you miss a </w:t>
      </w:r>
      <w:r w:rsidRPr="004A6D0A">
        <w:rPr>
          <w:bCs/>
          <w:color w:val="000000"/>
        </w:rPr>
        <w:t xml:space="preserve">midterm exam, a written explanation </w:t>
      </w:r>
      <w:r>
        <w:rPr>
          <w:bCs/>
          <w:color w:val="000000"/>
        </w:rPr>
        <w:t xml:space="preserve">is required in order to make up the exam; unexcused absences will result in a score of </w:t>
      </w:r>
      <w:r w:rsidRPr="004A6D0A">
        <w:rPr>
          <w:bCs/>
          <w:color w:val="000000"/>
        </w:rPr>
        <w:t>zero</w:t>
      </w:r>
      <w:r>
        <w:rPr>
          <w:bCs/>
          <w:color w:val="000000"/>
        </w:rPr>
        <w:t xml:space="preserve"> for that exam.  Quizzes </w:t>
      </w:r>
      <w:r w:rsidRPr="004A6D0A">
        <w:rPr>
          <w:b/>
          <w:bCs/>
          <w:color w:val="000000"/>
        </w:rPr>
        <w:t>cannot</w:t>
      </w:r>
      <w:r>
        <w:rPr>
          <w:bCs/>
          <w:color w:val="000000"/>
        </w:rPr>
        <w:t xml:space="preserve"> be made up at another time.  </w:t>
      </w:r>
      <w:r w:rsidRPr="004A6D0A">
        <w:rPr>
          <w:bCs/>
          <w:color w:val="000000"/>
        </w:rPr>
        <w:t xml:space="preserve">Any student who does not take the final exam will fail the course.   </w:t>
      </w:r>
    </w:p>
    <w:p w14:paraId="30FC7712" w14:textId="77777777" w:rsidR="004A6D0A" w:rsidRPr="004A6D0A" w:rsidRDefault="004A6D0A" w:rsidP="004A6D0A">
      <w:pPr>
        <w:tabs>
          <w:tab w:val="left" w:pos="540"/>
          <w:tab w:val="left" w:pos="2880"/>
        </w:tabs>
        <w:ind w:left="720"/>
        <w:rPr>
          <w:bCs/>
          <w:color w:val="000000"/>
        </w:rPr>
      </w:pPr>
    </w:p>
    <w:p w14:paraId="6070AA01" w14:textId="77777777" w:rsidR="004A6D0A" w:rsidRPr="004A6D0A" w:rsidRDefault="004A6D0A" w:rsidP="004A6D0A">
      <w:pPr>
        <w:tabs>
          <w:tab w:val="left" w:pos="540"/>
          <w:tab w:val="left" w:pos="2880"/>
        </w:tabs>
        <w:ind w:left="720"/>
        <w:rPr>
          <w:bCs/>
          <w:color w:val="000000"/>
        </w:rPr>
      </w:pPr>
      <w:r w:rsidRPr="004A6D0A">
        <w:rPr>
          <w:b/>
          <w:bCs/>
          <w:i/>
          <w:color w:val="000000"/>
        </w:rPr>
        <w:t>Student Conduct</w:t>
      </w:r>
      <w:r w:rsidR="00213F31">
        <w:rPr>
          <w:bCs/>
          <w:color w:val="000000"/>
        </w:rPr>
        <w:t xml:space="preserve">:  </w:t>
      </w:r>
      <w:r w:rsidRPr="004A6D0A">
        <w:rPr>
          <w:bCs/>
          <w:color w:val="000000"/>
        </w:rPr>
        <w:t>Please refer to the Student Handbook for the CUH policies on Classroom Behavior and Academic Dishonesty.</w:t>
      </w:r>
    </w:p>
    <w:p w14:paraId="5D36D89B" w14:textId="77777777" w:rsidR="004A6D0A" w:rsidRPr="004A6D0A" w:rsidRDefault="004A6D0A" w:rsidP="004A6D0A">
      <w:pPr>
        <w:tabs>
          <w:tab w:val="left" w:pos="540"/>
          <w:tab w:val="left" w:pos="2880"/>
        </w:tabs>
        <w:ind w:left="720"/>
        <w:rPr>
          <w:bCs/>
          <w:color w:val="000000"/>
        </w:rPr>
      </w:pPr>
    </w:p>
    <w:p w14:paraId="1C208FE6" w14:textId="77777777" w:rsidR="004A6D0A" w:rsidRPr="004A6D0A" w:rsidRDefault="004A6D0A" w:rsidP="004A6D0A">
      <w:pPr>
        <w:tabs>
          <w:tab w:val="left" w:pos="540"/>
          <w:tab w:val="left" w:pos="2880"/>
        </w:tabs>
        <w:ind w:left="720"/>
        <w:rPr>
          <w:bCs/>
          <w:color w:val="000000"/>
        </w:rPr>
      </w:pPr>
      <w:r w:rsidRPr="004A6D0A">
        <w:rPr>
          <w:b/>
          <w:bCs/>
          <w:i/>
          <w:color w:val="000000"/>
        </w:rPr>
        <w:t>Music Devices and Cellphones</w:t>
      </w:r>
      <w:r w:rsidR="00213F31">
        <w:rPr>
          <w:bCs/>
          <w:color w:val="000000"/>
        </w:rPr>
        <w:t xml:space="preserve">:  </w:t>
      </w:r>
      <w:r>
        <w:rPr>
          <w:bCs/>
          <w:color w:val="000000"/>
        </w:rPr>
        <w:t xml:space="preserve">As a courtesy to other students and the instructor, the use of music devices, </w:t>
      </w:r>
      <w:r w:rsidRPr="004A6D0A">
        <w:rPr>
          <w:bCs/>
          <w:color w:val="000000"/>
        </w:rPr>
        <w:t>cell phones</w:t>
      </w:r>
      <w:r>
        <w:rPr>
          <w:bCs/>
          <w:color w:val="000000"/>
        </w:rPr>
        <w:t>, smart phones, PDAs (personal digital assistant), pagers or any other electronic device with the potential to make noise</w:t>
      </w:r>
      <w:r w:rsidRPr="004A6D0A">
        <w:rPr>
          <w:bCs/>
          <w:color w:val="000000"/>
        </w:rPr>
        <w:t xml:space="preserve"> is prohibited during all Natural Science and Mathematics classes at Chaminade, unless specifically permitted by your instructor. </w:t>
      </w:r>
      <w:r w:rsidR="00213F31">
        <w:rPr>
          <w:bCs/>
          <w:color w:val="000000"/>
        </w:rPr>
        <w:t xml:space="preserve"> These devices must be turned off or placed on silent (not vibrate) during the entire lecture time.  During quizzes and exams, these devices need to be turned off; if during an exam, your electronic device makes noise (this includes vibrating), you may be asked to turn in your exam for a grade of zero and leave the room while the rest of the class finishes.  The use of any other electronic device other than an approved scientific calculator during exams or quizzes will be considered a form of academic dishonesty and will result in a failing grade for </w:t>
      </w:r>
      <w:r w:rsidR="00213F31">
        <w:rPr>
          <w:bCs/>
          <w:color w:val="000000"/>
        </w:rPr>
        <w:lastRenderedPageBreak/>
        <w:t xml:space="preserve">that assignment.  </w:t>
      </w:r>
      <w:r w:rsidRPr="004A6D0A">
        <w:rPr>
          <w:bCs/>
          <w:color w:val="000000"/>
        </w:rPr>
        <w:t>Students who cannot comply with this rule will be asked to</w:t>
      </w:r>
      <w:r w:rsidR="00213F31">
        <w:rPr>
          <w:bCs/>
          <w:color w:val="000000"/>
        </w:rPr>
        <w:t xml:space="preserve"> leave class</w:t>
      </w:r>
      <w:r w:rsidRPr="004A6D0A">
        <w:rPr>
          <w:bCs/>
          <w:color w:val="000000"/>
        </w:rPr>
        <w:t>. Please refer any questions to the Dean of Natural Sciences and Mathematics.</w:t>
      </w:r>
    </w:p>
    <w:p w14:paraId="283D1903" w14:textId="77777777" w:rsidR="004A6D0A" w:rsidRPr="004A6D0A" w:rsidRDefault="004A6D0A" w:rsidP="002B7153">
      <w:pPr>
        <w:tabs>
          <w:tab w:val="left" w:pos="540"/>
          <w:tab w:val="left" w:pos="2880"/>
        </w:tabs>
        <w:rPr>
          <w:bCs/>
          <w:color w:val="000000"/>
        </w:rPr>
      </w:pPr>
    </w:p>
    <w:p w14:paraId="4AF5533E" w14:textId="77777777" w:rsidR="004A6D0A" w:rsidRPr="004A6D0A" w:rsidRDefault="004A6D0A" w:rsidP="004A6D0A">
      <w:pPr>
        <w:tabs>
          <w:tab w:val="left" w:pos="540"/>
          <w:tab w:val="left" w:pos="2880"/>
        </w:tabs>
        <w:ind w:left="720"/>
        <w:rPr>
          <w:bCs/>
          <w:color w:val="000000"/>
        </w:rPr>
      </w:pPr>
      <w:r w:rsidRPr="004A6D0A">
        <w:rPr>
          <w:b/>
          <w:bCs/>
          <w:i/>
          <w:color w:val="000000"/>
        </w:rPr>
        <w:t>ADA Accommodations</w:t>
      </w:r>
      <w:r w:rsidR="00213F31">
        <w:rPr>
          <w:bCs/>
          <w:color w:val="000000"/>
        </w:rPr>
        <w:t xml:space="preserve">:  </w:t>
      </w:r>
      <w:r w:rsidRPr="004A6D0A">
        <w:rPr>
          <w:bCs/>
          <w:color w:val="000000"/>
        </w:rPr>
        <w:t xml:space="preserve">Students with special needs who meet criteria for the Americans with Disabilities Act (ADA) provisions must provide written documentation of the need for accommodations from the CUH Counseling Center (Dr. June Yasuhara; phone 735-4845) by the end of week three of the class, in order for the instructor to plan accordingly. Failure to provide </w:t>
      </w:r>
      <w:r w:rsidR="00213F31">
        <w:rPr>
          <w:bCs/>
          <w:color w:val="000000"/>
        </w:rPr>
        <w:t xml:space="preserve">written documentation </w:t>
      </w:r>
      <w:r w:rsidRPr="004A6D0A">
        <w:rPr>
          <w:bCs/>
          <w:color w:val="000000"/>
        </w:rPr>
        <w:t>will prevent your instructor from making the necessary accommodations. Please refer any questions to the Dean of Studen</w:t>
      </w:r>
      <w:r w:rsidR="00213F31">
        <w:rPr>
          <w:bCs/>
          <w:color w:val="000000"/>
        </w:rPr>
        <w:t xml:space="preserve">ts and review the procedures at </w:t>
      </w:r>
      <w:r w:rsidRPr="004A6D0A">
        <w:rPr>
          <w:bCs/>
          <w:color w:val="000000"/>
        </w:rPr>
        <w:t>http://www.chaminade.edu/student_life/sss/counseling_services.php.</w:t>
      </w:r>
    </w:p>
    <w:p w14:paraId="4087527B" w14:textId="77777777" w:rsidR="004A6D0A" w:rsidRDefault="004A6D0A" w:rsidP="00631889">
      <w:pPr>
        <w:tabs>
          <w:tab w:val="left" w:pos="540"/>
          <w:tab w:val="left" w:pos="2880"/>
        </w:tabs>
        <w:rPr>
          <w:bCs/>
          <w:color w:val="000000"/>
        </w:rPr>
      </w:pPr>
    </w:p>
    <w:p w14:paraId="2274142C" w14:textId="77777777" w:rsidR="00213F31" w:rsidRDefault="00631889" w:rsidP="00213F31">
      <w:pPr>
        <w:tabs>
          <w:tab w:val="left" w:pos="540"/>
          <w:tab w:val="left" w:pos="2880"/>
        </w:tabs>
        <w:rPr>
          <w:b/>
          <w:bCs/>
          <w:color w:val="000000"/>
        </w:rPr>
      </w:pPr>
      <w:r>
        <w:rPr>
          <w:b/>
          <w:bCs/>
          <w:color w:val="000000"/>
        </w:rPr>
        <w:t>Grading and Exams</w:t>
      </w:r>
      <w:r w:rsidR="00213F31">
        <w:rPr>
          <w:b/>
          <w:bCs/>
          <w:color w:val="000000"/>
        </w:rPr>
        <w:t>:</w:t>
      </w:r>
    </w:p>
    <w:p w14:paraId="5A36AD81" w14:textId="77777777" w:rsidR="00631889" w:rsidRPr="00213F31" w:rsidRDefault="00631889" w:rsidP="00213F31">
      <w:pPr>
        <w:tabs>
          <w:tab w:val="left" w:pos="540"/>
          <w:tab w:val="left" w:pos="2880"/>
        </w:tabs>
        <w:rPr>
          <w:bCs/>
          <w:color w:val="000000"/>
        </w:rPr>
      </w:pPr>
    </w:p>
    <w:p w14:paraId="7EAB1FAD" w14:textId="77777777" w:rsidR="00213F31" w:rsidRPr="00213F31" w:rsidRDefault="00213F31" w:rsidP="00213F31">
      <w:pPr>
        <w:tabs>
          <w:tab w:val="left" w:pos="360"/>
          <w:tab w:val="left" w:pos="2880"/>
        </w:tabs>
        <w:ind w:left="720"/>
        <w:rPr>
          <w:bCs/>
          <w:color w:val="000000"/>
        </w:rPr>
      </w:pPr>
      <w:r w:rsidRPr="001B13EA">
        <w:rPr>
          <w:b/>
          <w:bCs/>
          <w:i/>
          <w:color w:val="000000"/>
        </w:rPr>
        <w:t>Homework</w:t>
      </w:r>
      <w:r w:rsidRPr="00213F31">
        <w:rPr>
          <w:bCs/>
          <w:color w:val="000000"/>
        </w:rPr>
        <w:t>:   Homework problems from each chapter will be assigned in class.  They may or may not be collected for credit, but you are strongly urged to work them to help grasp the concepts covered in lecture</w:t>
      </w:r>
      <w:r w:rsidR="00E12252">
        <w:rPr>
          <w:bCs/>
          <w:color w:val="000000"/>
        </w:rPr>
        <w:t>.</w:t>
      </w:r>
      <w:r w:rsidRPr="00213F31">
        <w:rPr>
          <w:bCs/>
          <w:color w:val="000000"/>
        </w:rPr>
        <w:t xml:space="preserve"> </w:t>
      </w:r>
      <w:r w:rsidR="002B7153">
        <w:rPr>
          <w:bCs/>
          <w:color w:val="000000"/>
        </w:rPr>
        <w:t xml:space="preserve">  You will not succeed in this course without practicing the concepts through the homework problems.</w:t>
      </w:r>
    </w:p>
    <w:p w14:paraId="05EB2CAF" w14:textId="77777777" w:rsidR="00213F31" w:rsidRPr="00213F31" w:rsidRDefault="00213F31" w:rsidP="00893C92">
      <w:pPr>
        <w:tabs>
          <w:tab w:val="left" w:pos="360"/>
          <w:tab w:val="left" w:pos="2880"/>
        </w:tabs>
        <w:rPr>
          <w:bCs/>
          <w:color w:val="000000"/>
        </w:rPr>
      </w:pPr>
    </w:p>
    <w:p w14:paraId="2A1DDA5E" w14:textId="77777777" w:rsidR="00FE22D0" w:rsidRDefault="00FE22D0" w:rsidP="00213F31">
      <w:pPr>
        <w:tabs>
          <w:tab w:val="left" w:pos="360"/>
          <w:tab w:val="left" w:pos="2880"/>
        </w:tabs>
        <w:ind w:left="720"/>
        <w:rPr>
          <w:bCs/>
          <w:color w:val="000000"/>
        </w:rPr>
      </w:pPr>
      <w:r>
        <w:rPr>
          <w:b/>
          <w:bCs/>
          <w:i/>
          <w:color w:val="000000"/>
        </w:rPr>
        <w:t>PLTL</w:t>
      </w:r>
      <w:r w:rsidRPr="00213F31">
        <w:rPr>
          <w:bCs/>
          <w:color w:val="000000"/>
        </w:rPr>
        <w:t xml:space="preserve">:  </w:t>
      </w:r>
      <w:r>
        <w:rPr>
          <w:bCs/>
          <w:color w:val="000000"/>
        </w:rPr>
        <w:t xml:space="preserve">Peer Led Team Learning sessions will be held ________________.  It does not matter what session you attend but you must attend at least one session.  </w:t>
      </w:r>
      <w:r w:rsidRPr="00213F31">
        <w:rPr>
          <w:bCs/>
          <w:color w:val="000000"/>
        </w:rPr>
        <w:t xml:space="preserve">Worksheets will be handed out </w:t>
      </w:r>
      <w:r>
        <w:rPr>
          <w:bCs/>
          <w:color w:val="000000"/>
        </w:rPr>
        <w:t xml:space="preserve">at these sections and collected for lecture grading.  Attendance will also be taken and will be part of your final lecture grade.  </w:t>
      </w:r>
      <w:r w:rsidRPr="00213F31">
        <w:rPr>
          <w:bCs/>
          <w:color w:val="000000"/>
        </w:rPr>
        <w:t>It is important that the worksheets be turned in on time</w:t>
      </w:r>
      <w:r>
        <w:rPr>
          <w:bCs/>
          <w:color w:val="000000"/>
        </w:rPr>
        <w:t xml:space="preserve"> to receive credit, as o</w:t>
      </w:r>
      <w:r w:rsidRPr="00213F31">
        <w:rPr>
          <w:bCs/>
          <w:color w:val="000000"/>
        </w:rPr>
        <w:t>nce I have posted the answer key, they will no</w:t>
      </w:r>
      <w:r>
        <w:rPr>
          <w:bCs/>
          <w:color w:val="000000"/>
        </w:rPr>
        <w:t xml:space="preserve"> longer be accepted</w:t>
      </w:r>
      <w:r w:rsidRPr="00213F31">
        <w:rPr>
          <w:bCs/>
          <w:color w:val="000000"/>
        </w:rPr>
        <w:t>.</w:t>
      </w:r>
      <w:r>
        <w:rPr>
          <w:bCs/>
          <w:color w:val="000000"/>
        </w:rPr>
        <w:t xml:space="preserve">  Place and time of PLTL sessions will be announced at a later date.</w:t>
      </w:r>
    </w:p>
    <w:p w14:paraId="564F02BE" w14:textId="77777777" w:rsidR="001B13EA" w:rsidRDefault="001B13EA" w:rsidP="00893C92">
      <w:pPr>
        <w:tabs>
          <w:tab w:val="left" w:pos="360"/>
          <w:tab w:val="left" w:pos="2880"/>
        </w:tabs>
        <w:rPr>
          <w:bCs/>
          <w:color w:val="000000"/>
        </w:rPr>
      </w:pPr>
    </w:p>
    <w:p w14:paraId="30290E83" w14:textId="77777777" w:rsidR="001B13EA" w:rsidRPr="001B13EA" w:rsidRDefault="001B13EA" w:rsidP="001B13EA">
      <w:pPr>
        <w:tabs>
          <w:tab w:val="left" w:pos="360"/>
          <w:tab w:val="left" w:pos="2880"/>
        </w:tabs>
        <w:ind w:left="720"/>
        <w:rPr>
          <w:bCs/>
          <w:color w:val="000000"/>
        </w:rPr>
      </w:pPr>
      <w:r>
        <w:rPr>
          <w:b/>
          <w:bCs/>
          <w:i/>
          <w:color w:val="000000"/>
        </w:rPr>
        <w:t>Clicker Quizzes</w:t>
      </w:r>
      <w:r>
        <w:rPr>
          <w:bCs/>
          <w:color w:val="000000"/>
        </w:rPr>
        <w:t xml:space="preserve">:  Clicker quizzes </w:t>
      </w:r>
      <w:r w:rsidR="002B7153">
        <w:rPr>
          <w:bCs/>
          <w:color w:val="000000"/>
        </w:rPr>
        <w:t>may</w:t>
      </w:r>
      <w:r>
        <w:rPr>
          <w:bCs/>
          <w:color w:val="000000"/>
        </w:rPr>
        <w:t xml:space="preserve"> be given at the beginning of every class and based on the previously lecture material and are often based on homework questions.  Additional questions may be asked during lecture on the material currently being presented.  Points for clicker quizzes are the basis of your participation points for this class. </w:t>
      </w:r>
    </w:p>
    <w:p w14:paraId="321E891D" w14:textId="77777777" w:rsidR="001B13EA" w:rsidRDefault="001B13EA" w:rsidP="00893C92">
      <w:pPr>
        <w:tabs>
          <w:tab w:val="left" w:pos="360"/>
          <w:tab w:val="left" w:pos="2880"/>
        </w:tabs>
        <w:rPr>
          <w:b/>
          <w:bCs/>
          <w:i/>
          <w:color w:val="000000"/>
        </w:rPr>
      </w:pPr>
    </w:p>
    <w:p w14:paraId="587EE8FD" w14:textId="77777777" w:rsidR="00B05F30" w:rsidRDefault="001B13EA" w:rsidP="00B05F30">
      <w:pPr>
        <w:tabs>
          <w:tab w:val="left" w:pos="360"/>
          <w:tab w:val="left" w:pos="2880"/>
        </w:tabs>
        <w:ind w:left="720"/>
        <w:rPr>
          <w:bCs/>
          <w:color w:val="000000"/>
        </w:rPr>
      </w:pPr>
      <w:r w:rsidRPr="00B05F30">
        <w:rPr>
          <w:b/>
          <w:bCs/>
          <w:i/>
          <w:color w:val="000000"/>
        </w:rPr>
        <w:t>Exams</w:t>
      </w:r>
      <w:r w:rsidRPr="00B04BFE">
        <w:rPr>
          <w:bCs/>
          <w:color w:val="000000"/>
        </w:rPr>
        <w:t>:</w:t>
      </w:r>
      <w:r>
        <w:rPr>
          <w:b/>
          <w:bCs/>
          <w:color w:val="000000"/>
        </w:rPr>
        <w:t xml:space="preserve"> </w:t>
      </w:r>
      <w:r w:rsidR="00B05F30">
        <w:rPr>
          <w:bCs/>
        </w:rPr>
        <w:t>Exams include t</w:t>
      </w:r>
      <w:r w:rsidR="00AC408C">
        <w:rPr>
          <w:bCs/>
        </w:rPr>
        <w:t>hree</w:t>
      </w:r>
      <w:r>
        <w:rPr>
          <w:bCs/>
          <w:color w:val="000000"/>
        </w:rPr>
        <w:t xml:space="preserve"> midterms and one final comprehensive exam.  Scientific hand-held calculator is allowed.  No other electronic devices are permissible including cellular or smart phones (iPhone, Blackberry, etc.).</w:t>
      </w:r>
      <w:r w:rsidR="00B05F30">
        <w:rPr>
          <w:bCs/>
          <w:color w:val="000000"/>
        </w:rPr>
        <w:t xml:space="preserve">  </w:t>
      </w:r>
    </w:p>
    <w:p w14:paraId="17BD0861" w14:textId="77777777" w:rsidR="00B05F30" w:rsidRDefault="00B05F30" w:rsidP="00B05F30">
      <w:pPr>
        <w:tabs>
          <w:tab w:val="left" w:pos="360"/>
          <w:tab w:val="left" w:pos="2880"/>
        </w:tabs>
        <w:ind w:left="720"/>
        <w:rPr>
          <w:b/>
          <w:bCs/>
          <w:color w:val="000000"/>
        </w:rPr>
      </w:pPr>
    </w:p>
    <w:p w14:paraId="49F73C3E" w14:textId="77777777" w:rsidR="00213F31" w:rsidRPr="00B05F30" w:rsidRDefault="00582338" w:rsidP="00B05F30">
      <w:pPr>
        <w:tabs>
          <w:tab w:val="left" w:pos="360"/>
          <w:tab w:val="left" w:pos="2880"/>
        </w:tabs>
        <w:ind w:left="1440"/>
        <w:rPr>
          <w:b/>
          <w:bCs/>
          <w:color w:val="000000"/>
        </w:rPr>
      </w:pPr>
      <w:r w:rsidRPr="00B05F30">
        <w:rPr>
          <w:b/>
          <w:bCs/>
          <w:color w:val="000000"/>
        </w:rPr>
        <w:t>Final Exam Dates</w:t>
      </w:r>
      <w:r>
        <w:rPr>
          <w:bCs/>
          <w:color w:val="000000"/>
        </w:rPr>
        <w:t xml:space="preserve">: </w:t>
      </w:r>
      <w:r w:rsidR="00213F31" w:rsidRPr="00213F31">
        <w:rPr>
          <w:bCs/>
          <w:color w:val="000000"/>
        </w:rPr>
        <w:t>Please check that you have no conflicts (work, plane tickets home, etc) that will prevent you from taking the final at the scheduled time. This exam will be cumulative, covering all of the material present</w:t>
      </w:r>
      <w:r w:rsidR="00B05F30">
        <w:rPr>
          <w:bCs/>
          <w:color w:val="000000"/>
        </w:rPr>
        <w:t xml:space="preserve">ed in class over the semester. </w:t>
      </w:r>
      <w:r w:rsidR="00213F31" w:rsidRPr="00213F31">
        <w:rPr>
          <w:bCs/>
          <w:color w:val="000000"/>
        </w:rPr>
        <w:t xml:space="preserve">Any student who does not take the final exam will fail the course. </w:t>
      </w:r>
    </w:p>
    <w:p w14:paraId="2CCEE98C" w14:textId="77777777" w:rsidR="009046EE" w:rsidRPr="00893C92" w:rsidRDefault="00631889" w:rsidP="00893C92">
      <w:pPr>
        <w:tabs>
          <w:tab w:val="left" w:pos="360"/>
          <w:tab w:val="left" w:pos="2880"/>
        </w:tabs>
        <w:rPr>
          <w:color w:val="000000"/>
        </w:rPr>
      </w:pPr>
      <w:r w:rsidRPr="00A46E96">
        <w:rPr>
          <w:color w:val="000000"/>
        </w:rPr>
        <w:t xml:space="preserve"> </w:t>
      </w:r>
    </w:p>
    <w:p w14:paraId="18E25D3A" w14:textId="77777777" w:rsidR="004B1DDC" w:rsidRDefault="009046EE" w:rsidP="004B1DDC">
      <w:pPr>
        <w:tabs>
          <w:tab w:val="left" w:pos="1440"/>
        </w:tabs>
        <w:ind w:left="720"/>
        <w:rPr>
          <w:bCs/>
          <w:color w:val="000000"/>
        </w:rPr>
      </w:pPr>
      <w:r w:rsidRPr="009046EE">
        <w:rPr>
          <w:b/>
          <w:bCs/>
          <w:color w:val="000000"/>
        </w:rPr>
        <w:t>Course Grades</w:t>
      </w:r>
      <w:r w:rsidRPr="009046EE">
        <w:rPr>
          <w:bCs/>
          <w:color w:val="000000"/>
        </w:rPr>
        <w:t>:  The course grades will be based on the following scale (</w:t>
      </w:r>
      <w:r w:rsidR="00FE22D0">
        <w:rPr>
          <w:bCs/>
          <w:color w:val="000000"/>
        </w:rPr>
        <w:t>7</w:t>
      </w:r>
      <w:r w:rsidR="00582338">
        <w:rPr>
          <w:bCs/>
          <w:color w:val="000000"/>
        </w:rPr>
        <w:t>00</w:t>
      </w:r>
      <w:r w:rsidRPr="009046EE">
        <w:rPr>
          <w:bCs/>
          <w:color w:val="000000"/>
        </w:rPr>
        <w:t xml:space="preserve"> total points). Any changes will be announced in class.</w:t>
      </w:r>
    </w:p>
    <w:p w14:paraId="3F1F4AD8" w14:textId="77777777" w:rsidR="00213F31" w:rsidRPr="004B1DDC" w:rsidRDefault="00213F31" w:rsidP="004B1DDC">
      <w:pPr>
        <w:tabs>
          <w:tab w:val="left" w:pos="1440"/>
        </w:tabs>
        <w:ind w:left="720"/>
        <w:rPr>
          <w:bCs/>
          <w:color w:val="000000"/>
        </w:rPr>
      </w:pPr>
    </w:p>
    <w:p w14:paraId="2E8712F7" w14:textId="77777777" w:rsidR="00FE22D0" w:rsidRDefault="009046EE" w:rsidP="009046EE">
      <w:pPr>
        <w:tabs>
          <w:tab w:val="left" w:pos="360"/>
          <w:tab w:val="left" w:pos="2880"/>
        </w:tabs>
        <w:ind w:left="1440" w:right="-900"/>
        <w:rPr>
          <w:color w:val="000000"/>
        </w:rPr>
      </w:pPr>
      <w:r>
        <w:rPr>
          <w:color w:val="000000"/>
        </w:rPr>
        <w:t>Participation</w:t>
      </w:r>
      <w:r w:rsidR="00FE22D0">
        <w:rPr>
          <w:color w:val="000000"/>
        </w:rPr>
        <w:t>/Attendance</w:t>
      </w:r>
      <w:r>
        <w:rPr>
          <w:color w:val="000000"/>
        </w:rPr>
        <w:t xml:space="preserve"> (</w:t>
      </w:r>
      <w:proofErr w:type="spellStart"/>
      <w:r w:rsidR="00FE22D0">
        <w:rPr>
          <w:color w:val="000000"/>
        </w:rPr>
        <w:t>i</w:t>
      </w:r>
      <w:r>
        <w:rPr>
          <w:color w:val="000000"/>
        </w:rPr>
        <w:t>Clicker</w:t>
      </w:r>
      <w:proofErr w:type="spellEnd"/>
      <w:r>
        <w:rPr>
          <w:color w:val="000000"/>
        </w:rPr>
        <w:t xml:space="preserve"> Quizzes) –</w:t>
      </w:r>
      <w:r w:rsidR="00BD2D0B">
        <w:rPr>
          <w:color w:val="000000"/>
        </w:rPr>
        <w:t xml:space="preserve"> 50 points</w:t>
      </w:r>
    </w:p>
    <w:p w14:paraId="0EEF670C" w14:textId="77777777" w:rsidR="009046EE" w:rsidRDefault="00FE22D0" w:rsidP="009046EE">
      <w:pPr>
        <w:tabs>
          <w:tab w:val="left" w:pos="360"/>
          <w:tab w:val="left" w:pos="2880"/>
        </w:tabs>
        <w:ind w:left="1440" w:right="-900"/>
        <w:rPr>
          <w:color w:val="000000"/>
        </w:rPr>
      </w:pPr>
      <w:proofErr w:type="spellStart"/>
      <w:proofErr w:type="gramStart"/>
      <w:r>
        <w:rPr>
          <w:color w:val="000000"/>
        </w:rPr>
        <w:t>iClicker</w:t>
      </w:r>
      <w:proofErr w:type="spellEnd"/>
      <w:proofErr w:type="gramEnd"/>
      <w:r>
        <w:rPr>
          <w:color w:val="000000"/>
        </w:rPr>
        <w:t xml:space="preserve"> Quiz Performance – 50 points</w:t>
      </w:r>
    </w:p>
    <w:p w14:paraId="1150FE9F" w14:textId="77777777" w:rsidR="009046EE" w:rsidRDefault="009046EE" w:rsidP="009046EE">
      <w:pPr>
        <w:tabs>
          <w:tab w:val="left" w:pos="360"/>
          <w:tab w:val="left" w:pos="2880"/>
        </w:tabs>
        <w:ind w:left="1440" w:right="-900"/>
        <w:rPr>
          <w:color w:val="000000"/>
        </w:rPr>
      </w:pPr>
      <w:r>
        <w:rPr>
          <w:color w:val="000000"/>
        </w:rPr>
        <w:t>Worksheets – 100 points</w:t>
      </w:r>
    </w:p>
    <w:p w14:paraId="6B44C345" w14:textId="77777777" w:rsidR="00213F31" w:rsidRPr="00213F31" w:rsidRDefault="009046EE" w:rsidP="009046EE">
      <w:pPr>
        <w:tabs>
          <w:tab w:val="left" w:pos="360"/>
          <w:tab w:val="left" w:pos="2880"/>
        </w:tabs>
        <w:ind w:left="1440" w:right="-900"/>
        <w:rPr>
          <w:color w:val="000000"/>
        </w:rPr>
      </w:pPr>
      <w:r>
        <w:rPr>
          <w:color w:val="000000"/>
        </w:rPr>
        <w:t>Midterm exams –</w:t>
      </w:r>
      <w:r w:rsidR="00582338">
        <w:rPr>
          <w:color w:val="000000"/>
        </w:rPr>
        <w:t xml:space="preserve"> </w:t>
      </w:r>
      <w:r w:rsidR="005B1A63">
        <w:rPr>
          <w:color w:val="000000"/>
        </w:rPr>
        <w:t>3</w:t>
      </w:r>
      <w:r>
        <w:rPr>
          <w:color w:val="000000"/>
        </w:rPr>
        <w:t>00 points</w:t>
      </w:r>
      <w:r w:rsidR="00893C92">
        <w:rPr>
          <w:color w:val="000000"/>
        </w:rPr>
        <w:t xml:space="preserve"> (100 each)</w:t>
      </w:r>
    </w:p>
    <w:p w14:paraId="48042008" w14:textId="77777777" w:rsidR="009046EE" w:rsidRDefault="00213F31" w:rsidP="009046EE">
      <w:pPr>
        <w:tabs>
          <w:tab w:val="left" w:pos="360"/>
          <w:tab w:val="left" w:pos="2880"/>
        </w:tabs>
        <w:ind w:left="1440" w:right="-900"/>
        <w:rPr>
          <w:color w:val="000000"/>
        </w:rPr>
      </w:pPr>
      <w:r w:rsidRPr="00213F31">
        <w:rPr>
          <w:color w:val="000000"/>
        </w:rPr>
        <w:t>Final exam</w:t>
      </w:r>
      <w:r w:rsidR="009046EE">
        <w:rPr>
          <w:color w:val="000000"/>
        </w:rPr>
        <w:tab/>
      </w:r>
      <w:r w:rsidR="00FE22D0">
        <w:rPr>
          <w:color w:val="000000"/>
        </w:rPr>
        <w:t>20</w:t>
      </w:r>
      <w:r w:rsidR="005B1A63">
        <w:rPr>
          <w:color w:val="000000"/>
        </w:rPr>
        <w:t>0</w:t>
      </w:r>
      <w:r w:rsidR="009046EE">
        <w:rPr>
          <w:color w:val="000000"/>
        </w:rPr>
        <w:t xml:space="preserve"> points</w:t>
      </w:r>
    </w:p>
    <w:p w14:paraId="614DB762" w14:textId="77777777" w:rsidR="00631889" w:rsidRPr="00A46E96" w:rsidRDefault="00631889" w:rsidP="00631889">
      <w:pPr>
        <w:tabs>
          <w:tab w:val="left" w:pos="360"/>
          <w:tab w:val="left" w:pos="1890"/>
          <w:tab w:val="left" w:pos="2880"/>
          <w:tab w:val="left" w:pos="3150"/>
          <w:tab w:val="left" w:pos="3330"/>
        </w:tabs>
        <w:rPr>
          <w:color w:val="000000"/>
        </w:rPr>
      </w:pPr>
    </w:p>
    <w:p w14:paraId="7D811AB1" w14:textId="77777777" w:rsidR="00631889" w:rsidRDefault="00631889" w:rsidP="00631889">
      <w:pPr>
        <w:tabs>
          <w:tab w:val="left" w:pos="1440"/>
          <w:tab w:val="left" w:pos="1710"/>
          <w:tab w:val="left" w:pos="1890"/>
          <w:tab w:val="left" w:pos="2880"/>
          <w:tab w:val="left" w:pos="3150"/>
          <w:tab w:val="left" w:pos="3330"/>
        </w:tabs>
        <w:rPr>
          <w:color w:val="000000"/>
        </w:rPr>
      </w:pPr>
      <w:r>
        <w:rPr>
          <w:b/>
          <w:color w:val="000000"/>
        </w:rPr>
        <w:tab/>
      </w:r>
      <w:r w:rsidRPr="00330DC1">
        <w:rPr>
          <w:color w:val="000000"/>
        </w:rPr>
        <w:t>Letter grade</w:t>
      </w:r>
      <w:r w:rsidR="00E3607B">
        <w:rPr>
          <w:color w:val="000000"/>
        </w:rPr>
        <w:t xml:space="preserve"> (based on 600 points)</w:t>
      </w:r>
      <w:r w:rsidRPr="00330DC1">
        <w:rPr>
          <w:color w:val="000000"/>
        </w:rPr>
        <w:t>:</w:t>
      </w:r>
      <w:r w:rsidR="00E3607B">
        <w:rPr>
          <w:color w:val="000000"/>
        </w:rPr>
        <w:tab/>
      </w:r>
      <w:r>
        <w:rPr>
          <w:color w:val="000000"/>
        </w:rPr>
        <w:t>A = 90</w:t>
      </w:r>
      <w:r w:rsidRPr="00A46E96">
        <w:rPr>
          <w:color w:val="000000"/>
        </w:rPr>
        <w:t xml:space="preserve"> </w:t>
      </w:r>
      <w:r>
        <w:rPr>
          <w:color w:val="000000"/>
        </w:rPr>
        <w:t>- 100%</w:t>
      </w:r>
      <w:r w:rsidR="00FE22D0">
        <w:rPr>
          <w:color w:val="000000"/>
        </w:rPr>
        <w:t xml:space="preserve"> (627 – 7</w:t>
      </w:r>
      <w:r w:rsidR="00582338">
        <w:rPr>
          <w:color w:val="000000"/>
        </w:rPr>
        <w:t>00 points)</w:t>
      </w:r>
    </w:p>
    <w:p w14:paraId="5CE9EE50" w14:textId="77777777" w:rsidR="00631889" w:rsidRDefault="00631889" w:rsidP="00631889">
      <w:pPr>
        <w:tabs>
          <w:tab w:val="left" w:pos="1440"/>
          <w:tab w:val="left" w:pos="1710"/>
          <w:tab w:val="left" w:pos="1890"/>
          <w:tab w:val="left" w:pos="2790"/>
          <w:tab w:val="left" w:pos="3150"/>
          <w:tab w:val="left" w:pos="3330"/>
        </w:tabs>
        <w:rPr>
          <w:color w:val="000000"/>
        </w:rPr>
      </w:pPr>
      <w:r>
        <w:rPr>
          <w:color w:val="000000"/>
        </w:rPr>
        <w:tab/>
      </w:r>
      <w:r>
        <w:rPr>
          <w:color w:val="000000"/>
        </w:rPr>
        <w:tab/>
      </w:r>
      <w:r>
        <w:rPr>
          <w:color w:val="000000"/>
        </w:rPr>
        <w:tab/>
      </w:r>
      <w:r>
        <w:rPr>
          <w:color w:val="000000"/>
        </w:rPr>
        <w:tab/>
      </w:r>
      <w:r w:rsidR="00582338">
        <w:rPr>
          <w:color w:val="000000"/>
        </w:rPr>
        <w:tab/>
      </w:r>
      <w:r w:rsidR="00582338">
        <w:rPr>
          <w:color w:val="000000"/>
        </w:rPr>
        <w:tab/>
      </w:r>
      <w:r w:rsidR="00582338">
        <w:rPr>
          <w:color w:val="000000"/>
        </w:rPr>
        <w:tab/>
      </w:r>
      <w:r w:rsidR="00582338">
        <w:rPr>
          <w:color w:val="000000"/>
        </w:rPr>
        <w:tab/>
      </w:r>
      <w:r w:rsidR="00582338">
        <w:rPr>
          <w:color w:val="000000"/>
        </w:rPr>
        <w:tab/>
      </w:r>
      <w:r>
        <w:rPr>
          <w:color w:val="000000"/>
        </w:rPr>
        <w:t>B = 80 - 89</w:t>
      </w:r>
      <w:r w:rsidRPr="00A46E96">
        <w:rPr>
          <w:color w:val="000000"/>
        </w:rPr>
        <w:t xml:space="preserve">% </w:t>
      </w:r>
      <w:r w:rsidR="00FE22D0">
        <w:rPr>
          <w:color w:val="000000"/>
        </w:rPr>
        <w:t>(55</w:t>
      </w:r>
      <w:r w:rsidR="00036F67">
        <w:rPr>
          <w:color w:val="000000"/>
        </w:rPr>
        <w:t>7</w:t>
      </w:r>
      <w:r w:rsidR="00582338">
        <w:rPr>
          <w:color w:val="000000"/>
        </w:rPr>
        <w:t xml:space="preserve"> –</w:t>
      </w:r>
      <w:r w:rsidR="00036F67">
        <w:rPr>
          <w:color w:val="000000"/>
        </w:rPr>
        <w:t xml:space="preserve"> </w:t>
      </w:r>
      <w:r w:rsidR="00FE22D0">
        <w:rPr>
          <w:color w:val="000000"/>
        </w:rPr>
        <w:t>626</w:t>
      </w:r>
      <w:r w:rsidR="00582338">
        <w:rPr>
          <w:color w:val="000000"/>
        </w:rPr>
        <w:t xml:space="preserve"> points)</w:t>
      </w:r>
    </w:p>
    <w:p w14:paraId="15685034" w14:textId="77777777" w:rsidR="00631889" w:rsidRDefault="00631889" w:rsidP="00631889">
      <w:pPr>
        <w:tabs>
          <w:tab w:val="left" w:pos="1440"/>
          <w:tab w:val="left" w:pos="1710"/>
          <w:tab w:val="left" w:pos="1890"/>
          <w:tab w:val="left" w:pos="2790"/>
          <w:tab w:val="left" w:pos="3150"/>
          <w:tab w:val="left" w:pos="3330"/>
        </w:tabs>
        <w:rPr>
          <w:color w:val="000000"/>
        </w:rPr>
      </w:pPr>
      <w:r>
        <w:rPr>
          <w:color w:val="000000"/>
        </w:rPr>
        <w:tab/>
      </w:r>
      <w:r>
        <w:rPr>
          <w:color w:val="000000"/>
        </w:rPr>
        <w:tab/>
      </w:r>
      <w:r>
        <w:rPr>
          <w:color w:val="000000"/>
        </w:rPr>
        <w:tab/>
      </w:r>
      <w:r>
        <w:rPr>
          <w:color w:val="000000"/>
        </w:rPr>
        <w:tab/>
      </w:r>
      <w:r w:rsidR="00582338">
        <w:rPr>
          <w:color w:val="000000"/>
        </w:rPr>
        <w:tab/>
      </w:r>
      <w:r w:rsidR="00582338">
        <w:rPr>
          <w:color w:val="000000"/>
        </w:rPr>
        <w:tab/>
      </w:r>
      <w:r w:rsidR="00582338">
        <w:rPr>
          <w:color w:val="000000"/>
        </w:rPr>
        <w:tab/>
      </w:r>
      <w:r w:rsidR="00582338">
        <w:rPr>
          <w:color w:val="000000"/>
        </w:rPr>
        <w:tab/>
      </w:r>
      <w:r w:rsidR="00582338">
        <w:rPr>
          <w:color w:val="000000"/>
        </w:rPr>
        <w:tab/>
      </w:r>
      <w:r>
        <w:rPr>
          <w:color w:val="000000"/>
        </w:rPr>
        <w:t xml:space="preserve">C = 70 - </w:t>
      </w:r>
      <w:r w:rsidRPr="00A46E96">
        <w:rPr>
          <w:color w:val="000000"/>
        </w:rPr>
        <w:t xml:space="preserve">79% </w:t>
      </w:r>
      <w:r w:rsidR="009E303F">
        <w:rPr>
          <w:color w:val="000000"/>
        </w:rPr>
        <w:t>(48</w:t>
      </w:r>
      <w:r w:rsidR="00036F67">
        <w:rPr>
          <w:color w:val="000000"/>
        </w:rPr>
        <w:t>7</w:t>
      </w:r>
      <w:r w:rsidR="00582338">
        <w:rPr>
          <w:color w:val="000000"/>
        </w:rPr>
        <w:t xml:space="preserve"> –</w:t>
      </w:r>
      <w:r w:rsidR="00FE22D0">
        <w:rPr>
          <w:color w:val="000000"/>
        </w:rPr>
        <w:t xml:space="preserve"> 556</w:t>
      </w:r>
      <w:r w:rsidR="00582338">
        <w:rPr>
          <w:color w:val="000000"/>
        </w:rPr>
        <w:t xml:space="preserve"> points)</w:t>
      </w:r>
    </w:p>
    <w:p w14:paraId="5DD985E6" w14:textId="77777777" w:rsidR="00631889" w:rsidRDefault="00631889" w:rsidP="00631889">
      <w:pPr>
        <w:tabs>
          <w:tab w:val="left" w:pos="1440"/>
          <w:tab w:val="left" w:pos="1710"/>
          <w:tab w:val="left" w:pos="1890"/>
          <w:tab w:val="left" w:pos="2790"/>
          <w:tab w:val="left" w:pos="3150"/>
          <w:tab w:val="left" w:pos="3330"/>
        </w:tabs>
        <w:rPr>
          <w:color w:val="000000"/>
        </w:rPr>
      </w:pPr>
      <w:r>
        <w:rPr>
          <w:color w:val="000000"/>
        </w:rPr>
        <w:lastRenderedPageBreak/>
        <w:tab/>
      </w:r>
      <w:r>
        <w:rPr>
          <w:color w:val="000000"/>
        </w:rPr>
        <w:tab/>
      </w:r>
      <w:r>
        <w:rPr>
          <w:color w:val="000000"/>
        </w:rPr>
        <w:tab/>
      </w:r>
      <w:r>
        <w:rPr>
          <w:color w:val="000000"/>
        </w:rPr>
        <w:tab/>
      </w:r>
      <w:r w:rsidR="00582338">
        <w:rPr>
          <w:color w:val="000000"/>
        </w:rPr>
        <w:tab/>
      </w:r>
      <w:r w:rsidR="00582338">
        <w:rPr>
          <w:color w:val="000000"/>
        </w:rPr>
        <w:tab/>
      </w:r>
      <w:r w:rsidR="00582338">
        <w:rPr>
          <w:color w:val="000000"/>
        </w:rPr>
        <w:tab/>
      </w:r>
      <w:r w:rsidR="00582338">
        <w:rPr>
          <w:color w:val="000000"/>
        </w:rPr>
        <w:tab/>
      </w:r>
      <w:r w:rsidR="00582338">
        <w:rPr>
          <w:color w:val="000000"/>
        </w:rPr>
        <w:tab/>
      </w:r>
      <w:r>
        <w:rPr>
          <w:color w:val="000000"/>
        </w:rPr>
        <w:t>D = 60 - 69%</w:t>
      </w:r>
      <w:r w:rsidR="00605C85">
        <w:rPr>
          <w:color w:val="000000"/>
        </w:rPr>
        <w:t xml:space="preserve"> (41</w:t>
      </w:r>
      <w:r w:rsidR="008669BD">
        <w:rPr>
          <w:color w:val="000000"/>
        </w:rPr>
        <w:t>7</w:t>
      </w:r>
      <w:r w:rsidR="00582338">
        <w:rPr>
          <w:color w:val="000000"/>
        </w:rPr>
        <w:t xml:space="preserve"> –</w:t>
      </w:r>
      <w:r w:rsidR="009E303F">
        <w:rPr>
          <w:color w:val="000000"/>
        </w:rPr>
        <w:t xml:space="preserve"> 48</w:t>
      </w:r>
      <w:r w:rsidR="00036F67">
        <w:rPr>
          <w:color w:val="000000"/>
        </w:rPr>
        <w:t>6</w:t>
      </w:r>
      <w:r w:rsidR="00582338">
        <w:rPr>
          <w:color w:val="000000"/>
        </w:rPr>
        <w:t xml:space="preserve"> points)</w:t>
      </w:r>
    </w:p>
    <w:p w14:paraId="7CF2AC6E" w14:textId="77777777" w:rsidR="00B05F30" w:rsidRDefault="00631889" w:rsidP="00582338">
      <w:pPr>
        <w:tabs>
          <w:tab w:val="left" w:pos="1440"/>
          <w:tab w:val="left" w:pos="1710"/>
          <w:tab w:val="left" w:pos="1890"/>
          <w:tab w:val="left" w:pos="2790"/>
          <w:tab w:val="left" w:pos="3150"/>
          <w:tab w:val="left" w:pos="3330"/>
        </w:tabs>
        <w:rPr>
          <w:color w:val="000000"/>
        </w:rPr>
      </w:pPr>
      <w:r>
        <w:rPr>
          <w:color w:val="000000"/>
        </w:rPr>
        <w:tab/>
      </w:r>
      <w:r>
        <w:rPr>
          <w:color w:val="000000"/>
        </w:rPr>
        <w:tab/>
      </w:r>
      <w:r>
        <w:rPr>
          <w:color w:val="000000"/>
        </w:rPr>
        <w:tab/>
      </w:r>
      <w:r>
        <w:rPr>
          <w:color w:val="000000"/>
        </w:rPr>
        <w:tab/>
      </w:r>
      <w:r w:rsidR="00582338">
        <w:rPr>
          <w:color w:val="000000"/>
        </w:rPr>
        <w:tab/>
      </w:r>
      <w:r w:rsidR="00582338">
        <w:rPr>
          <w:color w:val="000000"/>
        </w:rPr>
        <w:tab/>
      </w:r>
      <w:r w:rsidR="00582338">
        <w:rPr>
          <w:color w:val="000000"/>
        </w:rPr>
        <w:tab/>
      </w:r>
      <w:r w:rsidR="00582338">
        <w:rPr>
          <w:color w:val="000000"/>
        </w:rPr>
        <w:tab/>
      </w:r>
      <w:r w:rsidR="00582338">
        <w:rPr>
          <w:color w:val="000000"/>
        </w:rPr>
        <w:tab/>
      </w:r>
      <w:r>
        <w:rPr>
          <w:color w:val="000000"/>
        </w:rPr>
        <w:t xml:space="preserve">F = 59% and below </w:t>
      </w:r>
      <w:r w:rsidR="008669BD">
        <w:rPr>
          <w:color w:val="000000"/>
        </w:rPr>
        <w:t>(</w:t>
      </w:r>
      <w:r w:rsidR="00605C85">
        <w:rPr>
          <w:color w:val="000000"/>
        </w:rPr>
        <w:t>&lt;416</w:t>
      </w:r>
      <w:r w:rsidR="00582338">
        <w:rPr>
          <w:color w:val="000000"/>
        </w:rPr>
        <w:t xml:space="preserve"> –</w:t>
      </w:r>
      <w:r w:rsidR="00596BA7">
        <w:rPr>
          <w:color w:val="000000"/>
        </w:rPr>
        <w:t xml:space="preserve"> 0 point</w:t>
      </w:r>
    </w:p>
    <w:p w14:paraId="04CDFD0A" w14:textId="77777777" w:rsidR="00582338" w:rsidRDefault="00582338" w:rsidP="00582338">
      <w:pPr>
        <w:tabs>
          <w:tab w:val="left" w:pos="1440"/>
          <w:tab w:val="left" w:pos="1710"/>
          <w:tab w:val="left" w:pos="1890"/>
          <w:tab w:val="left" w:pos="2790"/>
          <w:tab w:val="left" w:pos="3150"/>
          <w:tab w:val="left" w:pos="3330"/>
        </w:tabs>
        <w:rPr>
          <w:color w:val="000000"/>
        </w:rPr>
      </w:pPr>
    </w:p>
    <w:p w14:paraId="6D710C85" w14:textId="77777777" w:rsidR="00C37A23" w:rsidRPr="000B6023" w:rsidRDefault="00C37A23" w:rsidP="000B6023">
      <w:pPr>
        <w:tabs>
          <w:tab w:val="left" w:pos="1440"/>
          <w:tab w:val="left" w:pos="1710"/>
          <w:tab w:val="left" w:pos="1890"/>
          <w:tab w:val="left" w:pos="2790"/>
          <w:tab w:val="left" w:pos="3150"/>
          <w:tab w:val="left" w:pos="3330"/>
        </w:tabs>
        <w:ind w:left="720"/>
        <w:rPr>
          <w:color w:val="000000"/>
        </w:rPr>
      </w:pPr>
      <w:r w:rsidRPr="00C37A23">
        <w:rPr>
          <w:b/>
          <w:color w:val="000000"/>
        </w:rPr>
        <w:t xml:space="preserve">Opportunities for Help:  </w:t>
      </w:r>
      <w:r w:rsidRPr="00C37A23">
        <w:rPr>
          <w:color w:val="000000"/>
        </w:rPr>
        <w:t>If you need assistance with the material for this course,</w:t>
      </w:r>
      <w:r>
        <w:rPr>
          <w:color w:val="000000"/>
        </w:rPr>
        <w:t xml:space="preserve"> </w:t>
      </w:r>
      <w:r w:rsidRPr="00C37A23">
        <w:rPr>
          <w:color w:val="000000"/>
        </w:rPr>
        <w:t xml:space="preserve">come to my office for help! I have set office hours, but I am </w:t>
      </w:r>
      <w:r w:rsidR="000B6023">
        <w:rPr>
          <w:color w:val="000000"/>
        </w:rPr>
        <w:t xml:space="preserve">often available at other times.  Outside of these hours, it is best if you make an appointment with me so that I can make arrangements for a study space.  </w:t>
      </w:r>
      <w:r>
        <w:rPr>
          <w:color w:val="000000"/>
        </w:rPr>
        <w:t xml:space="preserve">Feel free to drop by </w:t>
      </w:r>
      <w:r w:rsidRPr="00C37A23">
        <w:rPr>
          <w:color w:val="000000"/>
        </w:rPr>
        <w:t>or send me an email (usin</w:t>
      </w:r>
      <w:r>
        <w:rPr>
          <w:color w:val="000000"/>
        </w:rPr>
        <w:t xml:space="preserve">g your Chaminade account!) to make </w:t>
      </w:r>
      <w:r w:rsidRPr="00C37A23">
        <w:rPr>
          <w:color w:val="000000"/>
        </w:rPr>
        <w:t xml:space="preserve">a specific appointment. In addition, there are Chemistry tutors available at the AAP.  </w:t>
      </w:r>
      <w:r>
        <w:rPr>
          <w:b/>
          <w:i/>
          <w:color w:val="000000"/>
        </w:rPr>
        <w:t>Do NOT wait until the last minute to get help!</w:t>
      </w:r>
    </w:p>
    <w:p w14:paraId="24FA4ABF" w14:textId="77777777" w:rsidR="006C5FBC" w:rsidRDefault="006C5FBC" w:rsidP="00582338">
      <w:pPr>
        <w:tabs>
          <w:tab w:val="left" w:pos="1440"/>
          <w:tab w:val="left" w:pos="1710"/>
          <w:tab w:val="left" w:pos="1890"/>
          <w:tab w:val="left" w:pos="2790"/>
          <w:tab w:val="left" w:pos="3150"/>
          <w:tab w:val="left" w:pos="3330"/>
        </w:tabs>
        <w:rPr>
          <w:b/>
          <w:color w:val="000000"/>
        </w:rPr>
      </w:pPr>
    </w:p>
    <w:p w14:paraId="311241C0" w14:textId="77777777" w:rsidR="00B05F30" w:rsidRPr="006C5FBC" w:rsidRDefault="006C5FBC" w:rsidP="006C5FBC">
      <w:pPr>
        <w:tabs>
          <w:tab w:val="left" w:pos="1440"/>
          <w:tab w:val="left" w:pos="1710"/>
          <w:tab w:val="left" w:pos="1890"/>
          <w:tab w:val="left" w:pos="2790"/>
          <w:tab w:val="left" w:pos="3150"/>
          <w:tab w:val="left" w:pos="3330"/>
        </w:tabs>
        <w:ind w:left="720"/>
        <w:rPr>
          <w:color w:val="000000"/>
        </w:rPr>
      </w:pPr>
      <w:r>
        <w:rPr>
          <w:b/>
          <w:color w:val="000000"/>
        </w:rPr>
        <w:t>eCollege:</w:t>
      </w:r>
      <w:r>
        <w:rPr>
          <w:color w:val="000000"/>
        </w:rPr>
        <w:t xml:space="preserve">  I will be utilizing eCollege mainly as a document depository.  I will be uploading slide handouts for the lectures by the Monday before the first lecture date for you to print out and follow along during the lecture.  Submission </w:t>
      </w:r>
      <w:r w:rsidR="000B6023">
        <w:rPr>
          <w:color w:val="000000"/>
        </w:rPr>
        <w:t>of lab reports</w:t>
      </w:r>
      <w:r>
        <w:rPr>
          <w:color w:val="000000"/>
        </w:rPr>
        <w:t xml:space="preserve"> will also be through this platform.  In addition, I urge you to use the discussion feature to discuss homework problems or other questions you may have regarding the material.  I will be monitoring any discussions, so I can provide additional information and assistance if needed.   </w:t>
      </w:r>
    </w:p>
    <w:p w14:paraId="24713DB7" w14:textId="77777777" w:rsidR="00357E12" w:rsidRDefault="00357E12" w:rsidP="00582338">
      <w:pPr>
        <w:tabs>
          <w:tab w:val="left" w:pos="1440"/>
          <w:tab w:val="left" w:pos="1710"/>
          <w:tab w:val="left" w:pos="1890"/>
          <w:tab w:val="left" w:pos="2790"/>
          <w:tab w:val="left" w:pos="3150"/>
          <w:tab w:val="left" w:pos="3330"/>
        </w:tabs>
        <w:rPr>
          <w:b/>
          <w:color w:val="000000"/>
        </w:rPr>
      </w:pPr>
    </w:p>
    <w:p w14:paraId="27595C97" w14:textId="77777777" w:rsidR="00347DCD" w:rsidRDefault="00347DCD" w:rsidP="00582338">
      <w:pPr>
        <w:tabs>
          <w:tab w:val="left" w:pos="1440"/>
          <w:tab w:val="left" w:pos="1710"/>
          <w:tab w:val="left" w:pos="1890"/>
          <w:tab w:val="left" w:pos="2790"/>
          <w:tab w:val="left" w:pos="3150"/>
          <w:tab w:val="left" w:pos="3330"/>
        </w:tabs>
        <w:rPr>
          <w:b/>
          <w:color w:val="000000"/>
        </w:rPr>
      </w:pPr>
    </w:p>
    <w:p w14:paraId="2A41CECB" w14:textId="77777777" w:rsidR="00B05F30" w:rsidRDefault="00B05F30" w:rsidP="00582338">
      <w:pPr>
        <w:tabs>
          <w:tab w:val="left" w:pos="1440"/>
          <w:tab w:val="left" w:pos="1710"/>
          <w:tab w:val="left" w:pos="1890"/>
          <w:tab w:val="left" w:pos="2790"/>
          <w:tab w:val="left" w:pos="3150"/>
          <w:tab w:val="left" w:pos="3330"/>
        </w:tabs>
        <w:rPr>
          <w:b/>
          <w:color w:val="000000"/>
        </w:rPr>
      </w:pPr>
    </w:p>
    <w:p w14:paraId="39A71597" w14:textId="77777777" w:rsidR="00631889" w:rsidRPr="00582338" w:rsidRDefault="00631889" w:rsidP="00582338">
      <w:pPr>
        <w:tabs>
          <w:tab w:val="left" w:pos="1440"/>
          <w:tab w:val="left" w:pos="1710"/>
          <w:tab w:val="left" w:pos="1890"/>
          <w:tab w:val="left" w:pos="2790"/>
          <w:tab w:val="left" w:pos="3150"/>
          <w:tab w:val="left" w:pos="3330"/>
        </w:tabs>
        <w:rPr>
          <w:b/>
          <w:color w:val="000000"/>
        </w:rPr>
      </w:pPr>
      <w:r w:rsidRPr="00582338">
        <w:rPr>
          <w:b/>
          <w:color w:val="000000"/>
        </w:rPr>
        <w:t>Tentative Class Schedule and Important Dates</w:t>
      </w:r>
      <w:r w:rsidR="00582338" w:rsidRPr="00582338">
        <w:rPr>
          <w:color w:val="000000"/>
        </w:rPr>
        <w:t>:</w:t>
      </w:r>
    </w:p>
    <w:p w14:paraId="59F42582" w14:textId="77777777" w:rsidR="00631889" w:rsidRDefault="00631889" w:rsidP="00631889">
      <w:pPr>
        <w:tabs>
          <w:tab w:val="left" w:pos="2880"/>
          <w:tab w:val="left" w:pos="3780"/>
          <w:tab w:val="left" w:pos="5760"/>
        </w:tabs>
        <w:rPr>
          <w:color w:val="000000"/>
        </w:rPr>
      </w:pPr>
    </w:p>
    <w:p w14:paraId="064FDC66" w14:textId="77777777" w:rsidR="00357E12" w:rsidRDefault="00357E12" w:rsidP="006C5FBC">
      <w:pPr>
        <w:tabs>
          <w:tab w:val="left" w:pos="2880"/>
          <w:tab w:val="left" w:pos="3780"/>
          <w:tab w:val="left" w:pos="5760"/>
        </w:tabs>
        <w:jc w:val="center"/>
        <w:rPr>
          <w:b/>
          <w:color w:val="000000"/>
        </w:rPr>
      </w:pPr>
    </w:p>
    <w:tbl>
      <w:tblPr>
        <w:tblW w:w="10636" w:type="dxa"/>
        <w:tblInd w:w="92" w:type="dxa"/>
        <w:tblLook w:val="0000" w:firstRow="0" w:lastRow="0" w:firstColumn="0" w:lastColumn="0" w:noHBand="0" w:noVBand="0"/>
      </w:tblPr>
      <w:tblGrid>
        <w:gridCol w:w="1424"/>
        <w:gridCol w:w="1442"/>
        <w:gridCol w:w="7770"/>
      </w:tblGrid>
      <w:tr w:rsidR="00893C92" w:rsidRPr="00893C92" w14:paraId="7A008D89" w14:textId="77777777" w:rsidTr="00347DCD">
        <w:trPr>
          <w:trHeight w:val="300"/>
        </w:trPr>
        <w:tc>
          <w:tcPr>
            <w:tcW w:w="1424" w:type="dxa"/>
            <w:tcBorders>
              <w:top w:val="nil"/>
              <w:left w:val="nil"/>
              <w:bottom w:val="nil"/>
              <w:right w:val="nil"/>
            </w:tcBorders>
            <w:shd w:val="clear" w:color="auto" w:fill="auto"/>
            <w:noWrap/>
            <w:vAlign w:val="bottom"/>
          </w:tcPr>
          <w:p w14:paraId="40C6E54F" w14:textId="77777777" w:rsidR="00893C92" w:rsidRPr="00893C92" w:rsidRDefault="00893C92" w:rsidP="00893C92">
            <w:pPr>
              <w:rPr>
                <w:rFonts w:eastAsia="Times New Roman"/>
                <w:b/>
                <w:bCs/>
              </w:rPr>
            </w:pPr>
            <w:r w:rsidRPr="00893C92">
              <w:rPr>
                <w:rFonts w:eastAsia="Times New Roman"/>
                <w:b/>
                <w:bCs/>
              </w:rPr>
              <w:t>Week</w:t>
            </w:r>
          </w:p>
        </w:tc>
        <w:tc>
          <w:tcPr>
            <w:tcW w:w="1442" w:type="dxa"/>
            <w:tcBorders>
              <w:top w:val="nil"/>
              <w:left w:val="nil"/>
              <w:bottom w:val="nil"/>
              <w:right w:val="nil"/>
            </w:tcBorders>
            <w:shd w:val="clear" w:color="auto" w:fill="auto"/>
            <w:noWrap/>
            <w:vAlign w:val="bottom"/>
          </w:tcPr>
          <w:p w14:paraId="2957E0A4" w14:textId="77777777" w:rsidR="00893C92" w:rsidRPr="00893C92" w:rsidRDefault="00893C92" w:rsidP="00893C92">
            <w:pPr>
              <w:rPr>
                <w:rFonts w:eastAsia="Times New Roman"/>
                <w:b/>
                <w:bCs/>
              </w:rPr>
            </w:pPr>
            <w:r w:rsidRPr="00893C92">
              <w:rPr>
                <w:rFonts w:eastAsia="Times New Roman"/>
                <w:b/>
                <w:bCs/>
              </w:rPr>
              <w:t>Dates</w:t>
            </w:r>
          </w:p>
        </w:tc>
        <w:tc>
          <w:tcPr>
            <w:tcW w:w="7770" w:type="dxa"/>
            <w:tcBorders>
              <w:top w:val="nil"/>
              <w:left w:val="nil"/>
              <w:bottom w:val="nil"/>
              <w:right w:val="nil"/>
            </w:tcBorders>
            <w:shd w:val="clear" w:color="auto" w:fill="auto"/>
            <w:noWrap/>
            <w:vAlign w:val="bottom"/>
          </w:tcPr>
          <w:p w14:paraId="2B51BE5C" w14:textId="77777777" w:rsidR="00893C92" w:rsidRPr="00893C92" w:rsidRDefault="00893C92" w:rsidP="00893C92">
            <w:pPr>
              <w:rPr>
                <w:rFonts w:eastAsia="Times New Roman"/>
                <w:b/>
                <w:bCs/>
              </w:rPr>
            </w:pPr>
            <w:r w:rsidRPr="00893C92">
              <w:rPr>
                <w:rFonts w:eastAsia="Times New Roman"/>
                <w:b/>
                <w:bCs/>
              </w:rPr>
              <w:t>Description</w:t>
            </w:r>
          </w:p>
        </w:tc>
      </w:tr>
      <w:tr w:rsidR="00893C92" w:rsidRPr="00893C92" w14:paraId="7C6143DE" w14:textId="77777777" w:rsidTr="00347DCD">
        <w:trPr>
          <w:trHeight w:val="300"/>
        </w:trPr>
        <w:tc>
          <w:tcPr>
            <w:tcW w:w="1424" w:type="dxa"/>
            <w:tcBorders>
              <w:top w:val="nil"/>
              <w:left w:val="nil"/>
              <w:bottom w:val="nil"/>
              <w:right w:val="nil"/>
            </w:tcBorders>
            <w:shd w:val="clear" w:color="auto" w:fill="auto"/>
            <w:noWrap/>
            <w:vAlign w:val="bottom"/>
          </w:tcPr>
          <w:p w14:paraId="0242B0DE" w14:textId="77777777" w:rsidR="00893C92" w:rsidRPr="00893C92" w:rsidRDefault="00893C92" w:rsidP="00893C92">
            <w:pPr>
              <w:jc w:val="center"/>
              <w:rPr>
                <w:rFonts w:eastAsia="Times New Roman"/>
              </w:rPr>
            </w:pPr>
          </w:p>
        </w:tc>
        <w:tc>
          <w:tcPr>
            <w:tcW w:w="1442" w:type="dxa"/>
            <w:tcBorders>
              <w:top w:val="nil"/>
              <w:left w:val="nil"/>
              <w:bottom w:val="nil"/>
              <w:right w:val="nil"/>
            </w:tcBorders>
            <w:shd w:val="clear" w:color="auto" w:fill="auto"/>
            <w:noWrap/>
            <w:vAlign w:val="bottom"/>
          </w:tcPr>
          <w:p w14:paraId="5387DDEF" w14:textId="77777777" w:rsidR="00893C92" w:rsidRPr="00893C92" w:rsidRDefault="00893C92"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1E59F6E4" w14:textId="77777777" w:rsidR="00893C92" w:rsidRPr="00893C92" w:rsidRDefault="00893C92" w:rsidP="00893C92">
            <w:pPr>
              <w:rPr>
                <w:rFonts w:eastAsia="Times New Roman"/>
              </w:rPr>
            </w:pPr>
          </w:p>
        </w:tc>
      </w:tr>
      <w:tr w:rsidR="00893C92" w:rsidRPr="00893C92" w14:paraId="4DAC4326" w14:textId="77777777" w:rsidTr="00347DCD">
        <w:trPr>
          <w:trHeight w:val="320"/>
        </w:trPr>
        <w:tc>
          <w:tcPr>
            <w:tcW w:w="10636" w:type="dxa"/>
            <w:gridSpan w:val="3"/>
            <w:tcBorders>
              <w:top w:val="nil"/>
              <w:left w:val="nil"/>
              <w:bottom w:val="nil"/>
              <w:right w:val="nil"/>
            </w:tcBorders>
            <w:shd w:val="clear" w:color="auto" w:fill="auto"/>
            <w:noWrap/>
            <w:vAlign w:val="bottom"/>
          </w:tcPr>
          <w:p w14:paraId="3A75A0F2" w14:textId="77777777" w:rsidR="00893C92" w:rsidRPr="00893C92" w:rsidRDefault="00893C92" w:rsidP="00893C92">
            <w:pPr>
              <w:jc w:val="center"/>
              <w:rPr>
                <w:rFonts w:eastAsia="Times New Roman"/>
                <w:b/>
                <w:bCs/>
                <w:i/>
                <w:iCs/>
                <w:sz w:val="28"/>
                <w:szCs w:val="28"/>
                <w:u w:val="single"/>
              </w:rPr>
            </w:pPr>
            <w:r w:rsidRPr="00893C92">
              <w:rPr>
                <w:rFonts w:eastAsia="Times New Roman"/>
                <w:b/>
                <w:bCs/>
                <w:i/>
                <w:iCs/>
                <w:sz w:val="28"/>
                <w:szCs w:val="28"/>
                <w:u w:val="single"/>
              </w:rPr>
              <w:t>Organic Chemistry</w:t>
            </w:r>
          </w:p>
        </w:tc>
      </w:tr>
      <w:tr w:rsidR="00893C92" w:rsidRPr="00893C92" w14:paraId="64A7F2D4" w14:textId="77777777" w:rsidTr="00347DCD">
        <w:trPr>
          <w:trHeight w:val="360"/>
        </w:trPr>
        <w:tc>
          <w:tcPr>
            <w:tcW w:w="1424" w:type="dxa"/>
            <w:tcBorders>
              <w:top w:val="nil"/>
              <w:left w:val="nil"/>
              <w:bottom w:val="nil"/>
              <w:right w:val="nil"/>
            </w:tcBorders>
            <w:shd w:val="clear" w:color="auto" w:fill="auto"/>
            <w:noWrap/>
            <w:vAlign w:val="bottom"/>
          </w:tcPr>
          <w:p w14:paraId="6498DD79" w14:textId="77777777" w:rsidR="00893C92" w:rsidRPr="00893C92" w:rsidRDefault="00893C92" w:rsidP="00893C92">
            <w:pPr>
              <w:jc w:val="center"/>
              <w:rPr>
                <w:rFonts w:eastAsia="Times New Roman"/>
              </w:rPr>
            </w:pPr>
          </w:p>
        </w:tc>
        <w:tc>
          <w:tcPr>
            <w:tcW w:w="1442" w:type="dxa"/>
            <w:tcBorders>
              <w:top w:val="nil"/>
              <w:left w:val="nil"/>
              <w:bottom w:val="nil"/>
              <w:right w:val="nil"/>
            </w:tcBorders>
            <w:shd w:val="clear" w:color="auto" w:fill="auto"/>
            <w:noWrap/>
            <w:vAlign w:val="bottom"/>
          </w:tcPr>
          <w:p w14:paraId="57754E89" w14:textId="77777777" w:rsidR="00893C92" w:rsidRPr="00893C92" w:rsidRDefault="00893C92" w:rsidP="00893C92">
            <w:pPr>
              <w:jc w:val="center"/>
              <w:rPr>
                <w:rFonts w:eastAsia="Times New Roman"/>
                <w:b/>
                <w:bCs/>
                <w:i/>
                <w:iCs/>
                <w:sz w:val="28"/>
                <w:szCs w:val="28"/>
              </w:rPr>
            </w:pPr>
          </w:p>
        </w:tc>
        <w:tc>
          <w:tcPr>
            <w:tcW w:w="7770" w:type="dxa"/>
            <w:tcBorders>
              <w:top w:val="nil"/>
              <w:left w:val="nil"/>
              <w:bottom w:val="nil"/>
              <w:right w:val="nil"/>
            </w:tcBorders>
            <w:shd w:val="clear" w:color="auto" w:fill="auto"/>
            <w:noWrap/>
            <w:vAlign w:val="bottom"/>
          </w:tcPr>
          <w:p w14:paraId="4A52C6F8" w14:textId="77777777" w:rsidR="00893C92" w:rsidRPr="00893C92" w:rsidRDefault="00893C92" w:rsidP="00893C92">
            <w:pPr>
              <w:jc w:val="center"/>
              <w:rPr>
                <w:rFonts w:ascii="Verdana" w:eastAsia="Times New Roman" w:hAnsi="Verdana"/>
                <w:b/>
                <w:bCs/>
                <w:i/>
                <w:iCs/>
                <w:sz w:val="28"/>
                <w:szCs w:val="28"/>
              </w:rPr>
            </w:pPr>
          </w:p>
        </w:tc>
      </w:tr>
      <w:tr w:rsidR="00893C92" w:rsidRPr="00893C92" w14:paraId="4CB2143F" w14:textId="77777777" w:rsidTr="00347DCD">
        <w:trPr>
          <w:trHeight w:val="300"/>
        </w:trPr>
        <w:tc>
          <w:tcPr>
            <w:tcW w:w="1424" w:type="dxa"/>
            <w:vMerge w:val="restart"/>
            <w:tcBorders>
              <w:top w:val="nil"/>
              <w:left w:val="nil"/>
              <w:bottom w:val="nil"/>
              <w:right w:val="nil"/>
            </w:tcBorders>
            <w:shd w:val="clear" w:color="auto" w:fill="auto"/>
            <w:noWrap/>
            <w:vAlign w:val="center"/>
          </w:tcPr>
          <w:p w14:paraId="1A1BADF2" w14:textId="77777777" w:rsidR="00893C92" w:rsidRPr="00893C92" w:rsidRDefault="00893C92" w:rsidP="00893C92">
            <w:pPr>
              <w:jc w:val="center"/>
              <w:rPr>
                <w:rFonts w:eastAsia="Times New Roman"/>
              </w:rPr>
            </w:pPr>
            <w:r w:rsidRPr="00893C92">
              <w:rPr>
                <w:rFonts w:eastAsia="Times New Roman"/>
              </w:rPr>
              <w:t>1</w:t>
            </w:r>
          </w:p>
        </w:tc>
        <w:tc>
          <w:tcPr>
            <w:tcW w:w="1442" w:type="dxa"/>
            <w:tcBorders>
              <w:top w:val="nil"/>
              <w:left w:val="nil"/>
              <w:bottom w:val="nil"/>
              <w:right w:val="nil"/>
            </w:tcBorders>
            <w:shd w:val="clear" w:color="auto" w:fill="auto"/>
            <w:noWrap/>
            <w:vAlign w:val="bottom"/>
          </w:tcPr>
          <w:p w14:paraId="32ECEB37" w14:textId="77777777" w:rsidR="00893C92" w:rsidRPr="00893C92" w:rsidRDefault="00605C85" w:rsidP="00893C92">
            <w:pPr>
              <w:jc w:val="center"/>
              <w:rPr>
                <w:rFonts w:eastAsia="Times New Roman"/>
              </w:rPr>
            </w:pPr>
            <w:r>
              <w:rPr>
                <w:rFonts w:eastAsia="Times New Roman"/>
              </w:rPr>
              <w:t>1/15 &amp; 16</w:t>
            </w:r>
          </w:p>
        </w:tc>
        <w:tc>
          <w:tcPr>
            <w:tcW w:w="7770" w:type="dxa"/>
            <w:tcBorders>
              <w:top w:val="nil"/>
              <w:left w:val="nil"/>
              <w:bottom w:val="nil"/>
              <w:right w:val="nil"/>
            </w:tcBorders>
            <w:shd w:val="clear" w:color="auto" w:fill="auto"/>
            <w:noWrap/>
            <w:vAlign w:val="bottom"/>
          </w:tcPr>
          <w:p w14:paraId="46086FB4" w14:textId="77777777" w:rsidR="00893C92" w:rsidRPr="00893C92" w:rsidRDefault="00893C92" w:rsidP="00893C92">
            <w:pPr>
              <w:rPr>
                <w:rFonts w:eastAsia="Times New Roman"/>
              </w:rPr>
            </w:pPr>
            <w:r w:rsidRPr="00893C92">
              <w:rPr>
                <w:rFonts w:eastAsia="Times New Roman"/>
              </w:rPr>
              <w:t>Course Information, Pre-Test Assessment</w:t>
            </w:r>
          </w:p>
        </w:tc>
      </w:tr>
      <w:tr w:rsidR="00893C92" w:rsidRPr="00893C92" w14:paraId="213D594F" w14:textId="77777777" w:rsidTr="00347DCD">
        <w:trPr>
          <w:trHeight w:val="300"/>
        </w:trPr>
        <w:tc>
          <w:tcPr>
            <w:tcW w:w="1424" w:type="dxa"/>
            <w:vMerge/>
            <w:tcBorders>
              <w:top w:val="nil"/>
              <w:left w:val="nil"/>
              <w:bottom w:val="nil"/>
              <w:right w:val="nil"/>
            </w:tcBorders>
            <w:shd w:val="clear" w:color="auto" w:fill="auto"/>
            <w:vAlign w:val="center"/>
          </w:tcPr>
          <w:p w14:paraId="66BF9624" w14:textId="77777777" w:rsidR="00893C92" w:rsidRPr="00893C92" w:rsidRDefault="00893C92" w:rsidP="00893C92">
            <w:pPr>
              <w:rPr>
                <w:rFonts w:eastAsia="Times New Roman"/>
              </w:rPr>
            </w:pPr>
          </w:p>
        </w:tc>
        <w:tc>
          <w:tcPr>
            <w:tcW w:w="1442" w:type="dxa"/>
            <w:tcBorders>
              <w:top w:val="nil"/>
              <w:left w:val="nil"/>
              <w:bottom w:val="nil"/>
              <w:right w:val="nil"/>
            </w:tcBorders>
            <w:shd w:val="clear" w:color="auto" w:fill="auto"/>
            <w:noWrap/>
            <w:vAlign w:val="bottom"/>
          </w:tcPr>
          <w:p w14:paraId="5EEFDA70" w14:textId="77777777" w:rsidR="00893C92" w:rsidRPr="00893C92" w:rsidRDefault="00893C92"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329BE217" w14:textId="77777777" w:rsidR="00893C92" w:rsidRPr="00893C92" w:rsidRDefault="00893C92" w:rsidP="00893C92">
            <w:pPr>
              <w:rPr>
                <w:rFonts w:eastAsia="Times New Roman"/>
              </w:rPr>
            </w:pPr>
            <w:r w:rsidRPr="00893C92">
              <w:rPr>
                <w:rFonts w:eastAsia="Times New Roman"/>
              </w:rPr>
              <w:t xml:space="preserve">Chapter 11: </w:t>
            </w:r>
            <w:r w:rsidR="00605C85">
              <w:rPr>
                <w:rFonts w:eastAsia="Times New Roman"/>
              </w:rPr>
              <w:t xml:space="preserve">Review: </w:t>
            </w:r>
            <w:r w:rsidRPr="00893C92">
              <w:rPr>
                <w:rFonts w:eastAsia="Times New Roman"/>
              </w:rPr>
              <w:t>Intro to Organic Molecules &amp; Functional Groups</w:t>
            </w:r>
          </w:p>
        </w:tc>
      </w:tr>
      <w:tr w:rsidR="00893C92" w:rsidRPr="00893C92" w14:paraId="12C2280E" w14:textId="77777777" w:rsidTr="00347DCD">
        <w:trPr>
          <w:trHeight w:val="300"/>
        </w:trPr>
        <w:tc>
          <w:tcPr>
            <w:tcW w:w="1424" w:type="dxa"/>
            <w:vMerge/>
            <w:tcBorders>
              <w:top w:val="nil"/>
              <w:left w:val="nil"/>
              <w:bottom w:val="nil"/>
              <w:right w:val="nil"/>
            </w:tcBorders>
            <w:shd w:val="clear" w:color="auto" w:fill="auto"/>
            <w:vAlign w:val="center"/>
          </w:tcPr>
          <w:p w14:paraId="4997F414" w14:textId="77777777" w:rsidR="00893C92" w:rsidRPr="00893C92" w:rsidRDefault="00893C92" w:rsidP="00893C92">
            <w:pPr>
              <w:rPr>
                <w:rFonts w:eastAsia="Times New Roman"/>
              </w:rPr>
            </w:pPr>
          </w:p>
        </w:tc>
        <w:tc>
          <w:tcPr>
            <w:tcW w:w="1442" w:type="dxa"/>
            <w:tcBorders>
              <w:top w:val="nil"/>
              <w:left w:val="nil"/>
              <w:bottom w:val="nil"/>
              <w:right w:val="nil"/>
            </w:tcBorders>
            <w:shd w:val="clear" w:color="auto" w:fill="auto"/>
            <w:noWrap/>
            <w:vAlign w:val="bottom"/>
          </w:tcPr>
          <w:p w14:paraId="657B8EF0" w14:textId="77777777" w:rsidR="00893C92" w:rsidRPr="00893C92" w:rsidRDefault="00605C85" w:rsidP="00605C85">
            <w:pPr>
              <w:jc w:val="center"/>
              <w:rPr>
                <w:rFonts w:eastAsia="Times New Roman"/>
              </w:rPr>
            </w:pPr>
            <w:r>
              <w:rPr>
                <w:rFonts w:eastAsia="Times New Roman"/>
              </w:rPr>
              <w:t>1/17</w:t>
            </w:r>
            <w:r w:rsidR="00893C92" w:rsidRPr="00893C92">
              <w:rPr>
                <w:rFonts w:eastAsia="Times New Roman"/>
              </w:rPr>
              <w:t xml:space="preserve"> &amp; </w:t>
            </w:r>
            <w:r>
              <w:rPr>
                <w:rFonts w:eastAsia="Times New Roman"/>
              </w:rPr>
              <w:t>18</w:t>
            </w:r>
          </w:p>
        </w:tc>
        <w:tc>
          <w:tcPr>
            <w:tcW w:w="7770" w:type="dxa"/>
            <w:tcBorders>
              <w:top w:val="nil"/>
              <w:left w:val="nil"/>
              <w:bottom w:val="nil"/>
              <w:right w:val="nil"/>
            </w:tcBorders>
            <w:shd w:val="clear" w:color="auto" w:fill="auto"/>
            <w:noWrap/>
            <w:vAlign w:val="bottom"/>
          </w:tcPr>
          <w:p w14:paraId="502767B3" w14:textId="77777777" w:rsidR="00893C92" w:rsidRPr="00893C92" w:rsidRDefault="00605C85" w:rsidP="00893C92">
            <w:pPr>
              <w:rPr>
                <w:rFonts w:eastAsia="Times New Roman"/>
              </w:rPr>
            </w:pPr>
            <w:r w:rsidRPr="00893C92">
              <w:rPr>
                <w:rFonts w:eastAsia="Times New Roman"/>
              </w:rPr>
              <w:t>Chapter 12/13: Saturated and Unsaturated Hydrocarbons</w:t>
            </w:r>
          </w:p>
        </w:tc>
      </w:tr>
      <w:tr w:rsidR="00893C92" w:rsidRPr="00893C92" w14:paraId="5AD9D4A4" w14:textId="77777777" w:rsidTr="00347DCD">
        <w:trPr>
          <w:trHeight w:val="300"/>
        </w:trPr>
        <w:tc>
          <w:tcPr>
            <w:tcW w:w="1424" w:type="dxa"/>
            <w:tcBorders>
              <w:top w:val="nil"/>
              <w:left w:val="nil"/>
              <w:bottom w:val="nil"/>
              <w:right w:val="nil"/>
            </w:tcBorders>
            <w:shd w:val="clear" w:color="auto" w:fill="auto"/>
            <w:noWrap/>
            <w:vAlign w:val="bottom"/>
          </w:tcPr>
          <w:p w14:paraId="3D875563" w14:textId="77777777" w:rsidR="00893C92" w:rsidRPr="00893C92" w:rsidRDefault="00893C92" w:rsidP="00893C92">
            <w:pPr>
              <w:jc w:val="center"/>
              <w:rPr>
                <w:rFonts w:eastAsia="Times New Roman"/>
              </w:rPr>
            </w:pPr>
          </w:p>
        </w:tc>
        <w:tc>
          <w:tcPr>
            <w:tcW w:w="1442" w:type="dxa"/>
            <w:tcBorders>
              <w:top w:val="nil"/>
              <w:left w:val="nil"/>
              <w:bottom w:val="nil"/>
              <w:right w:val="nil"/>
            </w:tcBorders>
            <w:shd w:val="clear" w:color="auto" w:fill="auto"/>
            <w:noWrap/>
            <w:vAlign w:val="bottom"/>
          </w:tcPr>
          <w:p w14:paraId="0BE38891" w14:textId="77777777" w:rsidR="00893C92" w:rsidRPr="00893C92" w:rsidRDefault="00893C92"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32FACEBC" w14:textId="77777777" w:rsidR="00893C92" w:rsidRPr="00893C92" w:rsidRDefault="00893C92" w:rsidP="00893C92">
            <w:pPr>
              <w:rPr>
                <w:rFonts w:eastAsia="Times New Roman"/>
              </w:rPr>
            </w:pPr>
          </w:p>
        </w:tc>
      </w:tr>
      <w:tr w:rsidR="0077504D" w:rsidRPr="00893C92" w14:paraId="3AD1DB3E" w14:textId="77777777" w:rsidTr="00347DCD">
        <w:trPr>
          <w:trHeight w:val="300"/>
        </w:trPr>
        <w:tc>
          <w:tcPr>
            <w:tcW w:w="1424" w:type="dxa"/>
            <w:vMerge w:val="restart"/>
            <w:tcBorders>
              <w:top w:val="nil"/>
              <w:left w:val="nil"/>
              <w:bottom w:val="nil"/>
              <w:right w:val="nil"/>
            </w:tcBorders>
            <w:shd w:val="clear" w:color="auto" w:fill="auto"/>
            <w:vAlign w:val="center"/>
          </w:tcPr>
          <w:p w14:paraId="71BF8951" w14:textId="77777777" w:rsidR="0077504D" w:rsidRPr="00893C92" w:rsidRDefault="0077504D" w:rsidP="00605C85">
            <w:pPr>
              <w:jc w:val="center"/>
              <w:rPr>
                <w:rFonts w:eastAsia="Times New Roman"/>
              </w:rPr>
            </w:pPr>
            <w:r>
              <w:rPr>
                <w:rFonts w:eastAsia="Times New Roman"/>
              </w:rPr>
              <w:t>2</w:t>
            </w:r>
          </w:p>
        </w:tc>
        <w:tc>
          <w:tcPr>
            <w:tcW w:w="1442" w:type="dxa"/>
            <w:tcBorders>
              <w:top w:val="nil"/>
              <w:left w:val="nil"/>
              <w:bottom w:val="nil"/>
              <w:right w:val="nil"/>
            </w:tcBorders>
            <w:shd w:val="clear" w:color="auto" w:fill="auto"/>
            <w:noWrap/>
            <w:vAlign w:val="bottom"/>
          </w:tcPr>
          <w:p w14:paraId="5C03DE49" w14:textId="77777777" w:rsidR="0077504D" w:rsidRPr="00893C92" w:rsidRDefault="0077504D" w:rsidP="0077504D">
            <w:pPr>
              <w:jc w:val="center"/>
              <w:rPr>
                <w:rFonts w:eastAsia="Times New Roman"/>
                <w:b/>
                <w:bCs/>
              </w:rPr>
            </w:pPr>
            <w:r>
              <w:rPr>
                <w:rFonts w:eastAsia="Times New Roman"/>
                <w:b/>
                <w:bCs/>
              </w:rPr>
              <w:t>1/21</w:t>
            </w:r>
          </w:p>
        </w:tc>
        <w:tc>
          <w:tcPr>
            <w:tcW w:w="7770" w:type="dxa"/>
            <w:tcBorders>
              <w:top w:val="nil"/>
              <w:left w:val="nil"/>
              <w:bottom w:val="nil"/>
              <w:right w:val="nil"/>
            </w:tcBorders>
            <w:shd w:val="clear" w:color="auto" w:fill="auto"/>
            <w:noWrap/>
            <w:vAlign w:val="bottom"/>
          </w:tcPr>
          <w:p w14:paraId="1B738C16" w14:textId="77777777" w:rsidR="0077504D" w:rsidRPr="00893C92" w:rsidRDefault="0077504D" w:rsidP="0077504D">
            <w:pPr>
              <w:rPr>
                <w:rFonts w:eastAsia="Times New Roman"/>
                <w:b/>
                <w:bCs/>
                <w:i/>
                <w:iCs/>
              </w:rPr>
            </w:pPr>
            <w:r w:rsidRPr="0077504D">
              <w:rPr>
                <w:rFonts w:eastAsia="Times New Roman"/>
                <w:b/>
                <w:bCs/>
                <w:i/>
                <w:iCs/>
              </w:rPr>
              <w:t xml:space="preserve">Fr. </w:t>
            </w:r>
            <w:proofErr w:type="spellStart"/>
            <w:r w:rsidRPr="0077504D">
              <w:rPr>
                <w:rFonts w:eastAsia="Times New Roman"/>
                <w:b/>
                <w:bCs/>
                <w:i/>
                <w:iCs/>
              </w:rPr>
              <w:t>Chaminade</w:t>
            </w:r>
            <w:proofErr w:type="spellEnd"/>
            <w:r w:rsidRPr="0077504D">
              <w:rPr>
                <w:rFonts w:eastAsia="Times New Roman"/>
                <w:b/>
                <w:bCs/>
                <w:i/>
                <w:iCs/>
              </w:rPr>
              <w:t>, Martin Luther King Day</w:t>
            </w:r>
          </w:p>
        </w:tc>
      </w:tr>
      <w:tr w:rsidR="0077504D" w:rsidRPr="00893C92" w14:paraId="6C133D8F" w14:textId="77777777" w:rsidTr="00347DCD">
        <w:trPr>
          <w:trHeight w:val="300"/>
        </w:trPr>
        <w:tc>
          <w:tcPr>
            <w:tcW w:w="1424" w:type="dxa"/>
            <w:vMerge/>
            <w:tcBorders>
              <w:top w:val="nil"/>
              <w:left w:val="nil"/>
              <w:bottom w:val="nil"/>
              <w:right w:val="nil"/>
            </w:tcBorders>
            <w:shd w:val="clear" w:color="auto" w:fill="auto"/>
            <w:vAlign w:val="center"/>
          </w:tcPr>
          <w:p w14:paraId="1FD4BCA8" w14:textId="77777777" w:rsidR="0077504D" w:rsidRPr="00893C92" w:rsidRDefault="0077504D" w:rsidP="00893C92">
            <w:pPr>
              <w:rPr>
                <w:rFonts w:eastAsia="Times New Roman"/>
              </w:rPr>
            </w:pPr>
          </w:p>
        </w:tc>
        <w:tc>
          <w:tcPr>
            <w:tcW w:w="1442" w:type="dxa"/>
            <w:tcBorders>
              <w:top w:val="nil"/>
              <w:left w:val="nil"/>
              <w:bottom w:val="nil"/>
              <w:right w:val="nil"/>
            </w:tcBorders>
            <w:shd w:val="clear" w:color="auto" w:fill="auto"/>
            <w:noWrap/>
            <w:vAlign w:val="bottom"/>
          </w:tcPr>
          <w:p w14:paraId="3F56386C" w14:textId="77777777" w:rsidR="0077504D" w:rsidRPr="00893C92" w:rsidRDefault="0077504D" w:rsidP="00605C85">
            <w:pPr>
              <w:jc w:val="center"/>
              <w:rPr>
                <w:rFonts w:eastAsia="Times New Roman"/>
              </w:rPr>
            </w:pPr>
            <w:r w:rsidRPr="00893C92">
              <w:rPr>
                <w:rFonts w:eastAsia="Times New Roman"/>
              </w:rPr>
              <w:t>1/2</w:t>
            </w:r>
            <w:r>
              <w:rPr>
                <w:rFonts w:eastAsia="Times New Roman"/>
              </w:rPr>
              <w:t>2</w:t>
            </w:r>
            <w:r w:rsidRPr="00893C92">
              <w:rPr>
                <w:rFonts w:eastAsia="Times New Roman"/>
              </w:rPr>
              <w:t xml:space="preserve"> &amp; </w:t>
            </w:r>
            <w:r>
              <w:rPr>
                <w:rFonts w:eastAsia="Times New Roman"/>
              </w:rPr>
              <w:t>23</w:t>
            </w:r>
          </w:p>
        </w:tc>
        <w:tc>
          <w:tcPr>
            <w:tcW w:w="7770" w:type="dxa"/>
            <w:tcBorders>
              <w:top w:val="nil"/>
              <w:left w:val="nil"/>
              <w:bottom w:val="nil"/>
              <w:right w:val="nil"/>
            </w:tcBorders>
            <w:shd w:val="clear" w:color="auto" w:fill="auto"/>
            <w:noWrap/>
            <w:vAlign w:val="bottom"/>
          </w:tcPr>
          <w:p w14:paraId="69BF5455" w14:textId="77777777" w:rsidR="0077504D" w:rsidRPr="00893C92" w:rsidRDefault="0077504D" w:rsidP="00893C92">
            <w:pPr>
              <w:rPr>
                <w:rFonts w:eastAsia="Times New Roman"/>
                <w:b/>
                <w:bCs/>
              </w:rPr>
            </w:pPr>
            <w:r w:rsidRPr="00893C92">
              <w:rPr>
                <w:rFonts w:eastAsia="Times New Roman"/>
              </w:rPr>
              <w:t>Chapter 12/13: Saturated and Unsaturated Hydrocarbons</w:t>
            </w:r>
          </w:p>
        </w:tc>
      </w:tr>
      <w:tr w:rsidR="0077504D" w:rsidRPr="00893C92" w14:paraId="771AC363" w14:textId="77777777" w:rsidTr="00347DCD">
        <w:trPr>
          <w:trHeight w:val="300"/>
        </w:trPr>
        <w:tc>
          <w:tcPr>
            <w:tcW w:w="1424" w:type="dxa"/>
            <w:vMerge/>
            <w:tcBorders>
              <w:top w:val="nil"/>
              <w:left w:val="nil"/>
              <w:bottom w:val="nil"/>
              <w:right w:val="nil"/>
            </w:tcBorders>
            <w:shd w:val="clear" w:color="auto" w:fill="auto"/>
            <w:vAlign w:val="center"/>
          </w:tcPr>
          <w:p w14:paraId="392D7A61" w14:textId="77777777" w:rsidR="0077504D" w:rsidRPr="00893C92" w:rsidRDefault="0077504D" w:rsidP="00893C92">
            <w:pPr>
              <w:rPr>
                <w:rFonts w:eastAsia="Times New Roman"/>
              </w:rPr>
            </w:pPr>
          </w:p>
        </w:tc>
        <w:tc>
          <w:tcPr>
            <w:tcW w:w="1442" w:type="dxa"/>
            <w:tcBorders>
              <w:top w:val="nil"/>
              <w:left w:val="nil"/>
              <w:bottom w:val="nil"/>
              <w:right w:val="nil"/>
            </w:tcBorders>
            <w:shd w:val="clear" w:color="auto" w:fill="auto"/>
            <w:noWrap/>
            <w:vAlign w:val="bottom"/>
          </w:tcPr>
          <w:p w14:paraId="20BCB694" w14:textId="77777777" w:rsidR="0077504D" w:rsidRPr="00893C92" w:rsidRDefault="0077504D" w:rsidP="00605C85">
            <w:pPr>
              <w:jc w:val="center"/>
              <w:rPr>
                <w:rFonts w:eastAsia="Times New Roman"/>
              </w:rPr>
            </w:pPr>
            <w:r>
              <w:rPr>
                <w:rFonts w:eastAsia="Times New Roman"/>
              </w:rPr>
              <w:t>1/24 &amp; 25</w:t>
            </w:r>
          </w:p>
        </w:tc>
        <w:tc>
          <w:tcPr>
            <w:tcW w:w="7770" w:type="dxa"/>
            <w:tcBorders>
              <w:top w:val="nil"/>
              <w:left w:val="nil"/>
              <w:bottom w:val="nil"/>
              <w:right w:val="nil"/>
            </w:tcBorders>
            <w:shd w:val="clear" w:color="auto" w:fill="auto"/>
            <w:noWrap/>
            <w:vAlign w:val="bottom"/>
          </w:tcPr>
          <w:p w14:paraId="02B50F5B" w14:textId="77777777" w:rsidR="0077504D" w:rsidRPr="00893C92" w:rsidRDefault="0077504D" w:rsidP="00893C92">
            <w:pPr>
              <w:rPr>
                <w:rFonts w:eastAsia="Times New Roman"/>
              </w:rPr>
            </w:pPr>
            <w:r w:rsidRPr="00893C92">
              <w:rPr>
                <w:rFonts w:eastAsia="Times New Roman"/>
              </w:rPr>
              <w:t xml:space="preserve">Chapter 14: Organic </w:t>
            </w:r>
            <w:proofErr w:type="spellStart"/>
            <w:r w:rsidRPr="00893C92">
              <w:rPr>
                <w:rFonts w:eastAsia="Times New Roman"/>
              </w:rPr>
              <w:t>Cmpds</w:t>
            </w:r>
            <w:proofErr w:type="spellEnd"/>
            <w:r w:rsidRPr="00893C92">
              <w:rPr>
                <w:rFonts w:eastAsia="Times New Roman"/>
              </w:rPr>
              <w:t xml:space="preserve"> Containing O, X and S</w:t>
            </w:r>
          </w:p>
        </w:tc>
      </w:tr>
      <w:tr w:rsidR="0077504D" w:rsidRPr="00893C92" w14:paraId="7F1B609C" w14:textId="77777777" w:rsidTr="00347DCD">
        <w:trPr>
          <w:trHeight w:val="300"/>
        </w:trPr>
        <w:tc>
          <w:tcPr>
            <w:tcW w:w="1424" w:type="dxa"/>
            <w:tcBorders>
              <w:top w:val="nil"/>
              <w:left w:val="nil"/>
              <w:bottom w:val="nil"/>
              <w:right w:val="nil"/>
            </w:tcBorders>
            <w:shd w:val="clear" w:color="auto" w:fill="auto"/>
            <w:noWrap/>
            <w:vAlign w:val="bottom"/>
          </w:tcPr>
          <w:p w14:paraId="58C6A90C" w14:textId="77777777" w:rsidR="0077504D" w:rsidRPr="00893C92" w:rsidRDefault="0077504D" w:rsidP="00893C92">
            <w:pPr>
              <w:jc w:val="center"/>
              <w:rPr>
                <w:rFonts w:eastAsia="Times New Roman"/>
              </w:rPr>
            </w:pPr>
          </w:p>
        </w:tc>
        <w:tc>
          <w:tcPr>
            <w:tcW w:w="1442" w:type="dxa"/>
            <w:tcBorders>
              <w:top w:val="nil"/>
              <w:left w:val="nil"/>
              <w:bottom w:val="nil"/>
              <w:right w:val="nil"/>
            </w:tcBorders>
            <w:shd w:val="clear" w:color="auto" w:fill="auto"/>
            <w:noWrap/>
            <w:vAlign w:val="bottom"/>
          </w:tcPr>
          <w:p w14:paraId="58501A7C" w14:textId="77777777" w:rsidR="0077504D" w:rsidRPr="00893C92" w:rsidRDefault="0077504D"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1414DAD2" w14:textId="77777777" w:rsidR="0077504D" w:rsidRPr="00893C92" w:rsidRDefault="0077504D" w:rsidP="00893C92">
            <w:pPr>
              <w:rPr>
                <w:rFonts w:eastAsia="Times New Roman"/>
              </w:rPr>
            </w:pPr>
          </w:p>
        </w:tc>
      </w:tr>
      <w:tr w:rsidR="0077504D" w:rsidRPr="00893C92" w14:paraId="5EC5AFE2" w14:textId="77777777" w:rsidTr="00347DCD">
        <w:trPr>
          <w:trHeight w:val="300"/>
        </w:trPr>
        <w:tc>
          <w:tcPr>
            <w:tcW w:w="1424" w:type="dxa"/>
            <w:vMerge w:val="restart"/>
            <w:tcBorders>
              <w:top w:val="nil"/>
              <w:left w:val="nil"/>
              <w:bottom w:val="nil"/>
              <w:right w:val="nil"/>
            </w:tcBorders>
            <w:shd w:val="clear" w:color="auto" w:fill="auto"/>
            <w:vAlign w:val="center"/>
          </w:tcPr>
          <w:p w14:paraId="585634F6" w14:textId="77777777" w:rsidR="0077504D" w:rsidRPr="00893C92" w:rsidRDefault="0077504D" w:rsidP="00893C92">
            <w:pPr>
              <w:jc w:val="center"/>
              <w:rPr>
                <w:rFonts w:eastAsia="Times New Roman"/>
              </w:rPr>
            </w:pPr>
            <w:r w:rsidRPr="00893C92">
              <w:rPr>
                <w:rFonts w:eastAsia="Times New Roman"/>
              </w:rPr>
              <w:t>3</w:t>
            </w:r>
          </w:p>
        </w:tc>
        <w:tc>
          <w:tcPr>
            <w:tcW w:w="1442" w:type="dxa"/>
            <w:tcBorders>
              <w:top w:val="nil"/>
              <w:left w:val="nil"/>
              <w:bottom w:val="nil"/>
              <w:right w:val="nil"/>
            </w:tcBorders>
            <w:shd w:val="clear" w:color="auto" w:fill="auto"/>
            <w:noWrap/>
            <w:vAlign w:val="bottom"/>
          </w:tcPr>
          <w:p w14:paraId="7E3A979B" w14:textId="77777777" w:rsidR="0077504D" w:rsidRPr="00893C92" w:rsidRDefault="0077504D" w:rsidP="00605C85">
            <w:pPr>
              <w:jc w:val="center"/>
              <w:rPr>
                <w:rFonts w:eastAsia="Times New Roman"/>
              </w:rPr>
            </w:pPr>
            <w:r w:rsidRPr="00893C92">
              <w:rPr>
                <w:rFonts w:eastAsia="Times New Roman"/>
              </w:rPr>
              <w:t>1/</w:t>
            </w:r>
            <w:r>
              <w:rPr>
                <w:rFonts w:eastAsia="Times New Roman"/>
              </w:rPr>
              <w:t>29 &amp; 30</w:t>
            </w:r>
          </w:p>
        </w:tc>
        <w:tc>
          <w:tcPr>
            <w:tcW w:w="7770" w:type="dxa"/>
            <w:tcBorders>
              <w:top w:val="nil"/>
              <w:left w:val="nil"/>
              <w:bottom w:val="nil"/>
              <w:right w:val="nil"/>
            </w:tcBorders>
            <w:shd w:val="clear" w:color="auto" w:fill="auto"/>
            <w:noWrap/>
            <w:vAlign w:val="bottom"/>
          </w:tcPr>
          <w:p w14:paraId="28D71823" w14:textId="77777777" w:rsidR="0077504D" w:rsidRPr="00893C92" w:rsidRDefault="002A3A21" w:rsidP="00893C92">
            <w:pPr>
              <w:rPr>
                <w:rFonts w:eastAsia="Times New Roman"/>
              </w:rPr>
            </w:pPr>
            <w:r>
              <w:rPr>
                <w:rFonts w:eastAsia="Times New Roman"/>
              </w:rPr>
              <w:t xml:space="preserve">PLTL </w:t>
            </w:r>
            <w:r w:rsidRPr="00893C92">
              <w:rPr>
                <w:rFonts w:eastAsia="Times New Roman"/>
              </w:rPr>
              <w:t>Worksheet 1</w:t>
            </w:r>
            <w:r>
              <w:rPr>
                <w:rFonts w:eastAsia="Times New Roman"/>
              </w:rPr>
              <w:t>/Exam I Review</w:t>
            </w:r>
          </w:p>
        </w:tc>
      </w:tr>
      <w:tr w:rsidR="0077504D" w:rsidRPr="00893C92" w14:paraId="758DE7BE" w14:textId="77777777" w:rsidTr="00347DCD">
        <w:trPr>
          <w:trHeight w:val="300"/>
        </w:trPr>
        <w:tc>
          <w:tcPr>
            <w:tcW w:w="1424" w:type="dxa"/>
            <w:vMerge/>
            <w:tcBorders>
              <w:top w:val="nil"/>
              <w:left w:val="nil"/>
              <w:bottom w:val="nil"/>
              <w:right w:val="nil"/>
            </w:tcBorders>
            <w:shd w:val="clear" w:color="auto" w:fill="auto"/>
            <w:vAlign w:val="center"/>
          </w:tcPr>
          <w:p w14:paraId="60F961A4" w14:textId="77777777" w:rsidR="0077504D" w:rsidRPr="00893C92" w:rsidRDefault="0077504D" w:rsidP="00893C92">
            <w:pPr>
              <w:rPr>
                <w:rFonts w:eastAsia="Times New Roman"/>
              </w:rPr>
            </w:pPr>
          </w:p>
        </w:tc>
        <w:tc>
          <w:tcPr>
            <w:tcW w:w="1442" w:type="dxa"/>
            <w:tcBorders>
              <w:top w:val="nil"/>
              <w:left w:val="nil"/>
              <w:bottom w:val="nil"/>
              <w:right w:val="nil"/>
            </w:tcBorders>
            <w:shd w:val="clear" w:color="auto" w:fill="auto"/>
            <w:noWrap/>
            <w:vAlign w:val="bottom"/>
          </w:tcPr>
          <w:p w14:paraId="5A23CA09" w14:textId="77777777" w:rsidR="0077504D" w:rsidRPr="00893C92" w:rsidRDefault="0077504D" w:rsidP="00893C92">
            <w:pPr>
              <w:jc w:val="center"/>
              <w:rPr>
                <w:rFonts w:eastAsia="Times New Roman"/>
              </w:rPr>
            </w:pPr>
            <w:r>
              <w:rPr>
                <w:rFonts w:eastAsia="Times New Roman"/>
              </w:rPr>
              <w:t>1/31 &amp; 2/1</w:t>
            </w:r>
          </w:p>
        </w:tc>
        <w:tc>
          <w:tcPr>
            <w:tcW w:w="7770" w:type="dxa"/>
            <w:tcBorders>
              <w:top w:val="nil"/>
              <w:left w:val="nil"/>
              <w:bottom w:val="nil"/>
              <w:right w:val="nil"/>
            </w:tcBorders>
            <w:shd w:val="clear" w:color="auto" w:fill="auto"/>
            <w:noWrap/>
            <w:vAlign w:val="bottom"/>
          </w:tcPr>
          <w:p w14:paraId="2A0AA5F8" w14:textId="77777777" w:rsidR="0077504D" w:rsidRPr="00893C92" w:rsidRDefault="002A3A21" w:rsidP="00893C92">
            <w:pPr>
              <w:rPr>
                <w:rFonts w:eastAsia="Times New Roman"/>
              </w:rPr>
            </w:pPr>
            <w:r>
              <w:rPr>
                <w:rFonts w:eastAsia="Times New Roman"/>
                <w:b/>
                <w:bCs/>
              </w:rPr>
              <w:t xml:space="preserve">EXAM I: </w:t>
            </w:r>
            <w:proofErr w:type="spellStart"/>
            <w:r>
              <w:rPr>
                <w:rFonts w:eastAsia="Times New Roman"/>
                <w:b/>
                <w:bCs/>
              </w:rPr>
              <w:t>Ch</w:t>
            </w:r>
            <w:proofErr w:type="spellEnd"/>
            <w:r>
              <w:rPr>
                <w:rFonts w:eastAsia="Times New Roman"/>
                <w:b/>
                <w:bCs/>
              </w:rPr>
              <w:t xml:space="preserve"> 11, 12/13, </w:t>
            </w:r>
            <w:r w:rsidRPr="00893C92">
              <w:rPr>
                <w:rFonts w:eastAsia="Times New Roman"/>
                <w:b/>
                <w:bCs/>
              </w:rPr>
              <w:t>14</w:t>
            </w:r>
          </w:p>
        </w:tc>
      </w:tr>
      <w:tr w:rsidR="0077504D" w:rsidRPr="00893C92" w14:paraId="021E31A9" w14:textId="77777777" w:rsidTr="00347DCD">
        <w:trPr>
          <w:trHeight w:val="300"/>
        </w:trPr>
        <w:tc>
          <w:tcPr>
            <w:tcW w:w="1424" w:type="dxa"/>
            <w:tcBorders>
              <w:top w:val="nil"/>
              <w:left w:val="nil"/>
              <w:bottom w:val="nil"/>
              <w:right w:val="nil"/>
            </w:tcBorders>
            <w:shd w:val="clear" w:color="auto" w:fill="auto"/>
            <w:vAlign w:val="center"/>
          </w:tcPr>
          <w:p w14:paraId="60005D41" w14:textId="77777777" w:rsidR="0077504D" w:rsidRPr="00893C92" w:rsidRDefault="0077504D" w:rsidP="00893C92">
            <w:pPr>
              <w:jc w:val="center"/>
              <w:rPr>
                <w:rFonts w:eastAsia="Times New Roman"/>
              </w:rPr>
            </w:pPr>
          </w:p>
        </w:tc>
        <w:tc>
          <w:tcPr>
            <w:tcW w:w="1442" w:type="dxa"/>
            <w:tcBorders>
              <w:top w:val="nil"/>
              <w:left w:val="nil"/>
              <w:bottom w:val="nil"/>
              <w:right w:val="nil"/>
            </w:tcBorders>
            <w:shd w:val="clear" w:color="auto" w:fill="auto"/>
            <w:noWrap/>
            <w:vAlign w:val="bottom"/>
          </w:tcPr>
          <w:p w14:paraId="090682EC" w14:textId="77777777" w:rsidR="0077504D" w:rsidRPr="00893C92" w:rsidRDefault="0077504D"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59D95852" w14:textId="77777777" w:rsidR="0077504D" w:rsidRPr="00893C92" w:rsidRDefault="0077504D" w:rsidP="00893C92">
            <w:pPr>
              <w:rPr>
                <w:rFonts w:eastAsia="Times New Roman"/>
              </w:rPr>
            </w:pPr>
          </w:p>
        </w:tc>
      </w:tr>
      <w:tr w:rsidR="0077504D" w:rsidRPr="00893C92" w14:paraId="74D072EB" w14:textId="77777777" w:rsidTr="00347DCD">
        <w:trPr>
          <w:trHeight w:val="300"/>
        </w:trPr>
        <w:tc>
          <w:tcPr>
            <w:tcW w:w="1424" w:type="dxa"/>
            <w:vMerge w:val="restart"/>
            <w:tcBorders>
              <w:top w:val="nil"/>
              <w:left w:val="nil"/>
              <w:bottom w:val="nil"/>
              <w:right w:val="nil"/>
            </w:tcBorders>
            <w:shd w:val="clear" w:color="auto" w:fill="auto"/>
            <w:noWrap/>
            <w:vAlign w:val="center"/>
          </w:tcPr>
          <w:p w14:paraId="5B63DB23" w14:textId="77777777" w:rsidR="0077504D" w:rsidRPr="00893C92" w:rsidRDefault="0077504D" w:rsidP="00893C92">
            <w:pPr>
              <w:jc w:val="center"/>
              <w:rPr>
                <w:rFonts w:eastAsia="Times New Roman"/>
              </w:rPr>
            </w:pPr>
            <w:r w:rsidRPr="00893C92">
              <w:rPr>
                <w:rFonts w:eastAsia="Times New Roman"/>
              </w:rPr>
              <w:t>4</w:t>
            </w:r>
          </w:p>
        </w:tc>
        <w:tc>
          <w:tcPr>
            <w:tcW w:w="1442" w:type="dxa"/>
            <w:tcBorders>
              <w:top w:val="nil"/>
              <w:left w:val="nil"/>
              <w:bottom w:val="nil"/>
              <w:right w:val="nil"/>
            </w:tcBorders>
            <w:shd w:val="clear" w:color="auto" w:fill="auto"/>
            <w:noWrap/>
            <w:vAlign w:val="bottom"/>
          </w:tcPr>
          <w:p w14:paraId="20DAB725" w14:textId="77777777" w:rsidR="0077504D" w:rsidRPr="00893C92" w:rsidRDefault="0077504D" w:rsidP="00893C92">
            <w:pPr>
              <w:jc w:val="center"/>
              <w:rPr>
                <w:rFonts w:eastAsia="Times New Roman"/>
              </w:rPr>
            </w:pPr>
            <w:r>
              <w:rPr>
                <w:rFonts w:eastAsia="Times New Roman"/>
              </w:rPr>
              <w:t>2/5 &amp; 6</w:t>
            </w:r>
          </w:p>
        </w:tc>
        <w:tc>
          <w:tcPr>
            <w:tcW w:w="7770" w:type="dxa"/>
            <w:tcBorders>
              <w:top w:val="nil"/>
              <w:left w:val="nil"/>
              <w:bottom w:val="nil"/>
              <w:right w:val="nil"/>
            </w:tcBorders>
            <w:shd w:val="clear" w:color="auto" w:fill="auto"/>
            <w:noWrap/>
            <w:vAlign w:val="bottom"/>
          </w:tcPr>
          <w:p w14:paraId="01B0C05D" w14:textId="77777777" w:rsidR="0077504D" w:rsidRPr="00893C92" w:rsidRDefault="002A3A21" w:rsidP="00893C92">
            <w:pPr>
              <w:rPr>
                <w:rFonts w:eastAsia="Times New Roman"/>
                <w:b/>
                <w:bCs/>
              </w:rPr>
            </w:pPr>
            <w:r w:rsidRPr="00893C92">
              <w:rPr>
                <w:rFonts w:eastAsia="Times New Roman"/>
              </w:rPr>
              <w:t>Chapter 16: Aldehydes and Ketones</w:t>
            </w:r>
          </w:p>
        </w:tc>
      </w:tr>
      <w:tr w:rsidR="0077504D" w:rsidRPr="00893C92" w14:paraId="5008FDD2" w14:textId="77777777" w:rsidTr="00347DCD">
        <w:trPr>
          <w:trHeight w:val="300"/>
        </w:trPr>
        <w:tc>
          <w:tcPr>
            <w:tcW w:w="1424" w:type="dxa"/>
            <w:vMerge/>
            <w:tcBorders>
              <w:top w:val="nil"/>
              <w:left w:val="nil"/>
              <w:bottom w:val="nil"/>
              <w:right w:val="nil"/>
            </w:tcBorders>
            <w:shd w:val="clear" w:color="auto" w:fill="auto"/>
            <w:vAlign w:val="center"/>
          </w:tcPr>
          <w:p w14:paraId="7BD597FB" w14:textId="77777777" w:rsidR="0077504D" w:rsidRPr="00893C92" w:rsidRDefault="0077504D" w:rsidP="00893C92">
            <w:pPr>
              <w:rPr>
                <w:rFonts w:eastAsia="Times New Roman"/>
              </w:rPr>
            </w:pPr>
          </w:p>
        </w:tc>
        <w:tc>
          <w:tcPr>
            <w:tcW w:w="1442" w:type="dxa"/>
            <w:tcBorders>
              <w:top w:val="nil"/>
              <w:left w:val="nil"/>
              <w:bottom w:val="nil"/>
              <w:right w:val="nil"/>
            </w:tcBorders>
            <w:shd w:val="clear" w:color="auto" w:fill="auto"/>
            <w:noWrap/>
            <w:vAlign w:val="bottom"/>
          </w:tcPr>
          <w:p w14:paraId="4C347DA1" w14:textId="77777777" w:rsidR="0077504D" w:rsidRPr="00893C92" w:rsidRDefault="0077504D" w:rsidP="00893C92">
            <w:pPr>
              <w:jc w:val="center"/>
              <w:rPr>
                <w:rFonts w:eastAsia="Times New Roman"/>
              </w:rPr>
            </w:pPr>
            <w:r>
              <w:rPr>
                <w:rFonts w:eastAsia="Times New Roman"/>
              </w:rPr>
              <w:t>2/7 &amp; 8</w:t>
            </w:r>
          </w:p>
        </w:tc>
        <w:tc>
          <w:tcPr>
            <w:tcW w:w="7770" w:type="dxa"/>
            <w:tcBorders>
              <w:top w:val="nil"/>
              <w:left w:val="nil"/>
              <w:bottom w:val="nil"/>
              <w:right w:val="nil"/>
            </w:tcBorders>
            <w:shd w:val="clear" w:color="auto" w:fill="auto"/>
            <w:noWrap/>
            <w:vAlign w:val="bottom"/>
          </w:tcPr>
          <w:p w14:paraId="14C476A9" w14:textId="77777777" w:rsidR="0077504D" w:rsidRPr="00893C92" w:rsidRDefault="0077504D" w:rsidP="00893C92">
            <w:pPr>
              <w:rPr>
                <w:rFonts w:eastAsia="Times New Roman"/>
              </w:rPr>
            </w:pPr>
            <w:r w:rsidRPr="00893C92">
              <w:rPr>
                <w:rFonts w:eastAsia="Times New Roman"/>
              </w:rPr>
              <w:t>Chapter 17: Carboxylic Acids, Esters &amp; Amides</w:t>
            </w:r>
          </w:p>
        </w:tc>
      </w:tr>
      <w:tr w:rsidR="0077504D" w:rsidRPr="00893C92" w14:paraId="1E4507A2" w14:textId="77777777" w:rsidTr="00347DCD">
        <w:trPr>
          <w:trHeight w:val="300"/>
        </w:trPr>
        <w:tc>
          <w:tcPr>
            <w:tcW w:w="1424" w:type="dxa"/>
            <w:tcBorders>
              <w:top w:val="nil"/>
              <w:left w:val="nil"/>
              <w:bottom w:val="nil"/>
              <w:right w:val="nil"/>
            </w:tcBorders>
            <w:shd w:val="clear" w:color="auto" w:fill="auto"/>
            <w:noWrap/>
            <w:vAlign w:val="bottom"/>
          </w:tcPr>
          <w:p w14:paraId="03FE459F" w14:textId="77777777" w:rsidR="0077504D" w:rsidRPr="00893C92" w:rsidRDefault="0077504D" w:rsidP="00893C92">
            <w:pPr>
              <w:jc w:val="center"/>
              <w:rPr>
                <w:rFonts w:eastAsia="Times New Roman"/>
              </w:rPr>
            </w:pPr>
          </w:p>
        </w:tc>
        <w:tc>
          <w:tcPr>
            <w:tcW w:w="1442" w:type="dxa"/>
            <w:tcBorders>
              <w:top w:val="nil"/>
              <w:left w:val="nil"/>
              <w:bottom w:val="nil"/>
              <w:right w:val="nil"/>
            </w:tcBorders>
            <w:shd w:val="clear" w:color="auto" w:fill="auto"/>
            <w:noWrap/>
            <w:vAlign w:val="bottom"/>
          </w:tcPr>
          <w:p w14:paraId="4CC1A08E" w14:textId="77777777" w:rsidR="0077504D" w:rsidRPr="00893C92" w:rsidRDefault="0077504D"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3B393F7A" w14:textId="77777777" w:rsidR="0077504D" w:rsidRPr="00893C92" w:rsidRDefault="0077504D" w:rsidP="00893C92">
            <w:pPr>
              <w:rPr>
                <w:rFonts w:eastAsia="Times New Roman"/>
              </w:rPr>
            </w:pPr>
          </w:p>
        </w:tc>
      </w:tr>
      <w:tr w:rsidR="002A3A21" w:rsidRPr="00893C92" w14:paraId="081CC76D" w14:textId="77777777" w:rsidTr="00347DCD">
        <w:trPr>
          <w:trHeight w:val="300"/>
        </w:trPr>
        <w:tc>
          <w:tcPr>
            <w:tcW w:w="1424" w:type="dxa"/>
            <w:vMerge w:val="restart"/>
            <w:tcBorders>
              <w:top w:val="nil"/>
              <w:left w:val="nil"/>
              <w:bottom w:val="nil"/>
              <w:right w:val="nil"/>
            </w:tcBorders>
            <w:shd w:val="clear" w:color="auto" w:fill="auto"/>
            <w:noWrap/>
            <w:vAlign w:val="center"/>
          </w:tcPr>
          <w:p w14:paraId="5942A34C" w14:textId="77777777" w:rsidR="002A3A21" w:rsidRPr="00893C92" w:rsidRDefault="002A3A21" w:rsidP="00893C92">
            <w:pPr>
              <w:jc w:val="center"/>
              <w:rPr>
                <w:rFonts w:eastAsia="Times New Roman"/>
              </w:rPr>
            </w:pPr>
            <w:r w:rsidRPr="00893C92">
              <w:rPr>
                <w:rFonts w:eastAsia="Times New Roman"/>
              </w:rPr>
              <w:t>5</w:t>
            </w:r>
          </w:p>
        </w:tc>
        <w:tc>
          <w:tcPr>
            <w:tcW w:w="1442" w:type="dxa"/>
            <w:tcBorders>
              <w:top w:val="nil"/>
              <w:left w:val="nil"/>
              <w:bottom w:val="nil"/>
              <w:right w:val="nil"/>
            </w:tcBorders>
            <w:shd w:val="clear" w:color="auto" w:fill="auto"/>
            <w:noWrap/>
            <w:vAlign w:val="bottom"/>
          </w:tcPr>
          <w:p w14:paraId="6C7F8574" w14:textId="77777777" w:rsidR="002A3A21" w:rsidRPr="00893C92" w:rsidRDefault="002A3A21" w:rsidP="00893C92">
            <w:pPr>
              <w:jc w:val="center"/>
              <w:rPr>
                <w:rFonts w:eastAsia="Times New Roman"/>
              </w:rPr>
            </w:pPr>
            <w:r>
              <w:rPr>
                <w:rFonts w:eastAsia="Times New Roman"/>
              </w:rPr>
              <w:t>2/12 &amp; 13</w:t>
            </w:r>
          </w:p>
        </w:tc>
        <w:tc>
          <w:tcPr>
            <w:tcW w:w="7770" w:type="dxa"/>
            <w:tcBorders>
              <w:top w:val="nil"/>
              <w:left w:val="nil"/>
              <w:bottom w:val="nil"/>
              <w:right w:val="nil"/>
            </w:tcBorders>
            <w:shd w:val="clear" w:color="auto" w:fill="auto"/>
            <w:noWrap/>
            <w:vAlign w:val="bottom"/>
          </w:tcPr>
          <w:p w14:paraId="732FB417" w14:textId="77777777" w:rsidR="002A3A21" w:rsidRPr="00893C92" w:rsidRDefault="002A3A21" w:rsidP="002A3A21">
            <w:pPr>
              <w:rPr>
                <w:rFonts w:eastAsia="Times New Roman"/>
              </w:rPr>
            </w:pPr>
            <w:r w:rsidRPr="00893C92">
              <w:rPr>
                <w:rFonts w:eastAsia="Times New Roman"/>
              </w:rPr>
              <w:t>Chapter 18: Amines and Neurotransmitters</w:t>
            </w:r>
          </w:p>
        </w:tc>
      </w:tr>
      <w:tr w:rsidR="002A3A21" w:rsidRPr="00893C92" w14:paraId="23F5621D" w14:textId="77777777" w:rsidTr="00347DCD">
        <w:trPr>
          <w:trHeight w:val="300"/>
        </w:trPr>
        <w:tc>
          <w:tcPr>
            <w:tcW w:w="1424" w:type="dxa"/>
            <w:vMerge/>
            <w:tcBorders>
              <w:top w:val="nil"/>
              <w:left w:val="nil"/>
              <w:bottom w:val="nil"/>
              <w:right w:val="nil"/>
            </w:tcBorders>
            <w:shd w:val="clear" w:color="auto" w:fill="auto"/>
            <w:vAlign w:val="center"/>
          </w:tcPr>
          <w:p w14:paraId="531B57D2" w14:textId="77777777" w:rsidR="002A3A21" w:rsidRPr="00893C92" w:rsidRDefault="002A3A21" w:rsidP="00893C92">
            <w:pPr>
              <w:rPr>
                <w:rFonts w:eastAsia="Times New Roman"/>
              </w:rPr>
            </w:pPr>
          </w:p>
        </w:tc>
        <w:tc>
          <w:tcPr>
            <w:tcW w:w="1442" w:type="dxa"/>
            <w:tcBorders>
              <w:top w:val="nil"/>
              <w:left w:val="nil"/>
              <w:bottom w:val="nil"/>
              <w:right w:val="nil"/>
            </w:tcBorders>
            <w:shd w:val="clear" w:color="auto" w:fill="auto"/>
            <w:noWrap/>
            <w:vAlign w:val="bottom"/>
          </w:tcPr>
          <w:p w14:paraId="5B04E81B" w14:textId="77777777" w:rsidR="002A3A21" w:rsidRPr="00893C92" w:rsidRDefault="002A3A21" w:rsidP="00893C92">
            <w:pPr>
              <w:jc w:val="center"/>
              <w:rPr>
                <w:rFonts w:eastAsia="Times New Roman"/>
              </w:rPr>
            </w:pPr>
            <w:r>
              <w:rPr>
                <w:rFonts w:eastAsia="Times New Roman"/>
              </w:rPr>
              <w:t>2/14 &amp; 15</w:t>
            </w:r>
          </w:p>
        </w:tc>
        <w:tc>
          <w:tcPr>
            <w:tcW w:w="7770" w:type="dxa"/>
            <w:tcBorders>
              <w:top w:val="nil"/>
              <w:left w:val="nil"/>
              <w:bottom w:val="nil"/>
              <w:right w:val="nil"/>
            </w:tcBorders>
            <w:shd w:val="clear" w:color="auto" w:fill="auto"/>
            <w:noWrap/>
            <w:vAlign w:val="bottom"/>
          </w:tcPr>
          <w:p w14:paraId="66494553" w14:textId="77777777" w:rsidR="002A3A21" w:rsidRPr="00893C92" w:rsidRDefault="002A3A21" w:rsidP="002A3A21">
            <w:pPr>
              <w:rPr>
                <w:rFonts w:eastAsia="Times New Roman"/>
              </w:rPr>
            </w:pPr>
            <w:r w:rsidRPr="00893C92">
              <w:rPr>
                <w:rFonts w:eastAsia="Times New Roman"/>
              </w:rPr>
              <w:t>Chapter 18: Amines and Neurotransmitters</w:t>
            </w:r>
          </w:p>
        </w:tc>
      </w:tr>
      <w:tr w:rsidR="002A3A21" w:rsidRPr="00893C92" w14:paraId="57AFB632" w14:textId="77777777" w:rsidTr="00347DCD">
        <w:trPr>
          <w:trHeight w:val="300"/>
        </w:trPr>
        <w:tc>
          <w:tcPr>
            <w:tcW w:w="1424" w:type="dxa"/>
            <w:vMerge/>
            <w:tcBorders>
              <w:top w:val="nil"/>
              <w:left w:val="nil"/>
              <w:bottom w:val="nil"/>
              <w:right w:val="nil"/>
            </w:tcBorders>
            <w:shd w:val="clear" w:color="auto" w:fill="auto"/>
            <w:vAlign w:val="center"/>
          </w:tcPr>
          <w:p w14:paraId="17C1A7A9" w14:textId="77777777" w:rsidR="002A3A21" w:rsidRPr="00893C92" w:rsidRDefault="002A3A21" w:rsidP="00893C92">
            <w:pPr>
              <w:rPr>
                <w:rFonts w:eastAsia="Times New Roman"/>
              </w:rPr>
            </w:pPr>
          </w:p>
        </w:tc>
        <w:tc>
          <w:tcPr>
            <w:tcW w:w="1442" w:type="dxa"/>
            <w:tcBorders>
              <w:top w:val="nil"/>
              <w:left w:val="nil"/>
              <w:bottom w:val="nil"/>
              <w:right w:val="nil"/>
            </w:tcBorders>
            <w:shd w:val="clear" w:color="auto" w:fill="auto"/>
            <w:noWrap/>
            <w:vAlign w:val="bottom"/>
          </w:tcPr>
          <w:p w14:paraId="7B49CFEA" w14:textId="77777777" w:rsidR="002A3A21" w:rsidRPr="00893C92" w:rsidRDefault="002A3A21"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59BA35D3" w14:textId="77777777" w:rsidR="002A3A21" w:rsidRPr="00893C92" w:rsidRDefault="002A3A21" w:rsidP="002A3A21">
            <w:pPr>
              <w:rPr>
                <w:rFonts w:eastAsia="Times New Roman"/>
              </w:rPr>
            </w:pPr>
          </w:p>
        </w:tc>
      </w:tr>
      <w:tr w:rsidR="002A3A21" w:rsidRPr="00893C92" w14:paraId="05876C55" w14:textId="77777777" w:rsidTr="00347DCD">
        <w:trPr>
          <w:trHeight w:val="300"/>
        </w:trPr>
        <w:tc>
          <w:tcPr>
            <w:tcW w:w="1424" w:type="dxa"/>
            <w:vMerge w:val="restart"/>
            <w:tcBorders>
              <w:top w:val="nil"/>
              <w:left w:val="nil"/>
              <w:bottom w:val="nil"/>
              <w:right w:val="nil"/>
            </w:tcBorders>
            <w:shd w:val="clear" w:color="auto" w:fill="auto"/>
            <w:vAlign w:val="center"/>
          </w:tcPr>
          <w:p w14:paraId="0AED6E24" w14:textId="77777777" w:rsidR="002A3A21" w:rsidRPr="00893C92" w:rsidRDefault="002A3A21" w:rsidP="00893C92">
            <w:pPr>
              <w:jc w:val="center"/>
              <w:rPr>
                <w:rFonts w:eastAsia="Times New Roman"/>
              </w:rPr>
            </w:pPr>
            <w:r w:rsidRPr="00893C92">
              <w:rPr>
                <w:rFonts w:eastAsia="Times New Roman"/>
              </w:rPr>
              <w:t>6</w:t>
            </w:r>
          </w:p>
        </w:tc>
        <w:tc>
          <w:tcPr>
            <w:tcW w:w="1442" w:type="dxa"/>
            <w:tcBorders>
              <w:top w:val="nil"/>
              <w:left w:val="nil"/>
              <w:bottom w:val="nil"/>
              <w:right w:val="nil"/>
            </w:tcBorders>
            <w:shd w:val="clear" w:color="auto" w:fill="auto"/>
            <w:noWrap/>
            <w:vAlign w:val="bottom"/>
          </w:tcPr>
          <w:p w14:paraId="51A7039D" w14:textId="77777777" w:rsidR="002A3A21" w:rsidRPr="00893C92" w:rsidRDefault="002A3A21" w:rsidP="00893C92">
            <w:pPr>
              <w:jc w:val="center"/>
              <w:rPr>
                <w:rFonts w:eastAsia="Times New Roman"/>
                <w:b/>
                <w:bCs/>
              </w:rPr>
            </w:pPr>
            <w:r>
              <w:rPr>
                <w:rFonts w:eastAsia="Times New Roman"/>
                <w:b/>
                <w:bCs/>
              </w:rPr>
              <w:t>2/18</w:t>
            </w:r>
          </w:p>
        </w:tc>
        <w:tc>
          <w:tcPr>
            <w:tcW w:w="7770" w:type="dxa"/>
            <w:tcBorders>
              <w:top w:val="nil"/>
              <w:left w:val="nil"/>
              <w:bottom w:val="nil"/>
              <w:right w:val="nil"/>
            </w:tcBorders>
            <w:shd w:val="clear" w:color="auto" w:fill="auto"/>
            <w:noWrap/>
            <w:vAlign w:val="bottom"/>
          </w:tcPr>
          <w:p w14:paraId="0F428225" w14:textId="77777777" w:rsidR="002A3A21" w:rsidRPr="00893C92" w:rsidRDefault="002A3A21" w:rsidP="00893C92">
            <w:pPr>
              <w:rPr>
                <w:rFonts w:eastAsia="Times New Roman"/>
                <w:b/>
                <w:bCs/>
                <w:i/>
                <w:iCs/>
              </w:rPr>
            </w:pPr>
            <w:r w:rsidRPr="00893C92">
              <w:rPr>
                <w:rFonts w:eastAsia="Times New Roman"/>
                <w:b/>
                <w:bCs/>
                <w:i/>
                <w:iCs/>
              </w:rPr>
              <w:t>Presidents' Day Holiday</w:t>
            </w:r>
          </w:p>
        </w:tc>
      </w:tr>
      <w:tr w:rsidR="002A3A21" w:rsidRPr="00893C92" w14:paraId="66E73D8F" w14:textId="77777777" w:rsidTr="00347DCD">
        <w:trPr>
          <w:trHeight w:val="300"/>
        </w:trPr>
        <w:tc>
          <w:tcPr>
            <w:tcW w:w="1424" w:type="dxa"/>
            <w:vMerge/>
            <w:tcBorders>
              <w:top w:val="nil"/>
              <w:left w:val="nil"/>
              <w:bottom w:val="nil"/>
              <w:right w:val="nil"/>
            </w:tcBorders>
            <w:shd w:val="clear" w:color="auto" w:fill="auto"/>
            <w:vAlign w:val="center"/>
          </w:tcPr>
          <w:p w14:paraId="3753B6C5" w14:textId="77777777" w:rsidR="002A3A21" w:rsidRPr="00893C92" w:rsidRDefault="002A3A21" w:rsidP="00893C92">
            <w:pPr>
              <w:rPr>
                <w:rFonts w:eastAsia="Times New Roman"/>
              </w:rPr>
            </w:pPr>
          </w:p>
        </w:tc>
        <w:tc>
          <w:tcPr>
            <w:tcW w:w="1442" w:type="dxa"/>
            <w:tcBorders>
              <w:top w:val="nil"/>
              <w:left w:val="nil"/>
              <w:bottom w:val="nil"/>
              <w:right w:val="nil"/>
            </w:tcBorders>
            <w:shd w:val="clear" w:color="auto" w:fill="auto"/>
            <w:noWrap/>
            <w:vAlign w:val="bottom"/>
          </w:tcPr>
          <w:p w14:paraId="21977EC2" w14:textId="77777777" w:rsidR="002A3A21" w:rsidRPr="00893C92" w:rsidRDefault="00EC03FA" w:rsidP="00893C92">
            <w:pPr>
              <w:jc w:val="center"/>
              <w:rPr>
                <w:rFonts w:eastAsia="Times New Roman"/>
              </w:rPr>
            </w:pPr>
            <w:r>
              <w:rPr>
                <w:rFonts w:eastAsia="Times New Roman"/>
              </w:rPr>
              <w:t>2/19 &amp; 20</w:t>
            </w:r>
          </w:p>
        </w:tc>
        <w:tc>
          <w:tcPr>
            <w:tcW w:w="7770" w:type="dxa"/>
            <w:tcBorders>
              <w:top w:val="nil"/>
              <w:left w:val="nil"/>
              <w:bottom w:val="nil"/>
              <w:right w:val="nil"/>
            </w:tcBorders>
            <w:shd w:val="clear" w:color="auto" w:fill="auto"/>
            <w:noWrap/>
            <w:vAlign w:val="bottom"/>
          </w:tcPr>
          <w:p w14:paraId="4BE68E20" w14:textId="77777777" w:rsidR="002A3A21" w:rsidRPr="00893C92" w:rsidRDefault="002A3A21" w:rsidP="002A3A21">
            <w:pPr>
              <w:rPr>
                <w:rFonts w:eastAsia="Times New Roman"/>
              </w:rPr>
            </w:pPr>
            <w:r w:rsidRPr="00893C92">
              <w:rPr>
                <w:rFonts w:eastAsia="Times New Roman"/>
              </w:rPr>
              <w:t>Chapter 15: Three-Dimensional Shape of Molecules</w:t>
            </w:r>
          </w:p>
        </w:tc>
      </w:tr>
      <w:tr w:rsidR="002A3A21" w:rsidRPr="00893C92" w14:paraId="38004A2F" w14:textId="77777777" w:rsidTr="00347DCD">
        <w:trPr>
          <w:trHeight w:val="300"/>
        </w:trPr>
        <w:tc>
          <w:tcPr>
            <w:tcW w:w="1424" w:type="dxa"/>
            <w:vMerge/>
            <w:tcBorders>
              <w:top w:val="nil"/>
              <w:left w:val="nil"/>
              <w:bottom w:val="nil"/>
              <w:right w:val="nil"/>
            </w:tcBorders>
            <w:shd w:val="clear" w:color="auto" w:fill="auto"/>
            <w:vAlign w:val="center"/>
          </w:tcPr>
          <w:p w14:paraId="50319248" w14:textId="77777777" w:rsidR="002A3A21" w:rsidRPr="00893C92" w:rsidRDefault="002A3A21" w:rsidP="00893C92">
            <w:pPr>
              <w:rPr>
                <w:rFonts w:eastAsia="Times New Roman"/>
              </w:rPr>
            </w:pPr>
          </w:p>
        </w:tc>
        <w:tc>
          <w:tcPr>
            <w:tcW w:w="1442" w:type="dxa"/>
            <w:tcBorders>
              <w:top w:val="nil"/>
              <w:left w:val="nil"/>
              <w:bottom w:val="nil"/>
              <w:right w:val="nil"/>
            </w:tcBorders>
            <w:shd w:val="clear" w:color="auto" w:fill="auto"/>
            <w:noWrap/>
            <w:vAlign w:val="bottom"/>
          </w:tcPr>
          <w:p w14:paraId="18C5AD40" w14:textId="77777777" w:rsidR="002A3A21" w:rsidRPr="00893C92" w:rsidRDefault="00EC03FA" w:rsidP="00893C92">
            <w:pPr>
              <w:jc w:val="center"/>
              <w:rPr>
                <w:rFonts w:eastAsia="Times New Roman"/>
              </w:rPr>
            </w:pPr>
            <w:r>
              <w:rPr>
                <w:rFonts w:eastAsia="Times New Roman"/>
              </w:rPr>
              <w:t>2/21</w:t>
            </w:r>
            <w:r w:rsidR="002A3A21">
              <w:rPr>
                <w:rFonts w:eastAsia="Times New Roman"/>
              </w:rPr>
              <w:t xml:space="preserve"> &amp; 2</w:t>
            </w:r>
            <w:r>
              <w:rPr>
                <w:rFonts w:eastAsia="Times New Roman"/>
              </w:rPr>
              <w:t>2</w:t>
            </w:r>
          </w:p>
        </w:tc>
        <w:tc>
          <w:tcPr>
            <w:tcW w:w="7770" w:type="dxa"/>
            <w:tcBorders>
              <w:top w:val="nil"/>
              <w:left w:val="nil"/>
              <w:bottom w:val="nil"/>
              <w:right w:val="nil"/>
            </w:tcBorders>
            <w:shd w:val="clear" w:color="auto" w:fill="auto"/>
            <w:noWrap/>
            <w:vAlign w:val="bottom"/>
          </w:tcPr>
          <w:p w14:paraId="72942299" w14:textId="77777777" w:rsidR="002A3A21" w:rsidRPr="00893C92" w:rsidRDefault="002A3A21" w:rsidP="002A3A21">
            <w:pPr>
              <w:rPr>
                <w:rFonts w:eastAsia="Times New Roman"/>
                <w:b/>
                <w:bCs/>
              </w:rPr>
            </w:pPr>
            <w:r w:rsidRPr="00893C92">
              <w:rPr>
                <w:rFonts w:eastAsia="Times New Roman"/>
              </w:rPr>
              <w:t>Chapter 15: Three-Dimensional Shape of Molecules</w:t>
            </w:r>
          </w:p>
        </w:tc>
      </w:tr>
      <w:tr w:rsidR="002A3A21" w:rsidRPr="00893C92" w14:paraId="027DC48D" w14:textId="77777777" w:rsidTr="00347DCD">
        <w:trPr>
          <w:trHeight w:val="300"/>
        </w:trPr>
        <w:tc>
          <w:tcPr>
            <w:tcW w:w="1424" w:type="dxa"/>
            <w:tcBorders>
              <w:top w:val="nil"/>
              <w:left w:val="nil"/>
              <w:bottom w:val="nil"/>
              <w:right w:val="nil"/>
            </w:tcBorders>
            <w:shd w:val="clear" w:color="auto" w:fill="auto"/>
            <w:noWrap/>
            <w:vAlign w:val="bottom"/>
          </w:tcPr>
          <w:p w14:paraId="7E2AB7A0" w14:textId="77777777" w:rsidR="002A3A21" w:rsidRPr="00893C92" w:rsidRDefault="002A3A21" w:rsidP="00893C92">
            <w:pPr>
              <w:jc w:val="center"/>
              <w:rPr>
                <w:rFonts w:eastAsia="Times New Roman"/>
              </w:rPr>
            </w:pPr>
          </w:p>
        </w:tc>
        <w:tc>
          <w:tcPr>
            <w:tcW w:w="1442" w:type="dxa"/>
            <w:tcBorders>
              <w:top w:val="nil"/>
              <w:left w:val="nil"/>
              <w:bottom w:val="nil"/>
              <w:right w:val="nil"/>
            </w:tcBorders>
            <w:shd w:val="clear" w:color="auto" w:fill="auto"/>
            <w:noWrap/>
            <w:vAlign w:val="bottom"/>
          </w:tcPr>
          <w:p w14:paraId="47D36B10" w14:textId="77777777" w:rsidR="002A3A21" w:rsidRPr="00893C92" w:rsidRDefault="002A3A21"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14BF1B0F" w14:textId="77777777" w:rsidR="002A3A21" w:rsidRPr="00893C92" w:rsidRDefault="002A3A21" w:rsidP="00893C92">
            <w:pPr>
              <w:rPr>
                <w:rFonts w:eastAsia="Times New Roman"/>
              </w:rPr>
            </w:pPr>
          </w:p>
        </w:tc>
      </w:tr>
      <w:tr w:rsidR="002A3A21" w:rsidRPr="00893C92" w14:paraId="1995E667" w14:textId="77777777" w:rsidTr="00347DCD">
        <w:trPr>
          <w:trHeight w:val="300"/>
        </w:trPr>
        <w:tc>
          <w:tcPr>
            <w:tcW w:w="1424" w:type="dxa"/>
            <w:tcBorders>
              <w:top w:val="nil"/>
              <w:left w:val="nil"/>
              <w:bottom w:val="nil"/>
              <w:right w:val="nil"/>
            </w:tcBorders>
            <w:shd w:val="clear" w:color="auto" w:fill="auto"/>
            <w:noWrap/>
            <w:vAlign w:val="center"/>
          </w:tcPr>
          <w:p w14:paraId="2DEA0E3F" w14:textId="77777777" w:rsidR="002A3A21" w:rsidRPr="00893C92" w:rsidRDefault="002A3A21" w:rsidP="00893C92">
            <w:pPr>
              <w:jc w:val="center"/>
              <w:rPr>
                <w:rFonts w:eastAsia="Times New Roman"/>
              </w:rPr>
            </w:pPr>
            <w:r w:rsidRPr="00893C92">
              <w:rPr>
                <w:rFonts w:eastAsia="Times New Roman"/>
              </w:rPr>
              <w:t>7</w:t>
            </w:r>
          </w:p>
        </w:tc>
        <w:tc>
          <w:tcPr>
            <w:tcW w:w="1442" w:type="dxa"/>
            <w:tcBorders>
              <w:top w:val="nil"/>
              <w:left w:val="nil"/>
              <w:bottom w:val="nil"/>
              <w:right w:val="nil"/>
            </w:tcBorders>
            <w:shd w:val="clear" w:color="auto" w:fill="auto"/>
            <w:noWrap/>
            <w:vAlign w:val="bottom"/>
          </w:tcPr>
          <w:p w14:paraId="07314323" w14:textId="77777777" w:rsidR="002A3A21" w:rsidRPr="00893C92" w:rsidRDefault="00EC03FA" w:rsidP="00893C92">
            <w:pPr>
              <w:jc w:val="center"/>
              <w:rPr>
                <w:rFonts w:eastAsia="Times New Roman"/>
              </w:rPr>
            </w:pPr>
            <w:r>
              <w:rPr>
                <w:rFonts w:eastAsia="Times New Roman"/>
              </w:rPr>
              <w:t>2/26 &amp; 27</w:t>
            </w:r>
          </w:p>
        </w:tc>
        <w:tc>
          <w:tcPr>
            <w:tcW w:w="7770" w:type="dxa"/>
            <w:tcBorders>
              <w:top w:val="nil"/>
              <w:left w:val="nil"/>
              <w:bottom w:val="nil"/>
              <w:right w:val="nil"/>
            </w:tcBorders>
            <w:shd w:val="clear" w:color="auto" w:fill="auto"/>
            <w:noWrap/>
            <w:vAlign w:val="bottom"/>
          </w:tcPr>
          <w:p w14:paraId="07E93B55" w14:textId="77777777" w:rsidR="002A3A21" w:rsidRPr="00893C92" w:rsidRDefault="002A3A21" w:rsidP="00893C92">
            <w:pPr>
              <w:rPr>
                <w:rFonts w:eastAsia="Times New Roman"/>
                <w:b/>
                <w:bCs/>
              </w:rPr>
            </w:pPr>
            <w:r w:rsidRPr="00893C92">
              <w:rPr>
                <w:rFonts w:eastAsia="Times New Roman"/>
                <w:b/>
                <w:bCs/>
              </w:rPr>
              <w:t xml:space="preserve">EXAM II: </w:t>
            </w:r>
            <w:proofErr w:type="spellStart"/>
            <w:r w:rsidRPr="00893C92">
              <w:rPr>
                <w:rFonts w:eastAsia="Times New Roman"/>
                <w:b/>
                <w:bCs/>
              </w:rPr>
              <w:t>Ch</w:t>
            </w:r>
            <w:proofErr w:type="spellEnd"/>
            <w:r w:rsidRPr="00893C92">
              <w:rPr>
                <w:rFonts w:eastAsia="Times New Roman"/>
                <w:b/>
                <w:bCs/>
              </w:rPr>
              <w:t xml:space="preserve"> 16, 17, 18 &amp; 15</w:t>
            </w:r>
          </w:p>
        </w:tc>
      </w:tr>
      <w:tr w:rsidR="002A3A21" w:rsidRPr="00893C92" w14:paraId="607C59D3" w14:textId="77777777" w:rsidTr="00347DCD">
        <w:trPr>
          <w:trHeight w:val="300"/>
        </w:trPr>
        <w:tc>
          <w:tcPr>
            <w:tcW w:w="1424" w:type="dxa"/>
            <w:tcBorders>
              <w:top w:val="nil"/>
              <w:left w:val="nil"/>
              <w:bottom w:val="nil"/>
              <w:right w:val="nil"/>
            </w:tcBorders>
            <w:shd w:val="clear" w:color="auto" w:fill="auto"/>
            <w:noWrap/>
            <w:vAlign w:val="center"/>
          </w:tcPr>
          <w:p w14:paraId="26B4AB93" w14:textId="77777777" w:rsidR="002A3A21" w:rsidRPr="00893C92" w:rsidRDefault="002A3A21" w:rsidP="00893C92">
            <w:pPr>
              <w:jc w:val="center"/>
              <w:rPr>
                <w:rFonts w:eastAsia="Times New Roman"/>
              </w:rPr>
            </w:pPr>
          </w:p>
        </w:tc>
        <w:tc>
          <w:tcPr>
            <w:tcW w:w="1442" w:type="dxa"/>
            <w:tcBorders>
              <w:top w:val="nil"/>
              <w:left w:val="nil"/>
              <w:bottom w:val="nil"/>
              <w:right w:val="nil"/>
            </w:tcBorders>
            <w:shd w:val="clear" w:color="auto" w:fill="auto"/>
            <w:noWrap/>
            <w:vAlign w:val="bottom"/>
          </w:tcPr>
          <w:p w14:paraId="7C26FC0B" w14:textId="77777777" w:rsidR="002A3A21" w:rsidRPr="00893C92" w:rsidRDefault="002A3A21"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7EA0236F" w14:textId="77777777" w:rsidR="002A3A21" w:rsidRPr="00893C92" w:rsidRDefault="002A3A21" w:rsidP="00893C92">
            <w:pPr>
              <w:rPr>
                <w:rFonts w:eastAsia="Times New Roman"/>
                <w:b/>
                <w:bCs/>
              </w:rPr>
            </w:pPr>
          </w:p>
        </w:tc>
      </w:tr>
      <w:tr w:rsidR="002A3A21" w:rsidRPr="00893C92" w14:paraId="0D650A4F" w14:textId="77777777" w:rsidTr="00347DCD">
        <w:trPr>
          <w:trHeight w:val="320"/>
        </w:trPr>
        <w:tc>
          <w:tcPr>
            <w:tcW w:w="10636" w:type="dxa"/>
            <w:gridSpan w:val="3"/>
            <w:tcBorders>
              <w:top w:val="nil"/>
              <w:left w:val="nil"/>
              <w:bottom w:val="nil"/>
              <w:right w:val="nil"/>
            </w:tcBorders>
            <w:shd w:val="clear" w:color="auto" w:fill="auto"/>
            <w:noWrap/>
            <w:vAlign w:val="bottom"/>
          </w:tcPr>
          <w:p w14:paraId="1D8EE146" w14:textId="77777777" w:rsidR="002A3A21" w:rsidRPr="00893C92" w:rsidRDefault="002A3A21" w:rsidP="00893C92">
            <w:pPr>
              <w:jc w:val="center"/>
              <w:rPr>
                <w:rFonts w:eastAsia="Times New Roman"/>
                <w:b/>
                <w:bCs/>
                <w:i/>
                <w:iCs/>
                <w:sz w:val="28"/>
                <w:szCs w:val="28"/>
                <w:u w:val="single"/>
              </w:rPr>
            </w:pPr>
            <w:r w:rsidRPr="00893C92">
              <w:rPr>
                <w:rFonts w:eastAsia="Times New Roman"/>
                <w:b/>
                <w:bCs/>
                <w:i/>
                <w:iCs/>
                <w:sz w:val="28"/>
                <w:szCs w:val="28"/>
                <w:u w:val="single"/>
              </w:rPr>
              <w:lastRenderedPageBreak/>
              <w:t>Bioorganic Chemistry</w:t>
            </w:r>
          </w:p>
        </w:tc>
      </w:tr>
      <w:tr w:rsidR="002A3A21" w:rsidRPr="00893C92" w14:paraId="6C91B9F3" w14:textId="77777777" w:rsidTr="00347DCD">
        <w:trPr>
          <w:trHeight w:val="320"/>
        </w:trPr>
        <w:tc>
          <w:tcPr>
            <w:tcW w:w="1424" w:type="dxa"/>
            <w:tcBorders>
              <w:top w:val="nil"/>
              <w:left w:val="nil"/>
              <w:bottom w:val="nil"/>
              <w:right w:val="nil"/>
            </w:tcBorders>
            <w:shd w:val="clear" w:color="auto" w:fill="auto"/>
            <w:noWrap/>
            <w:vAlign w:val="bottom"/>
          </w:tcPr>
          <w:p w14:paraId="78491DEF" w14:textId="77777777" w:rsidR="002A3A21" w:rsidRPr="00893C92" w:rsidRDefault="002A3A21" w:rsidP="00893C92">
            <w:pPr>
              <w:jc w:val="center"/>
              <w:rPr>
                <w:rFonts w:eastAsia="Times New Roman"/>
                <w:b/>
                <w:bCs/>
                <w:i/>
                <w:iCs/>
                <w:sz w:val="28"/>
                <w:szCs w:val="28"/>
              </w:rPr>
            </w:pPr>
          </w:p>
        </w:tc>
        <w:tc>
          <w:tcPr>
            <w:tcW w:w="1442" w:type="dxa"/>
            <w:tcBorders>
              <w:top w:val="nil"/>
              <w:left w:val="nil"/>
              <w:bottom w:val="nil"/>
              <w:right w:val="nil"/>
            </w:tcBorders>
            <w:shd w:val="clear" w:color="auto" w:fill="auto"/>
            <w:noWrap/>
            <w:vAlign w:val="bottom"/>
          </w:tcPr>
          <w:p w14:paraId="280E6498" w14:textId="77777777" w:rsidR="002A3A21" w:rsidRPr="00893C92" w:rsidRDefault="002A3A21" w:rsidP="00893C92">
            <w:pPr>
              <w:jc w:val="center"/>
              <w:rPr>
                <w:rFonts w:ascii="Verdana" w:eastAsia="Times New Roman" w:hAnsi="Verdana"/>
                <w:sz w:val="20"/>
                <w:szCs w:val="20"/>
              </w:rPr>
            </w:pPr>
          </w:p>
        </w:tc>
        <w:tc>
          <w:tcPr>
            <w:tcW w:w="7770" w:type="dxa"/>
            <w:tcBorders>
              <w:top w:val="nil"/>
              <w:left w:val="nil"/>
              <w:bottom w:val="nil"/>
              <w:right w:val="nil"/>
            </w:tcBorders>
            <w:shd w:val="clear" w:color="auto" w:fill="auto"/>
            <w:noWrap/>
            <w:vAlign w:val="bottom"/>
          </w:tcPr>
          <w:p w14:paraId="4B35DDFB" w14:textId="77777777" w:rsidR="002A3A21" w:rsidRPr="00893C92" w:rsidRDefault="002A3A21" w:rsidP="00893C92">
            <w:pPr>
              <w:jc w:val="center"/>
              <w:rPr>
                <w:rFonts w:ascii="Verdana" w:eastAsia="Times New Roman" w:hAnsi="Verdana"/>
                <w:sz w:val="20"/>
                <w:szCs w:val="20"/>
              </w:rPr>
            </w:pPr>
          </w:p>
        </w:tc>
      </w:tr>
      <w:tr w:rsidR="002A3A21" w:rsidRPr="00893C92" w14:paraId="50B6C299" w14:textId="77777777" w:rsidTr="00347DCD">
        <w:trPr>
          <w:trHeight w:val="300"/>
        </w:trPr>
        <w:tc>
          <w:tcPr>
            <w:tcW w:w="1424" w:type="dxa"/>
            <w:tcBorders>
              <w:top w:val="nil"/>
              <w:left w:val="nil"/>
              <w:bottom w:val="nil"/>
              <w:right w:val="nil"/>
            </w:tcBorders>
            <w:shd w:val="clear" w:color="auto" w:fill="auto"/>
            <w:noWrap/>
            <w:vAlign w:val="center"/>
          </w:tcPr>
          <w:p w14:paraId="2D97A254" w14:textId="77777777" w:rsidR="002A3A21" w:rsidRPr="00893C92" w:rsidRDefault="002A3A21" w:rsidP="00893C92">
            <w:pPr>
              <w:jc w:val="center"/>
              <w:rPr>
                <w:rFonts w:eastAsia="Times New Roman"/>
              </w:rPr>
            </w:pPr>
            <w:r w:rsidRPr="00893C92">
              <w:rPr>
                <w:rFonts w:eastAsia="Times New Roman"/>
              </w:rPr>
              <w:t>7</w:t>
            </w:r>
          </w:p>
        </w:tc>
        <w:tc>
          <w:tcPr>
            <w:tcW w:w="1442" w:type="dxa"/>
            <w:tcBorders>
              <w:top w:val="nil"/>
              <w:left w:val="nil"/>
              <w:bottom w:val="nil"/>
              <w:right w:val="nil"/>
            </w:tcBorders>
            <w:shd w:val="clear" w:color="auto" w:fill="auto"/>
            <w:noWrap/>
            <w:vAlign w:val="bottom"/>
          </w:tcPr>
          <w:p w14:paraId="2D3B3E84" w14:textId="77777777" w:rsidR="002A3A21" w:rsidRPr="00893C92" w:rsidRDefault="00EC03FA" w:rsidP="00EC03FA">
            <w:pPr>
              <w:jc w:val="center"/>
              <w:rPr>
                <w:rFonts w:eastAsia="Times New Roman"/>
              </w:rPr>
            </w:pPr>
            <w:r>
              <w:rPr>
                <w:rFonts w:eastAsia="Times New Roman"/>
              </w:rPr>
              <w:t xml:space="preserve">2/28 </w:t>
            </w:r>
            <w:r w:rsidR="002A3A21" w:rsidRPr="00893C92">
              <w:rPr>
                <w:rFonts w:eastAsia="Times New Roman"/>
              </w:rPr>
              <w:t xml:space="preserve">&amp; </w:t>
            </w:r>
            <w:r>
              <w:rPr>
                <w:rFonts w:eastAsia="Times New Roman"/>
              </w:rPr>
              <w:t>3/1</w:t>
            </w:r>
          </w:p>
        </w:tc>
        <w:tc>
          <w:tcPr>
            <w:tcW w:w="7770" w:type="dxa"/>
            <w:tcBorders>
              <w:top w:val="nil"/>
              <w:left w:val="nil"/>
              <w:bottom w:val="nil"/>
              <w:right w:val="nil"/>
            </w:tcBorders>
            <w:shd w:val="clear" w:color="auto" w:fill="auto"/>
            <w:noWrap/>
            <w:vAlign w:val="bottom"/>
          </w:tcPr>
          <w:p w14:paraId="54DA2B2A" w14:textId="77777777" w:rsidR="002A3A21" w:rsidRPr="00893C92" w:rsidRDefault="002A3A21" w:rsidP="00893C92">
            <w:pPr>
              <w:rPr>
                <w:rFonts w:eastAsia="Times New Roman"/>
              </w:rPr>
            </w:pPr>
            <w:r w:rsidRPr="00893C92">
              <w:rPr>
                <w:rFonts w:eastAsia="Times New Roman"/>
              </w:rPr>
              <w:t>Chapter 19: Lipids</w:t>
            </w:r>
          </w:p>
        </w:tc>
      </w:tr>
      <w:tr w:rsidR="002A3A21" w:rsidRPr="00893C92" w14:paraId="717FA2BA" w14:textId="77777777" w:rsidTr="00347DCD">
        <w:trPr>
          <w:trHeight w:val="300"/>
        </w:trPr>
        <w:tc>
          <w:tcPr>
            <w:tcW w:w="1424" w:type="dxa"/>
            <w:tcBorders>
              <w:top w:val="nil"/>
              <w:left w:val="nil"/>
              <w:bottom w:val="nil"/>
              <w:right w:val="nil"/>
            </w:tcBorders>
            <w:shd w:val="clear" w:color="auto" w:fill="auto"/>
            <w:noWrap/>
            <w:vAlign w:val="center"/>
          </w:tcPr>
          <w:p w14:paraId="0E544758" w14:textId="77777777" w:rsidR="002A3A21" w:rsidRPr="00893C92" w:rsidRDefault="002A3A21" w:rsidP="00893C92">
            <w:pPr>
              <w:jc w:val="center"/>
              <w:rPr>
                <w:rFonts w:ascii="Verdana" w:eastAsia="Times New Roman" w:hAnsi="Verdana"/>
                <w:sz w:val="20"/>
                <w:szCs w:val="20"/>
              </w:rPr>
            </w:pPr>
          </w:p>
        </w:tc>
        <w:tc>
          <w:tcPr>
            <w:tcW w:w="1442" w:type="dxa"/>
            <w:tcBorders>
              <w:top w:val="nil"/>
              <w:left w:val="nil"/>
              <w:bottom w:val="nil"/>
              <w:right w:val="nil"/>
            </w:tcBorders>
            <w:shd w:val="clear" w:color="auto" w:fill="auto"/>
            <w:noWrap/>
            <w:vAlign w:val="bottom"/>
          </w:tcPr>
          <w:p w14:paraId="5241B3B0" w14:textId="77777777" w:rsidR="002A3A21" w:rsidRPr="00893C92" w:rsidRDefault="002A3A21"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3D975409" w14:textId="77777777" w:rsidR="002A3A21" w:rsidRPr="00893C92" w:rsidRDefault="002A3A21" w:rsidP="00893C92">
            <w:pPr>
              <w:rPr>
                <w:rFonts w:eastAsia="Times New Roman"/>
              </w:rPr>
            </w:pPr>
          </w:p>
        </w:tc>
      </w:tr>
      <w:tr w:rsidR="002A3A21" w:rsidRPr="00893C92" w14:paraId="0F6D0FFA" w14:textId="77777777" w:rsidTr="00347DCD">
        <w:trPr>
          <w:trHeight w:val="300"/>
        </w:trPr>
        <w:tc>
          <w:tcPr>
            <w:tcW w:w="1424" w:type="dxa"/>
            <w:vMerge w:val="restart"/>
            <w:tcBorders>
              <w:top w:val="nil"/>
              <w:left w:val="nil"/>
              <w:bottom w:val="nil"/>
              <w:right w:val="nil"/>
            </w:tcBorders>
            <w:shd w:val="clear" w:color="auto" w:fill="auto"/>
            <w:noWrap/>
            <w:vAlign w:val="center"/>
          </w:tcPr>
          <w:p w14:paraId="4892A205" w14:textId="77777777" w:rsidR="002A3A21" w:rsidRPr="00893C92" w:rsidRDefault="002A3A21" w:rsidP="00893C92">
            <w:pPr>
              <w:jc w:val="center"/>
              <w:rPr>
                <w:rFonts w:eastAsia="Times New Roman"/>
              </w:rPr>
            </w:pPr>
            <w:r w:rsidRPr="00893C92">
              <w:rPr>
                <w:rFonts w:eastAsia="Times New Roman"/>
              </w:rPr>
              <w:t>8</w:t>
            </w:r>
          </w:p>
        </w:tc>
        <w:tc>
          <w:tcPr>
            <w:tcW w:w="1442" w:type="dxa"/>
            <w:tcBorders>
              <w:top w:val="nil"/>
              <w:left w:val="nil"/>
              <w:bottom w:val="nil"/>
              <w:right w:val="nil"/>
            </w:tcBorders>
            <w:shd w:val="clear" w:color="auto" w:fill="auto"/>
            <w:noWrap/>
            <w:vAlign w:val="bottom"/>
          </w:tcPr>
          <w:p w14:paraId="3C5E7BC0" w14:textId="77777777" w:rsidR="002A3A21" w:rsidRPr="00893C92" w:rsidRDefault="00EC03FA" w:rsidP="00893C92">
            <w:pPr>
              <w:jc w:val="center"/>
              <w:rPr>
                <w:rFonts w:eastAsia="Times New Roman"/>
              </w:rPr>
            </w:pPr>
            <w:r>
              <w:rPr>
                <w:rFonts w:eastAsia="Times New Roman"/>
              </w:rPr>
              <w:t>3/5 &amp; 6</w:t>
            </w:r>
          </w:p>
        </w:tc>
        <w:tc>
          <w:tcPr>
            <w:tcW w:w="7770" w:type="dxa"/>
            <w:tcBorders>
              <w:top w:val="nil"/>
              <w:left w:val="nil"/>
              <w:bottom w:val="nil"/>
              <w:right w:val="nil"/>
            </w:tcBorders>
            <w:shd w:val="clear" w:color="auto" w:fill="auto"/>
            <w:noWrap/>
            <w:vAlign w:val="bottom"/>
          </w:tcPr>
          <w:p w14:paraId="0FBE37BD" w14:textId="77777777" w:rsidR="002A3A21" w:rsidRPr="00893C92" w:rsidRDefault="002A3A21" w:rsidP="00893C92">
            <w:pPr>
              <w:rPr>
                <w:rFonts w:eastAsia="Times New Roman"/>
              </w:rPr>
            </w:pPr>
            <w:r w:rsidRPr="00893C92">
              <w:rPr>
                <w:rFonts w:eastAsia="Times New Roman"/>
              </w:rPr>
              <w:t>Chapter 19: Lipids Cont.</w:t>
            </w:r>
          </w:p>
        </w:tc>
      </w:tr>
      <w:tr w:rsidR="002A3A21" w:rsidRPr="00893C92" w14:paraId="320DE456" w14:textId="77777777" w:rsidTr="00347DCD">
        <w:trPr>
          <w:trHeight w:val="300"/>
        </w:trPr>
        <w:tc>
          <w:tcPr>
            <w:tcW w:w="1424" w:type="dxa"/>
            <w:vMerge/>
            <w:tcBorders>
              <w:top w:val="nil"/>
              <w:left w:val="nil"/>
              <w:bottom w:val="nil"/>
              <w:right w:val="nil"/>
            </w:tcBorders>
            <w:shd w:val="clear" w:color="auto" w:fill="auto"/>
            <w:vAlign w:val="center"/>
          </w:tcPr>
          <w:p w14:paraId="660A93C7" w14:textId="77777777" w:rsidR="002A3A21" w:rsidRPr="00893C92" w:rsidRDefault="002A3A21" w:rsidP="00893C92">
            <w:pPr>
              <w:rPr>
                <w:rFonts w:eastAsia="Times New Roman"/>
              </w:rPr>
            </w:pPr>
          </w:p>
        </w:tc>
        <w:tc>
          <w:tcPr>
            <w:tcW w:w="1442" w:type="dxa"/>
            <w:tcBorders>
              <w:top w:val="nil"/>
              <w:left w:val="nil"/>
              <w:bottom w:val="nil"/>
              <w:right w:val="nil"/>
            </w:tcBorders>
            <w:shd w:val="clear" w:color="auto" w:fill="auto"/>
            <w:noWrap/>
            <w:vAlign w:val="bottom"/>
          </w:tcPr>
          <w:p w14:paraId="3ED42EB5" w14:textId="77777777" w:rsidR="002A3A21" w:rsidRPr="00893C92" w:rsidRDefault="00EC03FA" w:rsidP="00893C92">
            <w:pPr>
              <w:jc w:val="center"/>
              <w:rPr>
                <w:rFonts w:eastAsia="Times New Roman"/>
              </w:rPr>
            </w:pPr>
            <w:r>
              <w:rPr>
                <w:rFonts w:eastAsia="Times New Roman"/>
              </w:rPr>
              <w:t>3/7 &amp; 8</w:t>
            </w:r>
          </w:p>
        </w:tc>
        <w:tc>
          <w:tcPr>
            <w:tcW w:w="7770" w:type="dxa"/>
            <w:tcBorders>
              <w:top w:val="nil"/>
              <w:left w:val="nil"/>
              <w:bottom w:val="nil"/>
              <w:right w:val="nil"/>
            </w:tcBorders>
            <w:shd w:val="clear" w:color="auto" w:fill="auto"/>
            <w:noWrap/>
            <w:vAlign w:val="bottom"/>
          </w:tcPr>
          <w:p w14:paraId="6D10A16E" w14:textId="77777777" w:rsidR="002A3A21" w:rsidRPr="00893C92" w:rsidRDefault="002A3A21" w:rsidP="00893C92">
            <w:pPr>
              <w:rPr>
                <w:rFonts w:eastAsia="Times New Roman"/>
              </w:rPr>
            </w:pPr>
            <w:r w:rsidRPr="00893C92">
              <w:rPr>
                <w:rFonts w:eastAsia="Times New Roman"/>
              </w:rPr>
              <w:t>Chapter 20: Carbohydrates</w:t>
            </w:r>
          </w:p>
        </w:tc>
      </w:tr>
      <w:tr w:rsidR="002A3A21" w:rsidRPr="00893C92" w14:paraId="17DF0FB0" w14:textId="77777777" w:rsidTr="00347DCD">
        <w:trPr>
          <w:trHeight w:val="300"/>
        </w:trPr>
        <w:tc>
          <w:tcPr>
            <w:tcW w:w="1424" w:type="dxa"/>
            <w:tcBorders>
              <w:top w:val="nil"/>
              <w:left w:val="nil"/>
              <w:bottom w:val="nil"/>
              <w:right w:val="nil"/>
            </w:tcBorders>
            <w:shd w:val="clear" w:color="auto" w:fill="auto"/>
            <w:noWrap/>
            <w:vAlign w:val="center"/>
          </w:tcPr>
          <w:p w14:paraId="59FD75F5" w14:textId="77777777" w:rsidR="002A3A21" w:rsidRPr="00893C92" w:rsidRDefault="002A3A21" w:rsidP="00893C92">
            <w:pPr>
              <w:jc w:val="center"/>
              <w:rPr>
                <w:rFonts w:eastAsia="Times New Roman"/>
              </w:rPr>
            </w:pPr>
          </w:p>
        </w:tc>
        <w:tc>
          <w:tcPr>
            <w:tcW w:w="1442" w:type="dxa"/>
            <w:tcBorders>
              <w:top w:val="nil"/>
              <w:left w:val="nil"/>
              <w:bottom w:val="nil"/>
              <w:right w:val="nil"/>
            </w:tcBorders>
            <w:shd w:val="clear" w:color="auto" w:fill="auto"/>
            <w:noWrap/>
            <w:vAlign w:val="bottom"/>
          </w:tcPr>
          <w:p w14:paraId="6BA3131D" w14:textId="77777777" w:rsidR="002A3A21" w:rsidRPr="00893C92" w:rsidRDefault="002A3A21"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6A213AF1" w14:textId="77777777" w:rsidR="002A3A21" w:rsidRPr="00893C92" w:rsidRDefault="002A3A21" w:rsidP="00893C92">
            <w:pPr>
              <w:rPr>
                <w:rFonts w:eastAsia="Times New Roman"/>
              </w:rPr>
            </w:pPr>
          </w:p>
        </w:tc>
      </w:tr>
      <w:tr w:rsidR="002A3A21" w:rsidRPr="00893C92" w14:paraId="4578E056" w14:textId="77777777" w:rsidTr="00347DCD">
        <w:trPr>
          <w:trHeight w:val="300"/>
        </w:trPr>
        <w:tc>
          <w:tcPr>
            <w:tcW w:w="1424" w:type="dxa"/>
            <w:vMerge w:val="restart"/>
            <w:tcBorders>
              <w:top w:val="nil"/>
              <w:left w:val="nil"/>
              <w:bottom w:val="nil"/>
              <w:right w:val="nil"/>
            </w:tcBorders>
            <w:shd w:val="clear" w:color="auto" w:fill="auto"/>
            <w:vAlign w:val="center"/>
          </w:tcPr>
          <w:p w14:paraId="63698822" w14:textId="77777777" w:rsidR="002A3A21" w:rsidRPr="00893C92" w:rsidRDefault="00EC03FA" w:rsidP="00EC03FA">
            <w:pPr>
              <w:jc w:val="center"/>
              <w:rPr>
                <w:rFonts w:eastAsia="Times New Roman"/>
              </w:rPr>
            </w:pPr>
            <w:r w:rsidRPr="00893C92">
              <w:rPr>
                <w:rFonts w:eastAsia="Times New Roman"/>
              </w:rPr>
              <w:t>9</w:t>
            </w:r>
          </w:p>
        </w:tc>
        <w:tc>
          <w:tcPr>
            <w:tcW w:w="1442" w:type="dxa"/>
            <w:tcBorders>
              <w:top w:val="nil"/>
              <w:left w:val="nil"/>
              <w:bottom w:val="nil"/>
              <w:right w:val="nil"/>
            </w:tcBorders>
            <w:shd w:val="clear" w:color="auto" w:fill="auto"/>
            <w:noWrap/>
            <w:vAlign w:val="bottom"/>
          </w:tcPr>
          <w:p w14:paraId="62987F34" w14:textId="77777777" w:rsidR="002A3A21" w:rsidRPr="00893C92" w:rsidRDefault="00EC03FA" w:rsidP="00893C92">
            <w:pPr>
              <w:jc w:val="center"/>
              <w:rPr>
                <w:rFonts w:eastAsia="Times New Roman"/>
              </w:rPr>
            </w:pPr>
            <w:r>
              <w:rPr>
                <w:rFonts w:eastAsia="Times New Roman"/>
              </w:rPr>
              <w:t>3/12 &amp; 13</w:t>
            </w:r>
          </w:p>
        </w:tc>
        <w:tc>
          <w:tcPr>
            <w:tcW w:w="7770" w:type="dxa"/>
            <w:tcBorders>
              <w:top w:val="nil"/>
              <w:left w:val="nil"/>
              <w:bottom w:val="nil"/>
              <w:right w:val="nil"/>
            </w:tcBorders>
            <w:shd w:val="clear" w:color="auto" w:fill="auto"/>
            <w:noWrap/>
            <w:vAlign w:val="bottom"/>
          </w:tcPr>
          <w:p w14:paraId="0F54DB97" w14:textId="77777777" w:rsidR="002A3A21" w:rsidRPr="00893C92" w:rsidRDefault="002A3A21" w:rsidP="00893C92">
            <w:pPr>
              <w:rPr>
                <w:rFonts w:eastAsia="Times New Roman"/>
              </w:rPr>
            </w:pPr>
            <w:r w:rsidRPr="00893C92">
              <w:rPr>
                <w:rFonts w:eastAsia="Times New Roman"/>
              </w:rPr>
              <w:t>Chapter 20: Carbohydrates Cont.</w:t>
            </w:r>
          </w:p>
        </w:tc>
      </w:tr>
      <w:tr w:rsidR="002A3A21" w:rsidRPr="00893C92" w14:paraId="7F7B7354" w14:textId="77777777" w:rsidTr="00347DCD">
        <w:trPr>
          <w:trHeight w:val="300"/>
        </w:trPr>
        <w:tc>
          <w:tcPr>
            <w:tcW w:w="1424" w:type="dxa"/>
            <w:vMerge/>
            <w:tcBorders>
              <w:top w:val="nil"/>
              <w:left w:val="nil"/>
              <w:bottom w:val="nil"/>
              <w:right w:val="nil"/>
            </w:tcBorders>
            <w:shd w:val="clear" w:color="auto" w:fill="auto"/>
            <w:vAlign w:val="center"/>
          </w:tcPr>
          <w:p w14:paraId="49430AB9" w14:textId="77777777" w:rsidR="002A3A21" w:rsidRPr="00893C92" w:rsidRDefault="002A3A21" w:rsidP="00893C92">
            <w:pPr>
              <w:rPr>
                <w:rFonts w:eastAsia="Times New Roman"/>
              </w:rPr>
            </w:pPr>
          </w:p>
        </w:tc>
        <w:tc>
          <w:tcPr>
            <w:tcW w:w="1442" w:type="dxa"/>
            <w:tcBorders>
              <w:top w:val="nil"/>
              <w:left w:val="nil"/>
              <w:bottom w:val="nil"/>
              <w:right w:val="nil"/>
            </w:tcBorders>
            <w:shd w:val="clear" w:color="auto" w:fill="auto"/>
            <w:noWrap/>
            <w:vAlign w:val="bottom"/>
          </w:tcPr>
          <w:p w14:paraId="2BFF3FFD" w14:textId="77777777" w:rsidR="002A3A21" w:rsidRPr="00893C92" w:rsidRDefault="00EC03FA" w:rsidP="00893C92">
            <w:pPr>
              <w:jc w:val="center"/>
              <w:rPr>
                <w:rFonts w:eastAsia="Times New Roman"/>
              </w:rPr>
            </w:pPr>
            <w:r>
              <w:rPr>
                <w:rFonts w:eastAsia="Times New Roman"/>
              </w:rPr>
              <w:t>3/14 &amp; 15</w:t>
            </w:r>
          </w:p>
        </w:tc>
        <w:tc>
          <w:tcPr>
            <w:tcW w:w="7770" w:type="dxa"/>
            <w:tcBorders>
              <w:top w:val="nil"/>
              <w:left w:val="nil"/>
              <w:bottom w:val="nil"/>
              <w:right w:val="nil"/>
            </w:tcBorders>
            <w:shd w:val="clear" w:color="auto" w:fill="auto"/>
            <w:noWrap/>
            <w:vAlign w:val="bottom"/>
          </w:tcPr>
          <w:p w14:paraId="7A468C25" w14:textId="77777777" w:rsidR="002A3A21" w:rsidRPr="00893C92" w:rsidRDefault="00503002" w:rsidP="00893C92">
            <w:pPr>
              <w:rPr>
                <w:rFonts w:eastAsia="Times New Roman"/>
              </w:rPr>
            </w:pPr>
            <w:r w:rsidRPr="00893C92">
              <w:rPr>
                <w:rFonts w:eastAsia="Times New Roman"/>
              </w:rPr>
              <w:t>Chapter 20: Carbohydrates Cont.</w:t>
            </w:r>
          </w:p>
        </w:tc>
      </w:tr>
      <w:tr w:rsidR="002A3A21" w:rsidRPr="00893C92" w14:paraId="157D4711" w14:textId="77777777" w:rsidTr="00347DCD">
        <w:trPr>
          <w:trHeight w:val="300"/>
        </w:trPr>
        <w:tc>
          <w:tcPr>
            <w:tcW w:w="1424" w:type="dxa"/>
            <w:tcBorders>
              <w:top w:val="nil"/>
              <w:left w:val="nil"/>
              <w:bottom w:val="nil"/>
              <w:right w:val="nil"/>
            </w:tcBorders>
            <w:shd w:val="clear" w:color="auto" w:fill="auto"/>
            <w:noWrap/>
            <w:vAlign w:val="bottom"/>
          </w:tcPr>
          <w:p w14:paraId="3E046284" w14:textId="77777777" w:rsidR="002A3A21" w:rsidRPr="00893C92" w:rsidRDefault="002A3A21" w:rsidP="00893C92">
            <w:pPr>
              <w:jc w:val="center"/>
              <w:rPr>
                <w:rFonts w:eastAsia="Times New Roman"/>
              </w:rPr>
            </w:pPr>
          </w:p>
        </w:tc>
        <w:tc>
          <w:tcPr>
            <w:tcW w:w="1442" w:type="dxa"/>
            <w:tcBorders>
              <w:top w:val="nil"/>
              <w:left w:val="nil"/>
              <w:bottom w:val="nil"/>
              <w:right w:val="nil"/>
            </w:tcBorders>
            <w:shd w:val="clear" w:color="auto" w:fill="auto"/>
            <w:noWrap/>
            <w:vAlign w:val="bottom"/>
          </w:tcPr>
          <w:p w14:paraId="49442550" w14:textId="77777777" w:rsidR="002A3A21" w:rsidRPr="00893C92" w:rsidRDefault="002A3A21"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56585337" w14:textId="77777777" w:rsidR="002A3A21" w:rsidRPr="00893C92" w:rsidRDefault="002A3A21" w:rsidP="00893C92">
            <w:pPr>
              <w:rPr>
                <w:rFonts w:eastAsia="Times New Roman"/>
              </w:rPr>
            </w:pPr>
          </w:p>
        </w:tc>
      </w:tr>
      <w:tr w:rsidR="002A3A21" w:rsidRPr="00893C92" w14:paraId="5C37B7BA" w14:textId="77777777" w:rsidTr="00347DCD">
        <w:trPr>
          <w:trHeight w:val="300"/>
        </w:trPr>
        <w:tc>
          <w:tcPr>
            <w:tcW w:w="1424" w:type="dxa"/>
            <w:vMerge w:val="restart"/>
            <w:tcBorders>
              <w:top w:val="nil"/>
              <w:left w:val="nil"/>
              <w:bottom w:val="nil"/>
              <w:right w:val="nil"/>
            </w:tcBorders>
            <w:shd w:val="clear" w:color="auto" w:fill="auto"/>
            <w:noWrap/>
            <w:vAlign w:val="center"/>
          </w:tcPr>
          <w:p w14:paraId="021C01BD" w14:textId="77777777" w:rsidR="002A3A21" w:rsidRPr="00893C92" w:rsidRDefault="002A3A21" w:rsidP="00893C92">
            <w:pPr>
              <w:jc w:val="center"/>
              <w:rPr>
                <w:rFonts w:eastAsia="Times New Roman"/>
              </w:rPr>
            </w:pPr>
            <w:r w:rsidRPr="00893C92">
              <w:rPr>
                <w:rFonts w:eastAsia="Times New Roman"/>
              </w:rPr>
              <w:t>10</w:t>
            </w:r>
          </w:p>
        </w:tc>
        <w:tc>
          <w:tcPr>
            <w:tcW w:w="1442" w:type="dxa"/>
            <w:tcBorders>
              <w:top w:val="nil"/>
              <w:left w:val="nil"/>
              <w:bottom w:val="nil"/>
              <w:right w:val="nil"/>
            </w:tcBorders>
            <w:shd w:val="clear" w:color="auto" w:fill="auto"/>
            <w:noWrap/>
            <w:vAlign w:val="bottom"/>
          </w:tcPr>
          <w:p w14:paraId="077B69BC" w14:textId="77777777" w:rsidR="002A3A21" w:rsidRPr="00893C92" w:rsidRDefault="002A3A21" w:rsidP="00EC03FA">
            <w:pPr>
              <w:jc w:val="center"/>
              <w:rPr>
                <w:rFonts w:eastAsia="Times New Roman"/>
              </w:rPr>
            </w:pPr>
            <w:r w:rsidRPr="00893C92">
              <w:rPr>
                <w:rFonts w:eastAsia="Times New Roman"/>
              </w:rPr>
              <w:t>3/</w:t>
            </w:r>
            <w:r w:rsidR="00EC03FA">
              <w:rPr>
                <w:rFonts w:eastAsia="Times New Roman"/>
              </w:rPr>
              <w:t>19</w:t>
            </w:r>
            <w:r w:rsidRPr="00893C92">
              <w:rPr>
                <w:rFonts w:eastAsia="Times New Roman"/>
              </w:rPr>
              <w:t xml:space="preserve"> &amp; 2</w:t>
            </w:r>
            <w:r w:rsidR="00EC03FA">
              <w:rPr>
                <w:rFonts w:eastAsia="Times New Roman"/>
              </w:rPr>
              <w:t>0</w:t>
            </w:r>
          </w:p>
        </w:tc>
        <w:tc>
          <w:tcPr>
            <w:tcW w:w="7770" w:type="dxa"/>
            <w:tcBorders>
              <w:top w:val="nil"/>
              <w:left w:val="nil"/>
              <w:bottom w:val="nil"/>
              <w:right w:val="nil"/>
            </w:tcBorders>
            <w:shd w:val="clear" w:color="auto" w:fill="auto"/>
            <w:noWrap/>
            <w:vAlign w:val="bottom"/>
          </w:tcPr>
          <w:p w14:paraId="2493FC03" w14:textId="77777777" w:rsidR="002A3A21" w:rsidRPr="00893C92" w:rsidRDefault="00503002" w:rsidP="00893C92">
            <w:pPr>
              <w:rPr>
                <w:rFonts w:eastAsia="Times New Roman"/>
              </w:rPr>
            </w:pPr>
            <w:r w:rsidRPr="00893C92">
              <w:rPr>
                <w:rFonts w:eastAsia="Times New Roman"/>
              </w:rPr>
              <w:t>Chapter 21: Amino Acids, Proteins &amp; Enzymes</w:t>
            </w:r>
          </w:p>
        </w:tc>
      </w:tr>
      <w:tr w:rsidR="00503002" w:rsidRPr="00893C92" w14:paraId="0711B4B3" w14:textId="77777777" w:rsidTr="00347DCD">
        <w:trPr>
          <w:trHeight w:val="300"/>
        </w:trPr>
        <w:tc>
          <w:tcPr>
            <w:tcW w:w="1424" w:type="dxa"/>
            <w:vMerge/>
            <w:tcBorders>
              <w:top w:val="nil"/>
              <w:left w:val="nil"/>
              <w:bottom w:val="nil"/>
              <w:right w:val="nil"/>
            </w:tcBorders>
            <w:shd w:val="clear" w:color="auto" w:fill="auto"/>
            <w:noWrap/>
            <w:vAlign w:val="center"/>
          </w:tcPr>
          <w:p w14:paraId="60903173" w14:textId="77777777" w:rsidR="00503002" w:rsidRPr="00893C92" w:rsidRDefault="00503002" w:rsidP="00893C92">
            <w:pPr>
              <w:jc w:val="center"/>
              <w:rPr>
                <w:rFonts w:eastAsia="Times New Roman"/>
              </w:rPr>
            </w:pPr>
          </w:p>
        </w:tc>
        <w:tc>
          <w:tcPr>
            <w:tcW w:w="1442" w:type="dxa"/>
            <w:tcBorders>
              <w:top w:val="nil"/>
              <w:left w:val="nil"/>
              <w:bottom w:val="nil"/>
              <w:right w:val="nil"/>
            </w:tcBorders>
            <w:shd w:val="clear" w:color="auto" w:fill="auto"/>
            <w:noWrap/>
            <w:vAlign w:val="bottom"/>
          </w:tcPr>
          <w:p w14:paraId="16C5E6E4" w14:textId="77777777" w:rsidR="00503002" w:rsidRPr="00893C92" w:rsidRDefault="00503002" w:rsidP="00ED6972">
            <w:pPr>
              <w:jc w:val="center"/>
              <w:rPr>
                <w:rFonts w:eastAsia="Times New Roman"/>
              </w:rPr>
            </w:pPr>
            <w:r>
              <w:rPr>
                <w:rFonts w:eastAsia="Times New Roman"/>
              </w:rPr>
              <w:t>3/21 &amp; 22</w:t>
            </w:r>
          </w:p>
        </w:tc>
        <w:tc>
          <w:tcPr>
            <w:tcW w:w="7770" w:type="dxa"/>
            <w:tcBorders>
              <w:top w:val="nil"/>
              <w:left w:val="nil"/>
              <w:bottom w:val="nil"/>
              <w:right w:val="nil"/>
            </w:tcBorders>
            <w:shd w:val="clear" w:color="auto" w:fill="auto"/>
            <w:noWrap/>
            <w:vAlign w:val="bottom"/>
          </w:tcPr>
          <w:p w14:paraId="413771B3" w14:textId="77777777" w:rsidR="00503002" w:rsidRPr="00893C92" w:rsidRDefault="00503002" w:rsidP="00ED6972">
            <w:pPr>
              <w:rPr>
                <w:rFonts w:eastAsia="Times New Roman"/>
              </w:rPr>
            </w:pPr>
            <w:r w:rsidRPr="00893C92">
              <w:rPr>
                <w:rFonts w:eastAsia="Times New Roman"/>
              </w:rPr>
              <w:t>Chapter 21: Amino Acids, Proteins &amp; Enzymes Cont.</w:t>
            </w:r>
          </w:p>
        </w:tc>
      </w:tr>
      <w:tr w:rsidR="00503002" w:rsidRPr="00893C92" w14:paraId="38FB527B" w14:textId="77777777" w:rsidTr="00347DCD">
        <w:trPr>
          <w:trHeight w:val="300"/>
        </w:trPr>
        <w:tc>
          <w:tcPr>
            <w:tcW w:w="1424" w:type="dxa"/>
            <w:vMerge/>
            <w:tcBorders>
              <w:top w:val="nil"/>
              <w:left w:val="nil"/>
              <w:bottom w:val="nil"/>
              <w:right w:val="nil"/>
            </w:tcBorders>
            <w:shd w:val="clear" w:color="auto" w:fill="auto"/>
            <w:vAlign w:val="center"/>
          </w:tcPr>
          <w:p w14:paraId="4D4DF43E" w14:textId="77777777" w:rsidR="00503002" w:rsidRPr="00893C92" w:rsidRDefault="00503002" w:rsidP="00893C92">
            <w:pPr>
              <w:rPr>
                <w:rFonts w:eastAsia="Times New Roman"/>
              </w:rPr>
            </w:pPr>
          </w:p>
        </w:tc>
        <w:tc>
          <w:tcPr>
            <w:tcW w:w="1442" w:type="dxa"/>
            <w:tcBorders>
              <w:top w:val="nil"/>
              <w:left w:val="nil"/>
              <w:bottom w:val="nil"/>
              <w:right w:val="nil"/>
            </w:tcBorders>
            <w:shd w:val="clear" w:color="auto" w:fill="auto"/>
            <w:noWrap/>
            <w:vAlign w:val="bottom"/>
          </w:tcPr>
          <w:p w14:paraId="429FD7B9" w14:textId="77777777" w:rsidR="00503002" w:rsidRPr="00893C92" w:rsidRDefault="00503002"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0923AEF3" w14:textId="77777777" w:rsidR="00503002" w:rsidRPr="00893C92" w:rsidRDefault="00503002" w:rsidP="00893C92">
            <w:pPr>
              <w:rPr>
                <w:rFonts w:eastAsia="Times New Roman"/>
              </w:rPr>
            </w:pPr>
          </w:p>
        </w:tc>
      </w:tr>
      <w:tr w:rsidR="00503002" w:rsidRPr="00893C92" w14:paraId="442808FE" w14:textId="77777777" w:rsidTr="00347DCD">
        <w:trPr>
          <w:trHeight w:val="300"/>
        </w:trPr>
        <w:tc>
          <w:tcPr>
            <w:tcW w:w="1424" w:type="dxa"/>
            <w:vMerge w:val="restart"/>
            <w:tcBorders>
              <w:top w:val="nil"/>
              <w:left w:val="nil"/>
              <w:bottom w:val="nil"/>
              <w:right w:val="nil"/>
            </w:tcBorders>
            <w:shd w:val="clear" w:color="auto" w:fill="auto"/>
            <w:noWrap/>
            <w:vAlign w:val="center"/>
          </w:tcPr>
          <w:p w14:paraId="1C9806FC" w14:textId="77777777" w:rsidR="00503002" w:rsidRPr="00893C92" w:rsidRDefault="00503002" w:rsidP="00893C92">
            <w:pPr>
              <w:jc w:val="center"/>
              <w:rPr>
                <w:rFonts w:eastAsia="Times New Roman"/>
              </w:rPr>
            </w:pPr>
            <w:r w:rsidRPr="00893C92">
              <w:rPr>
                <w:rFonts w:eastAsia="Times New Roman"/>
              </w:rPr>
              <w:t>11</w:t>
            </w:r>
          </w:p>
        </w:tc>
        <w:tc>
          <w:tcPr>
            <w:tcW w:w="1442" w:type="dxa"/>
            <w:tcBorders>
              <w:top w:val="nil"/>
              <w:left w:val="nil"/>
              <w:bottom w:val="nil"/>
              <w:right w:val="nil"/>
            </w:tcBorders>
            <w:shd w:val="clear" w:color="auto" w:fill="auto"/>
            <w:noWrap/>
            <w:vAlign w:val="bottom"/>
          </w:tcPr>
          <w:p w14:paraId="0F50C445" w14:textId="77777777" w:rsidR="00503002" w:rsidRPr="00893C92" w:rsidRDefault="00503002" w:rsidP="00893C92">
            <w:pPr>
              <w:jc w:val="center"/>
              <w:rPr>
                <w:rFonts w:eastAsia="Times New Roman"/>
              </w:rPr>
            </w:pPr>
            <w:r>
              <w:rPr>
                <w:rFonts w:eastAsia="Times New Roman"/>
              </w:rPr>
              <w:t>3/26 &amp; 27</w:t>
            </w:r>
          </w:p>
        </w:tc>
        <w:tc>
          <w:tcPr>
            <w:tcW w:w="7770" w:type="dxa"/>
            <w:tcBorders>
              <w:top w:val="nil"/>
              <w:left w:val="nil"/>
              <w:bottom w:val="nil"/>
              <w:right w:val="nil"/>
            </w:tcBorders>
            <w:shd w:val="clear" w:color="auto" w:fill="auto"/>
            <w:noWrap/>
            <w:vAlign w:val="bottom"/>
          </w:tcPr>
          <w:p w14:paraId="288652ED" w14:textId="77777777" w:rsidR="00503002" w:rsidRPr="00893C92" w:rsidRDefault="00503002" w:rsidP="00893C92">
            <w:pPr>
              <w:rPr>
                <w:rFonts w:eastAsia="Times New Roman"/>
                <w:b/>
                <w:bCs/>
              </w:rPr>
            </w:pPr>
            <w:r w:rsidRPr="00893C92">
              <w:rPr>
                <w:rFonts w:eastAsia="Times New Roman"/>
                <w:b/>
                <w:bCs/>
              </w:rPr>
              <w:t>SPRING BREAK</w:t>
            </w:r>
          </w:p>
        </w:tc>
      </w:tr>
      <w:tr w:rsidR="00503002" w:rsidRPr="00893C92" w14:paraId="31B3063E" w14:textId="77777777" w:rsidTr="00347DCD">
        <w:trPr>
          <w:trHeight w:val="300"/>
        </w:trPr>
        <w:tc>
          <w:tcPr>
            <w:tcW w:w="1424" w:type="dxa"/>
            <w:vMerge/>
            <w:tcBorders>
              <w:top w:val="nil"/>
              <w:left w:val="nil"/>
              <w:bottom w:val="nil"/>
              <w:right w:val="nil"/>
            </w:tcBorders>
            <w:shd w:val="clear" w:color="auto" w:fill="auto"/>
            <w:vAlign w:val="center"/>
          </w:tcPr>
          <w:p w14:paraId="4EEDC945" w14:textId="77777777" w:rsidR="00503002" w:rsidRPr="00893C92" w:rsidRDefault="00503002" w:rsidP="00893C92">
            <w:pPr>
              <w:rPr>
                <w:rFonts w:eastAsia="Times New Roman"/>
              </w:rPr>
            </w:pPr>
          </w:p>
        </w:tc>
        <w:tc>
          <w:tcPr>
            <w:tcW w:w="1442" w:type="dxa"/>
            <w:tcBorders>
              <w:top w:val="nil"/>
              <w:left w:val="nil"/>
              <w:bottom w:val="nil"/>
              <w:right w:val="nil"/>
            </w:tcBorders>
            <w:shd w:val="clear" w:color="auto" w:fill="auto"/>
            <w:noWrap/>
            <w:vAlign w:val="bottom"/>
          </w:tcPr>
          <w:p w14:paraId="134F4378" w14:textId="77777777" w:rsidR="00503002" w:rsidRPr="00893C92" w:rsidRDefault="00503002" w:rsidP="00893C92">
            <w:pPr>
              <w:jc w:val="center"/>
              <w:rPr>
                <w:rFonts w:eastAsia="Times New Roman"/>
              </w:rPr>
            </w:pPr>
            <w:r>
              <w:rPr>
                <w:rFonts w:eastAsia="Times New Roman"/>
              </w:rPr>
              <w:t>3/28 &amp; 29</w:t>
            </w:r>
          </w:p>
        </w:tc>
        <w:tc>
          <w:tcPr>
            <w:tcW w:w="7770" w:type="dxa"/>
            <w:tcBorders>
              <w:top w:val="nil"/>
              <w:left w:val="nil"/>
              <w:bottom w:val="nil"/>
              <w:right w:val="nil"/>
            </w:tcBorders>
            <w:shd w:val="clear" w:color="auto" w:fill="auto"/>
            <w:noWrap/>
            <w:vAlign w:val="bottom"/>
          </w:tcPr>
          <w:p w14:paraId="62DC1F8B" w14:textId="77777777" w:rsidR="00503002" w:rsidRPr="00893C92" w:rsidRDefault="00503002" w:rsidP="00893C92">
            <w:pPr>
              <w:rPr>
                <w:rFonts w:eastAsia="Times New Roman"/>
                <w:b/>
                <w:bCs/>
              </w:rPr>
            </w:pPr>
            <w:r w:rsidRPr="00893C92">
              <w:rPr>
                <w:rFonts w:eastAsia="Times New Roman"/>
                <w:b/>
                <w:bCs/>
              </w:rPr>
              <w:t>SPRING BREAK</w:t>
            </w:r>
          </w:p>
        </w:tc>
      </w:tr>
      <w:tr w:rsidR="00503002" w:rsidRPr="00893C92" w14:paraId="518FA7DC" w14:textId="77777777" w:rsidTr="00347DCD">
        <w:trPr>
          <w:trHeight w:val="300"/>
        </w:trPr>
        <w:tc>
          <w:tcPr>
            <w:tcW w:w="1424" w:type="dxa"/>
            <w:tcBorders>
              <w:top w:val="nil"/>
              <w:left w:val="nil"/>
              <w:bottom w:val="nil"/>
              <w:right w:val="nil"/>
            </w:tcBorders>
            <w:shd w:val="clear" w:color="auto" w:fill="auto"/>
            <w:noWrap/>
            <w:vAlign w:val="bottom"/>
          </w:tcPr>
          <w:p w14:paraId="3C033DD5" w14:textId="77777777" w:rsidR="00503002" w:rsidRPr="00893C92" w:rsidRDefault="00503002" w:rsidP="00893C92">
            <w:pPr>
              <w:rPr>
                <w:rFonts w:eastAsia="Times New Roman"/>
              </w:rPr>
            </w:pPr>
          </w:p>
        </w:tc>
        <w:tc>
          <w:tcPr>
            <w:tcW w:w="1442" w:type="dxa"/>
            <w:tcBorders>
              <w:top w:val="nil"/>
              <w:left w:val="nil"/>
              <w:bottom w:val="nil"/>
              <w:right w:val="nil"/>
            </w:tcBorders>
            <w:shd w:val="clear" w:color="auto" w:fill="auto"/>
            <w:noWrap/>
            <w:vAlign w:val="bottom"/>
          </w:tcPr>
          <w:p w14:paraId="6367EEE4" w14:textId="77777777" w:rsidR="00503002" w:rsidRPr="00893C92" w:rsidRDefault="00503002"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25448ADB" w14:textId="77777777" w:rsidR="00503002" w:rsidRPr="00893C92" w:rsidRDefault="00503002" w:rsidP="00893C92">
            <w:pPr>
              <w:rPr>
                <w:rFonts w:eastAsia="Times New Roman"/>
              </w:rPr>
            </w:pPr>
          </w:p>
        </w:tc>
      </w:tr>
      <w:tr w:rsidR="00503002" w:rsidRPr="00893C92" w14:paraId="09598D2F" w14:textId="77777777" w:rsidTr="00347DCD">
        <w:trPr>
          <w:trHeight w:val="300"/>
        </w:trPr>
        <w:tc>
          <w:tcPr>
            <w:tcW w:w="1424" w:type="dxa"/>
            <w:tcBorders>
              <w:top w:val="nil"/>
              <w:left w:val="nil"/>
              <w:bottom w:val="nil"/>
              <w:right w:val="nil"/>
            </w:tcBorders>
            <w:shd w:val="clear" w:color="auto" w:fill="auto"/>
            <w:noWrap/>
            <w:vAlign w:val="bottom"/>
          </w:tcPr>
          <w:p w14:paraId="0F277486" w14:textId="77777777" w:rsidR="00503002" w:rsidRPr="00893C92" w:rsidRDefault="00503002" w:rsidP="00893C92">
            <w:pPr>
              <w:rPr>
                <w:rFonts w:eastAsia="Times New Roman"/>
              </w:rPr>
            </w:pPr>
          </w:p>
        </w:tc>
        <w:tc>
          <w:tcPr>
            <w:tcW w:w="1442" w:type="dxa"/>
            <w:tcBorders>
              <w:top w:val="nil"/>
              <w:left w:val="nil"/>
              <w:bottom w:val="nil"/>
              <w:right w:val="nil"/>
            </w:tcBorders>
            <w:shd w:val="clear" w:color="auto" w:fill="auto"/>
            <w:noWrap/>
            <w:vAlign w:val="bottom"/>
          </w:tcPr>
          <w:p w14:paraId="77ADE4BC" w14:textId="77777777" w:rsidR="00503002" w:rsidRPr="00893C92" w:rsidRDefault="00503002" w:rsidP="00893C92">
            <w:pPr>
              <w:jc w:val="center"/>
              <w:rPr>
                <w:rFonts w:eastAsia="Times New Roman"/>
                <w:b/>
                <w:bCs/>
              </w:rPr>
            </w:pPr>
            <w:r>
              <w:rPr>
                <w:rFonts w:eastAsia="Times New Roman"/>
                <w:b/>
                <w:bCs/>
              </w:rPr>
              <w:t>4/1</w:t>
            </w:r>
          </w:p>
        </w:tc>
        <w:tc>
          <w:tcPr>
            <w:tcW w:w="7770" w:type="dxa"/>
            <w:tcBorders>
              <w:top w:val="nil"/>
              <w:left w:val="nil"/>
              <w:bottom w:val="nil"/>
              <w:right w:val="nil"/>
            </w:tcBorders>
            <w:shd w:val="clear" w:color="auto" w:fill="auto"/>
            <w:noWrap/>
            <w:vAlign w:val="bottom"/>
          </w:tcPr>
          <w:p w14:paraId="652CF901" w14:textId="77777777" w:rsidR="00503002" w:rsidRPr="00893C92" w:rsidRDefault="00503002" w:rsidP="00893C92">
            <w:pPr>
              <w:rPr>
                <w:rFonts w:eastAsia="Times New Roman"/>
                <w:b/>
                <w:bCs/>
                <w:i/>
                <w:iCs/>
              </w:rPr>
            </w:pPr>
            <w:r w:rsidRPr="00893C92">
              <w:rPr>
                <w:rFonts w:eastAsia="Times New Roman"/>
                <w:b/>
                <w:bCs/>
                <w:i/>
                <w:iCs/>
              </w:rPr>
              <w:t>Last Day to Withdraw</w:t>
            </w:r>
          </w:p>
        </w:tc>
      </w:tr>
      <w:tr w:rsidR="00503002" w:rsidRPr="00893C92" w14:paraId="2A12203B" w14:textId="77777777" w:rsidTr="00347DCD">
        <w:trPr>
          <w:trHeight w:val="300"/>
        </w:trPr>
        <w:tc>
          <w:tcPr>
            <w:tcW w:w="1424" w:type="dxa"/>
            <w:vMerge w:val="restart"/>
            <w:tcBorders>
              <w:top w:val="nil"/>
              <w:left w:val="nil"/>
              <w:bottom w:val="nil"/>
              <w:right w:val="nil"/>
            </w:tcBorders>
            <w:shd w:val="clear" w:color="auto" w:fill="auto"/>
            <w:noWrap/>
            <w:vAlign w:val="center"/>
          </w:tcPr>
          <w:p w14:paraId="4B89F42E" w14:textId="77777777" w:rsidR="00503002" w:rsidRPr="00893C92" w:rsidRDefault="00503002" w:rsidP="00893C92">
            <w:pPr>
              <w:jc w:val="center"/>
              <w:rPr>
                <w:rFonts w:eastAsia="Times New Roman"/>
              </w:rPr>
            </w:pPr>
            <w:r w:rsidRPr="00893C92">
              <w:rPr>
                <w:rFonts w:eastAsia="Times New Roman"/>
              </w:rPr>
              <w:t>12</w:t>
            </w:r>
          </w:p>
        </w:tc>
        <w:tc>
          <w:tcPr>
            <w:tcW w:w="1442" w:type="dxa"/>
            <w:tcBorders>
              <w:top w:val="nil"/>
              <w:left w:val="nil"/>
              <w:bottom w:val="nil"/>
              <w:right w:val="nil"/>
            </w:tcBorders>
            <w:shd w:val="clear" w:color="auto" w:fill="auto"/>
            <w:noWrap/>
            <w:vAlign w:val="bottom"/>
          </w:tcPr>
          <w:p w14:paraId="066953B8" w14:textId="77777777" w:rsidR="00503002" w:rsidRPr="00893C92" w:rsidRDefault="00503002" w:rsidP="00893C92">
            <w:pPr>
              <w:jc w:val="center"/>
              <w:rPr>
                <w:rFonts w:eastAsia="Times New Roman"/>
              </w:rPr>
            </w:pPr>
            <w:r>
              <w:rPr>
                <w:rFonts w:eastAsia="Times New Roman"/>
              </w:rPr>
              <w:t>4/2 &amp; 3</w:t>
            </w:r>
          </w:p>
        </w:tc>
        <w:tc>
          <w:tcPr>
            <w:tcW w:w="7770" w:type="dxa"/>
            <w:tcBorders>
              <w:top w:val="nil"/>
              <w:left w:val="nil"/>
              <w:bottom w:val="nil"/>
              <w:right w:val="nil"/>
            </w:tcBorders>
            <w:shd w:val="clear" w:color="auto" w:fill="auto"/>
            <w:noWrap/>
            <w:vAlign w:val="bottom"/>
          </w:tcPr>
          <w:p w14:paraId="11BD6681" w14:textId="77777777" w:rsidR="00503002" w:rsidRPr="00893C92" w:rsidRDefault="00503002" w:rsidP="00893C92">
            <w:pPr>
              <w:rPr>
                <w:rFonts w:eastAsia="Times New Roman"/>
                <w:b/>
                <w:bCs/>
              </w:rPr>
            </w:pPr>
            <w:r w:rsidRPr="00893C92">
              <w:rPr>
                <w:rFonts w:eastAsia="Times New Roman"/>
                <w:b/>
                <w:bCs/>
              </w:rPr>
              <w:t xml:space="preserve">EXAM III: </w:t>
            </w:r>
            <w:proofErr w:type="spellStart"/>
            <w:r w:rsidRPr="00893C92">
              <w:rPr>
                <w:rFonts w:eastAsia="Times New Roman"/>
                <w:b/>
                <w:bCs/>
              </w:rPr>
              <w:t>Ch</w:t>
            </w:r>
            <w:proofErr w:type="spellEnd"/>
            <w:r w:rsidRPr="00893C92">
              <w:rPr>
                <w:rFonts w:eastAsia="Times New Roman"/>
                <w:b/>
                <w:bCs/>
              </w:rPr>
              <w:t xml:space="preserve"> 19, 20 &amp; 21</w:t>
            </w:r>
          </w:p>
        </w:tc>
      </w:tr>
      <w:tr w:rsidR="00503002" w:rsidRPr="00893C92" w14:paraId="4964996F" w14:textId="77777777" w:rsidTr="00347DCD">
        <w:trPr>
          <w:trHeight w:val="300"/>
        </w:trPr>
        <w:tc>
          <w:tcPr>
            <w:tcW w:w="1424" w:type="dxa"/>
            <w:vMerge/>
            <w:tcBorders>
              <w:top w:val="nil"/>
              <w:left w:val="nil"/>
              <w:bottom w:val="nil"/>
              <w:right w:val="nil"/>
            </w:tcBorders>
            <w:shd w:val="clear" w:color="auto" w:fill="auto"/>
            <w:vAlign w:val="center"/>
          </w:tcPr>
          <w:p w14:paraId="146B4836" w14:textId="77777777" w:rsidR="00503002" w:rsidRPr="00893C92" w:rsidRDefault="00503002" w:rsidP="00893C92">
            <w:pPr>
              <w:rPr>
                <w:rFonts w:eastAsia="Times New Roman"/>
              </w:rPr>
            </w:pPr>
          </w:p>
        </w:tc>
        <w:tc>
          <w:tcPr>
            <w:tcW w:w="1442" w:type="dxa"/>
            <w:tcBorders>
              <w:top w:val="nil"/>
              <w:left w:val="nil"/>
              <w:bottom w:val="nil"/>
              <w:right w:val="nil"/>
            </w:tcBorders>
            <w:shd w:val="clear" w:color="auto" w:fill="auto"/>
            <w:noWrap/>
            <w:vAlign w:val="bottom"/>
          </w:tcPr>
          <w:p w14:paraId="72BDEBBF" w14:textId="77777777" w:rsidR="00503002" w:rsidRPr="00893C92" w:rsidRDefault="00503002" w:rsidP="00893C92">
            <w:pPr>
              <w:jc w:val="center"/>
              <w:rPr>
                <w:rFonts w:eastAsia="Times New Roman"/>
              </w:rPr>
            </w:pPr>
            <w:r>
              <w:rPr>
                <w:rFonts w:eastAsia="Times New Roman"/>
              </w:rPr>
              <w:t>4/4 &amp; 5</w:t>
            </w:r>
          </w:p>
        </w:tc>
        <w:tc>
          <w:tcPr>
            <w:tcW w:w="7770" w:type="dxa"/>
            <w:tcBorders>
              <w:top w:val="nil"/>
              <w:left w:val="nil"/>
              <w:bottom w:val="nil"/>
              <w:right w:val="nil"/>
            </w:tcBorders>
            <w:shd w:val="clear" w:color="auto" w:fill="auto"/>
            <w:noWrap/>
            <w:vAlign w:val="bottom"/>
          </w:tcPr>
          <w:p w14:paraId="7B09FE10" w14:textId="77777777" w:rsidR="00503002" w:rsidRPr="00893C92" w:rsidRDefault="00503002" w:rsidP="00893C92">
            <w:pPr>
              <w:rPr>
                <w:rFonts w:eastAsia="Times New Roman"/>
                <w:b/>
                <w:bCs/>
              </w:rPr>
            </w:pPr>
            <w:r w:rsidRPr="00515140">
              <w:rPr>
                <w:rFonts w:eastAsia="Times New Roman"/>
                <w:b/>
                <w:i/>
              </w:rPr>
              <w:t>Bag It</w:t>
            </w:r>
            <w:bookmarkStart w:id="0" w:name="_GoBack"/>
            <w:bookmarkEnd w:id="0"/>
          </w:p>
        </w:tc>
      </w:tr>
      <w:tr w:rsidR="00503002" w:rsidRPr="00893C92" w14:paraId="06B606A9" w14:textId="77777777" w:rsidTr="00347DCD">
        <w:trPr>
          <w:trHeight w:val="300"/>
        </w:trPr>
        <w:tc>
          <w:tcPr>
            <w:tcW w:w="1424" w:type="dxa"/>
            <w:tcBorders>
              <w:top w:val="nil"/>
              <w:left w:val="nil"/>
              <w:bottom w:val="nil"/>
              <w:right w:val="nil"/>
            </w:tcBorders>
            <w:shd w:val="clear" w:color="auto" w:fill="auto"/>
            <w:noWrap/>
            <w:vAlign w:val="bottom"/>
          </w:tcPr>
          <w:p w14:paraId="335F0746" w14:textId="77777777" w:rsidR="00503002" w:rsidRPr="00893C92" w:rsidRDefault="00503002" w:rsidP="00893C92">
            <w:pPr>
              <w:rPr>
                <w:rFonts w:eastAsia="Times New Roman"/>
              </w:rPr>
            </w:pPr>
          </w:p>
        </w:tc>
        <w:tc>
          <w:tcPr>
            <w:tcW w:w="1442" w:type="dxa"/>
            <w:tcBorders>
              <w:top w:val="nil"/>
              <w:left w:val="nil"/>
              <w:bottom w:val="nil"/>
              <w:right w:val="nil"/>
            </w:tcBorders>
            <w:shd w:val="clear" w:color="auto" w:fill="auto"/>
            <w:noWrap/>
            <w:vAlign w:val="bottom"/>
          </w:tcPr>
          <w:p w14:paraId="5FA6DB00" w14:textId="77777777" w:rsidR="00503002" w:rsidRPr="00893C92" w:rsidRDefault="00503002"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1F2C6F49" w14:textId="77777777" w:rsidR="00503002" w:rsidRPr="00893C92" w:rsidRDefault="00503002" w:rsidP="00893C92">
            <w:pPr>
              <w:rPr>
                <w:rFonts w:eastAsia="Times New Roman"/>
              </w:rPr>
            </w:pPr>
          </w:p>
        </w:tc>
      </w:tr>
      <w:tr w:rsidR="00503002" w:rsidRPr="00893C92" w14:paraId="01F36201" w14:textId="77777777" w:rsidTr="00347DCD">
        <w:trPr>
          <w:trHeight w:val="300"/>
        </w:trPr>
        <w:tc>
          <w:tcPr>
            <w:tcW w:w="1424" w:type="dxa"/>
            <w:vMerge w:val="restart"/>
            <w:tcBorders>
              <w:top w:val="nil"/>
              <w:left w:val="nil"/>
              <w:bottom w:val="nil"/>
              <w:right w:val="nil"/>
            </w:tcBorders>
            <w:shd w:val="clear" w:color="auto" w:fill="auto"/>
            <w:noWrap/>
            <w:vAlign w:val="center"/>
          </w:tcPr>
          <w:p w14:paraId="102A2B48" w14:textId="77777777" w:rsidR="00503002" w:rsidRPr="00893C92" w:rsidRDefault="00503002" w:rsidP="00893C92">
            <w:pPr>
              <w:jc w:val="center"/>
              <w:rPr>
                <w:rFonts w:eastAsia="Times New Roman"/>
              </w:rPr>
            </w:pPr>
            <w:r w:rsidRPr="00893C92">
              <w:rPr>
                <w:rFonts w:eastAsia="Times New Roman"/>
              </w:rPr>
              <w:t>13</w:t>
            </w:r>
          </w:p>
        </w:tc>
        <w:tc>
          <w:tcPr>
            <w:tcW w:w="1442" w:type="dxa"/>
            <w:tcBorders>
              <w:top w:val="nil"/>
              <w:left w:val="nil"/>
              <w:bottom w:val="nil"/>
              <w:right w:val="nil"/>
            </w:tcBorders>
            <w:shd w:val="clear" w:color="auto" w:fill="auto"/>
            <w:noWrap/>
            <w:vAlign w:val="bottom"/>
          </w:tcPr>
          <w:p w14:paraId="3CCB313D" w14:textId="77777777" w:rsidR="00503002" w:rsidRPr="00893C92" w:rsidRDefault="00503002" w:rsidP="00893C92">
            <w:pPr>
              <w:jc w:val="center"/>
              <w:rPr>
                <w:rFonts w:eastAsia="Times New Roman"/>
              </w:rPr>
            </w:pPr>
            <w:r>
              <w:rPr>
                <w:rFonts w:eastAsia="Times New Roman"/>
              </w:rPr>
              <w:t>4/9 &amp; 10</w:t>
            </w:r>
          </w:p>
        </w:tc>
        <w:tc>
          <w:tcPr>
            <w:tcW w:w="7770" w:type="dxa"/>
            <w:tcBorders>
              <w:top w:val="nil"/>
              <w:left w:val="nil"/>
              <w:bottom w:val="nil"/>
              <w:right w:val="nil"/>
            </w:tcBorders>
            <w:shd w:val="clear" w:color="auto" w:fill="auto"/>
            <w:noWrap/>
            <w:vAlign w:val="bottom"/>
          </w:tcPr>
          <w:p w14:paraId="5A2CC0F5" w14:textId="77777777" w:rsidR="00503002" w:rsidRPr="00893C92" w:rsidRDefault="00503002" w:rsidP="00893C92">
            <w:pPr>
              <w:rPr>
                <w:rFonts w:eastAsia="Times New Roman"/>
              </w:rPr>
            </w:pPr>
            <w:r w:rsidRPr="00893C92">
              <w:rPr>
                <w:rFonts w:eastAsia="Times New Roman"/>
              </w:rPr>
              <w:t>Chapter 22: Nucleic Acids and Protein Synthesis</w:t>
            </w:r>
          </w:p>
        </w:tc>
      </w:tr>
      <w:tr w:rsidR="00503002" w:rsidRPr="00893C92" w14:paraId="55D636B5" w14:textId="77777777" w:rsidTr="00347DCD">
        <w:trPr>
          <w:trHeight w:val="300"/>
        </w:trPr>
        <w:tc>
          <w:tcPr>
            <w:tcW w:w="1424" w:type="dxa"/>
            <w:vMerge/>
            <w:tcBorders>
              <w:top w:val="nil"/>
              <w:left w:val="nil"/>
              <w:bottom w:val="nil"/>
              <w:right w:val="nil"/>
            </w:tcBorders>
            <w:shd w:val="clear" w:color="auto" w:fill="auto"/>
            <w:vAlign w:val="center"/>
          </w:tcPr>
          <w:p w14:paraId="71038286" w14:textId="77777777" w:rsidR="00503002" w:rsidRPr="00893C92" w:rsidRDefault="00503002" w:rsidP="00893C92">
            <w:pPr>
              <w:rPr>
                <w:rFonts w:eastAsia="Times New Roman"/>
              </w:rPr>
            </w:pPr>
          </w:p>
        </w:tc>
        <w:tc>
          <w:tcPr>
            <w:tcW w:w="1442" w:type="dxa"/>
            <w:tcBorders>
              <w:top w:val="nil"/>
              <w:left w:val="nil"/>
              <w:bottom w:val="nil"/>
              <w:right w:val="nil"/>
            </w:tcBorders>
            <w:shd w:val="clear" w:color="auto" w:fill="auto"/>
            <w:noWrap/>
            <w:vAlign w:val="bottom"/>
          </w:tcPr>
          <w:p w14:paraId="2EB3376F" w14:textId="77777777" w:rsidR="00503002" w:rsidRPr="00893C92" w:rsidRDefault="00503002" w:rsidP="00893C92">
            <w:pPr>
              <w:jc w:val="center"/>
              <w:rPr>
                <w:rFonts w:eastAsia="Times New Roman"/>
              </w:rPr>
            </w:pPr>
            <w:r>
              <w:rPr>
                <w:rFonts w:eastAsia="Times New Roman"/>
              </w:rPr>
              <w:t>4/11 &amp; 12</w:t>
            </w:r>
          </w:p>
        </w:tc>
        <w:tc>
          <w:tcPr>
            <w:tcW w:w="7770" w:type="dxa"/>
            <w:tcBorders>
              <w:top w:val="nil"/>
              <w:left w:val="nil"/>
              <w:bottom w:val="nil"/>
              <w:right w:val="nil"/>
            </w:tcBorders>
            <w:shd w:val="clear" w:color="auto" w:fill="auto"/>
            <w:noWrap/>
            <w:vAlign w:val="bottom"/>
          </w:tcPr>
          <w:p w14:paraId="2C626555" w14:textId="77777777" w:rsidR="00503002" w:rsidRPr="00893C92" w:rsidRDefault="00503002" w:rsidP="00893C92">
            <w:pPr>
              <w:rPr>
                <w:rFonts w:eastAsia="Times New Roman"/>
              </w:rPr>
            </w:pPr>
            <w:r w:rsidRPr="00893C92">
              <w:rPr>
                <w:rFonts w:eastAsia="Times New Roman"/>
              </w:rPr>
              <w:t>Chapter 22: Nucleic Acids and Protein Synthesis Cont.</w:t>
            </w:r>
          </w:p>
        </w:tc>
      </w:tr>
      <w:tr w:rsidR="00503002" w:rsidRPr="00893C92" w14:paraId="1D80EB28" w14:textId="77777777" w:rsidTr="00347DCD">
        <w:trPr>
          <w:trHeight w:val="300"/>
        </w:trPr>
        <w:tc>
          <w:tcPr>
            <w:tcW w:w="1424" w:type="dxa"/>
            <w:tcBorders>
              <w:top w:val="nil"/>
              <w:left w:val="nil"/>
              <w:bottom w:val="nil"/>
              <w:right w:val="nil"/>
            </w:tcBorders>
            <w:shd w:val="clear" w:color="auto" w:fill="auto"/>
            <w:noWrap/>
            <w:vAlign w:val="bottom"/>
          </w:tcPr>
          <w:p w14:paraId="15FDACE0" w14:textId="77777777" w:rsidR="00503002" w:rsidRPr="00893C92" w:rsidRDefault="00503002" w:rsidP="00893C92">
            <w:pPr>
              <w:jc w:val="center"/>
              <w:rPr>
                <w:rFonts w:eastAsia="Times New Roman"/>
              </w:rPr>
            </w:pPr>
          </w:p>
        </w:tc>
        <w:tc>
          <w:tcPr>
            <w:tcW w:w="1442" w:type="dxa"/>
            <w:tcBorders>
              <w:top w:val="nil"/>
              <w:left w:val="nil"/>
              <w:bottom w:val="nil"/>
              <w:right w:val="nil"/>
            </w:tcBorders>
            <w:shd w:val="clear" w:color="auto" w:fill="auto"/>
            <w:noWrap/>
            <w:vAlign w:val="bottom"/>
          </w:tcPr>
          <w:p w14:paraId="3FDDCF2A" w14:textId="77777777" w:rsidR="00503002" w:rsidRPr="00893C92" w:rsidRDefault="00503002"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3B61442B" w14:textId="77777777" w:rsidR="00503002" w:rsidRPr="00893C92" w:rsidRDefault="00503002" w:rsidP="00893C92">
            <w:pPr>
              <w:rPr>
                <w:rFonts w:eastAsia="Times New Roman"/>
              </w:rPr>
            </w:pPr>
          </w:p>
        </w:tc>
      </w:tr>
      <w:tr w:rsidR="00503002" w:rsidRPr="00893C92" w14:paraId="52EF1AC7" w14:textId="77777777" w:rsidTr="00347DCD">
        <w:trPr>
          <w:trHeight w:val="300"/>
        </w:trPr>
        <w:tc>
          <w:tcPr>
            <w:tcW w:w="1424" w:type="dxa"/>
            <w:vMerge w:val="restart"/>
            <w:tcBorders>
              <w:top w:val="nil"/>
              <w:left w:val="nil"/>
              <w:bottom w:val="nil"/>
              <w:right w:val="nil"/>
            </w:tcBorders>
            <w:shd w:val="clear" w:color="auto" w:fill="auto"/>
            <w:noWrap/>
            <w:vAlign w:val="center"/>
          </w:tcPr>
          <w:p w14:paraId="75CA2695" w14:textId="77777777" w:rsidR="00503002" w:rsidRPr="00893C92" w:rsidRDefault="00503002" w:rsidP="00893C92">
            <w:pPr>
              <w:jc w:val="center"/>
              <w:rPr>
                <w:rFonts w:eastAsia="Times New Roman"/>
              </w:rPr>
            </w:pPr>
            <w:r w:rsidRPr="00893C92">
              <w:rPr>
                <w:rFonts w:eastAsia="Times New Roman"/>
              </w:rPr>
              <w:t>14</w:t>
            </w:r>
          </w:p>
        </w:tc>
        <w:tc>
          <w:tcPr>
            <w:tcW w:w="1442" w:type="dxa"/>
            <w:tcBorders>
              <w:top w:val="nil"/>
              <w:left w:val="nil"/>
              <w:bottom w:val="nil"/>
              <w:right w:val="nil"/>
            </w:tcBorders>
            <w:shd w:val="clear" w:color="auto" w:fill="auto"/>
            <w:noWrap/>
            <w:vAlign w:val="bottom"/>
          </w:tcPr>
          <w:p w14:paraId="67372627" w14:textId="77777777" w:rsidR="00503002" w:rsidRPr="00893C92" w:rsidRDefault="00503002" w:rsidP="00893C92">
            <w:pPr>
              <w:jc w:val="center"/>
              <w:rPr>
                <w:rFonts w:eastAsia="Times New Roman"/>
              </w:rPr>
            </w:pPr>
            <w:r w:rsidRPr="00893C92">
              <w:rPr>
                <w:rFonts w:eastAsia="Times New Roman"/>
              </w:rPr>
              <w:t>4/</w:t>
            </w:r>
            <w:r>
              <w:rPr>
                <w:rFonts w:eastAsia="Times New Roman"/>
              </w:rPr>
              <w:t>16 &amp; 17</w:t>
            </w:r>
          </w:p>
        </w:tc>
        <w:tc>
          <w:tcPr>
            <w:tcW w:w="7770" w:type="dxa"/>
            <w:tcBorders>
              <w:top w:val="nil"/>
              <w:left w:val="nil"/>
              <w:bottom w:val="nil"/>
              <w:right w:val="nil"/>
            </w:tcBorders>
            <w:shd w:val="clear" w:color="auto" w:fill="auto"/>
            <w:noWrap/>
            <w:vAlign w:val="bottom"/>
          </w:tcPr>
          <w:p w14:paraId="49BF821B" w14:textId="77777777" w:rsidR="00503002" w:rsidRPr="00893C92" w:rsidRDefault="00503002" w:rsidP="00893C92">
            <w:pPr>
              <w:rPr>
                <w:rFonts w:eastAsia="Times New Roman"/>
              </w:rPr>
            </w:pPr>
            <w:r w:rsidRPr="00893C92">
              <w:rPr>
                <w:rFonts w:eastAsia="Times New Roman"/>
              </w:rPr>
              <w:t>Chapter 22: Nucleic Acids and Protein Synthesis Cont.</w:t>
            </w:r>
          </w:p>
        </w:tc>
      </w:tr>
      <w:tr w:rsidR="00503002" w:rsidRPr="00893C92" w14:paraId="3432403D" w14:textId="77777777" w:rsidTr="00347DCD">
        <w:trPr>
          <w:trHeight w:val="300"/>
        </w:trPr>
        <w:tc>
          <w:tcPr>
            <w:tcW w:w="1424" w:type="dxa"/>
            <w:vMerge/>
            <w:tcBorders>
              <w:top w:val="nil"/>
              <w:left w:val="nil"/>
              <w:bottom w:val="nil"/>
              <w:right w:val="nil"/>
            </w:tcBorders>
            <w:shd w:val="clear" w:color="auto" w:fill="auto"/>
            <w:vAlign w:val="center"/>
          </w:tcPr>
          <w:p w14:paraId="39E31D62" w14:textId="77777777" w:rsidR="00503002" w:rsidRPr="00893C92" w:rsidRDefault="00503002" w:rsidP="00893C92">
            <w:pPr>
              <w:rPr>
                <w:rFonts w:eastAsia="Times New Roman"/>
              </w:rPr>
            </w:pPr>
          </w:p>
        </w:tc>
        <w:tc>
          <w:tcPr>
            <w:tcW w:w="1442" w:type="dxa"/>
            <w:tcBorders>
              <w:top w:val="nil"/>
              <w:left w:val="nil"/>
              <w:bottom w:val="nil"/>
              <w:right w:val="nil"/>
            </w:tcBorders>
            <w:shd w:val="clear" w:color="auto" w:fill="auto"/>
            <w:noWrap/>
            <w:vAlign w:val="bottom"/>
          </w:tcPr>
          <w:p w14:paraId="58EB1151" w14:textId="77777777" w:rsidR="00503002" w:rsidRPr="00893C92" w:rsidRDefault="00503002" w:rsidP="00893C92">
            <w:pPr>
              <w:jc w:val="center"/>
              <w:rPr>
                <w:rFonts w:eastAsia="Times New Roman"/>
              </w:rPr>
            </w:pPr>
            <w:r>
              <w:rPr>
                <w:rFonts w:eastAsia="Times New Roman"/>
              </w:rPr>
              <w:t>4/18 &amp; 19</w:t>
            </w:r>
          </w:p>
        </w:tc>
        <w:tc>
          <w:tcPr>
            <w:tcW w:w="7770" w:type="dxa"/>
            <w:tcBorders>
              <w:top w:val="nil"/>
              <w:left w:val="nil"/>
              <w:bottom w:val="nil"/>
              <w:right w:val="nil"/>
            </w:tcBorders>
            <w:shd w:val="clear" w:color="auto" w:fill="auto"/>
            <w:noWrap/>
            <w:vAlign w:val="bottom"/>
          </w:tcPr>
          <w:p w14:paraId="4D042CA9" w14:textId="77777777" w:rsidR="00503002" w:rsidRPr="00893C92" w:rsidRDefault="00503002" w:rsidP="00893C92">
            <w:pPr>
              <w:rPr>
                <w:rFonts w:eastAsia="Times New Roman"/>
                <w:b/>
                <w:bCs/>
              </w:rPr>
            </w:pPr>
            <w:r w:rsidRPr="00893C92">
              <w:rPr>
                <w:rFonts w:eastAsia="Times New Roman"/>
              </w:rPr>
              <w:t>Chapter 23: Digestion and the Conversion of Food into Energy</w:t>
            </w:r>
          </w:p>
        </w:tc>
      </w:tr>
      <w:tr w:rsidR="00503002" w:rsidRPr="00893C92" w14:paraId="444162F7" w14:textId="77777777" w:rsidTr="00347DCD">
        <w:trPr>
          <w:trHeight w:val="300"/>
        </w:trPr>
        <w:tc>
          <w:tcPr>
            <w:tcW w:w="1424" w:type="dxa"/>
            <w:vMerge/>
            <w:tcBorders>
              <w:top w:val="nil"/>
              <w:left w:val="nil"/>
              <w:bottom w:val="nil"/>
              <w:right w:val="nil"/>
            </w:tcBorders>
            <w:shd w:val="clear" w:color="auto" w:fill="auto"/>
            <w:vAlign w:val="center"/>
          </w:tcPr>
          <w:p w14:paraId="06D72CC5" w14:textId="77777777" w:rsidR="00503002" w:rsidRPr="00893C92" w:rsidRDefault="00503002" w:rsidP="00893C92">
            <w:pPr>
              <w:rPr>
                <w:rFonts w:eastAsia="Times New Roman"/>
              </w:rPr>
            </w:pPr>
          </w:p>
        </w:tc>
        <w:tc>
          <w:tcPr>
            <w:tcW w:w="1442" w:type="dxa"/>
            <w:tcBorders>
              <w:top w:val="nil"/>
              <w:left w:val="nil"/>
              <w:bottom w:val="nil"/>
              <w:right w:val="nil"/>
            </w:tcBorders>
            <w:shd w:val="clear" w:color="auto" w:fill="auto"/>
            <w:noWrap/>
            <w:vAlign w:val="bottom"/>
          </w:tcPr>
          <w:p w14:paraId="07DD356C" w14:textId="77777777" w:rsidR="00503002" w:rsidRPr="00893C92" w:rsidRDefault="00503002"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4C571805" w14:textId="77777777" w:rsidR="00503002" w:rsidRPr="00893C92" w:rsidRDefault="00503002" w:rsidP="00893C92">
            <w:pPr>
              <w:rPr>
                <w:rFonts w:eastAsia="Times New Roman"/>
              </w:rPr>
            </w:pPr>
          </w:p>
        </w:tc>
      </w:tr>
      <w:tr w:rsidR="00503002" w:rsidRPr="00893C92" w14:paraId="65A4E717" w14:textId="77777777" w:rsidTr="00347DCD">
        <w:trPr>
          <w:trHeight w:val="300"/>
        </w:trPr>
        <w:tc>
          <w:tcPr>
            <w:tcW w:w="1424" w:type="dxa"/>
            <w:vMerge w:val="restart"/>
            <w:tcBorders>
              <w:top w:val="nil"/>
              <w:left w:val="nil"/>
              <w:bottom w:val="nil"/>
              <w:right w:val="nil"/>
            </w:tcBorders>
            <w:shd w:val="clear" w:color="auto" w:fill="auto"/>
            <w:noWrap/>
            <w:vAlign w:val="center"/>
          </w:tcPr>
          <w:p w14:paraId="1B7E6DD5" w14:textId="77777777" w:rsidR="00503002" w:rsidRPr="00893C92" w:rsidRDefault="00503002" w:rsidP="00893C92">
            <w:pPr>
              <w:jc w:val="center"/>
              <w:rPr>
                <w:rFonts w:eastAsia="Times New Roman"/>
              </w:rPr>
            </w:pPr>
            <w:r w:rsidRPr="00893C92">
              <w:rPr>
                <w:rFonts w:eastAsia="Times New Roman"/>
              </w:rPr>
              <w:t>15</w:t>
            </w:r>
          </w:p>
        </w:tc>
        <w:tc>
          <w:tcPr>
            <w:tcW w:w="1442" w:type="dxa"/>
            <w:tcBorders>
              <w:top w:val="nil"/>
              <w:left w:val="nil"/>
              <w:bottom w:val="nil"/>
              <w:right w:val="nil"/>
            </w:tcBorders>
            <w:shd w:val="clear" w:color="auto" w:fill="auto"/>
            <w:noWrap/>
            <w:vAlign w:val="bottom"/>
          </w:tcPr>
          <w:p w14:paraId="5C483E86" w14:textId="77777777" w:rsidR="00503002" w:rsidRPr="00893C92" w:rsidRDefault="00503002" w:rsidP="00893C92">
            <w:pPr>
              <w:jc w:val="center"/>
              <w:rPr>
                <w:rFonts w:eastAsia="Times New Roman"/>
              </w:rPr>
            </w:pPr>
            <w:r>
              <w:rPr>
                <w:rFonts w:eastAsia="Times New Roman"/>
              </w:rPr>
              <w:t>4/23 &amp; 24</w:t>
            </w:r>
          </w:p>
        </w:tc>
        <w:tc>
          <w:tcPr>
            <w:tcW w:w="7770" w:type="dxa"/>
            <w:tcBorders>
              <w:top w:val="nil"/>
              <w:left w:val="nil"/>
              <w:bottom w:val="nil"/>
              <w:right w:val="nil"/>
            </w:tcBorders>
            <w:shd w:val="clear" w:color="auto" w:fill="auto"/>
            <w:noWrap/>
            <w:vAlign w:val="bottom"/>
          </w:tcPr>
          <w:p w14:paraId="5A9372B8" w14:textId="77777777" w:rsidR="00503002" w:rsidRPr="00893C92" w:rsidRDefault="00503002" w:rsidP="00893C92">
            <w:pPr>
              <w:rPr>
                <w:rFonts w:eastAsia="Times New Roman"/>
              </w:rPr>
            </w:pPr>
            <w:r w:rsidRPr="00893C92">
              <w:rPr>
                <w:rFonts w:eastAsia="Times New Roman"/>
              </w:rPr>
              <w:t>Chapter 23: Digestion and the Conversion of Food into Energy Cont.</w:t>
            </w:r>
          </w:p>
        </w:tc>
      </w:tr>
      <w:tr w:rsidR="00503002" w:rsidRPr="00893C92" w14:paraId="2F405162" w14:textId="77777777" w:rsidTr="00347DCD">
        <w:trPr>
          <w:trHeight w:val="300"/>
        </w:trPr>
        <w:tc>
          <w:tcPr>
            <w:tcW w:w="1424" w:type="dxa"/>
            <w:vMerge/>
            <w:tcBorders>
              <w:top w:val="nil"/>
              <w:left w:val="nil"/>
              <w:bottom w:val="nil"/>
              <w:right w:val="nil"/>
            </w:tcBorders>
            <w:shd w:val="clear" w:color="auto" w:fill="auto"/>
            <w:vAlign w:val="center"/>
          </w:tcPr>
          <w:p w14:paraId="02424CEE" w14:textId="77777777" w:rsidR="00503002" w:rsidRPr="00893C92" w:rsidRDefault="00503002" w:rsidP="00893C92">
            <w:pPr>
              <w:rPr>
                <w:rFonts w:eastAsia="Times New Roman"/>
              </w:rPr>
            </w:pPr>
          </w:p>
        </w:tc>
        <w:tc>
          <w:tcPr>
            <w:tcW w:w="1442" w:type="dxa"/>
            <w:tcBorders>
              <w:top w:val="nil"/>
              <w:left w:val="nil"/>
              <w:bottom w:val="nil"/>
              <w:right w:val="nil"/>
            </w:tcBorders>
            <w:shd w:val="clear" w:color="auto" w:fill="auto"/>
            <w:noWrap/>
            <w:vAlign w:val="bottom"/>
          </w:tcPr>
          <w:p w14:paraId="448DE555" w14:textId="77777777" w:rsidR="00503002" w:rsidRPr="00893C92" w:rsidRDefault="00503002" w:rsidP="00893C92">
            <w:pPr>
              <w:jc w:val="center"/>
              <w:rPr>
                <w:rFonts w:eastAsia="Times New Roman"/>
              </w:rPr>
            </w:pPr>
            <w:r w:rsidRPr="00893C92">
              <w:rPr>
                <w:rFonts w:eastAsia="Times New Roman"/>
              </w:rPr>
              <w:t>4/2</w:t>
            </w:r>
            <w:r>
              <w:rPr>
                <w:rFonts w:eastAsia="Times New Roman"/>
              </w:rPr>
              <w:t>5 &amp; 26</w:t>
            </w:r>
          </w:p>
        </w:tc>
        <w:tc>
          <w:tcPr>
            <w:tcW w:w="7770" w:type="dxa"/>
            <w:tcBorders>
              <w:top w:val="nil"/>
              <w:left w:val="nil"/>
              <w:bottom w:val="nil"/>
              <w:right w:val="nil"/>
            </w:tcBorders>
            <w:shd w:val="clear" w:color="auto" w:fill="auto"/>
            <w:noWrap/>
            <w:vAlign w:val="bottom"/>
          </w:tcPr>
          <w:p w14:paraId="12A3C16E" w14:textId="77777777" w:rsidR="00503002" w:rsidRPr="00893C92" w:rsidRDefault="00503002" w:rsidP="00893C92">
            <w:pPr>
              <w:rPr>
                <w:rFonts w:eastAsia="Times New Roman"/>
              </w:rPr>
            </w:pPr>
            <w:r w:rsidRPr="00893C92">
              <w:rPr>
                <w:rFonts w:eastAsia="Times New Roman"/>
              </w:rPr>
              <w:t>Chapter 24: Carbohydrates, Lipids &amp; Protein Metabolism</w:t>
            </w:r>
          </w:p>
        </w:tc>
      </w:tr>
      <w:tr w:rsidR="00503002" w:rsidRPr="00893C92" w14:paraId="0E0B4C7E" w14:textId="77777777" w:rsidTr="00347DCD">
        <w:trPr>
          <w:trHeight w:val="300"/>
        </w:trPr>
        <w:tc>
          <w:tcPr>
            <w:tcW w:w="1424" w:type="dxa"/>
            <w:tcBorders>
              <w:top w:val="nil"/>
              <w:left w:val="nil"/>
              <w:bottom w:val="nil"/>
              <w:right w:val="nil"/>
            </w:tcBorders>
            <w:shd w:val="clear" w:color="auto" w:fill="auto"/>
            <w:noWrap/>
            <w:vAlign w:val="center"/>
          </w:tcPr>
          <w:p w14:paraId="517EEDD3" w14:textId="77777777" w:rsidR="00503002" w:rsidRPr="00893C92" w:rsidRDefault="00503002" w:rsidP="00893C92">
            <w:pPr>
              <w:jc w:val="center"/>
              <w:rPr>
                <w:rFonts w:eastAsia="Times New Roman"/>
              </w:rPr>
            </w:pPr>
          </w:p>
        </w:tc>
        <w:tc>
          <w:tcPr>
            <w:tcW w:w="1442" w:type="dxa"/>
            <w:tcBorders>
              <w:top w:val="nil"/>
              <w:left w:val="nil"/>
              <w:bottom w:val="nil"/>
              <w:right w:val="nil"/>
            </w:tcBorders>
            <w:shd w:val="clear" w:color="auto" w:fill="auto"/>
            <w:noWrap/>
            <w:vAlign w:val="bottom"/>
          </w:tcPr>
          <w:p w14:paraId="0D768D99" w14:textId="77777777" w:rsidR="00503002" w:rsidRPr="00893C92" w:rsidRDefault="00503002"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1822E72C" w14:textId="77777777" w:rsidR="00503002" w:rsidRPr="00893C92" w:rsidRDefault="00503002" w:rsidP="00893C92">
            <w:pPr>
              <w:rPr>
                <w:rFonts w:eastAsia="Times New Roman"/>
              </w:rPr>
            </w:pPr>
          </w:p>
        </w:tc>
      </w:tr>
      <w:tr w:rsidR="00503002" w:rsidRPr="00893C92" w14:paraId="50DC9585" w14:textId="77777777" w:rsidTr="00347DCD">
        <w:trPr>
          <w:trHeight w:val="300"/>
        </w:trPr>
        <w:tc>
          <w:tcPr>
            <w:tcW w:w="1424" w:type="dxa"/>
            <w:vMerge w:val="restart"/>
            <w:tcBorders>
              <w:top w:val="nil"/>
              <w:left w:val="nil"/>
              <w:bottom w:val="nil"/>
              <w:right w:val="nil"/>
            </w:tcBorders>
            <w:shd w:val="clear" w:color="auto" w:fill="auto"/>
            <w:noWrap/>
            <w:vAlign w:val="center"/>
          </w:tcPr>
          <w:p w14:paraId="62823884" w14:textId="77777777" w:rsidR="00503002" w:rsidRPr="00893C92" w:rsidRDefault="00503002" w:rsidP="00893C92">
            <w:pPr>
              <w:jc w:val="center"/>
              <w:rPr>
                <w:rFonts w:eastAsia="Times New Roman"/>
              </w:rPr>
            </w:pPr>
            <w:r w:rsidRPr="00893C92">
              <w:rPr>
                <w:rFonts w:eastAsia="Times New Roman"/>
              </w:rPr>
              <w:t>16</w:t>
            </w:r>
          </w:p>
        </w:tc>
        <w:tc>
          <w:tcPr>
            <w:tcW w:w="1442" w:type="dxa"/>
            <w:tcBorders>
              <w:top w:val="nil"/>
              <w:left w:val="nil"/>
              <w:bottom w:val="nil"/>
              <w:right w:val="nil"/>
            </w:tcBorders>
            <w:shd w:val="clear" w:color="auto" w:fill="auto"/>
            <w:noWrap/>
            <w:vAlign w:val="bottom"/>
          </w:tcPr>
          <w:p w14:paraId="38BF0961" w14:textId="77777777" w:rsidR="00503002" w:rsidRPr="00893C92" w:rsidRDefault="00503002" w:rsidP="00893C92">
            <w:pPr>
              <w:jc w:val="center"/>
              <w:rPr>
                <w:rFonts w:eastAsia="Times New Roman"/>
              </w:rPr>
            </w:pPr>
            <w:r>
              <w:rPr>
                <w:rFonts w:eastAsia="Times New Roman"/>
              </w:rPr>
              <w:t>4/30</w:t>
            </w:r>
            <w:r w:rsidRPr="00893C92">
              <w:rPr>
                <w:rFonts w:eastAsia="Times New Roman"/>
              </w:rPr>
              <w:t xml:space="preserve"> &amp; </w:t>
            </w:r>
            <w:r>
              <w:rPr>
                <w:rFonts w:eastAsia="Times New Roman"/>
              </w:rPr>
              <w:t>5/1</w:t>
            </w:r>
          </w:p>
        </w:tc>
        <w:tc>
          <w:tcPr>
            <w:tcW w:w="7770" w:type="dxa"/>
            <w:tcBorders>
              <w:top w:val="nil"/>
              <w:left w:val="nil"/>
              <w:bottom w:val="nil"/>
              <w:right w:val="nil"/>
            </w:tcBorders>
            <w:shd w:val="clear" w:color="auto" w:fill="auto"/>
            <w:noWrap/>
            <w:vAlign w:val="bottom"/>
          </w:tcPr>
          <w:p w14:paraId="13D79785" w14:textId="77777777" w:rsidR="00503002" w:rsidRPr="00893C92" w:rsidRDefault="00503002" w:rsidP="00893C92">
            <w:pPr>
              <w:rPr>
                <w:rFonts w:eastAsia="Times New Roman"/>
                <w:b/>
                <w:bCs/>
              </w:rPr>
            </w:pPr>
            <w:r w:rsidRPr="00893C92">
              <w:rPr>
                <w:rFonts w:eastAsia="Times New Roman"/>
              </w:rPr>
              <w:t>Chapter 24: Carbohydrates, Lipids &amp; Protein Metabolism Cont.</w:t>
            </w:r>
          </w:p>
        </w:tc>
      </w:tr>
      <w:tr w:rsidR="00503002" w:rsidRPr="00893C92" w14:paraId="6CC17D32" w14:textId="77777777" w:rsidTr="00347DCD">
        <w:trPr>
          <w:trHeight w:val="300"/>
        </w:trPr>
        <w:tc>
          <w:tcPr>
            <w:tcW w:w="1424" w:type="dxa"/>
            <w:vMerge/>
            <w:tcBorders>
              <w:top w:val="nil"/>
              <w:left w:val="nil"/>
              <w:bottom w:val="nil"/>
              <w:right w:val="nil"/>
            </w:tcBorders>
            <w:shd w:val="clear" w:color="auto" w:fill="auto"/>
            <w:vAlign w:val="center"/>
          </w:tcPr>
          <w:p w14:paraId="3960DEBE" w14:textId="77777777" w:rsidR="00503002" w:rsidRPr="00893C92" w:rsidRDefault="00503002" w:rsidP="00893C92">
            <w:pPr>
              <w:rPr>
                <w:rFonts w:eastAsia="Times New Roman"/>
              </w:rPr>
            </w:pPr>
          </w:p>
        </w:tc>
        <w:tc>
          <w:tcPr>
            <w:tcW w:w="1442" w:type="dxa"/>
            <w:tcBorders>
              <w:top w:val="nil"/>
              <w:left w:val="nil"/>
              <w:bottom w:val="nil"/>
              <w:right w:val="nil"/>
            </w:tcBorders>
            <w:shd w:val="clear" w:color="auto" w:fill="auto"/>
            <w:noWrap/>
            <w:vAlign w:val="bottom"/>
          </w:tcPr>
          <w:p w14:paraId="544DE72E" w14:textId="77777777" w:rsidR="00503002" w:rsidRPr="00893C92" w:rsidRDefault="00503002" w:rsidP="00515140">
            <w:pPr>
              <w:jc w:val="center"/>
              <w:rPr>
                <w:rFonts w:eastAsia="Times New Roman"/>
              </w:rPr>
            </w:pPr>
            <w:r>
              <w:rPr>
                <w:rFonts w:eastAsia="Times New Roman"/>
              </w:rPr>
              <w:t>5/2 &amp; 3</w:t>
            </w:r>
          </w:p>
        </w:tc>
        <w:tc>
          <w:tcPr>
            <w:tcW w:w="7770" w:type="dxa"/>
            <w:tcBorders>
              <w:top w:val="nil"/>
              <w:left w:val="nil"/>
              <w:bottom w:val="nil"/>
              <w:right w:val="nil"/>
            </w:tcBorders>
            <w:shd w:val="clear" w:color="auto" w:fill="auto"/>
            <w:noWrap/>
            <w:vAlign w:val="bottom"/>
          </w:tcPr>
          <w:p w14:paraId="4BAAA67A" w14:textId="77777777" w:rsidR="00503002" w:rsidRPr="00893C92" w:rsidRDefault="00503002" w:rsidP="00515140">
            <w:pPr>
              <w:rPr>
                <w:rFonts w:eastAsia="Times New Roman"/>
              </w:rPr>
            </w:pPr>
            <w:r w:rsidRPr="00893C92">
              <w:rPr>
                <w:rFonts w:eastAsia="Times New Roman"/>
              </w:rPr>
              <w:t>Final Review</w:t>
            </w:r>
          </w:p>
        </w:tc>
      </w:tr>
      <w:tr w:rsidR="00503002" w:rsidRPr="00893C92" w14:paraId="3153C187" w14:textId="77777777" w:rsidTr="00347DCD">
        <w:trPr>
          <w:trHeight w:val="300"/>
        </w:trPr>
        <w:tc>
          <w:tcPr>
            <w:tcW w:w="1424" w:type="dxa"/>
            <w:tcBorders>
              <w:top w:val="nil"/>
              <w:left w:val="nil"/>
              <w:bottom w:val="nil"/>
              <w:right w:val="nil"/>
            </w:tcBorders>
            <w:shd w:val="clear" w:color="auto" w:fill="auto"/>
            <w:noWrap/>
            <w:vAlign w:val="center"/>
          </w:tcPr>
          <w:p w14:paraId="55ECD010" w14:textId="77777777" w:rsidR="00503002" w:rsidRPr="00893C92" w:rsidRDefault="00503002" w:rsidP="00893C92">
            <w:pPr>
              <w:jc w:val="center"/>
              <w:rPr>
                <w:rFonts w:eastAsia="Times New Roman"/>
              </w:rPr>
            </w:pPr>
          </w:p>
        </w:tc>
        <w:tc>
          <w:tcPr>
            <w:tcW w:w="1442" w:type="dxa"/>
            <w:tcBorders>
              <w:top w:val="nil"/>
              <w:left w:val="nil"/>
              <w:bottom w:val="nil"/>
              <w:right w:val="nil"/>
            </w:tcBorders>
            <w:shd w:val="clear" w:color="auto" w:fill="auto"/>
            <w:noWrap/>
            <w:vAlign w:val="bottom"/>
          </w:tcPr>
          <w:p w14:paraId="78F6DB0A" w14:textId="77777777" w:rsidR="00503002" w:rsidRPr="00893C92" w:rsidRDefault="00503002"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313DF7AF" w14:textId="77777777" w:rsidR="00503002" w:rsidRPr="00893C92" w:rsidRDefault="00503002" w:rsidP="00893C92">
            <w:pPr>
              <w:rPr>
                <w:rFonts w:eastAsia="Times New Roman"/>
              </w:rPr>
            </w:pPr>
          </w:p>
        </w:tc>
      </w:tr>
      <w:tr w:rsidR="00503002" w:rsidRPr="00893C92" w14:paraId="1BFEA5B8" w14:textId="77777777" w:rsidTr="00347DCD">
        <w:trPr>
          <w:trHeight w:val="300"/>
        </w:trPr>
        <w:tc>
          <w:tcPr>
            <w:tcW w:w="1424" w:type="dxa"/>
            <w:tcBorders>
              <w:top w:val="nil"/>
              <w:left w:val="nil"/>
              <w:bottom w:val="nil"/>
              <w:right w:val="nil"/>
            </w:tcBorders>
            <w:shd w:val="clear" w:color="auto" w:fill="auto"/>
            <w:noWrap/>
            <w:vAlign w:val="center"/>
          </w:tcPr>
          <w:p w14:paraId="7534206C" w14:textId="77777777" w:rsidR="00503002" w:rsidRPr="00893C92" w:rsidRDefault="00503002" w:rsidP="00893C92">
            <w:pPr>
              <w:jc w:val="center"/>
              <w:rPr>
                <w:rFonts w:eastAsia="Times New Roman"/>
              </w:rPr>
            </w:pPr>
          </w:p>
        </w:tc>
        <w:tc>
          <w:tcPr>
            <w:tcW w:w="1442" w:type="dxa"/>
            <w:tcBorders>
              <w:top w:val="nil"/>
              <w:left w:val="nil"/>
              <w:bottom w:val="nil"/>
              <w:right w:val="nil"/>
            </w:tcBorders>
            <w:shd w:val="clear" w:color="auto" w:fill="auto"/>
            <w:noWrap/>
            <w:vAlign w:val="bottom"/>
          </w:tcPr>
          <w:p w14:paraId="6BCCBAE7" w14:textId="77777777" w:rsidR="00503002" w:rsidRPr="00893C92" w:rsidRDefault="00503002" w:rsidP="00893C92">
            <w:pPr>
              <w:jc w:val="center"/>
              <w:rPr>
                <w:rFonts w:eastAsia="Times New Roman"/>
              </w:rPr>
            </w:pPr>
          </w:p>
        </w:tc>
        <w:tc>
          <w:tcPr>
            <w:tcW w:w="7770" w:type="dxa"/>
            <w:tcBorders>
              <w:top w:val="nil"/>
              <w:left w:val="nil"/>
              <w:bottom w:val="nil"/>
              <w:right w:val="nil"/>
            </w:tcBorders>
            <w:shd w:val="clear" w:color="auto" w:fill="auto"/>
            <w:noWrap/>
            <w:vAlign w:val="bottom"/>
          </w:tcPr>
          <w:p w14:paraId="282B30DF" w14:textId="77777777" w:rsidR="00503002" w:rsidRPr="00893C92" w:rsidRDefault="00503002" w:rsidP="00893C92">
            <w:pPr>
              <w:rPr>
                <w:rFonts w:eastAsia="Times New Roman"/>
              </w:rPr>
            </w:pPr>
          </w:p>
        </w:tc>
      </w:tr>
      <w:tr w:rsidR="00503002" w:rsidRPr="00893C92" w14:paraId="335FBA23" w14:textId="77777777" w:rsidTr="00347DCD">
        <w:trPr>
          <w:trHeight w:val="300"/>
        </w:trPr>
        <w:tc>
          <w:tcPr>
            <w:tcW w:w="1424" w:type="dxa"/>
            <w:vMerge w:val="restart"/>
            <w:tcBorders>
              <w:top w:val="nil"/>
              <w:left w:val="nil"/>
              <w:bottom w:val="nil"/>
              <w:right w:val="nil"/>
            </w:tcBorders>
            <w:shd w:val="clear" w:color="auto" w:fill="auto"/>
            <w:noWrap/>
            <w:vAlign w:val="center"/>
          </w:tcPr>
          <w:p w14:paraId="13283AFE" w14:textId="77777777" w:rsidR="00503002" w:rsidRPr="00893C92" w:rsidRDefault="00503002" w:rsidP="00893C92">
            <w:pPr>
              <w:jc w:val="center"/>
              <w:rPr>
                <w:rFonts w:eastAsia="Times New Roman"/>
                <w:b/>
                <w:bCs/>
              </w:rPr>
            </w:pPr>
            <w:r w:rsidRPr="00893C92">
              <w:rPr>
                <w:rFonts w:eastAsia="Times New Roman"/>
                <w:b/>
                <w:bCs/>
              </w:rPr>
              <w:t>Final Exam</w:t>
            </w:r>
          </w:p>
        </w:tc>
        <w:tc>
          <w:tcPr>
            <w:tcW w:w="1442" w:type="dxa"/>
            <w:tcBorders>
              <w:top w:val="nil"/>
              <w:left w:val="nil"/>
              <w:bottom w:val="nil"/>
              <w:right w:val="nil"/>
            </w:tcBorders>
            <w:shd w:val="clear" w:color="auto" w:fill="auto"/>
            <w:noWrap/>
            <w:vAlign w:val="bottom"/>
          </w:tcPr>
          <w:p w14:paraId="096BF021" w14:textId="77777777" w:rsidR="00503002" w:rsidRPr="00893C92" w:rsidRDefault="00503002" w:rsidP="00893C92">
            <w:pPr>
              <w:rPr>
                <w:rFonts w:eastAsia="Times New Roman"/>
              </w:rPr>
            </w:pPr>
            <w:r w:rsidRPr="00893C92">
              <w:rPr>
                <w:rFonts w:eastAsia="Times New Roman"/>
              </w:rPr>
              <w:t>Section-01</w:t>
            </w:r>
          </w:p>
        </w:tc>
        <w:tc>
          <w:tcPr>
            <w:tcW w:w="7770" w:type="dxa"/>
            <w:tcBorders>
              <w:top w:val="nil"/>
              <w:left w:val="nil"/>
              <w:bottom w:val="nil"/>
              <w:right w:val="nil"/>
            </w:tcBorders>
            <w:shd w:val="clear" w:color="auto" w:fill="auto"/>
            <w:noWrap/>
            <w:vAlign w:val="bottom"/>
          </w:tcPr>
          <w:p w14:paraId="0CE7CAE7" w14:textId="77777777" w:rsidR="00503002" w:rsidRPr="00893C92" w:rsidRDefault="00503002" w:rsidP="00893C92">
            <w:pPr>
              <w:rPr>
                <w:rFonts w:eastAsia="Times New Roman"/>
              </w:rPr>
            </w:pPr>
            <w:r w:rsidRPr="00893C92">
              <w:rPr>
                <w:rFonts w:eastAsia="Times New Roman"/>
              </w:rPr>
              <w:t>TBA</w:t>
            </w:r>
          </w:p>
        </w:tc>
      </w:tr>
      <w:tr w:rsidR="00503002" w:rsidRPr="00893C92" w14:paraId="7E51FE3B" w14:textId="77777777" w:rsidTr="00347DCD">
        <w:trPr>
          <w:trHeight w:val="300"/>
        </w:trPr>
        <w:tc>
          <w:tcPr>
            <w:tcW w:w="1424" w:type="dxa"/>
            <w:vMerge/>
            <w:tcBorders>
              <w:top w:val="nil"/>
              <w:left w:val="nil"/>
              <w:bottom w:val="nil"/>
              <w:right w:val="nil"/>
            </w:tcBorders>
            <w:shd w:val="clear" w:color="auto" w:fill="auto"/>
            <w:vAlign w:val="center"/>
          </w:tcPr>
          <w:p w14:paraId="7A74AFB8" w14:textId="77777777" w:rsidR="00503002" w:rsidRPr="00893C92" w:rsidRDefault="00503002" w:rsidP="00893C92">
            <w:pPr>
              <w:rPr>
                <w:rFonts w:eastAsia="Times New Roman"/>
                <w:b/>
                <w:bCs/>
              </w:rPr>
            </w:pPr>
          </w:p>
        </w:tc>
        <w:tc>
          <w:tcPr>
            <w:tcW w:w="1442" w:type="dxa"/>
            <w:tcBorders>
              <w:top w:val="nil"/>
              <w:left w:val="nil"/>
              <w:bottom w:val="nil"/>
              <w:right w:val="nil"/>
            </w:tcBorders>
            <w:shd w:val="clear" w:color="auto" w:fill="auto"/>
            <w:noWrap/>
            <w:vAlign w:val="bottom"/>
          </w:tcPr>
          <w:p w14:paraId="69863255" w14:textId="77777777" w:rsidR="00503002" w:rsidRPr="00893C92" w:rsidRDefault="00503002" w:rsidP="00893C92">
            <w:pPr>
              <w:rPr>
                <w:rFonts w:eastAsia="Times New Roman"/>
              </w:rPr>
            </w:pPr>
            <w:r w:rsidRPr="00893C92">
              <w:rPr>
                <w:rFonts w:eastAsia="Times New Roman"/>
              </w:rPr>
              <w:t>Section-02</w:t>
            </w:r>
          </w:p>
        </w:tc>
        <w:tc>
          <w:tcPr>
            <w:tcW w:w="7770" w:type="dxa"/>
            <w:tcBorders>
              <w:top w:val="nil"/>
              <w:left w:val="nil"/>
              <w:bottom w:val="nil"/>
              <w:right w:val="nil"/>
            </w:tcBorders>
            <w:shd w:val="clear" w:color="auto" w:fill="auto"/>
            <w:noWrap/>
            <w:vAlign w:val="bottom"/>
          </w:tcPr>
          <w:p w14:paraId="5C45D6E5" w14:textId="77777777" w:rsidR="00503002" w:rsidRPr="00893C92" w:rsidRDefault="00503002" w:rsidP="00893C92">
            <w:pPr>
              <w:rPr>
                <w:rFonts w:eastAsia="Times New Roman"/>
              </w:rPr>
            </w:pPr>
            <w:r w:rsidRPr="00893C92">
              <w:rPr>
                <w:rFonts w:eastAsia="Times New Roman"/>
              </w:rPr>
              <w:t>TBA</w:t>
            </w:r>
          </w:p>
        </w:tc>
      </w:tr>
    </w:tbl>
    <w:p w14:paraId="2A9324FB" w14:textId="77777777" w:rsidR="00357E12" w:rsidRDefault="00357E12" w:rsidP="006C5FBC">
      <w:pPr>
        <w:tabs>
          <w:tab w:val="left" w:pos="2880"/>
          <w:tab w:val="left" w:pos="3780"/>
          <w:tab w:val="left" w:pos="5760"/>
        </w:tabs>
        <w:jc w:val="center"/>
        <w:rPr>
          <w:b/>
          <w:color w:val="000000"/>
        </w:rPr>
      </w:pPr>
    </w:p>
    <w:p w14:paraId="69FE7B49" w14:textId="77777777" w:rsidR="00357E12" w:rsidRDefault="00357E12" w:rsidP="006C5FBC">
      <w:pPr>
        <w:tabs>
          <w:tab w:val="left" w:pos="2880"/>
          <w:tab w:val="left" w:pos="3780"/>
          <w:tab w:val="left" w:pos="5760"/>
        </w:tabs>
        <w:jc w:val="center"/>
        <w:rPr>
          <w:b/>
          <w:color w:val="000000"/>
        </w:rPr>
      </w:pPr>
    </w:p>
    <w:p w14:paraId="62CC9202" w14:textId="77777777" w:rsidR="00631889" w:rsidRPr="00C66A8E" w:rsidRDefault="00631889" w:rsidP="006C5FBC">
      <w:pPr>
        <w:tabs>
          <w:tab w:val="left" w:pos="2880"/>
          <w:tab w:val="left" w:pos="3780"/>
          <w:tab w:val="left" w:pos="5760"/>
        </w:tabs>
        <w:jc w:val="center"/>
        <w:rPr>
          <w:b/>
          <w:color w:val="000000"/>
        </w:rPr>
      </w:pPr>
      <w:r>
        <w:rPr>
          <w:b/>
          <w:color w:val="000000"/>
        </w:rPr>
        <w:t>Class schedule is subject to change and will be announced in class as needed.</w:t>
      </w:r>
    </w:p>
    <w:sectPr w:rsidR="00631889" w:rsidRPr="00C66A8E" w:rsidSect="00357E12">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22FEEF" w14:textId="77777777" w:rsidR="00515140" w:rsidRDefault="00515140">
      <w:r>
        <w:separator/>
      </w:r>
    </w:p>
  </w:endnote>
  <w:endnote w:type="continuationSeparator" w:id="0">
    <w:p w14:paraId="4208E24A" w14:textId="77777777" w:rsidR="00515140" w:rsidRDefault="00515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F53C67" w14:textId="77777777" w:rsidR="00515140" w:rsidRDefault="00515140" w:rsidP="00BE052A">
    <w:pPr>
      <w:pStyle w:val="Footer"/>
    </w:pPr>
    <w:r>
      <w:t xml:space="preserve">Page </w:t>
    </w:r>
    <w:r>
      <w:fldChar w:fldCharType="begin"/>
    </w:r>
    <w:r>
      <w:instrText xml:space="preserve"> PAGE </w:instrText>
    </w:r>
    <w:r>
      <w:fldChar w:fldCharType="separate"/>
    </w:r>
    <w:r w:rsidR="00A80978">
      <w:rPr>
        <w:noProof/>
      </w:rPr>
      <w:t>1</w:t>
    </w:r>
    <w:r>
      <w:rPr>
        <w:noProof/>
      </w:rPr>
      <w:fldChar w:fldCharType="end"/>
    </w:r>
    <w:r>
      <w:t xml:space="preserve"> of </w:t>
    </w:r>
    <w:fldSimple w:instr=" NUMPAGES ">
      <w:r w:rsidR="00A80978">
        <w:rPr>
          <w:noProof/>
        </w:rPr>
        <w:t>5</w:t>
      </w:r>
    </w:fldSimple>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1AD822" w14:textId="77777777" w:rsidR="00515140" w:rsidRDefault="00515140">
      <w:r>
        <w:separator/>
      </w:r>
    </w:p>
  </w:footnote>
  <w:footnote w:type="continuationSeparator" w:id="0">
    <w:p w14:paraId="0C4C2F49" w14:textId="77777777" w:rsidR="00515140" w:rsidRDefault="0051514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AB3167"/>
    <w:multiLevelType w:val="hybridMultilevel"/>
    <w:tmpl w:val="D70810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F2700E"/>
    <w:multiLevelType w:val="hybridMultilevel"/>
    <w:tmpl w:val="AEF43432"/>
    <w:lvl w:ilvl="0" w:tplc="0409000F">
      <w:start w:val="1"/>
      <w:numFmt w:val="decimal"/>
      <w:lvlText w:val="%1."/>
      <w:lvlJc w:val="left"/>
      <w:pPr>
        <w:tabs>
          <w:tab w:val="num" w:pos="720"/>
        </w:tabs>
        <w:ind w:left="720" w:hanging="360"/>
      </w:pPr>
      <w:rPr>
        <w:rFonts w:cs="Times New Roman" w:hint="default"/>
      </w:rPr>
    </w:lvl>
    <w:lvl w:ilvl="1" w:tplc="EACA0E9A">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5A0825DB"/>
    <w:multiLevelType w:val="hybridMultilevel"/>
    <w:tmpl w:val="0F464C2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C3C"/>
    <w:rsid w:val="00036F67"/>
    <w:rsid w:val="000B6023"/>
    <w:rsid w:val="000D2B11"/>
    <w:rsid w:val="001560CA"/>
    <w:rsid w:val="00190656"/>
    <w:rsid w:val="001B13EA"/>
    <w:rsid w:val="001E4290"/>
    <w:rsid w:val="00213F31"/>
    <w:rsid w:val="00237E19"/>
    <w:rsid w:val="0024353F"/>
    <w:rsid w:val="002A3A21"/>
    <w:rsid w:val="002B7153"/>
    <w:rsid w:val="00321376"/>
    <w:rsid w:val="00347DCD"/>
    <w:rsid w:val="00357E12"/>
    <w:rsid w:val="0036090D"/>
    <w:rsid w:val="003B2652"/>
    <w:rsid w:val="0049033D"/>
    <w:rsid w:val="004A6D0A"/>
    <w:rsid w:val="004B1DDC"/>
    <w:rsid w:val="00503002"/>
    <w:rsid w:val="00515140"/>
    <w:rsid w:val="00526D4E"/>
    <w:rsid w:val="00571946"/>
    <w:rsid w:val="00582338"/>
    <w:rsid w:val="00596BA7"/>
    <w:rsid w:val="005B1A63"/>
    <w:rsid w:val="005E4070"/>
    <w:rsid w:val="00605C85"/>
    <w:rsid w:val="006239F3"/>
    <w:rsid w:val="00631889"/>
    <w:rsid w:val="0065663F"/>
    <w:rsid w:val="006B5BDE"/>
    <w:rsid w:val="006C409C"/>
    <w:rsid w:val="006C5FBC"/>
    <w:rsid w:val="007709F2"/>
    <w:rsid w:val="0077504D"/>
    <w:rsid w:val="007762EB"/>
    <w:rsid w:val="007C0D42"/>
    <w:rsid w:val="007D210A"/>
    <w:rsid w:val="007E0F61"/>
    <w:rsid w:val="00801892"/>
    <w:rsid w:val="00825F52"/>
    <w:rsid w:val="00837099"/>
    <w:rsid w:val="00845FC9"/>
    <w:rsid w:val="008669BD"/>
    <w:rsid w:val="00893C92"/>
    <w:rsid w:val="00895EF7"/>
    <w:rsid w:val="009046EE"/>
    <w:rsid w:val="009507E8"/>
    <w:rsid w:val="009767C3"/>
    <w:rsid w:val="009C37FF"/>
    <w:rsid w:val="009E303F"/>
    <w:rsid w:val="00A022DB"/>
    <w:rsid w:val="00A80978"/>
    <w:rsid w:val="00AB4574"/>
    <w:rsid w:val="00AC408C"/>
    <w:rsid w:val="00AD6C46"/>
    <w:rsid w:val="00AF085E"/>
    <w:rsid w:val="00B04BFE"/>
    <w:rsid w:val="00B05F30"/>
    <w:rsid w:val="00B32548"/>
    <w:rsid w:val="00B61C3C"/>
    <w:rsid w:val="00BD2D0B"/>
    <w:rsid w:val="00BE052A"/>
    <w:rsid w:val="00C020BC"/>
    <w:rsid w:val="00C275A2"/>
    <w:rsid w:val="00C37A23"/>
    <w:rsid w:val="00C53273"/>
    <w:rsid w:val="00C86CDB"/>
    <w:rsid w:val="00CF58A8"/>
    <w:rsid w:val="00D42874"/>
    <w:rsid w:val="00D76EDB"/>
    <w:rsid w:val="00DD3B7B"/>
    <w:rsid w:val="00E12252"/>
    <w:rsid w:val="00E3607B"/>
    <w:rsid w:val="00E70A53"/>
    <w:rsid w:val="00E76DA0"/>
    <w:rsid w:val="00E868A6"/>
    <w:rsid w:val="00EB1DC5"/>
    <w:rsid w:val="00EC03FA"/>
    <w:rsid w:val="00EF01F2"/>
    <w:rsid w:val="00F221E7"/>
    <w:rsid w:val="00F42933"/>
    <w:rsid w:val="00FE22D0"/>
    <w:rsid w:val="00FF6D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429A6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276">
    <w:lsdException w:name="Hyperlink" w:uiPriority="99"/>
    <w:lsdException w:name="FollowedHyperlink" w:uiPriority="99"/>
  </w:latentStyles>
  <w:style w:type="paragraph" w:default="1" w:styleId="Normal">
    <w:name w:val="Normal"/>
    <w:qFormat/>
    <w:rsid w:val="00B61C3C"/>
    <w:rPr>
      <w:rFonts w:eastAsia="Calibri"/>
    </w:rPr>
  </w:style>
  <w:style w:type="paragraph" w:styleId="Heading1">
    <w:name w:val="heading 1"/>
    <w:basedOn w:val="Normal"/>
    <w:next w:val="Normal"/>
    <w:qFormat/>
    <w:rsid w:val="001478FA"/>
    <w:pPr>
      <w:keepNext/>
      <w:outlineLvl w:val="0"/>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B61C3C"/>
    <w:pPr>
      <w:tabs>
        <w:tab w:val="left" w:pos="720"/>
        <w:tab w:val="left" w:pos="2880"/>
      </w:tabs>
      <w:ind w:left="720"/>
    </w:pPr>
  </w:style>
  <w:style w:type="character" w:customStyle="1" w:styleId="BodyTextIndentChar">
    <w:name w:val="Body Text Indent Char"/>
    <w:basedOn w:val="DefaultParagraphFont"/>
    <w:link w:val="BodyTextIndent"/>
    <w:locked/>
    <w:rsid w:val="00B61C3C"/>
    <w:rPr>
      <w:rFonts w:eastAsia="Calibri"/>
      <w:sz w:val="24"/>
      <w:szCs w:val="24"/>
      <w:lang w:val="en-US" w:eastAsia="en-US" w:bidi="ar-SA"/>
    </w:rPr>
  </w:style>
  <w:style w:type="paragraph" w:styleId="NormalWeb">
    <w:name w:val="Normal (Web)"/>
    <w:basedOn w:val="Normal"/>
    <w:rsid w:val="00B61C3C"/>
    <w:pPr>
      <w:spacing w:before="100" w:beforeAutospacing="1" w:after="100" w:afterAutospacing="1"/>
    </w:pPr>
  </w:style>
  <w:style w:type="paragraph" w:styleId="BodyText">
    <w:name w:val="Body Text"/>
    <w:basedOn w:val="Normal"/>
    <w:rsid w:val="001478FA"/>
    <w:pPr>
      <w:spacing w:after="120"/>
    </w:pPr>
  </w:style>
  <w:style w:type="paragraph" w:styleId="BodyTextIndent2">
    <w:name w:val="Body Text Indent 2"/>
    <w:basedOn w:val="Normal"/>
    <w:rsid w:val="001478FA"/>
    <w:pPr>
      <w:spacing w:after="120" w:line="480" w:lineRule="auto"/>
      <w:ind w:left="360"/>
    </w:pPr>
  </w:style>
  <w:style w:type="character" w:styleId="Hyperlink">
    <w:name w:val="Hyperlink"/>
    <w:basedOn w:val="DefaultParagraphFont"/>
    <w:uiPriority w:val="99"/>
    <w:rsid w:val="00A46E96"/>
    <w:rPr>
      <w:color w:val="0000FF"/>
      <w:u w:val="single"/>
    </w:rPr>
  </w:style>
  <w:style w:type="character" w:styleId="FollowedHyperlink">
    <w:name w:val="FollowedHyperlink"/>
    <w:basedOn w:val="DefaultParagraphFont"/>
    <w:uiPriority w:val="99"/>
    <w:rsid w:val="00A46E96"/>
    <w:rPr>
      <w:color w:val="800080"/>
      <w:u w:val="single"/>
    </w:rPr>
  </w:style>
  <w:style w:type="paragraph" w:styleId="ListParagraph">
    <w:name w:val="List Paragraph"/>
    <w:basedOn w:val="Normal"/>
    <w:uiPriority w:val="72"/>
    <w:rsid w:val="001E4290"/>
    <w:pPr>
      <w:ind w:left="720"/>
      <w:contextualSpacing/>
    </w:pPr>
  </w:style>
  <w:style w:type="paragraph" w:styleId="Header">
    <w:name w:val="header"/>
    <w:basedOn w:val="Normal"/>
    <w:link w:val="HeaderChar"/>
    <w:rsid w:val="001560CA"/>
    <w:pPr>
      <w:tabs>
        <w:tab w:val="center" w:pos="4320"/>
        <w:tab w:val="right" w:pos="8640"/>
      </w:tabs>
    </w:pPr>
  </w:style>
  <w:style w:type="character" w:customStyle="1" w:styleId="HeaderChar">
    <w:name w:val="Header Char"/>
    <w:basedOn w:val="DefaultParagraphFont"/>
    <w:link w:val="Header"/>
    <w:rsid w:val="001560CA"/>
    <w:rPr>
      <w:rFonts w:eastAsia="Calibri"/>
    </w:rPr>
  </w:style>
  <w:style w:type="paragraph" w:styleId="Footer">
    <w:name w:val="footer"/>
    <w:basedOn w:val="Normal"/>
    <w:link w:val="FooterChar"/>
    <w:rsid w:val="001560CA"/>
    <w:pPr>
      <w:tabs>
        <w:tab w:val="center" w:pos="4320"/>
        <w:tab w:val="right" w:pos="8640"/>
      </w:tabs>
    </w:pPr>
  </w:style>
  <w:style w:type="character" w:customStyle="1" w:styleId="FooterChar">
    <w:name w:val="Footer Char"/>
    <w:basedOn w:val="DefaultParagraphFont"/>
    <w:link w:val="Footer"/>
    <w:rsid w:val="001560CA"/>
    <w:rPr>
      <w:rFonts w:eastAsia="Calibr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276">
    <w:lsdException w:name="Hyperlink" w:uiPriority="99"/>
    <w:lsdException w:name="FollowedHyperlink" w:uiPriority="99"/>
  </w:latentStyles>
  <w:style w:type="paragraph" w:default="1" w:styleId="Normal">
    <w:name w:val="Normal"/>
    <w:qFormat/>
    <w:rsid w:val="00B61C3C"/>
    <w:rPr>
      <w:rFonts w:eastAsia="Calibri"/>
    </w:rPr>
  </w:style>
  <w:style w:type="paragraph" w:styleId="Heading1">
    <w:name w:val="heading 1"/>
    <w:basedOn w:val="Normal"/>
    <w:next w:val="Normal"/>
    <w:qFormat/>
    <w:rsid w:val="001478FA"/>
    <w:pPr>
      <w:keepNext/>
      <w:outlineLvl w:val="0"/>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B61C3C"/>
    <w:pPr>
      <w:tabs>
        <w:tab w:val="left" w:pos="720"/>
        <w:tab w:val="left" w:pos="2880"/>
      </w:tabs>
      <w:ind w:left="720"/>
    </w:pPr>
  </w:style>
  <w:style w:type="character" w:customStyle="1" w:styleId="BodyTextIndentChar">
    <w:name w:val="Body Text Indent Char"/>
    <w:basedOn w:val="DefaultParagraphFont"/>
    <w:link w:val="BodyTextIndent"/>
    <w:locked/>
    <w:rsid w:val="00B61C3C"/>
    <w:rPr>
      <w:rFonts w:eastAsia="Calibri"/>
      <w:sz w:val="24"/>
      <w:szCs w:val="24"/>
      <w:lang w:val="en-US" w:eastAsia="en-US" w:bidi="ar-SA"/>
    </w:rPr>
  </w:style>
  <w:style w:type="paragraph" w:styleId="NormalWeb">
    <w:name w:val="Normal (Web)"/>
    <w:basedOn w:val="Normal"/>
    <w:rsid w:val="00B61C3C"/>
    <w:pPr>
      <w:spacing w:before="100" w:beforeAutospacing="1" w:after="100" w:afterAutospacing="1"/>
    </w:pPr>
  </w:style>
  <w:style w:type="paragraph" w:styleId="BodyText">
    <w:name w:val="Body Text"/>
    <w:basedOn w:val="Normal"/>
    <w:rsid w:val="001478FA"/>
    <w:pPr>
      <w:spacing w:after="120"/>
    </w:pPr>
  </w:style>
  <w:style w:type="paragraph" w:styleId="BodyTextIndent2">
    <w:name w:val="Body Text Indent 2"/>
    <w:basedOn w:val="Normal"/>
    <w:rsid w:val="001478FA"/>
    <w:pPr>
      <w:spacing w:after="120" w:line="480" w:lineRule="auto"/>
      <w:ind w:left="360"/>
    </w:pPr>
  </w:style>
  <w:style w:type="character" w:styleId="Hyperlink">
    <w:name w:val="Hyperlink"/>
    <w:basedOn w:val="DefaultParagraphFont"/>
    <w:uiPriority w:val="99"/>
    <w:rsid w:val="00A46E96"/>
    <w:rPr>
      <w:color w:val="0000FF"/>
      <w:u w:val="single"/>
    </w:rPr>
  </w:style>
  <w:style w:type="character" w:styleId="FollowedHyperlink">
    <w:name w:val="FollowedHyperlink"/>
    <w:basedOn w:val="DefaultParagraphFont"/>
    <w:uiPriority w:val="99"/>
    <w:rsid w:val="00A46E96"/>
    <w:rPr>
      <w:color w:val="800080"/>
      <w:u w:val="single"/>
    </w:rPr>
  </w:style>
  <w:style w:type="paragraph" w:styleId="ListParagraph">
    <w:name w:val="List Paragraph"/>
    <w:basedOn w:val="Normal"/>
    <w:uiPriority w:val="72"/>
    <w:rsid w:val="001E4290"/>
    <w:pPr>
      <w:ind w:left="720"/>
      <w:contextualSpacing/>
    </w:pPr>
  </w:style>
  <w:style w:type="paragraph" w:styleId="Header">
    <w:name w:val="header"/>
    <w:basedOn w:val="Normal"/>
    <w:link w:val="HeaderChar"/>
    <w:rsid w:val="001560CA"/>
    <w:pPr>
      <w:tabs>
        <w:tab w:val="center" w:pos="4320"/>
        <w:tab w:val="right" w:pos="8640"/>
      </w:tabs>
    </w:pPr>
  </w:style>
  <w:style w:type="character" w:customStyle="1" w:styleId="HeaderChar">
    <w:name w:val="Header Char"/>
    <w:basedOn w:val="DefaultParagraphFont"/>
    <w:link w:val="Header"/>
    <w:rsid w:val="001560CA"/>
    <w:rPr>
      <w:rFonts w:eastAsia="Calibri"/>
    </w:rPr>
  </w:style>
  <w:style w:type="paragraph" w:styleId="Footer">
    <w:name w:val="footer"/>
    <w:basedOn w:val="Normal"/>
    <w:link w:val="FooterChar"/>
    <w:rsid w:val="001560CA"/>
    <w:pPr>
      <w:tabs>
        <w:tab w:val="center" w:pos="4320"/>
        <w:tab w:val="right" w:pos="8640"/>
      </w:tabs>
    </w:pPr>
  </w:style>
  <w:style w:type="character" w:customStyle="1" w:styleId="FooterChar">
    <w:name w:val="Footer Char"/>
    <w:basedOn w:val="DefaultParagraphFont"/>
    <w:link w:val="Footer"/>
    <w:rsid w:val="001560CA"/>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4118">
      <w:bodyDiv w:val="1"/>
      <w:marLeft w:val="0"/>
      <w:marRight w:val="0"/>
      <w:marTop w:val="0"/>
      <w:marBottom w:val="0"/>
      <w:divBdr>
        <w:top w:val="none" w:sz="0" w:space="0" w:color="auto"/>
        <w:left w:val="none" w:sz="0" w:space="0" w:color="auto"/>
        <w:bottom w:val="none" w:sz="0" w:space="0" w:color="auto"/>
        <w:right w:val="none" w:sz="0" w:space="0" w:color="auto"/>
      </w:divBdr>
    </w:div>
    <w:div w:id="211314681">
      <w:bodyDiv w:val="1"/>
      <w:marLeft w:val="0"/>
      <w:marRight w:val="0"/>
      <w:marTop w:val="0"/>
      <w:marBottom w:val="0"/>
      <w:divBdr>
        <w:top w:val="none" w:sz="0" w:space="0" w:color="auto"/>
        <w:left w:val="none" w:sz="0" w:space="0" w:color="auto"/>
        <w:bottom w:val="none" w:sz="0" w:space="0" w:color="auto"/>
        <w:right w:val="none" w:sz="0" w:space="0" w:color="auto"/>
      </w:divBdr>
    </w:div>
    <w:div w:id="1434858452">
      <w:bodyDiv w:val="1"/>
      <w:marLeft w:val="0"/>
      <w:marRight w:val="0"/>
      <w:marTop w:val="0"/>
      <w:marBottom w:val="0"/>
      <w:divBdr>
        <w:top w:val="none" w:sz="0" w:space="0" w:color="auto"/>
        <w:left w:val="none" w:sz="0" w:space="0" w:color="auto"/>
        <w:bottom w:val="none" w:sz="0" w:space="0" w:color="auto"/>
        <w:right w:val="none" w:sz="0" w:space="0" w:color="auto"/>
      </w:divBdr>
    </w:div>
    <w:div w:id="156698653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gif"/><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5</Pages>
  <Words>1603</Words>
  <Characters>9143</Characters>
  <Application>Microsoft Macintosh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Course Title:</vt:lpstr>
    </vt:vector>
  </TitlesOfParts>
  <Company/>
  <LinksUpToDate>false</LinksUpToDate>
  <CharactersWithSpaces>10725</CharactersWithSpaces>
  <SharedDoc>false</SharedDoc>
  <HLinks>
    <vt:vector size="6" baseType="variant">
      <vt:variant>
        <vt:i4>2687017</vt:i4>
      </vt:variant>
      <vt:variant>
        <vt:i4>2078</vt:i4>
      </vt:variant>
      <vt:variant>
        <vt:i4>1025</vt:i4>
      </vt:variant>
      <vt:variant>
        <vt:i4>1</vt:i4>
      </vt:variant>
      <vt:variant>
        <vt:lpwstr>Etched Double 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Title:</dc:title>
  <dc:subject/>
  <dc:creator>ada tomosada</dc:creator>
  <cp:keywords/>
  <dc:description/>
  <cp:lastModifiedBy>Angelique Showman</cp:lastModifiedBy>
  <cp:revision>5</cp:revision>
  <cp:lastPrinted>2013-01-08T00:17:00Z</cp:lastPrinted>
  <dcterms:created xsi:type="dcterms:W3CDTF">2013-01-07T22:35:00Z</dcterms:created>
  <dcterms:modified xsi:type="dcterms:W3CDTF">2013-01-08T00:31:00Z</dcterms:modified>
</cp:coreProperties>
</file>