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4A2" w:rsidRPr="003150F5" w:rsidRDefault="003144A2" w:rsidP="003144A2">
      <w:pPr>
        <w:autoSpaceDE w:val="0"/>
        <w:autoSpaceDN w:val="0"/>
        <w:adjustRightInd w:val="0"/>
        <w:outlineLvl w:val="0"/>
        <w:rPr>
          <w:rFonts w:ascii="Bangla Sangam MN" w:hAnsi="Bangla Sangam MN" w:cs="Garamond-Bold"/>
          <w:b/>
          <w:bCs/>
          <w:color w:val="000000"/>
          <w:sz w:val="20"/>
          <w:szCs w:val="20"/>
          <w:u w:val="single"/>
        </w:rPr>
      </w:pPr>
      <w:r>
        <w:rPr>
          <w:rFonts w:ascii="Bangla Sangam MN" w:hAnsi="Bangla Sangam MN" w:cs="Garamond-Bold"/>
          <w:b/>
          <w:bCs/>
          <w:color w:val="000000"/>
          <w:sz w:val="20"/>
          <w:szCs w:val="20"/>
          <w:u w:val="single"/>
        </w:rPr>
        <w:t>Spring 2013</w:t>
      </w:r>
      <w:r w:rsidRPr="003150F5">
        <w:rPr>
          <w:rFonts w:ascii="Bangla Sangam MN" w:hAnsi="Bangla Sangam MN" w:cs="Garamond-Bold"/>
          <w:b/>
          <w:bCs/>
          <w:color w:val="000000"/>
          <w:sz w:val="20"/>
          <w:szCs w:val="20"/>
          <w:u w:val="single"/>
        </w:rPr>
        <w:t xml:space="preserve">: Biology </w:t>
      </w:r>
      <w:r>
        <w:rPr>
          <w:rFonts w:ascii="Bangla Sangam MN" w:hAnsi="Bangla Sangam MN" w:cs="Garamond-Bold"/>
          <w:b/>
          <w:bCs/>
          <w:color w:val="000000"/>
          <w:sz w:val="20"/>
          <w:szCs w:val="20"/>
          <w:u w:val="single"/>
        </w:rPr>
        <w:t>480 –</w:t>
      </w:r>
      <w:r w:rsidRPr="003150F5">
        <w:rPr>
          <w:rFonts w:ascii="Bangla Sangam MN" w:hAnsi="Bangla Sangam MN" w:cs="Garamond-Bold"/>
          <w:b/>
          <w:bCs/>
          <w:color w:val="000000"/>
          <w:sz w:val="20"/>
          <w:szCs w:val="20"/>
          <w:u w:val="single"/>
        </w:rPr>
        <w:t xml:space="preserve"> </w:t>
      </w:r>
      <w:r>
        <w:rPr>
          <w:rFonts w:ascii="Bangla Sangam MN" w:hAnsi="Bangla Sangam MN" w:cs="Garamond-Bold"/>
          <w:b/>
          <w:bCs/>
          <w:color w:val="000000"/>
          <w:sz w:val="20"/>
          <w:szCs w:val="20"/>
          <w:u w:val="single"/>
        </w:rPr>
        <w:t>Introduction to Epidemiology and Biostatistics</w:t>
      </w:r>
    </w:p>
    <w:p w:rsidR="003144A2" w:rsidRPr="008F554B" w:rsidRDefault="003144A2" w:rsidP="003144A2">
      <w:pPr>
        <w:autoSpaceDE w:val="0"/>
        <w:autoSpaceDN w:val="0"/>
        <w:adjustRightInd w:val="0"/>
        <w:outlineLvl w:val="0"/>
        <w:rPr>
          <w:rFonts w:ascii="Bangla Sangam MN" w:hAnsi="Bangla Sangam MN" w:cs="Garamond"/>
          <w:sz w:val="20"/>
          <w:szCs w:val="20"/>
        </w:rPr>
      </w:pPr>
      <w:r w:rsidRPr="003150F5">
        <w:rPr>
          <w:rFonts w:ascii="Bangla Sangam MN" w:hAnsi="Bangla Sangam MN" w:cs="Garamond"/>
          <w:color w:val="000000"/>
          <w:sz w:val="20"/>
          <w:szCs w:val="20"/>
        </w:rPr>
        <w:t xml:space="preserve">Dr. Claire </w:t>
      </w:r>
      <w:r w:rsidRPr="008F554B">
        <w:rPr>
          <w:rFonts w:ascii="Bangla Sangam MN" w:hAnsi="Bangla Sangam MN" w:cs="Garamond"/>
          <w:sz w:val="20"/>
          <w:szCs w:val="20"/>
        </w:rPr>
        <w:t>Wright, Ph</w:t>
      </w:r>
      <w:r w:rsidR="00BC045D">
        <w:rPr>
          <w:rFonts w:ascii="Bangla Sangam MN" w:hAnsi="Bangla Sangam MN" w:cs="Garamond"/>
          <w:sz w:val="20"/>
          <w:szCs w:val="20"/>
        </w:rPr>
        <w:t>.</w:t>
      </w:r>
      <w:r w:rsidRPr="008F554B">
        <w:rPr>
          <w:rFonts w:ascii="Bangla Sangam MN" w:hAnsi="Bangla Sangam MN" w:cs="Garamond"/>
          <w:sz w:val="20"/>
          <w:szCs w:val="20"/>
        </w:rPr>
        <w:t>D</w:t>
      </w:r>
      <w:r w:rsidR="00BC045D">
        <w:rPr>
          <w:rFonts w:ascii="Bangla Sangam MN" w:hAnsi="Bangla Sangam MN" w:cs="Garamond"/>
          <w:sz w:val="20"/>
          <w:szCs w:val="20"/>
        </w:rPr>
        <w:t>.</w:t>
      </w:r>
    </w:p>
    <w:p w:rsidR="003144A2" w:rsidRPr="008F554B" w:rsidRDefault="003144A2" w:rsidP="003144A2">
      <w:pPr>
        <w:autoSpaceDE w:val="0"/>
        <w:autoSpaceDN w:val="0"/>
        <w:adjustRightInd w:val="0"/>
        <w:rPr>
          <w:rFonts w:ascii="Bangla Sangam MN" w:hAnsi="Bangla Sangam MN" w:cs="Garamond"/>
          <w:sz w:val="20"/>
          <w:szCs w:val="20"/>
        </w:rPr>
      </w:pPr>
      <w:r>
        <w:rPr>
          <w:rFonts w:ascii="Bangla Sangam MN" w:hAnsi="Bangla Sangam MN" w:cs="Garamond"/>
          <w:sz w:val="20"/>
          <w:szCs w:val="20"/>
        </w:rPr>
        <w:t>Class Meetings: Tuesday 13:30-14:3</w:t>
      </w:r>
      <w:r w:rsidRPr="008F554B">
        <w:rPr>
          <w:rFonts w:ascii="Bangla Sangam MN" w:hAnsi="Bangla Sangam MN" w:cs="Garamond"/>
          <w:sz w:val="20"/>
          <w:szCs w:val="20"/>
        </w:rPr>
        <w:t xml:space="preserve">0am, </w:t>
      </w:r>
      <w:r>
        <w:rPr>
          <w:rFonts w:ascii="Bangla Sangam MN" w:hAnsi="Bangla Sangam MN" w:cs="Garamond"/>
          <w:sz w:val="20"/>
          <w:szCs w:val="20"/>
        </w:rPr>
        <w:t xml:space="preserve">Clarence T.C. </w:t>
      </w:r>
      <w:proofErr w:type="spellStart"/>
      <w:r>
        <w:rPr>
          <w:rFonts w:ascii="Bangla Sangam MN" w:hAnsi="Bangla Sangam MN" w:cs="Garamond"/>
          <w:sz w:val="20"/>
          <w:szCs w:val="20"/>
        </w:rPr>
        <w:t>Ching</w:t>
      </w:r>
      <w:proofErr w:type="spellEnd"/>
      <w:r>
        <w:rPr>
          <w:rFonts w:ascii="Bangla Sangam MN" w:hAnsi="Bangla Sangam MN" w:cs="Garamond"/>
          <w:sz w:val="20"/>
          <w:szCs w:val="20"/>
        </w:rPr>
        <w:t xml:space="preserve"> Hall, Room 253</w:t>
      </w:r>
    </w:p>
    <w:p w:rsidR="003144A2" w:rsidRPr="003150F5" w:rsidRDefault="003144A2" w:rsidP="003144A2">
      <w:pPr>
        <w:autoSpaceDE w:val="0"/>
        <w:autoSpaceDN w:val="0"/>
        <w:adjustRightInd w:val="0"/>
        <w:rPr>
          <w:rFonts w:ascii="Bangla Sangam MN" w:hAnsi="Bangla Sangam MN" w:cs="Garamond"/>
          <w:color w:val="000000"/>
          <w:sz w:val="20"/>
          <w:szCs w:val="20"/>
        </w:rPr>
      </w:pPr>
      <w:r w:rsidRPr="003150F5">
        <w:rPr>
          <w:rFonts w:ascii="Bangla Sangam MN" w:hAnsi="Bangla Sangam MN" w:cs="Garamond"/>
          <w:color w:val="000000"/>
          <w:sz w:val="20"/>
          <w:szCs w:val="20"/>
        </w:rPr>
        <w:t>Office Hours: W</w:t>
      </w:r>
      <w:r>
        <w:rPr>
          <w:rFonts w:ascii="Bangla Sangam MN" w:hAnsi="Bangla Sangam MN" w:cs="Garamond"/>
          <w:color w:val="000000"/>
          <w:sz w:val="20"/>
          <w:szCs w:val="20"/>
        </w:rPr>
        <w:t>SC</w:t>
      </w:r>
      <w:r w:rsidRPr="003150F5">
        <w:rPr>
          <w:rFonts w:ascii="Bangla Sangam MN" w:hAnsi="Bangla Sangam MN" w:cs="Garamond"/>
          <w:color w:val="000000"/>
          <w:sz w:val="20"/>
          <w:szCs w:val="20"/>
        </w:rPr>
        <w:t xml:space="preserve"> 106, by appointment</w:t>
      </w:r>
    </w:p>
    <w:p w:rsidR="003144A2" w:rsidRPr="003150F5" w:rsidRDefault="003144A2" w:rsidP="003144A2">
      <w:pPr>
        <w:autoSpaceDE w:val="0"/>
        <w:autoSpaceDN w:val="0"/>
        <w:adjustRightInd w:val="0"/>
        <w:rPr>
          <w:rFonts w:ascii="Bangla Sangam MN" w:hAnsi="Bangla Sangam MN" w:cs="TimesNewRomanPSMT"/>
          <w:color w:val="000000"/>
          <w:sz w:val="20"/>
          <w:szCs w:val="20"/>
        </w:rPr>
      </w:pPr>
      <w:r w:rsidRPr="003150F5">
        <w:rPr>
          <w:rFonts w:ascii="Bangla Sangam MN" w:hAnsi="Bangla Sangam MN" w:cs="Garamond"/>
          <w:color w:val="000000"/>
          <w:sz w:val="20"/>
          <w:szCs w:val="20"/>
        </w:rPr>
        <w:t xml:space="preserve">E-mail: </w:t>
      </w:r>
      <w:r w:rsidRPr="003150F5">
        <w:rPr>
          <w:rFonts w:ascii="Bangla Sangam MN" w:hAnsi="Bangla Sangam MN" w:cs="TimesNewRomanPSMT"/>
          <w:sz w:val="20"/>
          <w:szCs w:val="20"/>
        </w:rPr>
        <w:t>claire.wright@chaminade.edu</w:t>
      </w:r>
    </w:p>
    <w:p w:rsidR="00BC045D" w:rsidRDefault="00BC045D" w:rsidP="003144A2">
      <w:pPr>
        <w:autoSpaceDE w:val="0"/>
        <w:autoSpaceDN w:val="0"/>
        <w:adjustRightInd w:val="0"/>
        <w:rPr>
          <w:rFonts w:ascii="Bangla Sangam MN" w:hAnsi="Bangla Sangam MN" w:cs="Garamond"/>
          <w:color w:val="0000FF"/>
          <w:sz w:val="16"/>
          <w:szCs w:val="16"/>
        </w:rPr>
      </w:pPr>
    </w:p>
    <w:p w:rsidR="003144A2" w:rsidRPr="003150F5" w:rsidRDefault="003144A2" w:rsidP="003144A2">
      <w:pPr>
        <w:autoSpaceDE w:val="0"/>
        <w:autoSpaceDN w:val="0"/>
        <w:adjustRightInd w:val="0"/>
        <w:rPr>
          <w:rFonts w:ascii="Bangla Sangam MN" w:hAnsi="Bangla Sangam MN" w:cs="Garamond"/>
          <w:color w:val="0000FF"/>
          <w:sz w:val="16"/>
          <w:szCs w:val="16"/>
        </w:rPr>
      </w:pPr>
    </w:p>
    <w:p w:rsidR="003144A2" w:rsidRDefault="003144A2" w:rsidP="003144A2">
      <w:pPr>
        <w:autoSpaceDE w:val="0"/>
        <w:autoSpaceDN w:val="0"/>
        <w:adjustRightInd w:val="0"/>
        <w:outlineLvl w:val="0"/>
        <w:rPr>
          <w:rFonts w:ascii="Bangla Sangam MN" w:hAnsi="Bangla Sangam MN" w:cs="Garamond"/>
          <w:color w:val="000000"/>
          <w:sz w:val="20"/>
          <w:szCs w:val="20"/>
        </w:rPr>
      </w:pPr>
      <w:r w:rsidRPr="003150F5">
        <w:rPr>
          <w:rFonts w:ascii="Bangla Sangam MN" w:hAnsi="Bangla Sangam MN" w:cs="Garamond-Bold"/>
          <w:b/>
          <w:bCs/>
          <w:color w:val="000000"/>
          <w:sz w:val="20"/>
          <w:szCs w:val="20"/>
          <w:u w:val="single"/>
        </w:rPr>
        <w:t>Required Text</w:t>
      </w:r>
      <w:r w:rsidRPr="003150F5">
        <w:rPr>
          <w:rFonts w:ascii="Bangla Sangam MN" w:hAnsi="Bangla Sangam MN" w:cs="Garamond-Bold"/>
          <w:b/>
          <w:bCs/>
          <w:color w:val="000000"/>
          <w:sz w:val="20"/>
          <w:szCs w:val="20"/>
        </w:rPr>
        <w:t xml:space="preserve">: </w:t>
      </w:r>
      <w:r>
        <w:rPr>
          <w:rFonts w:ascii="Bangla Sangam MN" w:hAnsi="Bangla Sangam MN" w:cs="Garamond"/>
          <w:color w:val="000000"/>
          <w:sz w:val="20"/>
          <w:szCs w:val="20"/>
        </w:rPr>
        <w:t>Epidemiology: An Introduction. 2</w:t>
      </w:r>
      <w:r w:rsidRPr="003144A2">
        <w:rPr>
          <w:rFonts w:ascii="Bangla Sangam MN" w:hAnsi="Bangla Sangam MN" w:cs="Garamond"/>
          <w:color w:val="000000"/>
          <w:sz w:val="20"/>
          <w:szCs w:val="20"/>
          <w:vertAlign w:val="superscript"/>
        </w:rPr>
        <w:t>nd</w:t>
      </w:r>
      <w:r>
        <w:rPr>
          <w:rFonts w:ascii="Bangla Sangam MN" w:hAnsi="Bangla Sangam MN" w:cs="Garamond"/>
          <w:color w:val="000000"/>
          <w:sz w:val="20"/>
          <w:szCs w:val="20"/>
        </w:rPr>
        <w:t xml:space="preserve"> Edition. Kenneth</w:t>
      </w:r>
      <w:r w:rsidR="00C84ABC">
        <w:rPr>
          <w:rFonts w:ascii="Bangla Sangam MN" w:hAnsi="Bangla Sangam MN" w:cs="Garamond"/>
          <w:color w:val="000000"/>
          <w:sz w:val="20"/>
          <w:szCs w:val="20"/>
        </w:rPr>
        <w:t xml:space="preserve"> J. Rothman. </w:t>
      </w:r>
      <w:proofErr w:type="gramStart"/>
      <w:r w:rsidR="00C84ABC">
        <w:rPr>
          <w:rFonts w:ascii="Bangla Sangam MN" w:hAnsi="Bangla Sangam MN" w:cs="Garamond"/>
          <w:color w:val="000000"/>
          <w:sz w:val="20"/>
          <w:szCs w:val="20"/>
        </w:rPr>
        <w:t>Oxford University P</w:t>
      </w:r>
      <w:r>
        <w:rPr>
          <w:rFonts w:ascii="Bangla Sangam MN" w:hAnsi="Bangla Sangam MN" w:cs="Garamond"/>
          <w:color w:val="000000"/>
          <w:sz w:val="20"/>
          <w:szCs w:val="20"/>
        </w:rPr>
        <w:t>ress.</w:t>
      </w:r>
      <w:proofErr w:type="gramEnd"/>
    </w:p>
    <w:p w:rsidR="003144A2" w:rsidRPr="003150F5" w:rsidRDefault="003144A2" w:rsidP="003144A2">
      <w:pPr>
        <w:autoSpaceDE w:val="0"/>
        <w:autoSpaceDN w:val="0"/>
        <w:adjustRightInd w:val="0"/>
        <w:outlineLvl w:val="0"/>
        <w:rPr>
          <w:rFonts w:ascii="Bangla Sangam MN" w:hAnsi="Bangla Sangam MN" w:cs="Garamond"/>
          <w:color w:val="000000"/>
          <w:sz w:val="20"/>
          <w:szCs w:val="20"/>
        </w:rPr>
      </w:pPr>
      <w:r>
        <w:rPr>
          <w:rFonts w:ascii="Bangla Sangam MN" w:hAnsi="Bangla Sangam MN" w:cs="Garamond"/>
          <w:color w:val="000000"/>
          <w:sz w:val="20"/>
          <w:szCs w:val="20"/>
        </w:rPr>
        <w:t>Note: there is a kindle version that is &lt;$20 on Amazon at the moment!</w:t>
      </w:r>
    </w:p>
    <w:p w:rsidR="00BC045D" w:rsidRDefault="00BC045D" w:rsidP="003144A2">
      <w:pPr>
        <w:autoSpaceDE w:val="0"/>
        <w:autoSpaceDN w:val="0"/>
        <w:adjustRightInd w:val="0"/>
        <w:rPr>
          <w:rFonts w:ascii="Bangla Sangam MN" w:hAnsi="Bangla Sangam MN" w:cs="Garamond"/>
          <w:color w:val="000000"/>
          <w:sz w:val="16"/>
          <w:szCs w:val="16"/>
        </w:rPr>
      </w:pPr>
    </w:p>
    <w:p w:rsidR="003144A2" w:rsidRPr="003150F5" w:rsidRDefault="003144A2" w:rsidP="003144A2">
      <w:pPr>
        <w:autoSpaceDE w:val="0"/>
        <w:autoSpaceDN w:val="0"/>
        <w:adjustRightInd w:val="0"/>
        <w:rPr>
          <w:rFonts w:ascii="Bangla Sangam MN" w:hAnsi="Bangla Sangam MN" w:cs="Garamond"/>
          <w:color w:val="000000"/>
          <w:sz w:val="16"/>
          <w:szCs w:val="16"/>
        </w:rPr>
      </w:pPr>
    </w:p>
    <w:p w:rsidR="0024445C" w:rsidRDefault="003144A2" w:rsidP="003144A2">
      <w:pPr>
        <w:autoSpaceDE w:val="0"/>
        <w:autoSpaceDN w:val="0"/>
        <w:adjustRightInd w:val="0"/>
        <w:jc w:val="both"/>
        <w:outlineLvl w:val="0"/>
        <w:rPr>
          <w:rFonts w:ascii="Bangla Sangam MN" w:hAnsi="Bangla Sangam MN" w:cs="Garamond-Bold"/>
          <w:b/>
          <w:bCs/>
          <w:color w:val="000000"/>
          <w:sz w:val="20"/>
          <w:szCs w:val="20"/>
          <w:u w:val="single"/>
        </w:rPr>
      </w:pPr>
      <w:r w:rsidRPr="003150F5">
        <w:rPr>
          <w:rFonts w:ascii="Bangla Sangam MN" w:hAnsi="Bangla Sangam MN" w:cs="Garamond-Bold"/>
          <w:b/>
          <w:bCs/>
          <w:color w:val="000000"/>
          <w:sz w:val="20"/>
          <w:szCs w:val="20"/>
          <w:u w:val="single"/>
        </w:rPr>
        <w:t>General Course Objectives:</w:t>
      </w:r>
    </w:p>
    <w:p w:rsidR="003144A2" w:rsidRPr="0024445C" w:rsidRDefault="0024445C" w:rsidP="003144A2">
      <w:pPr>
        <w:autoSpaceDE w:val="0"/>
        <w:autoSpaceDN w:val="0"/>
        <w:adjustRightInd w:val="0"/>
        <w:jc w:val="both"/>
        <w:outlineLvl w:val="0"/>
        <w:rPr>
          <w:rFonts w:ascii="Bangla Sangam MN" w:hAnsi="Bangla Sangam MN" w:cs="Garamond-Bold"/>
          <w:bCs/>
          <w:color w:val="000000"/>
          <w:sz w:val="20"/>
          <w:szCs w:val="20"/>
        </w:rPr>
      </w:pPr>
      <w:r w:rsidRPr="0024445C">
        <w:rPr>
          <w:rFonts w:ascii="Bangla Sangam MN" w:hAnsi="Bangla Sangam MN" w:cs="Garamond-Bold"/>
          <w:bCs/>
          <w:color w:val="000000"/>
          <w:sz w:val="20"/>
          <w:szCs w:val="20"/>
        </w:rPr>
        <w:t>On completion of the course the student should:</w:t>
      </w:r>
    </w:p>
    <w:p w:rsidR="0024445C" w:rsidRPr="0024445C" w:rsidRDefault="0024445C" w:rsidP="003144A2">
      <w:pPr>
        <w:numPr>
          <w:ilvl w:val="0"/>
          <w:numId w:val="1"/>
        </w:numPr>
        <w:autoSpaceDE w:val="0"/>
        <w:autoSpaceDN w:val="0"/>
        <w:adjustRightInd w:val="0"/>
        <w:jc w:val="both"/>
        <w:rPr>
          <w:rFonts w:ascii="Bangla Sangam MN" w:hAnsi="Bangla Sangam MN" w:cs="Garamond"/>
          <w:sz w:val="20"/>
          <w:szCs w:val="20"/>
        </w:rPr>
      </w:pPr>
      <w:r w:rsidRPr="0024445C">
        <w:rPr>
          <w:rFonts w:ascii="Bangla Sangam MN" w:hAnsi="Bangla Sangam MN" w:cs="Garamond"/>
          <w:sz w:val="20"/>
          <w:szCs w:val="20"/>
        </w:rPr>
        <w:t>Have knowledge about core epidemiological and statistical terms, as well as insight in qualitative methods.</w:t>
      </w:r>
    </w:p>
    <w:p w:rsidR="0024445C" w:rsidRPr="0024445C" w:rsidRDefault="0024445C" w:rsidP="003144A2">
      <w:pPr>
        <w:numPr>
          <w:ilvl w:val="0"/>
          <w:numId w:val="1"/>
        </w:numPr>
        <w:autoSpaceDE w:val="0"/>
        <w:autoSpaceDN w:val="0"/>
        <w:adjustRightInd w:val="0"/>
        <w:jc w:val="both"/>
        <w:rPr>
          <w:rFonts w:ascii="Bangla Sangam MN" w:hAnsi="Bangla Sangam MN" w:cs="Garamond"/>
          <w:sz w:val="20"/>
          <w:szCs w:val="20"/>
        </w:rPr>
      </w:pPr>
      <w:r w:rsidRPr="0024445C">
        <w:rPr>
          <w:rFonts w:ascii="Bangla Sangam MN" w:hAnsi="Bangla Sangam MN" w:cs="Garamond"/>
          <w:sz w:val="20"/>
          <w:szCs w:val="20"/>
        </w:rPr>
        <w:t>Be able to describe epidemiological study design such as cross-sectional, cohort, case-control and randomized controlled trials.</w:t>
      </w:r>
    </w:p>
    <w:p w:rsidR="0024445C" w:rsidRPr="0024445C" w:rsidRDefault="0024445C" w:rsidP="003144A2">
      <w:pPr>
        <w:numPr>
          <w:ilvl w:val="0"/>
          <w:numId w:val="1"/>
        </w:numPr>
        <w:autoSpaceDE w:val="0"/>
        <w:autoSpaceDN w:val="0"/>
        <w:adjustRightInd w:val="0"/>
        <w:jc w:val="both"/>
        <w:rPr>
          <w:rFonts w:ascii="Bangla Sangam MN" w:hAnsi="Bangla Sangam MN" w:cs="Garamond"/>
          <w:sz w:val="20"/>
          <w:szCs w:val="20"/>
        </w:rPr>
      </w:pPr>
      <w:r w:rsidRPr="0024445C">
        <w:rPr>
          <w:rFonts w:ascii="Bangla Sangam MN" w:hAnsi="Bangla Sangam MN" w:cs="Garamond"/>
          <w:sz w:val="20"/>
          <w:szCs w:val="20"/>
        </w:rPr>
        <w:t>Have knowledge about screening, surveillance and outbreak investigations.</w:t>
      </w:r>
    </w:p>
    <w:p w:rsidR="003144A2" w:rsidRPr="0024445C" w:rsidRDefault="0024445C" w:rsidP="003144A2">
      <w:pPr>
        <w:numPr>
          <w:ilvl w:val="0"/>
          <w:numId w:val="1"/>
        </w:numPr>
        <w:autoSpaceDE w:val="0"/>
        <w:autoSpaceDN w:val="0"/>
        <w:adjustRightInd w:val="0"/>
        <w:jc w:val="both"/>
        <w:rPr>
          <w:rFonts w:ascii="Bangla Sangam MN" w:hAnsi="Bangla Sangam MN" w:cs="Garamond"/>
          <w:sz w:val="20"/>
          <w:szCs w:val="20"/>
        </w:rPr>
      </w:pPr>
      <w:r w:rsidRPr="0024445C">
        <w:rPr>
          <w:rFonts w:ascii="Bangla Sangam MN" w:hAnsi="Bangla Sangam MN" w:cs="Garamond"/>
          <w:sz w:val="20"/>
          <w:szCs w:val="20"/>
        </w:rPr>
        <w:t>Have understanding of the relation between epidemiology and social science and health economics.</w:t>
      </w:r>
    </w:p>
    <w:p w:rsidR="003144A2" w:rsidRPr="003144A2" w:rsidRDefault="003144A2" w:rsidP="003144A2">
      <w:pPr>
        <w:autoSpaceDE w:val="0"/>
        <w:autoSpaceDN w:val="0"/>
        <w:adjustRightInd w:val="0"/>
        <w:ind w:left="360"/>
        <w:jc w:val="both"/>
        <w:rPr>
          <w:rFonts w:ascii="Bangla Sangam MN" w:hAnsi="Bangla Sangam MN" w:cs="Garamond"/>
          <w:color w:val="FF0000"/>
          <w:sz w:val="16"/>
          <w:szCs w:val="16"/>
        </w:rPr>
      </w:pPr>
    </w:p>
    <w:p w:rsidR="003144A2" w:rsidRPr="00BC045D" w:rsidRDefault="003144A2" w:rsidP="003144A2">
      <w:pPr>
        <w:autoSpaceDE w:val="0"/>
        <w:autoSpaceDN w:val="0"/>
        <w:adjustRightInd w:val="0"/>
        <w:jc w:val="both"/>
        <w:outlineLvl w:val="0"/>
        <w:rPr>
          <w:rFonts w:ascii="Bangla Sangam MN" w:hAnsi="Bangla Sangam MN" w:cs="Garamond-Bold"/>
          <w:b/>
          <w:bCs/>
          <w:sz w:val="20"/>
          <w:szCs w:val="20"/>
          <w:u w:val="single"/>
        </w:rPr>
      </w:pPr>
      <w:r w:rsidRPr="00BC045D">
        <w:rPr>
          <w:rFonts w:ascii="Bangla Sangam MN" w:hAnsi="Bangla Sangam MN" w:cs="Garamond-Bold"/>
          <w:b/>
          <w:bCs/>
          <w:sz w:val="20"/>
          <w:szCs w:val="20"/>
          <w:u w:val="single"/>
        </w:rPr>
        <w:t>Specific Student Objectives:</w:t>
      </w:r>
    </w:p>
    <w:p w:rsidR="0024445C" w:rsidRPr="00BC045D" w:rsidRDefault="003144A2" w:rsidP="003144A2">
      <w:pPr>
        <w:numPr>
          <w:ilvl w:val="0"/>
          <w:numId w:val="2"/>
        </w:numPr>
        <w:autoSpaceDE w:val="0"/>
        <w:autoSpaceDN w:val="0"/>
        <w:adjustRightInd w:val="0"/>
        <w:jc w:val="both"/>
        <w:rPr>
          <w:rFonts w:ascii="Bangla Sangam MN" w:hAnsi="Bangla Sangam MN" w:cs="Garamond"/>
          <w:sz w:val="20"/>
          <w:szCs w:val="20"/>
        </w:rPr>
      </w:pPr>
      <w:r w:rsidRPr="00BC045D">
        <w:rPr>
          <w:rFonts w:ascii="Bangla Sangam MN" w:hAnsi="Bangla Sangam MN" w:cs="Garamond"/>
          <w:sz w:val="20"/>
          <w:szCs w:val="20"/>
        </w:rPr>
        <w:t xml:space="preserve">Understand </w:t>
      </w:r>
      <w:r w:rsidR="0024445C" w:rsidRPr="00BC045D">
        <w:rPr>
          <w:rFonts w:ascii="Bangla Sangam MN" w:hAnsi="Bangla Sangam MN" w:cs="Garamond"/>
          <w:sz w:val="20"/>
          <w:szCs w:val="20"/>
        </w:rPr>
        <w:t>the basic principles of epidemiology</w:t>
      </w:r>
      <w:r w:rsidR="00BC045D" w:rsidRPr="00BC045D">
        <w:rPr>
          <w:rFonts w:ascii="Bangla Sangam MN" w:hAnsi="Bangla Sangam MN" w:cs="Garamond"/>
          <w:sz w:val="20"/>
          <w:szCs w:val="20"/>
        </w:rPr>
        <w:t xml:space="preserve"> and the different types of epidemiological studies</w:t>
      </w:r>
      <w:r w:rsidR="0024445C" w:rsidRPr="00BC045D">
        <w:rPr>
          <w:rFonts w:ascii="Bangla Sangam MN" w:hAnsi="Bangla Sangam MN" w:cs="Garamond"/>
          <w:sz w:val="20"/>
          <w:szCs w:val="20"/>
        </w:rPr>
        <w:t>.</w:t>
      </w:r>
    </w:p>
    <w:p w:rsidR="0024445C" w:rsidRPr="00BC045D" w:rsidRDefault="0024445C" w:rsidP="003144A2">
      <w:pPr>
        <w:numPr>
          <w:ilvl w:val="0"/>
          <w:numId w:val="2"/>
        </w:numPr>
        <w:autoSpaceDE w:val="0"/>
        <w:autoSpaceDN w:val="0"/>
        <w:adjustRightInd w:val="0"/>
        <w:jc w:val="both"/>
        <w:rPr>
          <w:rFonts w:ascii="Bangla Sangam MN" w:hAnsi="Bangla Sangam MN" w:cs="Garamond"/>
          <w:sz w:val="20"/>
          <w:szCs w:val="20"/>
        </w:rPr>
      </w:pPr>
      <w:r w:rsidRPr="00BC045D">
        <w:rPr>
          <w:rFonts w:ascii="Bangla Sangam MN" w:hAnsi="Bangla Sangam MN" w:cs="Garamond"/>
          <w:sz w:val="20"/>
          <w:szCs w:val="20"/>
        </w:rPr>
        <w:t>Discuss the validity of diagnostic tests</w:t>
      </w:r>
      <w:r w:rsidR="00BC045D" w:rsidRPr="00BC045D">
        <w:rPr>
          <w:rFonts w:ascii="Bangla Sangam MN" w:hAnsi="Bangla Sangam MN" w:cs="Garamond"/>
          <w:sz w:val="20"/>
          <w:szCs w:val="20"/>
        </w:rPr>
        <w:t>.</w:t>
      </w:r>
    </w:p>
    <w:p w:rsidR="00BC045D" w:rsidRPr="00BC045D" w:rsidRDefault="0024445C" w:rsidP="003144A2">
      <w:pPr>
        <w:numPr>
          <w:ilvl w:val="0"/>
          <w:numId w:val="2"/>
        </w:numPr>
        <w:autoSpaceDE w:val="0"/>
        <w:autoSpaceDN w:val="0"/>
        <w:adjustRightInd w:val="0"/>
        <w:jc w:val="both"/>
        <w:rPr>
          <w:rFonts w:ascii="Bangla Sangam MN" w:hAnsi="Bangla Sangam MN" w:cs="Garamond"/>
          <w:sz w:val="20"/>
          <w:szCs w:val="20"/>
        </w:rPr>
      </w:pPr>
      <w:r w:rsidRPr="00BC045D">
        <w:rPr>
          <w:rFonts w:ascii="Bangla Sangam MN" w:hAnsi="Bangla Sangam MN" w:cs="Garamond"/>
          <w:sz w:val="20"/>
          <w:szCs w:val="20"/>
        </w:rPr>
        <w:t>Be able to identify potential risk factors, high-risk groups and risk estimation.</w:t>
      </w:r>
    </w:p>
    <w:p w:rsidR="0024445C" w:rsidRPr="00BC045D" w:rsidRDefault="00BC045D" w:rsidP="003144A2">
      <w:pPr>
        <w:numPr>
          <w:ilvl w:val="0"/>
          <w:numId w:val="2"/>
        </w:numPr>
        <w:autoSpaceDE w:val="0"/>
        <w:autoSpaceDN w:val="0"/>
        <w:adjustRightInd w:val="0"/>
        <w:jc w:val="both"/>
        <w:rPr>
          <w:rFonts w:ascii="Bangla Sangam MN" w:hAnsi="Bangla Sangam MN" w:cs="Garamond"/>
          <w:sz w:val="20"/>
          <w:szCs w:val="20"/>
        </w:rPr>
      </w:pPr>
      <w:r w:rsidRPr="00BC045D">
        <w:rPr>
          <w:rFonts w:ascii="Bangla Sangam MN" w:hAnsi="Bangla Sangam MN" w:cs="Garamond"/>
          <w:sz w:val="20"/>
          <w:szCs w:val="20"/>
        </w:rPr>
        <w:t>Have an appreciation of pertinent cofounding factors within epidemiological studies.</w:t>
      </w:r>
    </w:p>
    <w:p w:rsidR="0024445C" w:rsidRPr="00BC045D" w:rsidRDefault="0024445C" w:rsidP="003144A2">
      <w:pPr>
        <w:numPr>
          <w:ilvl w:val="0"/>
          <w:numId w:val="2"/>
        </w:numPr>
        <w:autoSpaceDE w:val="0"/>
        <w:autoSpaceDN w:val="0"/>
        <w:adjustRightInd w:val="0"/>
        <w:jc w:val="both"/>
        <w:rPr>
          <w:rFonts w:ascii="Bangla Sangam MN" w:hAnsi="Bangla Sangam MN" w:cs="Garamond"/>
          <w:sz w:val="20"/>
          <w:szCs w:val="20"/>
        </w:rPr>
      </w:pPr>
      <w:r w:rsidRPr="00BC045D">
        <w:rPr>
          <w:rFonts w:ascii="Bangla Sangam MN" w:hAnsi="Bangla Sangam MN" w:cs="Garamond"/>
          <w:sz w:val="20"/>
          <w:szCs w:val="20"/>
        </w:rPr>
        <w:t>Have some understanding of the differences of qualitative and quantitative approaches in epidemiology.</w:t>
      </w:r>
    </w:p>
    <w:p w:rsidR="0024445C" w:rsidRPr="00BC045D" w:rsidRDefault="0024445C" w:rsidP="00BC045D">
      <w:pPr>
        <w:numPr>
          <w:ilvl w:val="0"/>
          <w:numId w:val="2"/>
        </w:numPr>
        <w:autoSpaceDE w:val="0"/>
        <w:autoSpaceDN w:val="0"/>
        <w:adjustRightInd w:val="0"/>
        <w:jc w:val="both"/>
        <w:rPr>
          <w:rFonts w:ascii="Bangla Sangam MN" w:hAnsi="Bangla Sangam MN" w:cs="Garamond"/>
          <w:sz w:val="20"/>
          <w:szCs w:val="20"/>
        </w:rPr>
      </w:pPr>
      <w:r w:rsidRPr="00BC045D">
        <w:rPr>
          <w:rFonts w:ascii="Bangla Sangam MN" w:hAnsi="Bangla Sangam MN" w:cs="Garamond"/>
          <w:sz w:val="20"/>
          <w:szCs w:val="20"/>
        </w:rPr>
        <w:t>To</w:t>
      </w:r>
      <w:r w:rsidR="00BC045D" w:rsidRPr="00BC045D">
        <w:rPr>
          <w:rFonts w:ascii="Bangla Sangam MN" w:hAnsi="Bangla Sangam MN" w:cs="Garamond"/>
          <w:sz w:val="20"/>
          <w:szCs w:val="20"/>
        </w:rPr>
        <w:t xml:space="preserve"> utilize</w:t>
      </w:r>
      <w:r w:rsidRPr="00BC045D">
        <w:rPr>
          <w:rFonts w:ascii="Bangla Sangam MN" w:hAnsi="Bangla Sangam MN" w:cs="Garamond"/>
          <w:sz w:val="20"/>
          <w:szCs w:val="20"/>
        </w:rPr>
        <w:t xml:space="preserve"> an individual project to demonstrate the ability to </w:t>
      </w:r>
      <w:r w:rsidR="00BC045D" w:rsidRPr="00BC045D">
        <w:rPr>
          <w:rFonts w:ascii="Bangla Sangam MN" w:hAnsi="Bangla Sangam MN" w:cs="Garamond"/>
          <w:sz w:val="20"/>
          <w:szCs w:val="20"/>
        </w:rPr>
        <w:t>describe statistical skills needed for planning, conducting and reporting studies to assess health problems.</w:t>
      </w:r>
    </w:p>
    <w:p w:rsidR="00C84ABC" w:rsidRDefault="00C84ABC" w:rsidP="003144A2">
      <w:pPr>
        <w:autoSpaceDE w:val="0"/>
        <w:autoSpaceDN w:val="0"/>
        <w:adjustRightInd w:val="0"/>
        <w:ind w:left="360"/>
        <w:rPr>
          <w:rFonts w:ascii="Bangla Sangam MN" w:hAnsi="Bangla Sangam MN" w:cs="Garamond"/>
          <w:color w:val="000000"/>
          <w:sz w:val="16"/>
          <w:szCs w:val="16"/>
        </w:rPr>
      </w:pPr>
    </w:p>
    <w:p w:rsidR="003144A2" w:rsidRPr="003150F5" w:rsidRDefault="003144A2" w:rsidP="003144A2">
      <w:pPr>
        <w:autoSpaceDE w:val="0"/>
        <w:autoSpaceDN w:val="0"/>
        <w:adjustRightInd w:val="0"/>
        <w:ind w:left="360"/>
        <w:rPr>
          <w:rFonts w:ascii="Bangla Sangam MN" w:hAnsi="Bangla Sangam MN" w:cs="Garamond"/>
          <w:color w:val="000000"/>
          <w:sz w:val="16"/>
          <w:szCs w:val="16"/>
        </w:rPr>
      </w:pPr>
    </w:p>
    <w:p w:rsidR="003144A2" w:rsidRPr="00BC045D" w:rsidRDefault="003144A2" w:rsidP="00BC045D">
      <w:pPr>
        <w:autoSpaceDE w:val="0"/>
        <w:autoSpaceDN w:val="0"/>
        <w:adjustRightInd w:val="0"/>
        <w:outlineLvl w:val="0"/>
        <w:rPr>
          <w:rFonts w:ascii="Bangla Sangam MN" w:hAnsi="Bangla Sangam MN" w:cs="Garamond-Bold"/>
          <w:b/>
          <w:bCs/>
          <w:color w:val="000000"/>
          <w:sz w:val="20"/>
          <w:szCs w:val="20"/>
          <w:u w:val="single"/>
        </w:rPr>
        <w:sectPr w:rsidR="003144A2" w:rsidRPr="00BC045D">
          <w:pgSz w:w="12240" w:h="15840"/>
          <w:pgMar w:top="1152" w:right="1152" w:bottom="1152" w:left="1152" w:gutter="0"/>
          <w:docGrid w:linePitch="360"/>
        </w:sectPr>
      </w:pPr>
      <w:r w:rsidRPr="003150F5">
        <w:rPr>
          <w:rFonts w:ascii="Bangla Sangam MN" w:hAnsi="Bangla Sangam MN" w:cs="Garamond-Bold"/>
          <w:b/>
          <w:bCs/>
          <w:color w:val="000000"/>
          <w:sz w:val="20"/>
          <w:szCs w:val="20"/>
          <w:u w:val="single"/>
        </w:rPr>
        <w:t>Grading:</w:t>
      </w:r>
      <w:r w:rsidR="00BC045D">
        <w:rPr>
          <w:rFonts w:ascii="Bangla Sangam MN" w:hAnsi="Bangla Sangam MN" w:cs="Garamond-Bold"/>
          <w:b/>
          <w:bCs/>
          <w:color w:val="000000"/>
          <w:sz w:val="20"/>
          <w:szCs w:val="20"/>
          <w:u w:val="single"/>
        </w:rPr>
        <w:t xml:space="preserve"> </w:t>
      </w:r>
    </w:p>
    <w:p w:rsidR="003144A2" w:rsidRPr="003144A2" w:rsidRDefault="003144A2" w:rsidP="003144A2">
      <w:pPr>
        <w:ind w:right="-2322"/>
        <w:rPr>
          <w:rFonts w:ascii="Bangla Sangam MN" w:hAnsi="Bangla Sangam MN"/>
          <w:sz w:val="22"/>
        </w:rPr>
      </w:pPr>
      <w:r>
        <w:rPr>
          <w:rFonts w:ascii="Bangla Sangam MN" w:hAnsi="Bangla Sangam MN"/>
          <w:sz w:val="22"/>
        </w:rPr>
        <w:t xml:space="preserve">Weekly </w:t>
      </w:r>
      <w:proofErr w:type="spellStart"/>
      <w:r>
        <w:rPr>
          <w:rFonts w:ascii="Bangla Sangam MN" w:hAnsi="Bangla Sangam MN"/>
          <w:sz w:val="22"/>
        </w:rPr>
        <w:t>Moodle</w:t>
      </w:r>
      <w:proofErr w:type="spellEnd"/>
      <w:r>
        <w:rPr>
          <w:rFonts w:ascii="Bangla Sangam MN" w:hAnsi="Bangla Sangam MN"/>
          <w:sz w:val="22"/>
        </w:rPr>
        <w:t xml:space="preserve"> posting/</w:t>
      </w:r>
      <w:r w:rsidRPr="003144A2">
        <w:rPr>
          <w:rFonts w:ascii="Bangla Sangam MN" w:hAnsi="Bangla Sangam MN"/>
          <w:sz w:val="22"/>
        </w:rPr>
        <w:t>comments</w:t>
      </w:r>
      <w:r>
        <w:rPr>
          <w:rFonts w:ascii="Bangla Sangam MN" w:hAnsi="Bangla Sangam MN"/>
          <w:sz w:val="22"/>
        </w:rPr>
        <w:t>: 2</w:t>
      </w:r>
      <w:r w:rsidRPr="003144A2">
        <w:rPr>
          <w:rFonts w:ascii="Bangla Sangam MN" w:hAnsi="Bangla Sangam MN"/>
          <w:sz w:val="22"/>
        </w:rPr>
        <w:t>0%</w:t>
      </w:r>
    </w:p>
    <w:p w:rsidR="003144A2" w:rsidRPr="003144A2" w:rsidRDefault="003144A2" w:rsidP="003144A2">
      <w:pPr>
        <w:ind w:right="-1512"/>
        <w:rPr>
          <w:rFonts w:ascii="Bangla Sangam MN" w:hAnsi="Bangla Sangam MN"/>
          <w:sz w:val="22"/>
        </w:rPr>
      </w:pPr>
      <w:r w:rsidRPr="003144A2">
        <w:rPr>
          <w:rFonts w:ascii="Bangla Sangam MN" w:hAnsi="Bangla Sangam MN"/>
          <w:sz w:val="22"/>
        </w:rPr>
        <w:t>Attenda</w:t>
      </w:r>
      <w:r>
        <w:rPr>
          <w:rFonts w:ascii="Bangla Sangam MN" w:hAnsi="Bangla Sangam MN"/>
          <w:sz w:val="22"/>
        </w:rPr>
        <w:t>nce and participation in class:</w:t>
      </w:r>
      <w:r>
        <w:rPr>
          <w:rFonts w:ascii="Bangla Sangam MN" w:hAnsi="Bangla Sangam MN"/>
          <w:sz w:val="22"/>
        </w:rPr>
        <w:tab/>
      </w:r>
      <w:r w:rsidRPr="003144A2">
        <w:rPr>
          <w:rFonts w:ascii="Bangla Sangam MN" w:hAnsi="Bangla Sangam MN"/>
          <w:sz w:val="22"/>
        </w:rPr>
        <w:t>10%</w:t>
      </w:r>
    </w:p>
    <w:p w:rsidR="003144A2" w:rsidRPr="003144A2" w:rsidRDefault="003144A2" w:rsidP="003144A2">
      <w:pPr>
        <w:outlineLvl w:val="0"/>
        <w:rPr>
          <w:rFonts w:ascii="Bangla Sangam MN" w:hAnsi="Bangla Sangam MN"/>
          <w:sz w:val="22"/>
        </w:rPr>
      </w:pPr>
      <w:r w:rsidRPr="003144A2">
        <w:rPr>
          <w:rFonts w:ascii="Bangla Sangam MN" w:hAnsi="Bangla Sangam MN"/>
          <w:sz w:val="22"/>
        </w:rPr>
        <w:t xml:space="preserve">Midterm exam: </w:t>
      </w:r>
      <w:r>
        <w:rPr>
          <w:rFonts w:ascii="Bangla Sangam MN" w:hAnsi="Bangla Sangam MN"/>
          <w:sz w:val="22"/>
        </w:rPr>
        <w:tab/>
      </w:r>
      <w:r w:rsidRPr="003144A2">
        <w:rPr>
          <w:rFonts w:ascii="Bangla Sangam MN" w:hAnsi="Bangla Sangam MN"/>
          <w:sz w:val="22"/>
        </w:rPr>
        <w:t>20%</w:t>
      </w:r>
    </w:p>
    <w:p w:rsidR="003144A2" w:rsidRPr="003144A2" w:rsidRDefault="003144A2" w:rsidP="003144A2">
      <w:pPr>
        <w:rPr>
          <w:rFonts w:ascii="Bangla Sangam MN" w:hAnsi="Bangla Sangam MN"/>
          <w:sz w:val="22"/>
        </w:rPr>
      </w:pPr>
      <w:r>
        <w:rPr>
          <w:rFonts w:ascii="Bangla Sangam MN" w:hAnsi="Bangla Sangam MN"/>
          <w:sz w:val="22"/>
        </w:rPr>
        <w:t>Final project and presentation:</w:t>
      </w:r>
      <w:r>
        <w:rPr>
          <w:rFonts w:ascii="Bangla Sangam MN" w:hAnsi="Bangla Sangam MN"/>
          <w:sz w:val="22"/>
        </w:rPr>
        <w:tab/>
      </w:r>
      <w:r w:rsidRPr="003144A2">
        <w:rPr>
          <w:rFonts w:ascii="Bangla Sangam MN" w:hAnsi="Bangla Sangam MN"/>
          <w:sz w:val="22"/>
        </w:rPr>
        <w:t xml:space="preserve">20% </w:t>
      </w:r>
    </w:p>
    <w:p w:rsidR="003144A2" w:rsidRPr="00C84ABC" w:rsidRDefault="003144A2" w:rsidP="00C84ABC">
      <w:pPr>
        <w:rPr>
          <w:rFonts w:ascii="Bangla Sangam MN" w:hAnsi="Bangla Sangam MN"/>
          <w:sz w:val="22"/>
        </w:rPr>
        <w:sectPr w:rsidR="003144A2" w:rsidRPr="00C84ABC">
          <w:type w:val="continuous"/>
          <w:pgSz w:w="12240" w:h="15840"/>
          <w:pgMar w:top="1152" w:right="1152" w:bottom="1152" w:left="1152" w:gutter="0"/>
          <w:cols w:num="2" w:space="180"/>
          <w:docGrid w:linePitch="360"/>
        </w:sectPr>
      </w:pPr>
      <w:r w:rsidRPr="003144A2">
        <w:rPr>
          <w:rFonts w:ascii="Bangla Sangam MN" w:hAnsi="Bangla Sangam MN"/>
          <w:sz w:val="22"/>
        </w:rPr>
        <w:t xml:space="preserve">Critical thinking questions: </w:t>
      </w:r>
      <w:r>
        <w:rPr>
          <w:rFonts w:ascii="Bangla Sangam MN" w:hAnsi="Bangla Sangam MN"/>
          <w:sz w:val="22"/>
        </w:rPr>
        <w:tab/>
        <w:t>3</w:t>
      </w:r>
      <w:r w:rsidRPr="003144A2">
        <w:rPr>
          <w:rFonts w:ascii="Bangla Sangam MN" w:hAnsi="Bangla Sangam MN"/>
          <w:sz w:val="22"/>
        </w:rPr>
        <w:t>0%</w:t>
      </w:r>
      <w:r>
        <w:rPr>
          <w:rFonts w:ascii="Bangla Sangam MN" w:hAnsi="Bangla Sangam MN"/>
          <w:sz w:val="22"/>
        </w:rPr>
        <w:t xml:space="preserve"> (10</w:t>
      </w:r>
      <w:r w:rsidR="00BC045D">
        <w:rPr>
          <w:rFonts w:ascii="Bangla Sangam MN" w:hAnsi="Bangla Sangam MN"/>
          <w:sz w:val="22"/>
        </w:rPr>
        <w:t>% each</w:t>
      </w:r>
      <w:proofErr w:type="gramStart"/>
      <w:r w:rsidR="00BC045D">
        <w:rPr>
          <w:rFonts w:ascii="Bangla Sangam MN" w:hAnsi="Bangla Sangam MN"/>
          <w:sz w:val="22"/>
        </w:rPr>
        <w:t>)</w:t>
      </w:r>
      <w:r>
        <w:rPr>
          <w:rFonts w:ascii="Bangla Sangam MN" w:hAnsi="Bangla Sangam MN"/>
          <w:sz w:val="22"/>
        </w:rPr>
        <w:t xml:space="preserve"> </w:t>
      </w:r>
      <w:r w:rsidR="00BC045D">
        <w:rPr>
          <w:rFonts w:ascii="Bangla Sangam MN" w:hAnsi="Bangla Sangam MN"/>
          <w:sz w:val="22"/>
        </w:rPr>
        <w:t xml:space="preserve"> </w:t>
      </w:r>
      <w:proofErr w:type="gramEnd"/>
    </w:p>
    <w:p w:rsidR="003144A2" w:rsidRPr="003150F5" w:rsidRDefault="003144A2" w:rsidP="003144A2">
      <w:pPr>
        <w:autoSpaceDE w:val="0"/>
        <w:autoSpaceDN w:val="0"/>
        <w:adjustRightInd w:val="0"/>
        <w:jc w:val="both"/>
        <w:outlineLvl w:val="0"/>
        <w:rPr>
          <w:rFonts w:ascii="Bangla Sangam MN" w:hAnsi="Bangla Sangam MN" w:cs="Garamond-Bold"/>
          <w:b/>
          <w:bCs/>
          <w:color w:val="000000"/>
          <w:sz w:val="20"/>
          <w:szCs w:val="20"/>
          <w:u w:val="single"/>
        </w:rPr>
      </w:pPr>
      <w:r w:rsidRPr="003150F5">
        <w:rPr>
          <w:rFonts w:ascii="Bangla Sangam MN" w:hAnsi="Bangla Sangam MN" w:cs="Garamond-Bold"/>
          <w:b/>
          <w:bCs/>
          <w:color w:val="000000"/>
          <w:sz w:val="20"/>
          <w:szCs w:val="20"/>
          <w:u w:val="single"/>
        </w:rPr>
        <w:t>Makeup exams and extra credit:</w:t>
      </w:r>
    </w:p>
    <w:p w:rsidR="003144A2" w:rsidRPr="003150F5" w:rsidRDefault="003144A2" w:rsidP="003144A2">
      <w:pPr>
        <w:numPr>
          <w:ilvl w:val="0"/>
          <w:numId w:val="4"/>
        </w:numPr>
        <w:autoSpaceDE w:val="0"/>
        <w:autoSpaceDN w:val="0"/>
        <w:adjustRightInd w:val="0"/>
        <w:jc w:val="both"/>
        <w:rPr>
          <w:rFonts w:ascii="Bangla Sangam MN" w:hAnsi="Bangla Sangam MN" w:cs="Garamond"/>
          <w:color w:val="000000"/>
          <w:sz w:val="20"/>
          <w:szCs w:val="20"/>
        </w:rPr>
      </w:pPr>
      <w:r w:rsidRPr="003150F5">
        <w:rPr>
          <w:rFonts w:ascii="Bangla Sangam MN" w:hAnsi="Bangla Sangam MN" w:cs="Garamond"/>
          <w:color w:val="000000"/>
          <w:sz w:val="20"/>
          <w:szCs w:val="20"/>
        </w:rPr>
        <w:t xml:space="preserve">Makeup exams and quizzes are not given unless a student is ill and contacts the instructor within 24 hours of missed class period.  A </w:t>
      </w:r>
      <w:r w:rsidRPr="003150F5">
        <w:rPr>
          <w:rFonts w:ascii="Bangla Sangam MN" w:hAnsi="Bangla Sangam MN" w:cs="Garamond-Bold"/>
          <w:b/>
          <w:bCs/>
          <w:color w:val="000000"/>
          <w:sz w:val="20"/>
          <w:szCs w:val="20"/>
        </w:rPr>
        <w:t xml:space="preserve">doctor’s written excuse </w:t>
      </w:r>
      <w:r w:rsidRPr="003150F5">
        <w:rPr>
          <w:rFonts w:ascii="Bangla Sangam MN" w:hAnsi="Bangla Sangam MN" w:cs="Garamond"/>
          <w:color w:val="000000"/>
          <w:sz w:val="20"/>
          <w:szCs w:val="20"/>
        </w:rPr>
        <w:t>should be suppli</w:t>
      </w:r>
      <w:r>
        <w:rPr>
          <w:rFonts w:ascii="Bangla Sangam MN" w:hAnsi="Bangla Sangam MN" w:cs="Garamond"/>
          <w:color w:val="000000"/>
          <w:sz w:val="20"/>
          <w:szCs w:val="20"/>
        </w:rPr>
        <w:t xml:space="preserve">ed at the NEXT class attended. </w:t>
      </w:r>
    </w:p>
    <w:p w:rsidR="003144A2" w:rsidRPr="003144A2" w:rsidRDefault="003144A2" w:rsidP="003144A2">
      <w:pPr>
        <w:numPr>
          <w:ilvl w:val="0"/>
          <w:numId w:val="3"/>
        </w:numPr>
        <w:autoSpaceDE w:val="0"/>
        <w:autoSpaceDN w:val="0"/>
        <w:adjustRightInd w:val="0"/>
        <w:jc w:val="both"/>
        <w:rPr>
          <w:rFonts w:ascii="Bangla Sangam MN" w:hAnsi="Bangla Sangam MN" w:cs="Garamond-Bold"/>
          <w:b/>
          <w:bCs/>
          <w:color w:val="000000"/>
          <w:sz w:val="16"/>
          <w:szCs w:val="16"/>
        </w:rPr>
      </w:pPr>
      <w:r w:rsidRPr="00B10AC1">
        <w:rPr>
          <w:rFonts w:ascii="Bangla Sangam MN" w:hAnsi="Bangla Sangam MN" w:cs="Garamond"/>
          <w:color w:val="000000"/>
          <w:sz w:val="20"/>
          <w:szCs w:val="20"/>
        </w:rPr>
        <w:t xml:space="preserve">Extra credit opportunities may be available during the course of regular lectures or may be written into the exams.  </w:t>
      </w:r>
    </w:p>
    <w:p w:rsidR="003144A2" w:rsidRPr="00B10AC1" w:rsidRDefault="003144A2" w:rsidP="003144A2">
      <w:pPr>
        <w:autoSpaceDE w:val="0"/>
        <w:autoSpaceDN w:val="0"/>
        <w:adjustRightInd w:val="0"/>
        <w:ind w:left="720"/>
        <w:jc w:val="both"/>
        <w:rPr>
          <w:rFonts w:ascii="Bangla Sangam MN" w:hAnsi="Bangla Sangam MN" w:cs="Garamond-Bold"/>
          <w:b/>
          <w:bCs/>
          <w:color w:val="000000"/>
          <w:sz w:val="16"/>
          <w:szCs w:val="16"/>
        </w:rPr>
      </w:pPr>
    </w:p>
    <w:p w:rsidR="003144A2" w:rsidRPr="003150F5" w:rsidRDefault="003144A2" w:rsidP="003144A2">
      <w:pPr>
        <w:autoSpaceDE w:val="0"/>
        <w:autoSpaceDN w:val="0"/>
        <w:adjustRightInd w:val="0"/>
        <w:outlineLvl w:val="0"/>
        <w:rPr>
          <w:rFonts w:ascii="Bangla Sangam MN" w:hAnsi="Bangla Sangam MN" w:cs="Garamond-Bold"/>
          <w:b/>
          <w:bCs/>
          <w:color w:val="000000"/>
          <w:sz w:val="20"/>
          <w:szCs w:val="20"/>
          <w:u w:val="single"/>
        </w:rPr>
      </w:pPr>
      <w:r w:rsidRPr="003150F5">
        <w:rPr>
          <w:rFonts w:ascii="Bangla Sangam MN" w:hAnsi="Bangla Sangam MN" w:cs="Garamond-Bold"/>
          <w:b/>
          <w:bCs/>
          <w:color w:val="000000"/>
          <w:sz w:val="20"/>
          <w:szCs w:val="20"/>
          <w:u w:val="single"/>
        </w:rPr>
        <w:t>Attendance/Participation:</w:t>
      </w:r>
    </w:p>
    <w:p w:rsidR="003144A2" w:rsidRPr="003150F5" w:rsidRDefault="003144A2" w:rsidP="003144A2">
      <w:pPr>
        <w:numPr>
          <w:ilvl w:val="0"/>
          <w:numId w:val="5"/>
        </w:numPr>
        <w:autoSpaceDE w:val="0"/>
        <w:autoSpaceDN w:val="0"/>
        <w:adjustRightInd w:val="0"/>
        <w:jc w:val="both"/>
        <w:rPr>
          <w:rFonts w:ascii="Bangla Sangam MN" w:hAnsi="Bangla Sangam MN" w:cs="Garamond"/>
          <w:color w:val="000000"/>
          <w:sz w:val="20"/>
          <w:szCs w:val="20"/>
        </w:rPr>
      </w:pPr>
      <w:r w:rsidRPr="003150F5">
        <w:rPr>
          <w:rFonts w:ascii="Bangla Sangam MN" w:hAnsi="Bangla Sangam MN" w:cs="Garamond"/>
          <w:color w:val="000000"/>
          <w:sz w:val="20"/>
          <w:szCs w:val="20"/>
        </w:rPr>
        <w:t xml:space="preserve">Presence in class is mandatory and necessary in order for a student to fully grasp concepts and applications.  </w:t>
      </w:r>
    </w:p>
    <w:p w:rsidR="003144A2" w:rsidRPr="003150F5" w:rsidRDefault="003144A2" w:rsidP="003144A2">
      <w:pPr>
        <w:numPr>
          <w:ilvl w:val="0"/>
          <w:numId w:val="5"/>
        </w:numPr>
        <w:autoSpaceDE w:val="0"/>
        <w:autoSpaceDN w:val="0"/>
        <w:adjustRightInd w:val="0"/>
        <w:jc w:val="both"/>
        <w:rPr>
          <w:rFonts w:ascii="Bangla Sangam MN" w:hAnsi="Bangla Sangam MN" w:cs="Garamond"/>
          <w:color w:val="000000"/>
          <w:sz w:val="20"/>
          <w:szCs w:val="20"/>
        </w:rPr>
      </w:pPr>
      <w:r w:rsidRPr="003150F5">
        <w:rPr>
          <w:rFonts w:ascii="Bangla Sangam MN" w:hAnsi="Bangla Sangam MN" w:cs="Garamond"/>
          <w:color w:val="000000"/>
          <w:sz w:val="20"/>
          <w:szCs w:val="20"/>
        </w:rPr>
        <w:t>More than three unexcused absences (instructor’s prerogative) will result in a grade reduction.</w:t>
      </w:r>
    </w:p>
    <w:p w:rsidR="003144A2" w:rsidRPr="003150F5" w:rsidRDefault="003144A2" w:rsidP="003144A2">
      <w:pPr>
        <w:numPr>
          <w:ilvl w:val="0"/>
          <w:numId w:val="5"/>
        </w:numPr>
        <w:autoSpaceDE w:val="0"/>
        <w:autoSpaceDN w:val="0"/>
        <w:adjustRightInd w:val="0"/>
        <w:jc w:val="both"/>
        <w:rPr>
          <w:rFonts w:ascii="Bangla Sangam MN" w:hAnsi="Bangla Sangam MN" w:cs="Garamond"/>
          <w:color w:val="000000"/>
          <w:sz w:val="20"/>
          <w:szCs w:val="20"/>
        </w:rPr>
      </w:pPr>
      <w:r w:rsidRPr="003150F5">
        <w:rPr>
          <w:rFonts w:ascii="Bangla Sangam MN" w:hAnsi="Bangla Sangam MN" w:cs="Garamond"/>
          <w:color w:val="000000"/>
          <w:sz w:val="20"/>
          <w:szCs w:val="20"/>
        </w:rPr>
        <w:t xml:space="preserve">If you miss a class it is </w:t>
      </w:r>
      <w:r w:rsidRPr="003150F5">
        <w:rPr>
          <w:rFonts w:ascii="Bangla Sangam MN" w:hAnsi="Bangla Sangam MN" w:cs="Garamond"/>
          <w:b/>
          <w:color w:val="000000"/>
          <w:sz w:val="20"/>
          <w:szCs w:val="20"/>
          <w:u w:val="single"/>
        </w:rPr>
        <w:t>YOUR</w:t>
      </w:r>
      <w:r w:rsidRPr="003150F5">
        <w:rPr>
          <w:rFonts w:ascii="Bangla Sangam MN" w:hAnsi="Bangla Sangam MN" w:cs="Garamond"/>
          <w:color w:val="000000"/>
          <w:sz w:val="20"/>
          <w:szCs w:val="20"/>
        </w:rPr>
        <w:t xml:space="preserve"> responsibility to ask the instructor for the information that you missed and to pick up any handouts that may have been distributed.</w:t>
      </w:r>
    </w:p>
    <w:p w:rsidR="003144A2" w:rsidRDefault="003144A2" w:rsidP="003144A2">
      <w:pPr>
        <w:numPr>
          <w:ilvl w:val="0"/>
          <w:numId w:val="5"/>
        </w:numPr>
        <w:autoSpaceDE w:val="0"/>
        <w:autoSpaceDN w:val="0"/>
        <w:adjustRightInd w:val="0"/>
        <w:jc w:val="both"/>
        <w:rPr>
          <w:rFonts w:ascii="Bangla Sangam MN" w:hAnsi="Bangla Sangam MN" w:cs="Garamond"/>
          <w:color w:val="000000"/>
          <w:sz w:val="20"/>
          <w:szCs w:val="20"/>
        </w:rPr>
      </w:pPr>
      <w:r w:rsidRPr="003150F5">
        <w:rPr>
          <w:rFonts w:ascii="Bangla Sangam MN" w:hAnsi="Bangla Sangam MN" w:cs="Garamond"/>
          <w:color w:val="000000"/>
          <w:sz w:val="20"/>
          <w:szCs w:val="20"/>
        </w:rPr>
        <w:t xml:space="preserve">It is highly suggested that students bring their </w:t>
      </w:r>
      <w:proofErr w:type="gramStart"/>
      <w:r w:rsidRPr="003150F5">
        <w:rPr>
          <w:rFonts w:ascii="Bangla Sangam MN" w:hAnsi="Bangla Sangam MN" w:cs="Garamond"/>
          <w:color w:val="000000"/>
          <w:sz w:val="20"/>
          <w:szCs w:val="20"/>
        </w:rPr>
        <w:t>text books</w:t>
      </w:r>
      <w:proofErr w:type="gramEnd"/>
      <w:r w:rsidRPr="003150F5">
        <w:rPr>
          <w:rFonts w:ascii="Bangla Sangam MN" w:hAnsi="Bangla Sangam MN" w:cs="Garamond"/>
          <w:color w:val="000000"/>
          <w:sz w:val="20"/>
          <w:szCs w:val="20"/>
        </w:rPr>
        <w:t xml:space="preserve"> with them to class as there may be in class activities that will require the use of the text.</w:t>
      </w:r>
    </w:p>
    <w:p w:rsidR="003144A2" w:rsidRPr="000E3528" w:rsidRDefault="003144A2" w:rsidP="003144A2">
      <w:pPr>
        <w:autoSpaceDE w:val="0"/>
        <w:autoSpaceDN w:val="0"/>
        <w:adjustRightInd w:val="0"/>
        <w:ind w:left="720"/>
        <w:jc w:val="both"/>
        <w:rPr>
          <w:rFonts w:ascii="Bangla Sangam MN" w:hAnsi="Bangla Sangam MN" w:cs="Garamond"/>
          <w:color w:val="000000"/>
          <w:sz w:val="20"/>
          <w:szCs w:val="20"/>
        </w:rPr>
      </w:pPr>
    </w:p>
    <w:p w:rsidR="003144A2" w:rsidRPr="003150F5" w:rsidRDefault="003144A2" w:rsidP="003144A2">
      <w:pPr>
        <w:autoSpaceDE w:val="0"/>
        <w:autoSpaceDN w:val="0"/>
        <w:adjustRightInd w:val="0"/>
        <w:outlineLvl w:val="0"/>
        <w:rPr>
          <w:rFonts w:ascii="Bangla Sangam MN" w:hAnsi="Bangla Sangam MN" w:cs="Garamond"/>
          <w:color w:val="000000"/>
          <w:sz w:val="20"/>
          <w:szCs w:val="20"/>
        </w:rPr>
      </w:pPr>
      <w:r w:rsidRPr="003150F5">
        <w:rPr>
          <w:rFonts w:ascii="Bangla Sangam MN" w:hAnsi="Bangla Sangam MN" w:cs="Garamond"/>
          <w:b/>
          <w:color w:val="000000"/>
          <w:sz w:val="20"/>
          <w:szCs w:val="20"/>
          <w:u w:val="single"/>
        </w:rPr>
        <w:t>Miscellaneous:</w:t>
      </w:r>
    </w:p>
    <w:p w:rsidR="003144A2" w:rsidRPr="003150F5" w:rsidRDefault="003144A2" w:rsidP="003144A2">
      <w:pPr>
        <w:numPr>
          <w:ilvl w:val="0"/>
          <w:numId w:val="6"/>
        </w:numPr>
        <w:autoSpaceDE w:val="0"/>
        <w:autoSpaceDN w:val="0"/>
        <w:adjustRightInd w:val="0"/>
        <w:jc w:val="both"/>
        <w:rPr>
          <w:rFonts w:ascii="Bangla Sangam MN" w:hAnsi="Bangla Sangam MN" w:cs="Garamond"/>
          <w:color w:val="000000"/>
          <w:sz w:val="20"/>
          <w:szCs w:val="20"/>
        </w:rPr>
      </w:pPr>
      <w:r w:rsidRPr="003150F5">
        <w:rPr>
          <w:rFonts w:ascii="Bangla Sangam MN" w:hAnsi="Bangla Sangam MN" w:cs="Garamond"/>
          <w:i/>
          <w:color w:val="000000"/>
          <w:sz w:val="20"/>
          <w:szCs w:val="20"/>
        </w:rPr>
        <w:t>Music Devices and Cellular Phones:</w:t>
      </w:r>
      <w:r w:rsidRPr="003150F5">
        <w:rPr>
          <w:rFonts w:ascii="Bangla Sangam MN" w:hAnsi="Bangla Sangam MN" w:cs="Garamond"/>
          <w:color w:val="000000"/>
          <w:sz w:val="20"/>
          <w:szCs w:val="2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rsidR="003144A2" w:rsidRPr="003150F5" w:rsidRDefault="003144A2" w:rsidP="003144A2">
      <w:pPr>
        <w:numPr>
          <w:ilvl w:val="0"/>
          <w:numId w:val="6"/>
        </w:numPr>
        <w:autoSpaceDE w:val="0"/>
        <w:autoSpaceDN w:val="0"/>
        <w:adjustRightInd w:val="0"/>
        <w:jc w:val="both"/>
        <w:rPr>
          <w:rFonts w:ascii="Bangla Sangam MN" w:hAnsi="Bangla Sangam MN" w:cs="Garamond"/>
          <w:color w:val="000000"/>
          <w:sz w:val="20"/>
          <w:szCs w:val="20"/>
        </w:rPr>
      </w:pPr>
      <w:r w:rsidRPr="003150F5">
        <w:rPr>
          <w:rFonts w:ascii="Bangla Sangam MN" w:hAnsi="Bangla Sangam MN" w:cs="Garamond"/>
          <w:i/>
          <w:color w:val="000000"/>
          <w:sz w:val="20"/>
          <w:szCs w:val="20"/>
        </w:rPr>
        <w:t xml:space="preserve">ADA </w:t>
      </w:r>
      <w:proofErr w:type="spellStart"/>
      <w:r w:rsidRPr="003150F5">
        <w:rPr>
          <w:rFonts w:ascii="Bangla Sangam MN" w:hAnsi="Bangla Sangam MN" w:cs="Garamond"/>
          <w:i/>
          <w:color w:val="000000"/>
          <w:sz w:val="20"/>
          <w:szCs w:val="20"/>
        </w:rPr>
        <w:t>Accomodations</w:t>
      </w:r>
      <w:proofErr w:type="spellEnd"/>
      <w:r w:rsidRPr="003150F5">
        <w:rPr>
          <w:rFonts w:ascii="Bangla Sangam MN" w:hAnsi="Bangla Sangam MN" w:cs="Garamond"/>
          <w:i/>
          <w:color w:val="000000"/>
          <w:sz w:val="20"/>
          <w:szCs w:val="20"/>
        </w:rPr>
        <w:t xml:space="preserve">:  </w:t>
      </w:r>
      <w:r w:rsidRPr="003150F5">
        <w:rPr>
          <w:rFonts w:ascii="Bangla Sangam MN" w:hAnsi="Bangla Sangam MN" w:cs="Garamond"/>
          <w:color w:val="000000"/>
          <w:sz w:val="20"/>
          <w:szCs w:val="20"/>
        </w:rPr>
        <w:t xml:space="preserve">Students with special needs who meet criteria for the Americans with Disabilities Act (ADA) provisions must provide written documentation of the need for accommodations from CUH </w:t>
      </w:r>
      <w:proofErr w:type="spellStart"/>
      <w:r w:rsidRPr="003150F5">
        <w:rPr>
          <w:rFonts w:ascii="Bangla Sangam MN" w:hAnsi="Bangla Sangam MN" w:cs="Garamond"/>
          <w:color w:val="000000"/>
          <w:sz w:val="20"/>
          <w:szCs w:val="20"/>
        </w:rPr>
        <w:t>Couseling</w:t>
      </w:r>
      <w:proofErr w:type="spellEnd"/>
      <w:r w:rsidRPr="003150F5">
        <w:rPr>
          <w:rFonts w:ascii="Bangla Sangam MN" w:hAnsi="Bangla Sangam MN" w:cs="Garamond"/>
          <w:color w:val="000000"/>
          <w:sz w:val="20"/>
          <w:szCs w:val="20"/>
        </w:rPr>
        <w:t xml:space="preserve"> Center (Dr. June </w:t>
      </w:r>
      <w:proofErr w:type="spellStart"/>
      <w:r w:rsidRPr="003150F5">
        <w:rPr>
          <w:rFonts w:ascii="Bangla Sangam MN" w:hAnsi="Bangla Sangam MN" w:cs="Garamond"/>
          <w:color w:val="000000"/>
          <w:sz w:val="20"/>
          <w:szCs w:val="20"/>
        </w:rPr>
        <w:t>Yasuhara</w:t>
      </w:r>
      <w:proofErr w:type="spellEnd"/>
      <w:r w:rsidRPr="003150F5">
        <w:rPr>
          <w:rFonts w:ascii="Bangla Sangam MN" w:hAnsi="Bangla Sangam MN" w:cs="Garamond"/>
          <w:color w:val="000000"/>
          <w:sz w:val="20"/>
          <w:szCs w:val="20"/>
        </w:rPr>
        <w:t xml:space="preserve">, 735-4845) by the end of the third week of classes.  Failure to provide written documentation will prevent your instructor from making necessary accommodations.  Please refer any questions to the Dean of Students and review procedures at </w:t>
      </w:r>
      <w:proofErr w:type="spellStart"/>
      <w:r w:rsidRPr="003150F5">
        <w:rPr>
          <w:rFonts w:ascii="Bangla Sangam MN" w:hAnsi="Bangla Sangam MN" w:cs="Garamond"/>
          <w:color w:val="000000"/>
          <w:sz w:val="20"/>
          <w:szCs w:val="20"/>
        </w:rPr>
        <w:t>www.chaminade.edu/student_life/sss/counseling_services.php</w:t>
      </w:r>
      <w:proofErr w:type="spellEnd"/>
    </w:p>
    <w:p w:rsidR="003144A2" w:rsidRPr="003150F5" w:rsidRDefault="003144A2" w:rsidP="003144A2">
      <w:pPr>
        <w:autoSpaceDE w:val="0"/>
        <w:autoSpaceDN w:val="0"/>
        <w:adjustRightInd w:val="0"/>
        <w:rPr>
          <w:rFonts w:ascii="Bangla Sangam MN" w:hAnsi="Bangla Sangam MN" w:cs="Garamond"/>
          <w:color w:val="000000"/>
          <w:sz w:val="16"/>
          <w:szCs w:val="16"/>
        </w:rPr>
      </w:pPr>
    </w:p>
    <w:p w:rsidR="003144A2" w:rsidRPr="003150F5" w:rsidRDefault="003144A2" w:rsidP="003144A2">
      <w:pPr>
        <w:autoSpaceDE w:val="0"/>
        <w:autoSpaceDN w:val="0"/>
        <w:adjustRightInd w:val="0"/>
        <w:jc w:val="both"/>
        <w:rPr>
          <w:rFonts w:ascii="Bangla Sangam MN" w:hAnsi="Bangla Sangam MN" w:cs="Garamond-Bold"/>
          <w:b/>
          <w:bCs/>
          <w:color w:val="000000"/>
          <w:sz w:val="20"/>
          <w:szCs w:val="20"/>
        </w:rPr>
      </w:pPr>
      <w:r w:rsidRPr="003150F5">
        <w:rPr>
          <w:rFonts w:ascii="Bangla Sangam MN" w:hAnsi="Bangla Sangam MN" w:cs="Garamond-Bold"/>
          <w:b/>
          <w:bCs/>
          <w:color w:val="000000"/>
          <w:sz w:val="20"/>
          <w:szCs w:val="20"/>
        </w:rPr>
        <w:t xml:space="preserve">The university is an academic community with high professional standards.  Its teaching function is seriously disrupted and subverted by academic dishonesty. Such dishonesty includes, but is not limited to, cheating, which includes giving/receiving unauthorized assistance during an examination; obtaining information about an examination before it </w:t>
      </w:r>
      <w:r>
        <w:rPr>
          <w:rFonts w:ascii="Bangla Sangam MN" w:hAnsi="Bangla Sangam MN" w:cs="Garamond-Bold"/>
          <w:b/>
          <w:bCs/>
          <w:color w:val="000000"/>
          <w:sz w:val="20"/>
          <w:szCs w:val="20"/>
        </w:rPr>
        <w:t xml:space="preserve">is given, using inappropriate/not </w:t>
      </w:r>
      <w:r w:rsidRPr="003150F5">
        <w:rPr>
          <w:rFonts w:ascii="Bangla Sangam MN" w:hAnsi="Bangla Sangam MN" w:cs="Garamond-Bold"/>
          <w:b/>
          <w:bCs/>
          <w:color w:val="000000"/>
          <w:sz w:val="20"/>
          <w:szCs w:val="20"/>
        </w:rPr>
        <w:t>allowed sources during an examination; altering answers after an examination has been submitted; and altering the records on any grade. (Refer to the Chaminade University catalog for further information).</w:t>
      </w:r>
    </w:p>
    <w:p w:rsidR="003144A2" w:rsidRPr="003150F5" w:rsidRDefault="003144A2" w:rsidP="003144A2">
      <w:pPr>
        <w:autoSpaceDE w:val="0"/>
        <w:autoSpaceDN w:val="0"/>
        <w:adjustRightInd w:val="0"/>
        <w:rPr>
          <w:rFonts w:ascii="Bangla Sangam MN" w:hAnsi="Bangla Sangam MN" w:cs="Garamond-Bold"/>
          <w:b/>
          <w:bCs/>
          <w:color w:val="000000"/>
          <w:sz w:val="16"/>
          <w:szCs w:val="16"/>
        </w:rPr>
      </w:pPr>
    </w:p>
    <w:p w:rsidR="003144A2" w:rsidRPr="003150F5" w:rsidRDefault="003144A2" w:rsidP="003144A2">
      <w:pPr>
        <w:autoSpaceDE w:val="0"/>
        <w:autoSpaceDN w:val="0"/>
        <w:adjustRightInd w:val="0"/>
        <w:rPr>
          <w:rFonts w:ascii="Bangla Sangam MN" w:hAnsi="Bangla Sangam MN" w:cs="Garamond-Bold"/>
          <w:b/>
          <w:bCs/>
          <w:color w:val="000000"/>
          <w:sz w:val="20"/>
          <w:szCs w:val="20"/>
        </w:rPr>
      </w:pPr>
      <w:r w:rsidRPr="003150F5">
        <w:rPr>
          <w:rFonts w:ascii="Bangla Sangam MN" w:hAnsi="Bangla Sangam MN" w:cs="Garamond-Bold"/>
          <w:b/>
          <w:bCs/>
          <w:color w:val="000000"/>
          <w:sz w:val="20"/>
          <w:szCs w:val="20"/>
          <w:u w:val="single"/>
        </w:rPr>
        <w:t xml:space="preserve">Tentative Course Outline:  </w:t>
      </w:r>
      <w:r w:rsidRPr="003150F5">
        <w:rPr>
          <w:rFonts w:ascii="Bangla Sangam MN" w:hAnsi="Bangla Sangam MN" w:cs="Garamond-Bold"/>
          <w:b/>
          <w:bCs/>
          <w:color w:val="000000"/>
          <w:sz w:val="20"/>
          <w:szCs w:val="20"/>
        </w:rPr>
        <w:t>Every effort has been made to insure that the material in this syllabus is accurate and complete.  The instructor reserves the right to make any changes in the contents of this syllabus that she deems necessary or desirable.</w:t>
      </w:r>
    </w:p>
    <w:p w:rsidR="003144A2" w:rsidRDefault="003144A2"/>
    <w:tbl>
      <w:tblPr>
        <w:tblStyle w:val="TableGrid"/>
        <w:tblW w:w="8856" w:type="dxa"/>
        <w:tblLook w:val="00BF"/>
      </w:tblPr>
      <w:tblGrid>
        <w:gridCol w:w="1078"/>
        <w:gridCol w:w="1124"/>
        <w:gridCol w:w="3476"/>
        <w:gridCol w:w="3178"/>
      </w:tblGrid>
      <w:tr w:rsidR="003144A2" w:rsidRPr="003F21C7">
        <w:tc>
          <w:tcPr>
            <w:tcW w:w="1078" w:type="dxa"/>
          </w:tcPr>
          <w:p w:rsidR="003144A2" w:rsidRPr="003F21C7" w:rsidRDefault="003144A2">
            <w:pPr>
              <w:rPr>
                <w:rFonts w:ascii="Bangla Sangam MN" w:hAnsi="Bangla Sangam MN" w:cs="Garamond-Bold"/>
                <w:bCs/>
                <w:sz w:val="20"/>
                <w:szCs w:val="20"/>
                <w:u w:val="single"/>
              </w:rPr>
            </w:pPr>
            <w:r w:rsidRPr="003F21C7">
              <w:rPr>
                <w:rFonts w:ascii="Bangla Sangam MN" w:eastAsia="Cambria" w:hAnsi="Bangla Sangam MN" w:cs="Garamond-Bold"/>
                <w:bCs/>
                <w:sz w:val="20"/>
                <w:szCs w:val="20"/>
                <w:u w:val="single"/>
              </w:rPr>
              <w:t>Week</w:t>
            </w:r>
            <w:r w:rsidRPr="003F21C7">
              <w:rPr>
                <w:rFonts w:ascii="Bangla Sangam MN" w:eastAsia="Cambria" w:hAnsi="Bangla Sangam MN" w:cs="Garamond-Bold"/>
                <w:bCs/>
                <w:sz w:val="20"/>
                <w:szCs w:val="20"/>
              </w:rPr>
              <w:t xml:space="preserve"> </w:t>
            </w:r>
          </w:p>
        </w:tc>
        <w:tc>
          <w:tcPr>
            <w:tcW w:w="1124" w:type="dxa"/>
          </w:tcPr>
          <w:p w:rsidR="003144A2" w:rsidRPr="003F21C7" w:rsidRDefault="003144A2">
            <w:pPr>
              <w:rPr>
                <w:rFonts w:ascii="Bangla Sangam MN" w:hAnsi="Bangla Sangam MN" w:cs="Garamond-Bold"/>
                <w:bCs/>
                <w:sz w:val="20"/>
                <w:szCs w:val="20"/>
              </w:rPr>
            </w:pPr>
            <w:r w:rsidRPr="003F21C7">
              <w:rPr>
                <w:rFonts w:ascii="Bangla Sangam MN" w:eastAsia="Cambria" w:hAnsi="Bangla Sangam MN" w:cs="Garamond-Bold"/>
                <w:bCs/>
                <w:sz w:val="20"/>
                <w:szCs w:val="20"/>
                <w:u w:val="single"/>
              </w:rPr>
              <w:t>Dates</w:t>
            </w:r>
            <w:r w:rsidRPr="003F21C7">
              <w:rPr>
                <w:rFonts w:ascii="Bangla Sangam MN" w:eastAsia="Cambria" w:hAnsi="Bangla Sangam MN" w:cs="Garamond-Bold"/>
                <w:bCs/>
                <w:sz w:val="20"/>
                <w:szCs w:val="20"/>
              </w:rPr>
              <w:t xml:space="preserve"> </w:t>
            </w:r>
          </w:p>
        </w:tc>
        <w:tc>
          <w:tcPr>
            <w:tcW w:w="3476" w:type="dxa"/>
          </w:tcPr>
          <w:p w:rsidR="003144A2" w:rsidRPr="003F21C7" w:rsidRDefault="003144A2">
            <w:pPr>
              <w:rPr>
                <w:rFonts w:ascii="Bangla Sangam MN" w:hAnsi="Bangla Sangam MN" w:cs="Garamond-Bold"/>
                <w:bCs/>
                <w:sz w:val="20"/>
                <w:szCs w:val="20"/>
              </w:rPr>
            </w:pPr>
          </w:p>
        </w:tc>
        <w:tc>
          <w:tcPr>
            <w:tcW w:w="3178" w:type="dxa"/>
          </w:tcPr>
          <w:p w:rsidR="003144A2" w:rsidRPr="003F21C7" w:rsidRDefault="003144A2">
            <w:pPr>
              <w:rPr>
                <w:rFonts w:ascii="Bangla Sangam MN" w:hAnsi="Bangla Sangam MN" w:cs="Garamond-Bold"/>
                <w:bCs/>
                <w:sz w:val="20"/>
                <w:szCs w:val="20"/>
              </w:rPr>
            </w:pPr>
            <w:r>
              <w:rPr>
                <w:rFonts w:ascii="Bangla Sangam MN" w:hAnsi="Bangla Sangam MN" w:cs="Garamond-Bold"/>
                <w:bCs/>
                <w:sz w:val="20"/>
                <w:szCs w:val="20"/>
              </w:rPr>
              <w:t>Assignments due</w:t>
            </w:r>
          </w:p>
        </w:tc>
      </w:tr>
      <w:tr w:rsidR="003144A2">
        <w:tc>
          <w:tcPr>
            <w:tcW w:w="1078" w:type="dxa"/>
          </w:tcPr>
          <w:p w:rsidR="003144A2" w:rsidRDefault="003144A2">
            <w:pPr>
              <w:rPr>
                <w:rFonts w:ascii="Bangla Sangam MN" w:hAnsi="Bangla Sangam MN" w:cs="Garamond"/>
                <w:sz w:val="20"/>
                <w:szCs w:val="20"/>
              </w:rPr>
            </w:pPr>
            <w:r w:rsidRPr="003F21C7">
              <w:rPr>
                <w:rFonts w:ascii="Bangla Sangam MN" w:eastAsia="Cambria" w:hAnsi="Bangla Sangam MN" w:cs="Garamond"/>
                <w:sz w:val="20"/>
                <w:szCs w:val="20"/>
              </w:rPr>
              <w:t xml:space="preserve">    1 </w:t>
            </w:r>
          </w:p>
          <w:p w:rsidR="003144A2" w:rsidRPr="003F21C7" w:rsidRDefault="003144A2">
            <w:pPr>
              <w:rPr>
                <w:rFonts w:ascii="Bangla Sangam MN" w:hAnsi="Bangla Sangam MN" w:cs="Garamond"/>
                <w:sz w:val="20"/>
                <w:szCs w:val="20"/>
              </w:rPr>
            </w:pPr>
          </w:p>
        </w:tc>
        <w:tc>
          <w:tcPr>
            <w:tcW w:w="1124"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 xml:space="preserve">Jan 15 </w:t>
            </w:r>
          </w:p>
        </w:tc>
        <w:tc>
          <w:tcPr>
            <w:tcW w:w="3476" w:type="dxa"/>
          </w:tcPr>
          <w:p w:rsidR="003144A2" w:rsidRDefault="003144A2">
            <w:pPr>
              <w:rPr>
                <w:rFonts w:ascii="Bangla Sangam MN" w:hAnsi="Bangla Sangam MN" w:cs="Garamond"/>
                <w:sz w:val="20"/>
                <w:szCs w:val="20"/>
              </w:rPr>
            </w:pPr>
            <w:r>
              <w:rPr>
                <w:rFonts w:ascii="Bangla Sangam MN" w:hAnsi="Bangla Sangam MN" w:cs="Garamond"/>
                <w:sz w:val="20"/>
                <w:szCs w:val="20"/>
              </w:rPr>
              <w:t>Introduction to course</w:t>
            </w:r>
          </w:p>
          <w:p w:rsidR="003144A2" w:rsidRPr="003F21C7" w:rsidRDefault="003144A2">
            <w:pPr>
              <w:rPr>
                <w:rFonts w:ascii="Bangla Sangam MN" w:hAnsi="Bangla Sangam MN" w:cs="Garamond"/>
                <w:sz w:val="20"/>
                <w:szCs w:val="20"/>
              </w:rPr>
            </w:pPr>
            <w:r>
              <w:rPr>
                <w:rFonts w:ascii="Bangla Sangam MN" w:hAnsi="Bangla Sangam MN" w:cs="Garamond"/>
                <w:sz w:val="20"/>
                <w:szCs w:val="20"/>
              </w:rPr>
              <w:t>Introduction to epidemiology</w:t>
            </w:r>
          </w:p>
        </w:tc>
        <w:tc>
          <w:tcPr>
            <w:tcW w:w="3178" w:type="dxa"/>
          </w:tcPr>
          <w:p w:rsidR="003144A2" w:rsidRDefault="003144A2">
            <w:pPr>
              <w:rPr>
                <w:rFonts w:ascii="Bangla Sangam MN" w:hAnsi="Bangla Sangam MN" w:cs="Garamond"/>
                <w:sz w:val="20"/>
                <w:szCs w:val="20"/>
              </w:rPr>
            </w:pPr>
            <w:r>
              <w:rPr>
                <w:rFonts w:ascii="Bangla Sangam MN" w:hAnsi="Bangla Sangam MN" w:cs="Garamond"/>
                <w:sz w:val="20"/>
                <w:szCs w:val="20"/>
              </w:rPr>
              <w:t xml:space="preserve">Sign up and access </w:t>
            </w:r>
            <w:proofErr w:type="spellStart"/>
            <w:r w:rsidRPr="00C84ABC">
              <w:rPr>
                <w:rFonts w:ascii="Bangla Sangam MN" w:hAnsi="Bangla Sangam MN" w:cs="Garamond"/>
                <w:i/>
                <w:sz w:val="20"/>
                <w:szCs w:val="20"/>
              </w:rPr>
              <w:t>moodle</w:t>
            </w:r>
            <w:proofErr w:type="spellEnd"/>
          </w:p>
          <w:p w:rsidR="003144A2" w:rsidRDefault="003144A2">
            <w:pPr>
              <w:rPr>
                <w:rFonts w:ascii="Bangla Sangam MN" w:hAnsi="Bangla Sangam MN" w:cs="Garamond"/>
                <w:sz w:val="20"/>
                <w:szCs w:val="20"/>
              </w:rPr>
            </w:pPr>
            <w:r>
              <w:rPr>
                <w:rFonts w:ascii="Bangla Sangam MN" w:hAnsi="Bangla Sangam MN" w:cs="Garamond"/>
                <w:sz w:val="20"/>
                <w:szCs w:val="20"/>
              </w:rPr>
              <w:t>Choose subject area</w:t>
            </w:r>
          </w:p>
        </w:tc>
      </w:tr>
      <w:tr w:rsidR="003144A2" w:rsidRPr="003F21C7">
        <w:tc>
          <w:tcPr>
            <w:tcW w:w="1078" w:type="dxa"/>
          </w:tcPr>
          <w:p w:rsidR="003144A2" w:rsidRDefault="003144A2">
            <w:pPr>
              <w:rPr>
                <w:rFonts w:ascii="Bangla Sangam MN" w:hAnsi="Bangla Sangam MN" w:cs="Garamond"/>
                <w:sz w:val="20"/>
                <w:szCs w:val="20"/>
              </w:rPr>
            </w:pPr>
            <w:r w:rsidRPr="003F21C7">
              <w:rPr>
                <w:rFonts w:ascii="Bangla Sangam MN" w:eastAsia="Cambria" w:hAnsi="Bangla Sangam MN" w:cs="Garamond"/>
                <w:sz w:val="20"/>
                <w:szCs w:val="20"/>
              </w:rPr>
              <w:t xml:space="preserve">    2 </w:t>
            </w:r>
          </w:p>
          <w:p w:rsidR="003144A2" w:rsidRPr="003F21C7" w:rsidRDefault="003144A2">
            <w:pPr>
              <w:rPr>
                <w:rFonts w:ascii="Bangla Sangam MN" w:hAnsi="Bangla Sangam MN" w:cs="Garamond"/>
                <w:sz w:val="20"/>
                <w:szCs w:val="20"/>
              </w:rPr>
            </w:pPr>
          </w:p>
        </w:tc>
        <w:tc>
          <w:tcPr>
            <w:tcW w:w="1124"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Jan 22</w:t>
            </w:r>
          </w:p>
        </w:tc>
        <w:tc>
          <w:tcPr>
            <w:tcW w:w="3476" w:type="dxa"/>
          </w:tcPr>
          <w:p w:rsidR="003144A2" w:rsidRPr="00CD73CA" w:rsidRDefault="003144A2" w:rsidP="003144A2">
            <w:pPr>
              <w:rPr>
                <w:rFonts w:ascii="Bangla Sangam MN" w:hAnsi="Bangla Sangam MN" w:cs="Garamond-Bold"/>
                <w:b/>
                <w:bCs/>
                <w:sz w:val="20"/>
                <w:szCs w:val="20"/>
              </w:rPr>
            </w:pPr>
            <w:r w:rsidRPr="00CD73CA">
              <w:rPr>
                <w:rFonts w:ascii="Bangla Sangam MN" w:hAnsi="Bangla Sangam MN" w:cs="Garamond-Bold"/>
                <w:b/>
                <w:bCs/>
                <w:sz w:val="20"/>
                <w:szCs w:val="20"/>
              </w:rPr>
              <w:t>No class</w:t>
            </w:r>
          </w:p>
        </w:tc>
        <w:tc>
          <w:tcPr>
            <w:tcW w:w="3178"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Select 10 news articles in your area</w:t>
            </w:r>
          </w:p>
        </w:tc>
      </w:tr>
      <w:tr w:rsidR="003144A2" w:rsidRPr="003F21C7">
        <w:tc>
          <w:tcPr>
            <w:tcW w:w="1078" w:type="dxa"/>
          </w:tcPr>
          <w:p w:rsidR="003144A2" w:rsidRDefault="003144A2">
            <w:pPr>
              <w:rPr>
                <w:rFonts w:ascii="Bangla Sangam MN" w:hAnsi="Bangla Sangam MN" w:cs="Garamond"/>
                <w:sz w:val="20"/>
                <w:szCs w:val="20"/>
              </w:rPr>
            </w:pPr>
            <w:r w:rsidRPr="003F21C7">
              <w:rPr>
                <w:rFonts w:ascii="Bangla Sangam MN" w:eastAsia="Cambria" w:hAnsi="Bangla Sangam MN" w:cs="Garamond"/>
                <w:sz w:val="20"/>
                <w:szCs w:val="20"/>
              </w:rPr>
              <w:t xml:space="preserve">    3</w:t>
            </w:r>
          </w:p>
          <w:p w:rsidR="003144A2" w:rsidRPr="003F21C7" w:rsidRDefault="003144A2">
            <w:pPr>
              <w:rPr>
                <w:rFonts w:ascii="Bangla Sangam MN" w:hAnsi="Bangla Sangam MN" w:cs="Garamond"/>
                <w:sz w:val="20"/>
                <w:szCs w:val="20"/>
              </w:rPr>
            </w:pPr>
          </w:p>
        </w:tc>
        <w:tc>
          <w:tcPr>
            <w:tcW w:w="1124"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Jan 29</w:t>
            </w:r>
          </w:p>
        </w:tc>
        <w:tc>
          <w:tcPr>
            <w:tcW w:w="3476"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What is causation? Measuring disease occurrence and causal effects</w:t>
            </w:r>
          </w:p>
        </w:tc>
        <w:tc>
          <w:tcPr>
            <w:tcW w:w="3178" w:type="dxa"/>
          </w:tcPr>
          <w:p w:rsidR="003144A2" w:rsidRPr="003F21C7" w:rsidRDefault="003144A2">
            <w:pPr>
              <w:rPr>
                <w:rFonts w:ascii="Bangla Sangam MN" w:hAnsi="Bangla Sangam MN" w:cs="Garamond"/>
                <w:sz w:val="20"/>
                <w:szCs w:val="20"/>
              </w:rPr>
            </w:pPr>
          </w:p>
        </w:tc>
      </w:tr>
      <w:tr w:rsidR="003144A2" w:rsidRPr="003F21C7">
        <w:tc>
          <w:tcPr>
            <w:tcW w:w="1078" w:type="dxa"/>
          </w:tcPr>
          <w:p w:rsidR="003144A2" w:rsidRDefault="003144A2">
            <w:pPr>
              <w:rPr>
                <w:rFonts w:ascii="Bangla Sangam MN" w:hAnsi="Bangla Sangam MN" w:cs="Garamond"/>
                <w:sz w:val="20"/>
                <w:szCs w:val="20"/>
              </w:rPr>
            </w:pPr>
            <w:r w:rsidRPr="003F21C7">
              <w:rPr>
                <w:rFonts w:ascii="Bangla Sangam MN" w:eastAsia="Cambria" w:hAnsi="Bangla Sangam MN" w:cs="Garamond"/>
                <w:sz w:val="20"/>
                <w:szCs w:val="20"/>
              </w:rPr>
              <w:t xml:space="preserve">    4</w:t>
            </w:r>
          </w:p>
          <w:p w:rsidR="003144A2" w:rsidRPr="003F21C7" w:rsidRDefault="003144A2">
            <w:pPr>
              <w:rPr>
                <w:rFonts w:ascii="Bangla Sangam MN" w:hAnsi="Bangla Sangam MN" w:cs="Garamond"/>
                <w:sz w:val="20"/>
                <w:szCs w:val="20"/>
              </w:rPr>
            </w:pPr>
          </w:p>
        </w:tc>
        <w:tc>
          <w:tcPr>
            <w:tcW w:w="1124"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Feb 05</w:t>
            </w:r>
          </w:p>
        </w:tc>
        <w:tc>
          <w:tcPr>
            <w:tcW w:w="3476"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Types of Epidemiologic studies</w:t>
            </w:r>
          </w:p>
        </w:tc>
        <w:tc>
          <w:tcPr>
            <w:tcW w:w="3178"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 xml:space="preserve">Original paper chosen </w:t>
            </w:r>
          </w:p>
        </w:tc>
      </w:tr>
      <w:tr w:rsidR="003144A2" w:rsidRPr="003F21C7">
        <w:tc>
          <w:tcPr>
            <w:tcW w:w="1078" w:type="dxa"/>
          </w:tcPr>
          <w:p w:rsidR="003144A2" w:rsidRDefault="003144A2">
            <w:pPr>
              <w:rPr>
                <w:rFonts w:ascii="Bangla Sangam MN" w:hAnsi="Bangla Sangam MN" w:cs="Garamond"/>
                <w:sz w:val="20"/>
                <w:szCs w:val="20"/>
              </w:rPr>
            </w:pPr>
            <w:r w:rsidRPr="003F21C7">
              <w:rPr>
                <w:rFonts w:ascii="Bangla Sangam MN" w:eastAsia="Cambria" w:hAnsi="Bangla Sangam MN" w:cs="Garamond"/>
                <w:sz w:val="20"/>
                <w:szCs w:val="20"/>
              </w:rPr>
              <w:t xml:space="preserve">    5</w:t>
            </w:r>
          </w:p>
          <w:p w:rsidR="003144A2" w:rsidRPr="003F21C7" w:rsidRDefault="003144A2">
            <w:pPr>
              <w:rPr>
                <w:rFonts w:ascii="Bangla Sangam MN" w:hAnsi="Bangla Sangam MN" w:cs="Garamond"/>
                <w:sz w:val="20"/>
                <w:szCs w:val="20"/>
              </w:rPr>
            </w:pPr>
          </w:p>
        </w:tc>
        <w:tc>
          <w:tcPr>
            <w:tcW w:w="1124"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Feb 12</w:t>
            </w:r>
          </w:p>
        </w:tc>
        <w:tc>
          <w:tcPr>
            <w:tcW w:w="3476"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Dealing with Biases- Sample selection</w:t>
            </w:r>
          </w:p>
        </w:tc>
        <w:tc>
          <w:tcPr>
            <w:tcW w:w="3178"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Critical thinking questions</w:t>
            </w:r>
          </w:p>
        </w:tc>
      </w:tr>
      <w:tr w:rsidR="003144A2" w:rsidRPr="003F21C7">
        <w:tc>
          <w:tcPr>
            <w:tcW w:w="1078" w:type="dxa"/>
          </w:tcPr>
          <w:p w:rsidR="003144A2" w:rsidRDefault="003144A2">
            <w:pPr>
              <w:rPr>
                <w:rFonts w:ascii="Bangla Sangam MN" w:hAnsi="Bangla Sangam MN" w:cs="Garamond"/>
                <w:sz w:val="20"/>
                <w:szCs w:val="20"/>
              </w:rPr>
            </w:pPr>
            <w:r w:rsidRPr="003F21C7">
              <w:rPr>
                <w:rFonts w:ascii="Bangla Sangam MN" w:eastAsia="Cambria" w:hAnsi="Bangla Sangam MN" w:cs="Garamond"/>
                <w:sz w:val="20"/>
                <w:szCs w:val="20"/>
              </w:rPr>
              <w:t xml:space="preserve">    6</w:t>
            </w:r>
          </w:p>
          <w:p w:rsidR="003144A2" w:rsidRPr="003F21C7" w:rsidRDefault="003144A2">
            <w:pPr>
              <w:rPr>
                <w:rFonts w:ascii="Bangla Sangam MN" w:hAnsi="Bangla Sangam MN" w:cs="Garamond"/>
                <w:sz w:val="20"/>
                <w:szCs w:val="20"/>
              </w:rPr>
            </w:pPr>
          </w:p>
        </w:tc>
        <w:tc>
          <w:tcPr>
            <w:tcW w:w="1124"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Feb 19</w:t>
            </w:r>
          </w:p>
        </w:tc>
        <w:tc>
          <w:tcPr>
            <w:tcW w:w="3476"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Random Error and the role of statistics</w:t>
            </w:r>
          </w:p>
        </w:tc>
        <w:tc>
          <w:tcPr>
            <w:tcW w:w="3178" w:type="dxa"/>
          </w:tcPr>
          <w:p w:rsidR="003144A2" w:rsidRPr="003F21C7" w:rsidRDefault="003144A2">
            <w:pPr>
              <w:rPr>
                <w:rFonts w:ascii="Bangla Sangam MN" w:hAnsi="Bangla Sangam MN" w:cs="Garamond"/>
                <w:sz w:val="20"/>
                <w:szCs w:val="20"/>
              </w:rPr>
            </w:pPr>
          </w:p>
        </w:tc>
      </w:tr>
      <w:tr w:rsidR="003144A2" w:rsidRPr="003F21C7">
        <w:tc>
          <w:tcPr>
            <w:tcW w:w="1078" w:type="dxa"/>
          </w:tcPr>
          <w:p w:rsidR="003144A2" w:rsidRDefault="003144A2">
            <w:pPr>
              <w:rPr>
                <w:rFonts w:ascii="Bangla Sangam MN" w:hAnsi="Bangla Sangam MN" w:cs="Garamond"/>
                <w:sz w:val="20"/>
                <w:szCs w:val="20"/>
              </w:rPr>
            </w:pPr>
            <w:r w:rsidRPr="003F21C7">
              <w:rPr>
                <w:rFonts w:ascii="Bangla Sangam MN" w:eastAsia="Cambria" w:hAnsi="Bangla Sangam MN" w:cs="Garamond"/>
                <w:sz w:val="20"/>
                <w:szCs w:val="20"/>
              </w:rPr>
              <w:t xml:space="preserve">    7</w:t>
            </w:r>
          </w:p>
          <w:p w:rsidR="003144A2" w:rsidRPr="003F21C7" w:rsidRDefault="003144A2">
            <w:pPr>
              <w:rPr>
                <w:rFonts w:ascii="Bangla Sangam MN" w:hAnsi="Bangla Sangam MN" w:cs="Garamond"/>
                <w:sz w:val="20"/>
                <w:szCs w:val="20"/>
              </w:rPr>
            </w:pPr>
          </w:p>
        </w:tc>
        <w:tc>
          <w:tcPr>
            <w:tcW w:w="1124"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Feb 26</w:t>
            </w:r>
          </w:p>
        </w:tc>
        <w:tc>
          <w:tcPr>
            <w:tcW w:w="3476"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Analyzing simple epidemiologic data</w:t>
            </w:r>
          </w:p>
        </w:tc>
        <w:tc>
          <w:tcPr>
            <w:tcW w:w="3178" w:type="dxa"/>
          </w:tcPr>
          <w:p w:rsidR="003144A2" w:rsidRPr="003F21C7" w:rsidRDefault="003144A2">
            <w:pPr>
              <w:rPr>
                <w:rFonts w:ascii="Bangla Sangam MN" w:hAnsi="Bangla Sangam MN" w:cs="Garamond"/>
                <w:sz w:val="20"/>
                <w:szCs w:val="20"/>
              </w:rPr>
            </w:pPr>
          </w:p>
        </w:tc>
      </w:tr>
      <w:tr w:rsidR="003144A2" w:rsidRPr="003F21C7">
        <w:tc>
          <w:tcPr>
            <w:tcW w:w="1078" w:type="dxa"/>
          </w:tcPr>
          <w:p w:rsidR="003144A2" w:rsidRDefault="003144A2">
            <w:pPr>
              <w:rPr>
                <w:rFonts w:ascii="Bangla Sangam MN" w:hAnsi="Bangla Sangam MN" w:cs="Garamond"/>
                <w:sz w:val="20"/>
                <w:szCs w:val="20"/>
              </w:rPr>
            </w:pPr>
            <w:r w:rsidRPr="003F21C7">
              <w:rPr>
                <w:rFonts w:ascii="Bangla Sangam MN" w:eastAsia="Cambria" w:hAnsi="Bangla Sangam MN" w:cs="Garamond"/>
                <w:sz w:val="20"/>
                <w:szCs w:val="20"/>
              </w:rPr>
              <w:t xml:space="preserve">    8 </w:t>
            </w:r>
          </w:p>
          <w:p w:rsidR="003144A2" w:rsidRPr="003F21C7" w:rsidRDefault="003144A2">
            <w:pPr>
              <w:rPr>
                <w:rFonts w:ascii="Bangla Sangam MN" w:hAnsi="Bangla Sangam MN" w:cs="Garamond"/>
                <w:sz w:val="20"/>
                <w:szCs w:val="20"/>
              </w:rPr>
            </w:pPr>
          </w:p>
        </w:tc>
        <w:tc>
          <w:tcPr>
            <w:tcW w:w="1124"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Mar 5</w:t>
            </w:r>
          </w:p>
        </w:tc>
        <w:tc>
          <w:tcPr>
            <w:tcW w:w="3476"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Midterm exam</w:t>
            </w:r>
          </w:p>
        </w:tc>
        <w:tc>
          <w:tcPr>
            <w:tcW w:w="3178" w:type="dxa"/>
          </w:tcPr>
          <w:p w:rsidR="003144A2" w:rsidRPr="003F21C7" w:rsidRDefault="003144A2">
            <w:pPr>
              <w:rPr>
                <w:rFonts w:ascii="Bangla Sangam MN" w:hAnsi="Bangla Sangam MN" w:cs="Garamond"/>
                <w:sz w:val="20"/>
                <w:szCs w:val="20"/>
              </w:rPr>
            </w:pPr>
          </w:p>
        </w:tc>
      </w:tr>
      <w:tr w:rsidR="003144A2" w:rsidRPr="003F21C7">
        <w:tc>
          <w:tcPr>
            <w:tcW w:w="1078" w:type="dxa"/>
          </w:tcPr>
          <w:p w:rsidR="003144A2" w:rsidRDefault="003144A2">
            <w:pPr>
              <w:rPr>
                <w:rFonts w:ascii="Bangla Sangam MN" w:hAnsi="Bangla Sangam MN" w:cs="Garamond"/>
                <w:sz w:val="20"/>
                <w:szCs w:val="20"/>
              </w:rPr>
            </w:pPr>
            <w:r w:rsidRPr="003F21C7">
              <w:rPr>
                <w:rFonts w:ascii="Bangla Sangam MN" w:eastAsia="Cambria" w:hAnsi="Bangla Sangam MN" w:cs="Garamond"/>
                <w:sz w:val="20"/>
                <w:szCs w:val="20"/>
              </w:rPr>
              <w:t xml:space="preserve">    9 </w:t>
            </w:r>
          </w:p>
          <w:p w:rsidR="003144A2" w:rsidRPr="003F21C7" w:rsidRDefault="003144A2">
            <w:pPr>
              <w:rPr>
                <w:rFonts w:ascii="Bangla Sangam MN" w:hAnsi="Bangla Sangam MN" w:cs="Garamond"/>
                <w:sz w:val="20"/>
                <w:szCs w:val="20"/>
              </w:rPr>
            </w:pPr>
          </w:p>
        </w:tc>
        <w:tc>
          <w:tcPr>
            <w:tcW w:w="1124"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Mar 12</w:t>
            </w:r>
          </w:p>
        </w:tc>
        <w:tc>
          <w:tcPr>
            <w:tcW w:w="3476"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Measuring interactions</w:t>
            </w:r>
          </w:p>
        </w:tc>
        <w:tc>
          <w:tcPr>
            <w:tcW w:w="3178"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Critical thinking questions</w:t>
            </w:r>
          </w:p>
        </w:tc>
      </w:tr>
      <w:tr w:rsidR="003144A2" w:rsidRPr="003F21C7">
        <w:tc>
          <w:tcPr>
            <w:tcW w:w="1078" w:type="dxa"/>
          </w:tcPr>
          <w:p w:rsidR="003144A2" w:rsidRDefault="003144A2" w:rsidP="003226D6">
            <w:pPr>
              <w:rPr>
                <w:rFonts w:ascii="Bangla Sangam MN" w:hAnsi="Bangla Sangam MN" w:cs="Garamond"/>
                <w:sz w:val="20"/>
                <w:szCs w:val="20"/>
              </w:rPr>
            </w:pPr>
            <w:r w:rsidRPr="003F21C7">
              <w:rPr>
                <w:rFonts w:ascii="Bangla Sangam MN" w:eastAsia="Cambria" w:hAnsi="Bangla Sangam MN" w:cs="Garamond"/>
                <w:sz w:val="20"/>
                <w:szCs w:val="20"/>
              </w:rPr>
              <w:t xml:space="preserve">   10   </w:t>
            </w:r>
          </w:p>
          <w:p w:rsidR="003144A2" w:rsidRPr="003F21C7" w:rsidRDefault="003144A2" w:rsidP="003226D6">
            <w:pPr>
              <w:rPr>
                <w:rFonts w:ascii="Bangla Sangam MN" w:hAnsi="Bangla Sangam MN" w:cs="Garamond"/>
                <w:sz w:val="20"/>
                <w:szCs w:val="20"/>
              </w:rPr>
            </w:pPr>
            <w:r w:rsidRPr="003F21C7">
              <w:rPr>
                <w:rFonts w:ascii="Bangla Sangam MN" w:eastAsia="Cambria" w:hAnsi="Bangla Sangam MN" w:cs="Garamond"/>
                <w:sz w:val="20"/>
                <w:szCs w:val="20"/>
              </w:rPr>
              <w:t xml:space="preserve">  </w:t>
            </w:r>
          </w:p>
        </w:tc>
        <w:tc>
          <w:tcPr>
            <w:tcW w:w="1124"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Mar 19</w:t>
            </w:r>
          </w:p>
        </w:tc>
        <w:tc>
          <w:tcPr>
            <w:tcW w:w="3476"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Using regression models in epidemiologic analysis</w:t>
            </w:r>
          </w:p>
        </w:tc>
        <w:tc>
          <w:tcPr>
            <w:tcW w:w="3178" w:type="dxa"/>
          </w:tcPr>
          <w:p w:rsidR="003144A2" w:rsidRPr="003F21C7" w:rsidRDefault="003144A2">
            <w:pPr>
              <w:rPr>
                <w:rFonts w:ascii="Bangla Sangam MN" w:hAnsi="Bangla Sangam MN" w:cs="Garamond"/>
                <w:sz w:val="20"/>
                <w:szCs w:val="20"/>
              </w:rPr>
            </w:pPr>
          </w:p>
        </w:tc>
      </w:tr>
      <w:tr w:rsidR="003144A2" w:rsidRPr="003F21C7">
        <w:tc>
          <w:tcPr>
            <w:tcW w:w="1078"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Spring break</w:t>
            </w:r>
          </w:p>
        </w:tc>
        <w:tc>
          <w:tcPr>
            <w:tcW w:w="1124"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Mar 26</w:t>
            </w:r>
          </w:p>
        </w:tc>
        <w:tc>
          <w:tcPr>
            <w:tcW w:w="3476" w:type="dxa"/>
          </w:tcPr>
          <w:p w:rsidR="003144A2" w:rsidRPr="00BF064F" w:rsidRDefault="00BF064F">
            <w:pPr>
              <w:rPr>
                <w:rFonts w:ascii="Bangla Sangam MN" w:hAnsi="Bangla Sangam MN" w:cs="Garamond"/>
                <w:b/>
                <w:sz w:val="20"/>
                <w:szCs w:val="20"/>
              </w:rPr>
            </w:pPr>
            <w:r w:rsidRPr="00BF064F">
              <w:rPr>
                <w:rFonts w:ascii="Bangla Sangam MN" w:hAnsi="Bangla Sangam MN" w:cs="Garamond"/>
                <w:b/>
                <w:sz w:val="20"/>
                <w:szCs w:val="20"/>
              </w:rPr>
              <w:t>No class</w:t>
            </w:r>
          </w:p>
        </w:tc>
        <w:tc>
          <w:tcPr>
            <w:tcW w:w="3178" w:type="dxa"/>
          </w:tcPr>
          <w:p w:rsidR="003144A2" w:rsidRPr="003F21C7" w:rsidRDefault="003144A2">
            <w:pPr>
              <w:rPr>
                <w:rFonts w:ascii="Bangla Sangam MN" w:hAnsi="Bangla Sangam MN" w:cs="Garamond"/>
                <w:sz w:val="20"/>
                <w:szCs w:val="20"/>
              </w:rPr>
            </w:pPr>
          </w:p>
        </w:tc>
      </w:tr>
      <w:tr w:rsidR="003144A2" w:rsidRPr="003F21C7">
        <w:tc>
          <w:tcPr>
            <w:tcW w:w="1078" w:type="dxa"/>
          </w:tcPr>
          <w:p w:rsidR="003144A2" w:rsidRPr="003F21C7" w:rsidRDefault="003144A2" w:rsidP="003226D6">
            <w:pPr>
              <w:rPr>
                <w:rFonts w:ascii="Bangla Sangam MN" w:hAnsi="Bangla Sangam MN" w:cs="Garamond"/>
                <w:sz w:val="20"/>
                <w:szCs w:val="20"/>
              </w:rPr>
            </w:pPr>
            <w:r w:rsidRPr="003F21C7">
              <w:rPr>
                <w:rFonts w:ascii="Bangla Sangam MN" w:eastAsia="Cambria" w:hAnsi="Bangla Sangam MN" w:cs="Garamond-Bold"/>
                <w:bCs/>
                <w:sz w:val="20"/>
                <w:szCs w:val="20"/>
              </w:rPr>
              <w:t xml:space="preserve">  </w:t>
            </w:r>
            <w:r w:rsidRPr="003F21C7">
              <w:rPr>
                <w:rFonts w:ascii="Bangla Sangam MN" w:eastAsia="Cambria" w:hAnsi="Bangla Sangam MN" w:cs="Garamond"/>
                <w:sz w:val="20"/>
                <w:szCs w:val="20"/>
              </w:rPr>
              <w:t xml:space="preserve"> 1</w:t>
            </w:r>
            <w:r>
              <w:rPr>
                <w:rFonts w:ascii="Bangla Sangam MN" w:hAnsi="Bangla Sangam MN" w:cs="Garamond"/>
                <w:sz w:val="20"/>
                <w:szCs w:val="20"/>
              </w:rPr>
              <w:t>1</w:t>
            </w:r>
            <w:r w:rsidRPr="003F21C7">
              <w:rPr>
                <w:rFonts w:ascii="Bangla Sangam MN" w:eastAsia="Cambria" w:hAnsi="Bangla Sangam MN" w:cs="Garamond"/>
                <w:sz w:val="20"/>
                <w:szCs w:val="20"/>
              </w:rPr>
              <w:t xml:space="preserve">     </w:t>
            </w:r>
          </w:p>
        </w:tc>
        <w:tc>
          <w:tcPr>
            <w:tcW w:w="1124"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April 02</w:t>
            </w:r>
          </w:p>
        </w:tc>
        <w:tc>
          <w:tcPr>
            <w:tcW w:w="3476" w:type="dxa"/>
          </w:tcPr>
          <w:p w:rsidR="003144A2" w:rsidRPr="003F21C7" w:rsidRDefault="00BF064F">
            <w:pPr>
              <w:rPr>
                <w:rFonts w:ascii="Bangla Sangam MN" w:hAnsi="Bangla Sangam MN" w:cs="Garamond"/>
                <w:sz w:val="20"/>
                <w:szCs w:val="20"/>
              </w:rPr>
            </w:pPr>
            <w:r>
              <w:rPr>
                <w:rFonts w:ascii="Bangla Sangam MN" w:hAnsi="Bangla Sangam MN" w:cs="Garamond"/>
                <w:sz w:val="20"/>
                <w:szCs w:val="20"/>
              </w:rPr>
              <w:t>Epidemiology in clinical settings</w:t>
            </w:r>
          </w:p>
        </w:tc>
        <w:tc>
          <w:tcPr>
            <w:tcW w:w="3178" w:type="dxa"/>
          </w:tcPr>
          <w:p w:rsidR="003144A2" w:rsidRPr="003F21C7" w:rsidRDefault="003144A2">
            <w:pPr>
              <w:rPr>
                <w:rFonts w:ascii="Bangla Sangam MN" w:hAnsi="Bangla Sangam MN" w:cs="Garamond"/>
                <w:sz w:val="20"/>
                <w:szCs w:val="20"/>
              </w:rPr>
            </w:pPr>
          </w:p>
        </w:tc>
      </w:tr>
      <w:tr w:rsidR="003144A2" w:rsidRPr="003F21C7">
        <w:tc>
          <w:tcPr>
            <w:tcW w:w="1078" w:type="dxa"/>
          </w:tcPr>
          <w:p w:rsidR="003144A2" w:rsidRPr="003F21C7" w:rsidRDefault="003144A2" w:rsidP="003226D6">
            <w:pPr>
              <w:rPr>
                <w:rFonts w:ascii="Bangla Sangam MN" w:hAnsi="Bangla Sangam MN" w:cs="Garamond"/>
                <w:sz w:val="20"/>
                <w:szCs w:val="20"/>
              </w:rPr>
            </w:pPr>
            <w:r w:rsidRPr="003F21C7">
              <w:rPr>
                <w:rFonts w:ascii="Bangla Sangam MN" w:eastAsia="Cambria" w:hAnsi="Bangla Sangam MN" w:cs="Garamond"/>
                <w:sz w:val="20"/>
                <w:szCs w:val="20"/>
              </w:rPr>
              <w:t xml:space="preserve">   12     </w:t>
            </w:r>
          </w:p>
        </w:tc>
        <w:tc>
          <w:tcPr>
            <w:tcW w:w="1124"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April 09</w:t>
            </w:r>
          </w:p>
        </w:tc>
        <w:tc>
          <w:tcPr>
            <w:tcW w:w="3476"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Meet individually with instructor(s)</w:t>
            </w:r>
          </w:p>
        </w:tc>
        <w:tc>
          <w:tcPr>
            <w:tcW w:w="3178" w:type="dxa"/>
          </w:tcPr>
          <w:p w:rsidR="003144A2" w:rsidRPr="003F21C7" w:rsidRDefault="003144A2">
            <w:pPr>
              <w:rPr>
                <w:rFonts w:ascii="Bangla Sangam MN" w:hAnsi="Bangla Sangam MN" w:cs="Garamond"/>
                <w:sz w:val="20"/>
                <w:szCs w:val="20"/>
              </w:rPr>
            </w:pPr>
          </w:p>
        </w:tc>
      </w:tr>
      <w:tr w:rsidR="003144A2" w:rsidRPr="003F21C7">
        <w:tc>
          <w:tcPr>
            <w:tcW w:w="1078"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 xml:space="preserve">   13</w:t>
            </w:r>
          </w:p>
        </w:tc>
        <w:tc>
          <w:tcPr>
            <w:tcW w:w="1124"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April 16</w:t>
            </w:r>
          </w:p>
        </w:tc>
        <w:tc>
          <w:tcPr>
            <w:tcW w:w="3476"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Meet individually with instructor(s)</w:t>
            </w:r>
          </w:p>
        </w:tc>
        <w:tc>
          <w:tcPr>
            <w:tcW w:w="3178"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Critical thinking questions</w:t>
            </w:r>
          </w:p>
        </w:tc>
      </w:tr>
      <w:tr w:rsidR="003144A2">
        <w:tc>
          <w:tcPr>
            <w:tcW w:w="1078" w:type="dxa"/>
          </w:tcPr>
          <w:p w:rsidR="003144A2" w:rsidRPr="003F21C7" w:rsidRDefault="003144A2" w:rsidP="003226D6">
            <w:pPr>
              <w:rPr>
                <w:rFonts w:ascii="Bangla Sangam MN" w:hAnsi="Bangla Sangam MN" w:cs="Garamond"/>
                <w:sz w:val="20"/>
                <w:szCs w:val="20"/>
              </w:rPr>
            </w:pPr>
            <w:r w:rsidRPr="003F21C7">
              <w:rPr>
                <w:rFonts w:ascii="Bangla Sangam MN" w:eastAsia="Cambria" w:hAnsi="Bangla Sangam MN" w:cs="Garamond"/>
                <w:sz w:val="20"/>
                <w:szCs w:val="20"/>
              </w:rPr>
              <w:t xml:space="preserve">   14     </w:t>
            </w:r>
          </w:p>
        </w:tc>
        <w:tc>
          <w:tcPr>
            <w:tcW w:w="1124"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April 23</w:t>
            </w:r>
          </w:p>
        </w:tc>
        <w:tc>
          <w:tcPr>
            <w:tcW w:w="3476" w:type="dxa"/>
          </w:tcPr>
          <w:p w:rsidR="003144A2" w:rsidRPr="003F21C7" w:rsidRDefault="003144A2">
            <w:pPr>
              <w:rPr>
                <w:rFonts w:ascii="Bangla Sangam MN" w:hAnsi="Bangla Sangam MN"/>
                <w:sz w:val="20"/>
              </w:rPr>
            </w:pPr>
            <w:r>
              <w:rPr>
                <w:rFonts w:ascii="Bangla Sangam MN" w:hAnsi="Bangla Sangam MN"/>
                <w:sz w:val="20"/>
              </w:rPr>
              <w:t>Final student project presentations</w:t>
            </w:r>
          </w:p>
        </w:tc>
        <w:tc>
          <w:tcPr>
            <w:tcW w:w="3178" w:type="dxa"/>
          </w:tcPr>
          <w:p w:rsidR="003144A2" w:rsidRDefault="003144A2">
            <w:pPr>
              <w:rPr>
                <w:rFonts w:ascii="Bangla Sangam MN" w:hAnsi="Bangla Sangam MN"/>
                <w:sz w:val="20"/>
              </w:rPr>
            </w:pPr>
          </w:p>
        </w:tc>
      </w:tr>
      <w:tr w:rsidR="003144A2" w:rsidRPr="003F21C7">
        <w:tc>
          <w:tcPr>
            <w:tcW w:w="1078"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 xml:space="preserve">   15</w:t>
            </w:r>
          </w:p>
        </w:tc>
        <w:tc>
          <w:tcPr>
            <w:tcW w:w="1124" w:type="dxa"/>
          </w:tcPr>
          <w:p w:rsidR="003144A2" w:rsidRPr="003F21C7" w:rsidRDefault="003144A2">
            <w:pPr>
              <w:rPr>
                <w:rFonts w:ascii="Bangla Sangam MN" w:hAnsi="Bangla Sangam MN" w:cs="Garamond"/>
                <w:sz w:val="20"/>
                <w:szCs w:val="20"/>
              </w:rPr>
            </w:pPr>
            <w:r w:rsidRPr="003F21C7">
              <w:rPr>
                <w:rFonts w:ascii="Bangla Sangam MN" w:eastAsia="Cambria" w:hAnsi="Bangla Sangam MN" w:cs="Garamond"/>
                <w:sz w:val="20"/>
                <w:szCs w:val="20"/>
              </w:rPr>
              <w:t>April 30</w:t>
            </w:r>
          </w:p>
        </w:tc>
        <w:tc>
          <w:tcPr>
            <w:tcW w:w="3476"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Final student project presentations</w:t>
            </w:r>
          </w:p>
        </w:tc>
        <w:tc>
          <w:tcPr>
            <w:tcW w:w="3178" w:type="dxa"/>
          </w:tcPr>
          <w:p w:rsidR="003144A2" w:rsidRPr="003F21C7" w:rsidRDefault="003144A2">
            <w:pPr>
              <w:rPr>
                <w:rFonts w:ascii="Bangla Sangam MN" w:hAnsi="Bangla Sangam MN" w:cs="Garamond"/>
                <w:sz w:val="20"/>
                <w:szCs w:val="20"/>
              </w:rPr>
            </w:pPr>
          </w:p>
        </w:tc>
      </w:tr>
      <w:tr w:rsidR="003144A2">
        <w:tc>
          <w:tcPr>
            <w:tcW w:w="1078" w:type="dxa"/>
          </w:tcPr>
          <w:p w:rsidR="003144A2" w:rsidRPr="003F21C7" w:rsidRDefault="003144A2">
            <w:pPr>
              <w:rPr>
                <w:rFonts w:ascii="Bangla Sangam MN" w:hAnsi="Bangla Sangam MN"/>
                <w:sz w:val="20"/>
              </w:rPr>
            </w:pPr>
          </w:p>
        </w:tc>
        <w:tc>
          <w:tcPr>
            <w:tcW w:w="1124" w:type="dxa"/>
          </w:tcPr>
          <w:p w:rsidR="003144A2" w:rsidRPr="003F21C7" w:rsidRDefault="003144A2">
            <w:pPr>
              <w:rPr>
                <w:rFonts w:ascii="Bangla Sangam MN" w:hAnsi="Bangla Sangam MN"/>
                <w:sz w:val="20"/>
              </w:rPr>
            </w:pPr>
          </w:p>
        </w:tc>
        <w:tc>
          <w:tcPr>
            <w:tcW w:w="3476" w:type="dxa"/>
          </w:tcPr>
          <w:p w:rsidR="003144A2" w:rsidRPr="003F21C7" w:rsidRDefault="003144A2">
            <w:pPr>
              <w:rPr>
                <w:rFonts w:ascii="Bangla Sangam MN" w:hAnsi="Bangla Sangam MN"/>
                <w:sz w:val="20"/>
              </w:rPr>
            </w:pPr>
          </w:p>
        </w:tc>
        <w:tc>
          <w:tcPr>
            <w:tcW w:w="3178" w:type="dxa"/>
          </w:tcPr>
          <w:p w:rsidR="003144A2" w:rsidRDefault="003144A2">
            <w:pPr>
              <w:rPr>
                <w:rFonts w:ascii="Bangla Sangam MN" w:hAnsi="Bangla Sangam MN"/>
                <w:sz w:val="20"/>
              </w:rPr>
            </w:pPr>
          </w:p>
        </w:tc>
      </w:tr>
      <w:tr w:rsidR="003144A2" w:rsidRPr="003F21C7">
        <w:tc>
          <w:tcPr>
            <w:tcW w:w="1078" w:type="dxa"/>
          </w:tcPr>
          <w:p w:rsidR="003144A2" w:rsidRPr="003F21C7" w:rsidRDefault="003144A2">
            <w:pPr>
              <w:rPr>
                <w:rFonts w:ascii="Bangla Sangam MN" w:hAnsi="Bangla Sangam MN" w:cs="Garamond-Bold"/>
                <w:bCs/>
                <w:sz w:val="20"/>
                <w:szCs w:val="20"/>
                <w:u w:val="single"/>
              </w:rPr>
            </w:pPr>
          </w:p>
        </w:tc>
        <w:tc>
          <w:tcPr>
            <w:tcW w:w="1124" w:type="dxa"/>
          </w:tcPr>
          <w:p w:rsidR="003144A2" w:rsidRPr="003F21C7" w:rsidRDefault="003144A2">
            <w:pPr>
              <w:rPr>
                <w:rFonts w:ascii="Bangla Sangam MN" w:hAnsi="Bangla Sangam MN"/>
                <w:sz w:val="20"/>
              </w:rPr>
            </w:pPr>
            <w:r w:rsidRPr="003F21C7">
              <w:rPr>
                <w:rFonts w:ascii="Bangla Sangam MN" w:eastAsia="Cambria" w:hAnsi="Bangla Sangam MN" w:cs="Times New Roman"/>
                <w:sz w:val="20"/>
              </w:rPr>
              <w:t>May 7</w:t>
            </w:r>
          </w:p>
        </w:tc>
        <w:tc>
          <w:tcPr>
            <w:tcW w:w="3476" w:type="dxa"/>
          </w:tcPr>
          <w:p w:rsidR="003144A2" w:rsidRPr="003F21C7" w:rsidRDefault="003144A2">
            <w:pPr>
              <w:rPr>
                <w:rFonts w:ascii="Bangla Sangam MN" w:hAnsi="Bangla Sangam MN"/>
                <w:sz w:val="20"/>
              </w:rPr>
            </w:pPr>
            <w:r>
              <w:rPr>
                <w:rFonts w:ascii="Bangla Sangam MN" w:hAnsi="Bangla Sangam MN"/>
                <w:sz w:val="20"/>
              </w:rPr>
              <w:t>Finals week</w:t>
            </w:r>
          </w:p>
        </w:tc>
        <w:tc>
          <w:tcPr>
            <w:tcW w:w="3178" w:type="dxa"/>
          </w:tcPr>
          <w:p w:rsidR="003144A2" w:rsidRPr="003F21C7" w:rsidRDefault="003144A2">
            <w:pPr>
              <w:rPr>
                <w:rFonts w:ascii="Bangla Sangam MN" w:hAnsi="Bangla Sangam MN" w:cs="Garamond-Bold"/>
                <w:bCs/>
                <w:sz w:val="20"/>
                <w:szCs w:val="20"/>
              </w:rPr>
            </w:pPr>
          </w:p>
        </w:tc>
      </w:tr>
      <w:tr w:rsidR="003144A2" w:rsidRPr="003F21C7">
        <w:tc>
          <w:tcPr>
            <w:tcW w:w="1078" w:type="dxa"/>
          </w:tcPr>
          <w:p w:rsidR="003144A2" w:rsidRPr="003F21C7" w:rsidRDefault="003144A2">
            <w:pPr>
              <w:rPr>
                <w:rFonts w:ascii="Bangla Sangam MN" w:hAnsi="Bangla Sangam MN" w:cs="Garamond"/>
                <w:sz w:val="20"/>
                <w:szCs w:val="20"/>
              </w:rPr>
            </w:pPr>
            <w:r>
              <w:rPr>
                <w:rFonts w:ascii="Bangla Sangam MN" w:hAnsi="Bangla Sangam MN" w:cs="Garamond"/>
                <w:sz w:val="20"/>
                <w:szCs w:val="20"/>
              </w:rPr>
              <w:t xml:space="preserve">  </w:t>
            </w:r>
          </w:p>
        </w:tc>
        <w:tc>
          <w:tcPr>
            <w:tcW w:w="1124" w:type="dxa"/>
          </w:tcPr>
          <w:p w:rsidR="003144A2" w:rsidRPr="003F21C7" w:rsidRDefault="003144A2">
            <w:pPr>
              <w:rPr>
                <w:rFonts w:ascii="Bangla Sangam MN" w:hAnsi="Bangla Sangam MN" w:cs="Garamond"/>
                <w:sz w:val="20"/>
                <w:szCs w:val="20"/>
              </w:rPr>
            </w:pPr>
          </w:p>
        </w:tc>
        <w:tc>
          <w:tcPr>
            <w:tcW w:w="3476" w:type="dxa"/>
          </w:tcPr>
          <w:p w:rsidR="003144A2" w:rsidRPr="003F21C7" w:rsidRDefault="003144A2">
            <w:pPr>
              <w:rPr>
                <w:rFonts w:ascii="Bangla Sangam MN" w:hAnsi="Bangla Sangam MN" w:cs="Garamond"/>
                <w:sz w:val="20"/>
                <w:szCs w:val="20"/>
              </w:rPr>
            </w:pPr>
          </w:p>
        </w:tc>
        <w:tc>
          <w:tcPr>
            <w:tcW w:w="3178" w:type="dxa"/>
          </w:tcPr>
          <w:p w:rsidR="003144A2" w:rsidRPr="003F21C7" w:rsidRDefault="003144A2">
            <w:pPr>
              <w:rPr>
                <w:rFonts w:ascii="Bangla Sangam MN" w:hAnsi="Bangla Sangam MN" w:cs="Garamond"/>
                <w:sz w:val="20"/>
                <w:szCs w:val="20"/>
              </w:rPr>
            </w:pPr>
          </w:p>
        </w:tc>
      </w:tr>
    </w:tbl>
    <w:p w:rsidR="003144A2" w:rsidRDefault="003144A2"/>
    <w:p w:rsidR="00CC2F76" w:rsidRDefault="00CC2F76"/>
    <w:sectPr w:rsidR="00CC2F76" w:rsidSect="00CC2F76">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Bangla Sangam MN">
    <w:panose1 w:val="02000000000000000000"/>
    <w:charset w:val="00"/>
    <w:family w:val="auto"/>
    <w:pitch w:val="variable"/>
    <w:sig w:usb0="00000003" w:usb1="00000000" w:usb2="00000000" w:usb3="00000000" w:csb0="00000001" w:csb1="00000000"/>
  </w:font>
  <w:font w:name="Garamond-Bold">
    <w:panose1 w:val="00000000000000000000"/>
    <w:charset w:val="00"/>
    <w:family w:val="swiss"/>
    <w:notTrueType/>
    <w:pitch w:val="default"/>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46F18BC"/>
    <w:multiLevelType w:val="hybridMultilevel"/>
    <w:tmpl w:val="E60852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1032CCC"/>
    <w:multiLevelType w:val="hybridMultilevel"/>
    <w:tmpl w:val="9DDC7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9912B2"/>
    <w:multiLevelType w:val="hybridMultilevel"/>
    <w:tmpl w:val="B7BE8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81B00EE"/>
    <w:multiLevelType w:val="hybridMultilevel"/>
    <w:tmpl w:val="B09269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226D6"/>
    <w:rsid w:val="00000786"/>
    <w:rsid w:val="0024445C"/>
    <w:rsid w:val="00312F30"/>
    <w:rsid w:val="003144A2"/>
    <w:rsid w:val="003226D6"/>
    <w:rsid w:val="00984906"/>
    <w:rsid w:val="00BC045D"/>
    <w:rsid w:val="00BF064F"/>
    <w:rsid w:val="00C84ABC"/>
    <w:rsid w:val="00CC2F76"/>
    <w:rsid w:val="00D3410B"/>
  </w:rsids>
  <m:mathPr>
    <m:mathFont m:val="Arial Narrow"/>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55E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3226D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784</Words>
  <Characters>4470</Characters>
  <Application>Microsoft Macintosh Word</Application>
  <DocSecurity>0</DocSecurity>
  <Lines>37</Lines>
  <Paragraphs>8</Paragraphs>
  <ScaleCrop>false</ScaleCrop>
  <Company>Chaminade University of Honolulu</Company>
  <LinksUpToDate>false</LinksUpToDate>
  <CharactersWithSpaces>5489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wright</dc:creator>
  <cp:keywords/>
  <cp:lastModifiedBy>claire wright</cp:lastModifiedBy>
  <cp:revision>5</cp:revision>
  <dcterms:created xsi:type="dcterms:W3CDTF">2013-01-14T16:28:00Z</dcterms:created>
  <dcterms:modified xsi:type="dcterms:W3CDTF">2013-01-15T19:42:00Z</dcterms:modified>
</cp:coreProperties>
</file>