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77CA95F" w14:textId="0CC4FB66" w:rsidR="005E563D" w:rsidRDefault="007B3002" w:rsidP="005E563D">
      <w:pPr>
        <w:rPr>
          <w:rFonts w:ascii="Times New Roman" w:hAnsi="Times New Roman" w:cs="Times New Roman"/>
          <w:b/>
        </w:rPr>
      </w:pPr>
      <w:r>
        <w:rPr>
          <w:rFonts w:ascii="Times New Roman" w:hAnsi="Times New Roman" w:cs="Times New Roman"/>
          <w:b/>
        </w:rPr>
        <w:t>Class Time</w:t>
      </w:r>
      <w:r w:rsidR="005E563D">
        <w:rPr>
          <w:rFonts w:ascii="Times New Roman" w:hAnsi="Times New Roman" w:cs="Times New Roman"/>
          <w:b/>
        </w:rPr>
        <w:tab/>
      </w:r>
      <w:r w:rsidR="00ED0076">
        <w:rPr>
          <w:rFonts w:ascii="Times New Roman" w:hAnsi="Times New Roman" w:cs="Times New Roman"/>
          <w:b/>
        </w:rPr>
        <w:tab/>
      </w:r>
      <w:r w:rsidR="005E563D" w:rsidRPr="005E563D">
        <w:rPr>
          <w:rFonts w:ascii="Times New Roman" w:hAnsi="Times New Roman" w:cs="Times New Roman"/>
        </w:rPr>
        <w:t>Tuesday, Thursday</w:t>
      </w:r>
      <w:r w:rsidR="005E563D" w:rsidRPr="005E563D">
        <w:rPr>
          <w:rFonts w:ascii="Times New Roman" w:hAnsi="Times New Roman" w:cs="Times New Roman"/>
        </w:rPr>
        <w:tab/>
        <w:t>1:30 – 2:50</w:t>
      </w:r>
    </w:p>
    <w:p w14:paraId="347AA1CA" w14:textId="77777777" w:rsidR="005E563D" w:rsidRDefault="005E563D" w:rsidP="005E563D">
      <w:pPr>
        <w:rPr>
          <w:rFonts w:ascii="Times New Roman" w:hAnsi="Times New Roman" w:cs="Times New Roman"/>
          <w:b/>
        </w:rPr>
      </w:pPr>
    </w:p>
    <w:p w14:paraId="2F4CE8E6" w14:textId="3F0F77D1" w:rsidR="005E563D" w:rsidRDefault="005E563D" w:rsidP="005E563D">
      <w:pPr>
        <w:rPr>
          <w:rFonts w:ascii="Times New Roman" w:hAnsi="Times New Roman" w:cs="Times New Roman"/>
        </w:rPr>
      </w:pPr>
      <w:r w:rsidRPr="001200BA">
        <w:rPr>
          <w:rFonts w:ascii="Times New Roman" w:hAnsi="Times New Roman" w:cs="Times New Roman"/>
          <w:b/>
        </w:rPr>
        <w:t>Instructor</w:t>
      </w:r>
      <w:r>
        <w:rPr>
          <w:rFonts w:ascii="Times New Roman" w:hAnsi="Times New Roman" w:cs="Times New Roman"/>
        </w:rPr>
        <w:tab/>
      </w:r>
      <w:r w:rsidR="00ED0076">
        <w:rPr>
          <w:rFonts w:ascii="Times New Roman" w:hAnsi="Times New Roman" w:cs="Times New Roman"/>
        </w:rPr>
        <w:tab/>
      </w:r>
      <w:r>
        <w:rPr>
          <w:rFonts w:ascii="Times New Roman" w:hAnsi="Times New Roman" w:cs="Times New Roman"/>
        </w:rPr>
        <w:t>David O. Carter</w:t>
      </w:r>
      <w:r w:rsidR="00794B8C">
        <w:rPr>
          <w:rFonts w:ascii="Times New Roman" w:hAnsi="Times New Roman" w:cs="Times New Roman"/>
        </w:rPr>
        <w:t>, PhD</w:t>
      </w:r>
    </w:p>
    <w:p w14:paraId="348F846A" w14:textId="4DD2C095" w:rsidR="005E563D" w:rsidRDefault="005E563D" w:rsidP="005E563D">
      <w:pPr>
        <w:rPr>
          <w:rFonts w:ascii="Times New Roman" w:hAnsi="Times New Roman" w:cs="Times New Roman"/>
        </w:rPr>
      </w:pPr>
      <w:r>
        <w:rPr>
          <w:rFonts w:ascii="Times New Roman" w:hAnsi="Times New Roman" w:cs="Times New Roman"/>
        </w:rPr>
        <w:tab/>
      </w:r>
      <w:r>
        <w:rPr>
          <w:rFonts w:ascii="Times New Roman" w:hAnsi="Times New Roman" w:cs="Times New Roman"/>
        </w:rPr>
        <w:tab/>
      </w:r>
      <w:r w:rsidR="00ED0076">
        <w:rPr>
          <w:rFonts w:ascii="Times New Roman" w:hAnsi="Times New Roman" w:cs="Times New Roman"/>
        </w:rPr>
        <w:tab/>
      </w:r>
      <w:r>
        <w:rPr>
          <w:rFonts w:ascii="Times New Roman" w:hAnsi="Times New Roman" w:cs="Times New Roman"/>
        </w:rPr>
        <w:t>Henry 5</w:t>
      </w:r>
    </w:p>
    <w:p w14:paraId="6E5AB7BE" w14:textId="77777777" w:rsidR="007B3002" w:rsidRDefault="007B3002" w:rsidP="005E563D">
      <w:pPr>
        <w:rPr>
          <w:rFonts w:ascii="Times New Roman" w:hAnsi="Times New Roman" w:cs="Times New Roman"/>
        </w:rPr>
      </w:pPr>
      <w:r>
        <w:rPr>
          <w:rFonts w:ascii="Times New Roman" w:hAnsi="Times New Roman" w:cs="Times New Roman"/>
        </w:rPr>
        <w:tab/>
      </w:r>
      <w:r>
        <w:rPr>
          <w:rFonts w:ascii="Times New Roman" w:hAnsi="Times New Roman" w:cs="Times New Roman"/>
        </w:rPr>
        <w:tab/>
      </w:r>
      <w:r>
        <w:rPr>
          <w:rFonts w:ascii="Times New Roman" w:hAnsi="Times New Roman" w:cs="Times New Roman"/>
        </w:rPr>
        <w:tab/>
        <w:t>Division of Natural Sciences and Mathematics</w:t>
      </w:r>
    </w:p>
    <w:p w14:paraId="449CF2FE" w14:textId="77777777" w:rsidR="007B3002" w:rsidRDefault="007B3002" w:rsidP="005E563D">
      <w:pPr>
        <w:rPr>
          <w:rFonts w:ascii="Times New Roman" w:hAnsi="Times New Roman" w:cs="Times New Roman"/>
        </w:rPr>
      </w:pPr>
      <w:r>
        <w:rPr>
          <w:rFonts w:ascii="Times New Roman" w:hAnsi="Times New Roman" w:cs="Times New Roman"/>
        </w:rPr>
        <w:tab/>
      </w:r>
      <w:r>
        <w:rPr>
          <w:rFonts w:ascii="Times New Roman" w:hAnsi="Times New Roman" w:cs="Times New Roman"/>
        </w:rPr>
        <w:tab/>
      </w:r>
      <w:r>
        <w:rPr>
          <w:rFonts w:ascii="Times New Roman" w:hAnsi="Times New Roman" w:cs="Times New Roman"/>
        </w:rPr>
        <w:tab/>
        <w:t>Chaminade University of Honolulu</w:t>
      </w:r>
    </w:p>
    <w:p w14:paraId="57164F5F" w14:textId="77777777" w:rsidR="007B3002" w:rsidRDefault="007B3002" w:rsidP="005E563D">
      <w:pPr>
        <w:rPr>
          <w:rFonts w:ascii="Times New Roman" w:hAnsi="Times New Roman" w:cs="Times New Roman"/>
        </w:rPr>
      </w:pPr>
      <w:r>
        <w:rPr>
          <w:rFonts w:ascii="Times New Roman" w:hAnsi="Times New Roman" w:cs="Times New Roman"/>
        </w:rPr>
        <w:tab/>
      </w:r>
      <w:r>
        <w:rPr>
          <w:rFonts w:ascii="Times New Roman" w:hAnsi="Times New Roman" w:cs="Times New Roman"/>
        </w:rPr>
        <w:tab/>
      </w:r>
      <w:r>
        <w:rPr>
          <w:rFonts w:ascii="Times New Roman" w:hAnsi="Times New Roman" w:cs="Times New Roman"/>
        </w:rPr>
        <w:tab/>
        <w:t>3140 Waialae Avenue</w:t>
      </w:r>
    </w:p>
    <w:p w14:paraId="7BED2DA0" w14:textId="42CA3658" w:rsidR="007B3002" w:rsidRDefault="007B3002" w:rsidP="005E563D">
      <w:pPr>
        <w:rPr>
          <w:rFonts w:ascii="Times New Roman" w:hAnsi="Times New Roman" w:cs="Times New Roman"/>
        </w:rPr>
      </w:pPr>
      <w:r>
        <w:rPr>
          <w:rFonts w:ascii="Times New Roman" w:hAnsi="Times New Roman" w:cs="Times New Roman"/>
        </w:rPr>
        <w:tab/>
      </w:r>
      <w:r>
        <w:rPr>
          <w:rFonts w:ascii="Times New Roman" w:hAnsi="Times New Roman" w:cs="Times New Roman"/>
        </w:rPr>
        <w:tab/>
      </w:r>
      <w:r>
        <w:rPr>
          <w:rFonts w:ascii="Times New Roman" w:hAnsi="Times New Roman" w:cs="Times New Roman"/>
        </w:rPr>
        <w:tab/>
        <w:t>Honolulu, HI 96816</w:t>
      </w:r>
      <w:r w:rsidR="005E563D">
        <w:rPr>
          <w:rFonts w:ascii="Times New Roman" w:hAnsi="Times New Roman" w:cs="Times New Roman"/>
        </w:rPr>
        <w:tab/>
      </w:r>
      <w:r w:rsidR="00ED0076">
        <w:rPr>
          <w:rFonts w:ascii="Times New Roman" w:hAnsi="Times New Roman" w:cs="Times New Roman"/>
        </w:rPr>
        <w:tab/>
      </w:r>
      <w:r>
        <w:rPr>
          <w:rFonts w:ascii="Times New Roman" w:hAnsi="Times New Roman" w:cs="Times New Roman"/>
        </w:rPr>
        <w:tab/>
      </w:r>
    </w:p>
    <w:p w14:paraId="00D7AD94" w14:textId="54FC4E75" w:rsidR="005E563D" w:rsidRDefault="00ED0076" w:rsidP="007B3002">
      <w:pPr>
        <w:ind w:left="1440" w:firstLine="720"/>
        <w:rPr>
          <w:rFonts w:ascii="Times New Roman" w:hAnsi="Times New Roman" w:cs="Times New Roman"/>
        </w:rPr>
      </w:pPr>
      <w:r>
        <w:rPr>
          <w:rFonts w:ascii="Times New Roman" w:hAnsi="Times New Roman" w:cs="Times New Roman"/>
        </w:rPr>
        <w:t xml:space="preserve">+1 (808) </w:t>
      </w:r>
      <w:r w:rsidR="005E563D">
        <w:rPr>
          <w:rFonts w:ascii="Times New Roman" w:hAnsi="Times New Roman" w:cs="Times New Roman"/>
        </w:rPr>
        <w:t>739-8352</w:t>
      </w:r>
    </w:p>
    <w:p w14:paraId="6D2ABCC9" w14:textId="0487C257" w:rsidR="005E563D" w:rsidRDefault="005E563D" w:rsidP="005E563D">
      <w:pPr>
        <w:rPr>
          <w:rFonts w:ascii="Times New Roman" w:hAnsi="Times New Roman" w:cs="Times New Roman"/>
        </w:rPr>
      </w:pPr>
      <w:r>
        <w:rPr>
          <w:rFonts w:ascii="Times New Roman" w:hAnsi="Times New Roman" w:cs="Times New Roman"/>
        </w:rPr>
        <w:tab/>
      </w:r>
      <w:r>
        <w:rPr>
          <w:rFonts w:ascii="Times New Roman" w:hAnsi="Times New Roman" w:cs="Times New Roman"/>
        </w:rPr>
        <w:tab/>
      </w:r>
      <w:r w:rsidR="00ED0076">
        <w:rPr>
          <w:rFonts w:ascii="Times New Roman" w:hAnsi="Times New Roman" w:cs="Times New Roman"/>
        </w:rPr>
        <w:tab/>
      </w:r>
      <w:hyperlink r:id="rId8" w:history="1">
        <w:r w:rsidRPr="00B84D6C">
          <w:rPr>
            <w:rStyle w:val="Hyperlink"/>
            <w:rFonts w:ascii="Times New Roman" w:hAnsi="Times New Roman" w:cs="Times New Roman"/>
          </w:rPr>
          <w:t>david.carter@chaminade.edu</w:t>
        </w:r>
      </w:hyperlink>
    </w:p>
    <w:p w14:paraId="30F6BB9A" w14:textId="77777777" w:rsidR="007B3002" w:rsidRDefault="007B3002" w:rsidP="005E563D">
      <w:pPr>
        <w:rPr>
          <w:rFonts w:ascii="Times New Roman" w:hAnsi="Times New Roman" w:cs="Times New Roman"/>
          <w:b/>
        </w:rPr>
      </w:pPr>
    </w:p>
    <w:p w14:paraId="1B9969CD" w14:textId="0223C2D9" w:rsidR="005E563D" w:rsidRDefault="007B3002" w:rsidP="005E563D">
      <w:pPr>
        <w:rPr>
          <w:rFonts w:ascii="Times New Roman" w:hAnsi="Times New Roman" w:cs="Times New Roman"/>
          <w:b/>
        </w:rPr>
      </w:pPr>
      <w:r>
        <w:rPr>
          <w:rFonts w:ascii="Times New Roman" w:hAnsi="Times New Roman" w:cs="Times New Roman"/>
          <w:b/>
        </w:rPr>
        <w:t>Office Hours</w:t>
      </w:r>
      <w:r w:rsidR="005E563D">
        <w:rPr>
          <w:rFonts w:ascii="Times New Roman" w:hAnsi="Times New Roman" w:cs="Times New Roman"/>
          <w:b/>
        </w:rPr>
        <w:tab/>
      </w:r>
      <w:r w:rsidR="00ED0076">
        <w:rPr>
          <w:rFonts w:ascii="Times New Roman" w:hAnsi="Times New Roman" w:cs="Times New Roman"/>
          <w:b/>
        </w:rPr>
        <w:tab/>
      </w:r>
      <w:r w:rsidR="005E563D" w:rsidRPr="005E563D">
        <w:rPr>
          <w:rFonts w:ascii="Times New Roman" w:hAnsi="Times New Roman" w:cs="Times New Roman"/>
        </w:rPr>
        <w:t>T</w:t>
      </w:r>
      <w:r>
        <w:rPr>
          <w:rFonts w:ascii="Times New Roman" w:hAnsi="Times New Roman" w:cs="Times New Roman"/>
        </w:rPr>
        <w:t>WR</w:t>
      </w:r>
      <w:r w:rsidR="00ED0076">
        <w:rPr>
          <w:rFonts w:ascii="Times New Roman" w:hAnsi="Times New Roman" w:cs="Times New Roman"/>
        </w:rPr>
        <w:tab/>
        <w:t>11:00 – 12</w:t>
      </w:r>
      <w:r w:rsidR="005E563D" w:rsidRPr="005E563D">
        <w:rPr>
          <w:rFonts w:ascii="Times New Roman" w:hAnsi="Times New Roman" w:cs="Times New Roman"/>
        </w:rPr>
        <w:t>:00</w:t>
      </w:r>
    </w:p>
    <w:p w14:paraId="4A796CBA" w14:textId="77777777" w:rsidR="005E563D" w:rsidRDefault="005E563D" w:rsidP="002E5F9F">
      <w:pPr>
        <w:rPr>
          <w:rFonts w:ascii="Times New Roman" w:hAnsi="Times New Roman" w:cs="Times New Roman"/>
        </w:rPr>
      </w:pPr>
    </w:p>
    <w:p w14:paraId="1C7F2DA1" w14:textId="572AED0F" w:rsidR="002E5F9F" w:rsidRDefault="002E5F9F" w:rsidP="002E5F9F">
      <w:pPr>
        <w:rPr>
          <w:rFonts w:ascii="Times New Roman" w:hAnsi="Times New Roman" w:cs="Times New Roman"/>
        </w:rPr>
      </w:pPr>
      <w:r>
        <w:rPr>
          <w:rFonts w:ascii="Times New Roman" w:hAnsi="Times New Roman" w:cs="Times New Roman"/>
        </w:rPr>
        <w:t>Although oftentimes discovered in small (or trace) quantities, trace evidence can serve as a valuable means to trace the movement of a person or an object. Anything can serve as trace evidence but the traditional forms of trace evidence are hair, fiber, soil</w:t>
      </w:r>
      <w:r w:rsidR="00E71033">
        <w:rPr>
          <w:rFonts w:ascii="Times New Roman" w:hAnsi="Times New Roman" w:cs="Times New Roman"/>
        </w:rPr>
        <w:t>s</w:t>
      </w:r>
      <w:r>
        <w:rPr>
          <w:rFonts w:ascii="Times New Roman" w:hAnsi="Times New Roman" w:cs="Times New Roman"/>
        </w:rPr>
        <w:t>, glass, and paint. Please note that several other forms of physical evidence such as pollen, insects, building materials, liquids, and plastics are also used as trace evidence, although they will not be the focus of this class.</w:t>
      </w:r>
    </w:p>
    <w:p w14:paraId="68D3B2CC" w14:textId="77777777" w:rsidR="002E5F9F" w:rsidRDefault="002E5F9F" w:rsidP="002E5F9F">
      <w:pPr>
        <w:rPr>
          <w:rFonts w:ascii="Times New Roman" w:hAnsi="Times New Roman" w:cs="Times New Roman"/>
          <w:b/>
        </w:rPr>
      </w:pPr>
    </w:p>
    <w:p w14:paraId="6F768170" w14:textId="77777777" w:rsidR="002E5F9F" w:rsidRPr="00D274E3" w:rsidRDefault="002E5F9F" w:rsidP="002E5F9F">
      <w:pPr>
        <w:rPr>
          <w:rFonts w:ascii="Times New Roman" w:hAnsi="Times New Roman" w:cs="Times New Roman"/>
          <w:b/>
        </w:rPr>
      </w:pPr>
      <w:r w:rsidRPr="00D274E3">
        <w:rPr>
          <w:rFonts w:ascii="Times New Roman" w:hAnsi="Times New Roman" w:cs="Times New Roman"/>
          <w:b/>
        </w:rPr>
        <w:t>Course Description</w:t>
      </w:r>
    </w:p>
    <w:p w14:paraId="30509E8C" w14:textId="77777777" w:rsidR="002E5F9F" w:rsidRPr="00D274E3" w:rsidRDefault="002E5F9F" w:rsidP="002E5F9F">
      <w:pPr>
        <w:rPr>
          <w:rFonts w:ascii="Times New Roman" w:hAnsi="Times New Roman" w:cs="Times New Roman"/>
        </w:rPr>
      </w:pPr>
      <w:r w:rsidRPr="00D274E3">
        <w:rPr>
          <w:rFonts w:ascii="Times New Roman" w:hAnsi="Times New Roman" w:cs="Times New Roman"/>
        </w:rPr>
        <w:t>FS 625 Trace Evidence (3)</w:t>
      </w:r>
    </w:p>
    <w:p w14:paraId="1FDF3A40" w14:textId="77777777" w:rsidR="002E5F9F" w:rsidRPr="00D274E3" w:rsidRDefault="002E5F9F" w:rsidP="002E5F9F">
      <w:pPr>
        <w:rPr>
          <w:rFonts w:ascii="Times New Roman" w:hAnsi="Times New Roman" w:cs="Times New Roman"/>
          <w:i/>
        </w:rPr>
      </w:pPr>
      <w:r w:rsidRPr="00D274E3">
        <w:rPr>
          <w:rFonts w:ascii="Times New Roman" w:hAnsi="Times New Roman" w:cs="Times New Roman"/>
        </w:rPr>
        <w:t>Provides advanced training in methods of detection, collection and analysis</w:t>
      </w:r>
      <w:r>
        <w:rPr>
          <w:rFonts w:ascii="Times New Roman" w:hAnsi="Times New Roman" w:cs="Times New Roman"/>
        </w:rPr>
        <w:t xml:space="preserve"> of trace evidence. </w:t>
      </w:r>
      <w:r w:rsidRPr="00D274E3">
        <w:rPr>
          <w:rFonts w:ascii="Times New Roman" w:hAnsi="Times New Roman" w:cs="Times New Roman"/>
        </w:rPr>
        <w:t xml:space="preserve">Includes techniques applicable to evidence such as hair, fibers, glass, soils and other trace materials. </w:t>
      </w:r>
      <w:r w:rsidRPr="00D274E3">
        <w:rPr>
          <w:rFonts w:ascii="Times New Roman" w:hAnsi="Times New Roman" w:cs="Times New Roman"/>
          <w:i/>
        </w:rPr>
        <w:t>Prerequisites: Acceptance into the MSFS program and FS 340/340L or consent of the instructor</w:t>
      </w:r>
    </w:p>
    <w:p w14:paraId="51CA7779" w14:textId="77777777" w:rsidR="002E5F9F" w:rsidRDefault="002E5F9F">
      <w:pPr>
        <w:rPr>
          <w:rFonts w:ascii="Times New Roman" w:hAnsi="Times New Roman" w:cs="Times New Roman"/>
          <w:b/>
        </w:rPr>
      </w:pPr>
    </w:p>
    <w:p w14:paraId="5E1522BD" w14:textId="77777777" w:rsidR="00A139AE" w:rsidRDefault="00A139AE">
      <w:pPr>
        <w:rPr>
          <w:rFonts w:ascii="Times New Roman" w:hAnsi="Times New Roman" w:cs="Times New Roman"/>
          <w:b/>
        </w:rPr>
      </w:pPr>
      <w:r w:rsidRPr="00A139AE">
        <w:rPr>
          <w:rFonts w:ascii="Times New Roman" w:hAnsi="Times New Roman" w:cs="Times New Roman"/>
          <w:b/>
        </w:rPr>
        <w:t>Measurable Learning Objectives</w:t>
      </w:r>
    </w:p>
    <w:p w14:paraId="1EE43CE2" w14:textId="6BED1319" w:rsidR="00350A4F" w:rsidRDefault="00350A4F">
      <w:pPr>
        <w:rPr>
          <w:rFonts w:ascii="Times New Roman" w:hAnsi="Times New Roman" w:cs="Times New Roman"/>
        </w:rPr>
      </w:pPr>
      <w:r>
        <w:rPr>
          <w:rFonts w:ascii="Times New Roman" w:hAnsi="Times New Roman" w:cs="Times New Roman"/>
        </w:rPr>
        <w:t>By participating in this class, each student will be able to:</w:t>
      </w:r>
    </w:p>
    <w:p w14:paraId="350069F1" w14:textId="77777777" w:rsidR="00350A4F" w:rsidRDefault="00350A4F">
      <w:pPr>
        <w:rPr>
          <w:rFonts w:ascii="Times New Roman" w:hAnsi="Times New Roman" w:cs="Times New Roman"/>
        </w:rPr>
      </w:pPr>
    </w:p>
    <w:p w14:paraId="01028A0A" w14:textId="43E02279" w:rsidR="00350A4F" w:rsidRDefault="00350A4F" w:rsidP="00C0220A">
      <w:pPr>
        <w:pStyle w:val="ListParagraph"/>
        <w:numPr>
          <w:ilvl w:val="0"/>
          <w:numId w:val="1"/>
        </w:numPr>
        <w:rPr>
          <w:rFonts w:ascii="Times New Roman" w:hAnsi="Times New Roman" w:cs="Times New Roman"/>
        </w:rPr>
      </w:pPr>
      <w:r>
        <w:rPr>
          <w:rFonts w:ascii="Times New Roman" w:hAnsi="Times New Roman" w:cs="Times New Roman"/>
        </w:rPr>
        <w:t>Identify and discuss the values and ethics required for effective trace evidence analysis,</w:t>
      </w:r>
    </w:p>
    <w:p w14:paraId="73DE7C77" w14:textId="230C90CB" w:rsidR="00350A4F" w:rsidRPr="00984E3B" w:rsidRDefault="00350A4F" w:rsidP="00C0220A">
      <w:pPr>
        <w:pStyle w:val="ListParagraph"/>
        <w:numPr>
          <w:ilvl w:val="0"/>
          <w:numId w:val="1"/>
        </w:numPr>
        <w:rPr>
          <w:rFonts w:ascii="Times New Roman" w:hAnsi="Times New Roman" w:cs="Times New Roman"/>
        </w:rPr>
      </w:pPr>
      <w:r>
        <w:rPr>
          <w:rFonts w:ascii="Times New Roman" w:hAnsi="Times New Roman" w:cs="Times New Roman"/>
        </w:rPr>
        <w:t xml:space="preserve">Develop protocols for the collection, preparation, analysis, and preservation of trace evidence, </w:t>
      </w:r>
    </w:p>
    <w:p w14:paraId="577AECD3" w14:textId="6F8D57A5" w:rsidR="00350A4F" w:rsidRDefault="00350A4F" w:rsidP="00C0220A">
      <w:pPr>
        <w:pStyle w:val="ListParagraph"/>
        <w:numPr>
          <w:ilvl w:val="0"/>
          <w:numId w:val="1"/>
        </w:numPr>
        <w:rPr>
          <w:rFonts w:ascii="Times New Roman" w:hAnsi="Times New Roman" w:cs="Times New Roman"/>
        </w:rPr>
      </w:pPr>
      <w:r>
        <w:rPr>
          <w:rFonts w:ascii="Times New Roman" w:hAnsi="Times New Roman" w:cs="Times New Roman"/>
        </w:rPr>
        <w:t>Present the results of trace evidence analysis.</w:t>
      </w:r>
    </w:p>
    <w:p w14:paraId="3A8C8A56" w14:textId="77777777" w:rsidR="00385BBD" w:rsidRDefault="00385BBD" w:rsidP="00385BBD">
      <w:pPr>
        <w:rPr>
          <w:rFonts w:ascii="Times New Roman" w:hAnsi="Times New Roman" w:cs="Times New Roman"/>
        </w:rPr>
      </w:pPr>
    </w:p>
    <w:p w14:paraId="2A2D065B" w14:textId="04D49224" w:rsidR="00385BBD" w:rsidRPr="001B5FCA" w:rsidRDefault="001B5FCA" w:rsidP="00385BBD">
      <w:pPr>
        <w:rPr>
          <w:rFonts w:ascii="Times New Roman" w:hAnsi="Times New Roman" w:cs="Times New Roman"/>
          <w:b/>
        </w:rPr>
      </w:pPr>
      <w:r w:rsidRPr="001B5FCA">
        <w:rPr>
          <w:rFonts w:ascii="Times New Roman" w:hAnsi="Times New Roman" w:cs="Times New Roman"/>
          <w:b/>
        </w:rPr>
        <w:t>Required Text</w:t>
      </w:r>
    </w:p>
    <w:p w14:paraId="66BA52E2" w14:textId="2813FD8F" w:rsidR="00D274E3" w:rsidRDefault="001B5FCA">
      <w:pPr>
        <w:rPr>
          <w:rFonts w:ascii="Times New Roman" w:hAnsi="Times New Roman" w:cs="Times New Roman"/>
        </w:rPr>
      </w:pPr>
      <w:r>
        <w:rPr>
          <w:rFonts w:ascii="Times New Roman" w:hAnsi="Times New Roman" w:cs="Times New Roman"/>
        </w:rPr>
        <w:t xml:space="preserve">This class does not require you to purchase a textbook. </w:t>
      </w:r>
      <w:r w:rsidR="00ED0076">
        <w:rPr>
          <w:rFonts w:ascii="Times New Roman" w:hAnsi="Times New Roman" w:cs="Times New Roman"/>
        </w:rPr>
        <w:t>However, r</w:t>
      </w:r>
      <w:r>
        <w:rPr>
          <w:rFonts w:ascii="Times New Roman" w:hAnsi="Times New Roman" w:cs="Times New Roman"/>
        </w:rPr>
        <w:t>eading</w:t>
      </w:r>
      <w:r w:rsidR="00015427">
        <w:rPr>
          <w:rFonts w:ascii="Times New Roman" w:hAnsi="Times New Roman" w:cs="Times New Roman"/>
        </w:rPr>
        <w:t>s from the following sources will be provided:</w:t>
      </w:r>
    </w:p>
    <w:p w14:paraId="7C3D96E5" w14:textId="77777777" w:rsidR="00015427" w:rsidRDefault="00015427">
      <w:pPr>
        <w:rPr>
          <w:rFonts w:ascii="Times New Roman" w:hAnsi="Times New Roman" w:cs="Times New Roman"/>
        </w:rPr>
      </w:pPr>
    </w:p>
    <w:p w14:paraId="19F69D0D" w14:textId="1C68475B" w:rsidR="009112C7" w:rsidRDefault="009112C7" w:rsidP="009112C7">
      <w:pPr>
        <w:rPr>
          <w:rFonts w:ascii="Times New Roman" w:hAnsi="Times New Roman" w:cs="Times New Roman"/>
        </w:rPr>
      </w:pPr>
      <w:r>
        <w:rPr>
          <w:rFonts w:ascii="Times New Roman" w:hAnsi="Times New Roman" w:cs="Times New Roman"/>
        </w:rPr>
        <w:t>Houck</w:t>
      </w:r>
      <w:r w:rsidR="00ED0076">
        <w:rPr>
          <w:rFonts w:ascii="Times New Roman" w:hAnsi="Times New Roman" w:cs="Times New Roman"/>
        </w:rPr>
        <w:t xml:space="preserve"> MM (2001) Mute Witnesses. Academic Press, San Diego, CA.</w:t>
      </w:r>
    </w:p>
    <w:p w14:paraId="6CD8E520" w14:textId="17951694" w:rsidR="00015427" w:rsidRDefault="00015427">
      <w:pPr>
        <w:rPr>
          <w:rFonts w:ascii="Times New Roman" w:hAnsi="Times New Roman" w:cs="Times New Roman"/>
        </w:rPr>
      </w:pPr>
      <w:r>
        <w:rPr>
          <w:rFonts w:ascii="Times New Roman" w:hAnsi="Times New Roman" w:cs="Times New Roman"/>
        </w:rPr>
        <w:t>Kirk</w:t>
      </w:r>
      <w:r w:rsidR="00ED0076">
        <w:rPr>
          <w:rFonts w:ascii="Times New Roman" w:hAnsi="Times New Roman" w:cs="Times New Roman"/>
        </w:rPr>
        <w:t xml:space="preserve"> PL (</w:t>
      </w:r>
      <w:r w:rsidR="008E3B17">
        <w:rPr>
          <w:rFonts w:ascii="Times New Roman" w:hAnsi="Times New Roman" w:cs="Times New Roman"/>
        </w:rPr>
        <w:t>1953) Crime Investigation. John Wiley and Sons, San Francisco, CA.</w:t>
      </w:r>
    </w:p>
    <w:p w14:paraId="24F3CA53" w14:textId="518CDCB7" w:rsidR="009112C7" w:rsidRDefault="00ED0076" w:rsidP="00F45392">
      <w:pPr>
        <w:ind w:left="360" w:hanging="360"/>
        <w:rPr>
          <w:rFonts w:ascii="Times New Roman" w:hAnsi="Times New Roman" w:cs="Times New Roman"/>
        </w:rPr>
      </w:pPr>
      <w:r>
        <w:rPr>
          <w:rFonts w:ascii="Times New Roman" w:hAnsi="Times New Roman" w:cs="Times New Roman"/>
        </w:rPr>
        <w:t>Saferstein R (2013) Forensic Science: From the Crime Scene to the Crime Lab. 2</w:t>
      </w:r>
      <w:r w:rsidRPr="00ED0076">
        <w:rPr>
          <w:rFonts w:ascii="Times New Roman" w:hAnsi="Times New Roman" w:cs="Times New Roman"/>
          <w:vertAlign w:val="superscript"/>
        </w:rPr>
        <w:t>nd</w:t>
      </w:r>
      <w:r>
        <w:rPr>
          <w:rFonts w:ascii="Times New Roman" w:hAnsi="Times New Roman" w:cs="Times New Roman"/>
        </w:rPr>
        <w:t xml:space="preserve"> Edition. Pearson, Boston, MA.</w:t>
      </w:r>
    </w:p>
    <w:p w14:paraId="2C23BB4B" w14:textId="34512BE9" w:rsidR="00015427" w:rsidRDefault="00015427" w:rsidP="00ED0076">
      <w:pPr>
        <w:ind w:left="360" w:hanging="360"/>
        <w:rPr>
          <w:rFonts w:ascii="Times New Roman" w:hAnsi="Times New Roman" w:cs="Times New Roman"/>
        </w:rPr>
      </w:pPr>
      <w:r>
        <w:rPr>
          <w:rFonts w:ascii="Times New Roman" w:hAnsi="Times New Roman" w:cs="Times New Roman"/>
        </w:rPr>
        <w:t xml:space="preserve">Siegel </w:t>
      </w:r>
      <w:r w:rsidR="00ED0076">
        <w:rPr>
          <w:rFonts w:ascii="Times New Roman" w:hAnsi="Times New Roman" w:cs="Times New Roman"/>
        </w:rPr>
        <w:t xml:space="preserve">JA </w:t>
      </w:r>
      <w:r>
        <w:rPr>
          <w:rFonts w:ascii="Times New Roman" w:hAnsi="Times New Roman" w:cs="Times New Roman"/>
        </w:rPr>
        <w:t>and Houck</w:t>
      </w:r>
      <w:r w:rsidR="00ED0076">
        <w:rPr>
          <w:rFonts w:ascii="Times New Roman" w:hAnsi="Times New Roman" w:cs="Times New Roman"/>
        </w:rPr>
        <w:t xml:space="preserve"> MM (2010) Fundamentals of Forensic Science. 2</w:t>
      </w:r>
      <w:r w:rsidR="00ED0076" w:rsidRPr="00ED0076">
        <w:rPr>
          <w:rFonts w:ascii="Times New Roman" w:hAnsi="Times New Roman" w:cs="Times New Roman"/>
          <w:vertAlign w:val="superscript"/>
        </w:rPr>
        <w:t>nd</w:t>
      </w:r>
      <w:r w:rsidR="00ED0076">
        <w:rPr>
          <w:rFonts w:ascii="Times New Roman" w:hAnsi="Times New Roman" w:cs="Times New Roman"/>
        </w:rPr>
        <w:t xml:space="preserve"> Edition. Academic Press, San Diego, CA</w:t>
      </w:r>
    </w:p>
    <w:p w14:paraId="54B2F801" w14:textId="77777777" w:rsidR="00F45392" w:rsidRDefault="00F45392">
      <w:pPr>
        <w:rPr>
          <w:rFonts w:ascii="Times New Roman" w:hAnsi="Times New Roman" w:cs="Times New Roman"/>
          <w:b/>
        </w:rPr>
      </w:pPr>
    </w:p>
    <w:p w14:paraId="2C11EE3C" w14:textId="77A7222D" w:rsidR="000F3D49" w:rsidRPr="000F3D49" w:rsidRDefault="000F3D49">
      <w:pPr>
        <w:rPr>
          <w:rFonts w:ascii="Times New Roman" w:hAnsi="Times New Roman" w:cs="Times New Roman"/>
          <w:b/>
        </w:rPr>
      </w:pPr>
      <w:r>
        <w:rPr>
          <w:rFonts w:ascii="Times New Roman" w:hAnsi="Times New Roman" w:cs="Times New Roman"/>
          <w:b/>
        </w:rPr>
        <w:t xml:space="preserve">Tentative Class </w:t>
      </w:r>
      <w:r w:rsidRPr="000F3D49">
        <w:rPr>
          <w:rFonts w:ascii="Times New Roman" w:hAnsi="Times New Roman" w:cs="Times New Roman"/>
          <w:b/>
        </w:rPr>
        <w:t>Schedule</w:t>
      </w:r>
    </w:p>
    <w:p w14:paraId="06516C0E" w14:textId="77777777" w:rsidR="004552D2" w:rsidRDefault="004552D2">
      <w:pPr>
        <w:rPr>
          <w:rFonts w:ascii="Times New Roman" w:hAnsi="Times New Roman" w:cs="Times New Roman"/>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115" w:type="dxa"/>
          <w:right w:w="115" w:type="dxa"/>
        </w:tblCellMar>
        <w:tblLook w:val="04A0" w:firstRow="1" w:lastRow="0" w:firstColumn="1" w:lastColumn="0" w:noHBand="0" w:noVBand="1"/>
      </w:tblPr>
      <w:tblGrid>
        <w:gridCol w:w="2455"/>
        <w:gridCol w:w="4770"/>
        <w:gridCol w:w="1631"/>
      </w:tblGrid>
      <w:tr w:rsidR="00165895" w:rsidRPr="00A90912" w14:paraId="3324E37A" w14:textId="77777777" w:rsidTr="00165895">
        <w:tc>
          <w:tcPr>
            <w:tcW w:w="2455" w:type="dxa"/>
            <w:tcBorders>
              <w:top w:val="single" w:sz="4" w:space="0" w:color="auto"/>
              <w:bottom w:val="single" w:sz="4" w:space="0" w:color="auto"/>
            </w:tcBorders>
          </w:tcPr>
          <w:p w14:paraId="2AE93950" w14:textId="7FF00D6A" w:rsidR="000F3D49" w:rsidRPr="00A90912" w:rsidRDefault="000F3D49">
            <w:pPr>
              <w:rPr>
                <w:rFonts w:ascii="Times New Roman" w:hAnsi="Times New Roman" w:cs="Times New Roman"/>
                <w:b/>
              </w:rPr>
            </w:pPr>
            <w:r w:rsidRPr="00A90912">
              <w:rPr>
                <w:rFonts w:ascii="Times New Roman" w:hAnsi="Times New Roman" w:cs="Times New Roman"/>
                <w:b/>
              </w:rPr>
              <w:t>Week (Dates)</w:t>
            </w:r>
          </w:p>
        </w:tc>
        <w:tc>
          <w:tcPr>
            <w:tcW w:w="4770" w:type="dxa"/>
            <w:tcBorders>
              <w:top w:val="single" w:sz="4" w:space="0" w:color="auto"/>
              <w:bottom w:val="single" w:sz="4" w:space="0" w:color="auto"/>
            </w:tcBorders>
          </w:tcPr>
          <w:p w14:paraId="504882D6" w14:textId="40CE0B8D" w:rsidR="000F3D49" w:rsidRPr="00A90912" w:rsidRDefault="000F3D49">
            <w:pPr>
              <w:rPr>
                <w:rFonts w:ascii="Times New Roman" w:hAnsi="Times New Roman" w:cs="Times New Roman"/>
                <w:b/>
              </w:rPr>
            </w:pPr>
            <w:r w:rsidRPr="00A90912">
              <w:rPr>
                <w:rFonts w:ascii="Times New Roman" w:hAnsi="Times New Roman" w:cs="Times New Roman"/>
                <w:b/>
              </w:rPr>
              <w:t>Topic</w:t>
            </w:r>
          </w:p>
        </w:tc>
        <w:tc>
          <w:tcPr>
            <w:tcW w:w="1631" w:type="dxa"/>
            <w:tcBorders>
              <w:top w:val="single" w:sz="4" w:space="0" w:color="auto"/>
              <w:bottom w:val="single" w:sz="4" w:space="0" w:color="auto"/>
            </w:tcBorders>
          </w:tcPr>
          <w:p w14:paraId="08D01E3E" w14:textId="3B9E06A6" w:rsidR="000F3D49" w:rsidRPr="00A90912" w:rsidRDefault="000F3D49">
            <w:pPr>
              <w:rPr>
                <w:rFonts w:ascii="Times New Roman" w:hAnsi="Times New Roman" w:cs="Times New Roman"/>
                <w:b/>
              </w:rPr>
            </w:pPr>
            <w:r w:rsidRPr="00A90912">
              <w:rPr>
                <w:rFonts w:ascii="Times New Roman" w:hAnsi="Times New Roman" w:cs="Times New Roman"/>
                <w:b/>
              </w:rPr>
              <w:t>Notes</w:t>
            </w:r>
          </w:p>
        </w:tc>
      </w:tr>
      <w:tr w:rsidR="00165895" w14:paraId="0AC88F1E" w14:textId="77777777" w:rsidTr="00165895">
        <w:trPr>
          <w:trHeight w:hRule="exact" w:val="144"/>
        </w:trPr>
        <w:tc>
          <w:tcPr>
            <w:tcW w:w="2455" w:type="dxa"/>
            <w:tcBorders>
              <w:top w:val="single" w:sz="4" w:space="0" w:color="auto"/>
            </w:tcBorders>
          </w:tcPr>
          <w:p w14:paraId="29378694" w14:textId="77777777" w:rsidR="000F3D49" w:rsidRDefault="000F3D49">
            <w:pPr>
              <w:rPr>
                <w:rFonts w:ascii="Times New Roman" w:hAnsi="Times New Roman" w:cs="Times New Roman"/>
              </w:rPr>
            </w:pPr>
          </w:p>
        </w:tc>
        <w:tc>
          <w:tcPr>
            <w:tcW w:w="4770" w:type="dxa"/>
            <w:tcBorders>
              <w:top w:val="single" w:sz="4" w:space="0" w:color="auto"/>
            </w:tcBorders>
          </w:tcPr>
          <w:p w14:paraId="5232ABA3" w14:textId="77777777" w:rsidR="000F3D49" w:rsidRDefault="000F3D49">
            <w:pPr>
              <w:rPr>
                <w:rFonts w:ascii="Times New Roman" w:hAnsi="Times New Roman" w:cs="Times New Roman"/>
              </w:rPr>
            </w:pPr>
          </w:p>
        </w:tc>
        <w:tc>
          <w:tcPr>
            <w:tcW w:w="1631" w:type="dxa"/>
            <w:tcBorders>
              <w:top w:val="single" w:sz="4" w:space="0" w:color="auto"/>
            </w:tcBorders>
          </w:tcPr>
          <w:p w14:paraId="7CEF7E2D" w14:textId="77777777" w:rsidR="000F3D49" w:rsidRDefault="000F3D49">
            <w:pPr>
              <w:rPr>
                <w:rFonts w:ascii="Times New Roman" w:hAnsi="Times New Roman" w:cs="Times New Roman"/>
              </w:rPr>
            </w:pPr>
          </w:p>
        </w:tc>
      </w:tr>
      <w:tr w:rsidR="00165895" w14:paraId="5213DFD7" w14:textId="77777777" w:rsidTr="00165895">
        <w:tc>
          <w:tcPr>
            <w:tcW w:w="2455" w:type="dxa"/>
          </w:tcPr>
          <w:p w14:paraId="4B2734A9" w14:textId="1ECF60A9" w:rsidR="000F3D49" w:rsidRDefault="000F3D49">
            <w:pPr>
              <w:rPr>
                <w:rFonts w:ascii="Times New Roman" w:hAnsi="Times New Roman" w:cs="Times New Roman"/>
              </w:rPr>
            </w:pPr>
            <w:r w:rsidRPr="00A90912">
              <w:rPr>
                <w:rFonts w:ascii="Times New Roman" w:hAnsi="Times New Roman" w:cs="Times New Roman"/>
                <w:b/>
              </w:rPr>
              <w:t>1</w:t>
            </w:r>
            <w:r>
              <w:rPr>
                <w:rFonts w:ascii="Times New Roman" w:hAnsi="Times New Roman" w:cs="Times New Roman"/>
              </w:rPr>
              <w:t xml:space="preserve"> (28, 30 August)</w:t>
            </w:r>
          </w:p>
        </w:tc>
        <w:tc>
          <w:tcPr>
            <w:tcW w:w="4770" w:type="dxa"/>
          </w:tcPr>
          <w:p w14:paraId="3A1C0B2A" w14:textId="47CF1163" w:rsidR="000F3D49" w:rsidRDefault="004F51B5">
            <w:pPr>
              <w:rPr>
                <w:rFonts w:ascii="Times New Roman" w:hAnsi="Times New Roman" w:cs="Times New Roman"/>
              </w:rPr>
            </w:pPr>
            <w:r>
              <w:rPr>
                <w:rFonts w:ascii="Times New Roman" w:hAnsi="Times New Roman" w:cs="Times New Roman"/>
              </w:rPr>
              <w:t>Introduction, values &amp; ethics</w:t>
            </w:r>
          </w:p>
        </w:tc>
        <w:tc>
          <w:tcPr>
            <w:tcW w:w="1631" w:type="dxa"/>
          </w:tcPr>
          <w:p w14:paraId="60E526F1" w14:textId="77777777" w:rsidR="000F3D49" w:rsidRDefault="000F3D49">
            <w:pPr>
              <w:rPr>
                <w:rFonts w:ascii="Times New Roman" w:hAnsi="Times New Roman" w:cs="Times New Roman"/>
              </w:rPr>
            </w:pPr>
          </w:p>
        </w:tc>
      </w:tr>
      <w:tr w:rsidR="00165895" w14:paraId="792CAA97" w14:textId="77777777" w:rsidTr="00165895">
        <w:tc>
          <w:tcPr>
            <w:tcW w:w="2455" w:type="dxa"/>
          </w:tcPr>
          <w:p w14:paraId="5F7F1159" w14:textId="77777777" w:rsidR="000F3D49" w:rsidRDefault="000F3D49">
            <w:pPr>
              <w:rPr>
                <w:rFonts w:ascii="Times New Roman" w:hAnsi="Times New Roman" w:cs="Times New Roman"/>
              </w:rPr>
            </w:pPr>
          </w:p>
        </w:tc>
        <w:tc>
          <w:tcPr>
            <w:tcW w:w="4770" w:type="dxa"/>
          </w:tcPr>
          <w:p w14:paraId="28C95FCC" w14:textId="77777777" w:rsidR="000F3D49" w:rsidRDefault="000F3D49">
            <w:pPr>
              <w:rPr>
                <w:rFonts w:ascii="Times New Roman" w:hAnsi="Times New Roman" w:cs="Times New Roman"/>
              </w:rPr>
            </w:pPr>
          </w:p>
        </w:tc>
        <w:tc>
          <w:tcPr>
            <w:tcW w:w="1631" w:type="dxa"/>
          </w:tcPr>
          <w:p w14:paraId="506CCE21" w14:textId="77777777" w:rsidR="000F3D49" w:rsidRDefault="000F3D49">
            <w:pPr>
              <w:rPr>
                <w:rFonts w:ascii="Times New Roman" w:hAnsi="Times New Roman" w:cs="Times New Roman"/>
              </w:rPr>
            </w:pPr>
          </w:p>
        </w:tc>
      </w:tr>
      <w:tr w:rsidR="00165895" w14:paraId="7D2990D6" w14:textId="77777777" w:rsidTr="00165895">
        <w:tc>
          <w:tcPr>
            <w:tcW w:w="2455" w:type="dxa"/>
          </w:tcPr>
          <w:p w14:paraId="4199648E" w14:textId="07A8E9C8" w:rsidR="000F3D49" w:rsidRDefault="000F3D49">
            <w:pPr>
              <w:rPr>
                <w:rFonts w:ascii="Times New Roman" w:hAnsi="Times New Roman" w:cs="Times New Roman"/>
              </w:rPr>
            </w:pPr>
            <w:r w:rsidRPr="00A90912">
              <w:rPr>
                <w:rFonts w:ascii="Times New Roman" w:hAnsi="Times New Roman" w:cs="Times New Roman"/>
                <w:b/>
              </w:rPr>
              <w:t>2</w:t>
            </w:r>
            <w:r>
              <w:rPr>
                <w:rFonts w:ascii="Times New Roman" w:hAnsi="Times New Roman" w:cs="Times New Roman"/>
              </w:rPr>
              <w:t xml:space="preserve"> (4, 6 September)</w:t>
            </w:r>
          </w:p>
        </w:tc>
        <w:tc>
          <w:tcPr>
            <w:tcW w:w="4770" w:type="dxa"/>
          </w:tcPr>
          <w:p w14:paraId="34B3859C" w14:textId="43B7B2AF" w:rsidR="000F3D49" w:rsidRDefault="004F51B5">
            <w:pPr>
              <w:rPr>
                <w:rFonts w:ascii="Times New Roman" w:hAnsi="Times New Roman" w:cs="Times New Roman"/>
              </w:rPr>
            </w:pPr>
            <w:r>
              <w:rPr>
                <w:rFonts w:ascii="Times New Roman" w:hAnsi="Times New Roman" w:cs="Times New Roman"/>
              </w:rPr>
              <w:t>What is investigation? What is trace evidence?</w:t>
            </w:r>
          </w:p>
        </w:tc>
        <w:tc>
          <w:tcPr>
            <w:tcW w:w="1631" w:type="dxa"/>
          </w:tcPr>
          <w:p w14:paraId="66198C55" w14:textId="77777777" w:rsidR="000F3D49" w:rsidRDefault="000F3D49">
            <w:pPr>
              <w:rPr>
                <w:rFonts w:ascii="Times New Roman" w:hAnsi="Times New Roman" w:cs="Times New Roman"/>
              </w:rPr>
            </w:pPr>
          </w:p>
        </w:tc>
      </w:tr>
      <w:tr w:rsidR="00165895" w14:paraId="57E53140" w14:textId="77777777" w:rsidTr="00165895">
        <w:tc>
          <w:tcPr>
            <w:tcW w:w="2455" w:type="dxa"/>
          </w:tcPr>
          <w:p w14:paraId="3EA65A87" w14:textId="77777777" w:rsidR="000F3D49" w:rsidRDefault="000F3D49">
            <w:pPr>
              <w:rPr>
                <w:rFonts w:ascii="Times New Roman" w:hAnsi="Times New Roman" w:cs="Times New Roman"/>
              </w:rPr>
            </w:pPr>
          </w:p>
        </w:tc>
        <w:tc>
          <w:tcPr>
            <w:tcW w:w="4770" w:type="dxa"/>
          </w:tcPr>
          <w:p w14:paraId="0EEBBF64" w14:textId="77777777" w:rsidR="000F3D49" w:rsidRDefault="000F3D49">
            <w:pPr>
              <w:rPr>
                <w:rFonts w:ascii="Times New Roman" w:hAnsi="Times New Roman" w:cs="Times New Roman"/>
              </w:rPr>
            </w:pPr>
          </w:p>
        </w:tc>
        <w:tc>
          <w:tcPr>
            <w:tcW w:w="1631" w:type="dxa"/>
          </w:tcPr>
          <w:p w14:paraId="051A2AB6" w14:textId="77777777" w:rsidR="000F3D49" w:rsidRDefault="000F3D49">
            <w:pPr>
              <w:rPr>
                <w:rFonts w:ascii="Times New Roman" w:hAnsi="Times New Roman" w:cs="Times New Roman"/>
              </w:rPr>
            </w:pPr>
          </w:p>
        </w:tc>
      </w:tr>
      <w:tr w:rsidR="00165895" w14:paraId="09C004E0" w14:textId="77777777" w:rsidTr="00165895">
        <w:tc>
          <w:tcPr>
            <w:tcW w:w="2455" w:type="dxa"/>
          </w:tcPr>
          <w:p w14:paraId="0E9F59BE" w14:textId="5F1A2760" w:rsidR="000F3D49" w:rsidRDefault="000F3D49">
            <w:pPr>
              <w:rPr>
                <w:rFonts w:ascii="Times New Roman" w:hAnsi="Times New Roman" w:cs="Times New Roman"/>
              </w:rPr>
            </w:pPr>
            <w:r w:rsidRPr="00A90912">
              <w:rPr>
                <w:rFonts w:ascii="Times New Roman" w:hAnsi="Times New Roman" w:cs="Times New Roman"/>
                <w:b/>
              </w:rPr>
              <w:t>3</w:t>
            </w:r>
            <w:r>
              <w:rPr>
                <w:rFonts w:ascii="Times New Roman" w:hAnsi="Times New Roman" w:cs="Times New Roman"/>
              </w:rPr>
              <w:t xml:space="preserve"> (11, 13 September)</w:t>
            </w:r>
          </w:p>
        </w:tc>
        <w:tc>
          <w:tcPr>
            <w:tcW w:w="4770" w:type="dxa"/>
          </w:tcPr>
          <w:p w14:paraId="12427A4F" w14:textId="46E71293" w:rsidR="000F3D49" w:rsidRDefault="007D0A04">
            <w:pPr>
              <w:rPr>
                <w:rFonts w:ascii="Times New Roman" w:hAnsi="Times New Roman" w:cs="Times New Roman"/>
              </w:rPr>
            </w:pPr>
            <w:r>
              <w:rPr>
                <w:rFonts w:ascii="Times New Roman" w:hAnsi="Times New Roman" w:cs="Times New Roman"/>
              </w:rPr>
              <w:t>Hair</w:t>
            </w:r>
            <w:r w:rsidR="004F51B5">
              <w:rPr>
                <w:rFonts w:ascii="Times New Roman" w:hAnsi="Times New Roman" w:cs="Times New Roman"/>
              </w:rPr>
              <w:t>: Preparation</w:t>
            </w:r>
          </w:p>
        </w:tc>
        <w:tc>
          <w:tcPr>
            <w:tcW w:w="1631" w:type="dxa"/>
          </w:tcPr>
          <w:p w14:paraId="1B5AE997" w14:textId="77777777" w:rsidR="000F3D49" w:rsidRDefault="000F3D49">
            <w:pPr>
              <w:rPr>
                <w:rFonts w:ascii="Times New Roman" w:hAnsi="Times New Roman" w:cs="Times New Roman"/>
              </w:rPr>
            </w:pPr>
          </w:p>
        </w:tc>
      </w:tr>
      <w:tr w:rsidR="00165895" w14:paraId="1D419EEC" w14:textId="77777777" w:rsidTr="00165895">
        <w:tc>
          <w:tcPr>
            <w:tcW w:w="2455" w:type="dxa"/>
          </w:tcPr>
          <w:p w14:paraId="2687AFA3" w14:textId="77777777" w:rsidR="000F3D49" w:rsidRDefault="000F3D49">
            <w:pPr>
              <w:rPr>
                <w:rFonts w:ascii="Times New Roman" w:hAnsi="Times New Roman" w:cs="Times New Roman"/>
              </w:rPr>
            </w:pPr>
          </w:p>
        </w:tc>
        <w:tc>
          <w:tcPr>
            <w:tcW w:w="4770" w:type="dxa"/>
          </w:tcPr>
          <w:p w14:paraId="3E69C4C6" w14:textId="77777777" w:rsidR="000F3D49" w:rsidRDefault="000F3D49">
            <w:pPr>
              <w:rPr>
                <w:rFonts w:ascii="Times New Roman" w:hAnsi="Times New Roman" w:cs="Times New Roman"/>
              </w:rPr>
            </w:pPr>
          </w:p>
        </w:tc>
        <w:tc>
          <w:tcPr>
            <w:tcW w:w="1631" w:type="dxa"/>
          </w:tcPr>
          <w:p w14:paraId="7AAEC17C" w14:textId="77777777" w:rsidR="000F3D49" w:rsidRDefault="000F3D49">
            <w:pPr>
              <w:rPr>
                <w:rFonts w:ascii="Times New Roman" w:hAnsi="Times New Roman" w:cs="Times New Roman"/>
              </w:rPr>
            </w:pPr>
          </w:p>
        </w:tc>
      </w:tr>
      <w:tr w:rsidR="00165895" w14:paraId="2EE1D7F3" w14:textId="77777777" w:rsidTr="00165895">
        <w:tc>
          <w:tcPr>
            <w:tcW w:w="2455" w:type="dxa"/>
          </w:tcPr>
          <w:p w14:paraId="797A745C" w14:textId="123D29AC" w:rsidR="000F3D49" w:rsidRDefault="000F3D49">
            <w:pPr>
              <w:rPr>
                <w:rFonts w:ascii="Times New Roman" w:hAnsi="Times New Roman" w:cs="Times New Roman"/>
              </w:rPr>
            </w:pPr>
            <w:r w:rsidRPr="00A90912">
              <w:rPr>
                <w:rFonts w:ascii="Times New Roman" w:hAnsi="Times New Roman" w:cs="Times New Roman"/>
                <w:b/>
              </w:rPr>
              <w:t>4</w:t>
            </w:r>
            <w:r>
              <w:rPr>
                <w:rFonts w:ascii="Times New Roman" w:hAnsi="Times New Roman" w:cs="Times New Roman"/>
              </w:rPr>
              <w:t xml:space="preserve"> (18, 20 September)</w:t>
            </w:r>
          </w:p>
        </w:tc>
        <w:tc>
          <w:tcPr>
            <w:tcW w:w="4770" w:type="dxa"/>
          </w:tcPr>
          <w:p w14:paraId="69CEE934" w14:textId="57EFE366" w:rsidR="000F3D49" w:rsidRDefault="007D0A04">
            <w:pPr>
              <w:rPr>
                <w:rFonts w:ascii="Times New Roman" w:hAnsi="Times New Roman" w:cs="Times New Roman"/>
              </w:rPr>
            </w:pPr>
            <w:r>
              <w:rPr>
                <w:rFonts w:ascii="Times New Roman" w:hAnsi="Times New Roman" w:cs="Times New Roman"/>
              </w:rPr>
              <w:t>Hair</w:t>
            </w:r>
            <w:r w:rsidR="004F51B5">
              <w:rPr>
                <w:rFonts w:ascii="Times New Roman" w:hAnsi="Times New Roman" w:cs="Times New Roman"/>
              </w:rPr>
              <w:t>: Collection</w:t>
            </w:r>
          </w:p>
        </w:tc>
        <w:tc>
          <w:tcPr>
            <w:tcW w:w="1631" w:type="dxa"/>
          </w:tcPr>
          <w:p w14:paraId="41D54C6D" w14:textId="25159A83" w:rsidR="000F3D49" w:rsidRPr="006A055E" w:rsidRDefault="006A055E">
            <w:pPr>
              <w:rPr>
                <w:rFonts w:ascii="Times New Roman" w:hAnsi="Times New Roman" w:cs="Times New Roman"/>
                <w:b/>
              </w:rPr>
            </w:pPr>
            <w:r>
              <w:rPr>
                <w:rFonts w:ascii="Times New Roman" w:hAnsi="Times New Roman" w:cs="Times New Roman"/>
                <w:b/>
              </w:rPr>
              <w:t>Field Trip</w:t>
            </w:r>
          </w:p>
        </w:tc>
      </w:tr>
      <w:tr w:rsidR="00165895" w14:paraId="6B408806" w14:textId="77777777" w:rsidTr="00165895">
        <w:tc>
          <w:tcPr>
            <w:tcW w:w="2455" w:type="dxa"/>
          </w:tcPr>
          <w:p w14:paraId="057C109F" w14:textId="77777777" w:rsidR="000F3D49" w:rsidRDefault="000F3D49">
            <w:pPr>
              <w:rPr>
                <w:rFonts w:ascii="Times New Roman" w:hAnsi="Times New Roman" w:cs="Times New Roman"/>
              </w:rPr>
            </w:pPr>
          </w:p>
        </w:tc>
        <w:tc>
          <w:tcPr>
            <w:tcW w:w="4770" w:type="dxa"/>
          </w:tcPr>
          <w:p w14:paraId="039645EF" w14:textId="77777777" w:rsidR="000F3D49" w:rsidRDefault="000F3D49">
            <w:pPr>
              <w:rPr>
                <w:rFonts w:ascii="Times New Roman" w:hAnsi="Times New Roman" w:cs="Times New Roman"/>
              </w:rPr>
            </w:pPr>
          </w:p>
        </w:tc>
        <w:tc>
          <w:tcPr>
            <w:tcW w:w="1631" w:type="dxa"/>
          </w:tcPr>
          <w:p w14:paraId="37058EB5" w14:textId="77777777" w:rsidR="000F3D49" w:rsidRDefault="000F3D49">
            <w:pPr>
              <w:rPr>
                <w:rFonts w:ascii="Times New Roman" w:hAnsi="Times New Roman" w:cs="Times New Roman"/>
              </w:rPr>
            </w:pPr>
          </w:p>
        </w:tc>
      </w:tr>
      <w:tr w:rsidR="00165895" w14:paraId="61C8A64A" w14:textId="77777777" w:rsidTr="00165895">
        <w:tc>
          <w:tcPr>
            <w:tcW w:w="2455" w:type="dxa"/>
          </w:tcPr>
          <w:p w14:paraId="79A12369" w14:textId="4F746EFF" w:rsidR="000F3D49" w:rsidRDefault="000F3D49">
            <w:pPr>
              <w:rPr>
                <w:rFonts w:ascii="Times New Roman" w:hAnsi="Times New Roman" w:cs="Times New Roman"/>
              </w:rPr>
            </w:pPr>
            <w:r w:rsidRPr="00A90912">
              <w:rPr>
                <w:rFonts w:ascii="Times New Roman" w:hAnsi="Times New Roman" w:cs="Times New Roman"/>
                <w:b/>
              </w:rPr>
              <w:t>5</w:t>
            </w:r>
            <w:r>
              <w:rPr>
                <w:rFonts w:ascii="Times New Roman" w:hAnsi="Times New Roman" w:cs="Times New Roman"/>
              </w:rPr>
              <w:t xml:space="preserve"> (25, 27 September)</w:t>
            </w:r>
          </w:p>
        </w:tc>
        <w:tc>
          <w:tcPr>
            <w:tcW w:w="4770" w:type="dxa"/>
          </w:tcPr>
          <w:p w14:paraId="35D86F60" w14:textId="25AB691F" w:rsidR="000F3D49" w:rsidRDefault="007D0A04">
            <w:pPr>
              <w:rPr>
                <w:rFonts w:ascii="Times New Roman" w:hAnsi="Times New Roman" w:cs="Times New Roman"/>
              </w:rPr>
            </w:pPr>
            <w:r>
              <w:rPr>
                <w:rFonts w:ascii="Times New Roman" w:hAnsi="Times New Roman" w:cs="Times New Roman"/>
              </w:rPr>
              <w:t>Hair</w:t>
            </w:r>
            <w:r w:rsidR="004F51B5">
              <w:rPr>
                <w:rFonts w:ascii="Times New Roman" w:hAnsi="Times New Roman" w:cs="Times New Roman"/>
              </w:rPr>
              <w:t>: Preservation</w:t>
            </w:r>
          </w:p>
        </w:tc>
        <w:tc>
          <w:tcPr>
            <w:tcW w:w="1631" w:type="dxa"/>
          </w:tcPr>
          <w:p w14:paraId="4B359602" w14:textId="1AA85760" w:rsidR="000F3D49" w:rsidRDefault="000F3D49">
            <w:pPr>
              <w:rPr>
                <w:rFonts w:ascii="Times New Roman" w:hAnsi="Times New Roman" w:cs="Times New Roman"/>
              </w:rPr>
            </w:pPr>
          </w:p>
        </w:tc>
      </w:tr>
      <w:tr w:rsidR="00165895" w14:paraId="2DD640F8" w14:textId="77777777" w:rsidTr="00165895">
        <w:tc>
          <w:tcPr>
            <w:tcW w:w="2455" w:type="dxa"/>
          </w:tcPr>
          <w:p w14:paraId="69B4CE17" w14:textId="77777777" w:rsidR="000F3D49" w:rsidRDefault="000F3D49">
            <w:pPr>
              <w:rPr>
                <w:rFonts w:ascii="Times New Roman" w:hAnsi="Times New Roman" w:cs="Times New Roman"/>
              </w:rPr>
            </w:pPr>
          </w:p>
        </w:tc>
        <w:tc>
          <w:tcPr>
            <w:tcW w:w="4770" w:type="dxa"/>
          </w:tcPr>
          <w:p w14:paraId="58532DF5" w14:textId="77777777" w:rsidR="000F3D49" w:rsidRDefault="000F3D49">
            <w:pPr>
              <w:rPr>
                <w:rFonts w:ascii="Times New Roman" w:hAnsi="Times New Roman" w:cs="Times New Roman"/>
              </w:rPr>
            </w:pPr>
          </w:p>
        </w:tc>
        <w:tc>
          <w:tcPr>
            <w:tcW w:w="1631" w:type="dxa"/>
          </w:tcPr>
          <w:p w14:paraId="0A16F589" w14:textId="77777777" w:rsidR="000F3D49" w:rsidRDefault="000F3D49">
            <w:pPr>
              <w:rPr>
                <w:rFonts w:ascii="Times New Roman" w:hAnsi="Times New Roman" w:cs="Times New Roman"/>
              </w:rPr>
            </w:pPr>
          </w:p>
        </w:tc>
      </w:tr>
      <w:tr w:rsidR="00165895" w14:paraId="6878FD99" w14:textId="77777777" w:rsidTr="00165895">
        <w:tc>
          <w:tcPr>
            <w:tcW w:w="2455" w:type="dxa"/>
          </w:tcPr>
          <w:p w14:paraId="6F6DD760" w14:textId="5C3051CC" w:rsidR="000F3D49" w:rsidRDefault="000F3D49">
            <w:pPr>
              <w:rPr>
                <w:rFonts w:ascii="Times New Roman" w:hAnsi="Times New Roman" w:cs="Times New Roman"/>
              </w:rPr>
            </w:pPr>
            <w:r w:rsidRPr="00A90912">
              <w:rPr>
                <w:rFonts w:ascii="Times New Roman" w:hAnsi="Times New Roman" w:cs="Times New Roman"/>
                <w:b/>
              </w:rPr>
              <w:t>6</w:t>
            </w:r>
            <w:r>
              <w:rPr>
                <w:rFonts w:ascii="Times New Roman" w:hAnsi="Times New Roman" w:cs="Times New Roman"/>
              </w:rPr>
              <w:t xml:space="preserve"> (2, 4 October) </w:t>
            </w:r>
          </w:p>
        </w:tc>
        <w:tc>
          <w:tcPr>
            <w:tcW w:w="4770" w:type="dxa"/>
          </w:tcPr>
          <w:p w14:paraId="63EC766F" w14:textId="7EE4DC2F" w:rsidR="000F3D49" w:rsidRDefault="007D0A04">
            <w:pPr>
              <w:rPr>
                <w:rFonts w:ascii="Times New Roman" w:hAnsi="Times New Roman" w:cs="Times New Roman"/>
              </w:rPr>
            </w:pPr>
            <w:r>
              <w:rPr>
                <w:rFonts w:ascii="Times New Roman" w:hAnsi="Times New Roman" w:cs="Times New Roman"/>
              </w:rPr>
              <w:t>Fiber</w:t>
            </w:r>
            <w:r w:rsidR="004F51B5">
              <w:rPr>
                <w:rFonts w:ascii="Times New Roman" w:hAnsi="Times New Roman" w:cs="Times New Roman"/>
              </w:rPr>
              <w:t>: Preparation</w:t>
            </w:r>
          </w:p>
        </w:tc>
        <w:tc>
          <w:tcPr>
            <w:tcW w:w="1631" w:type="dxa"/>
          </w:tcPr>
          <w:p w14:paraId="01886435" w14:textId="77777777" w:rsidR="000F3D49" w:rsidRDefault="000F3D49">
            <w:pPr>
              <w:rPr>
                <w:rFonts w:ascii="Times New Roman" w:hAnsi="Times New Roman" w:cs="Times New Roman"/>
              </w:rPr>
            </w:pPr>
          </w:p>
        </w:tc>
      </w:tr>
      <w:tr w:rsidR="00165895" w14:paraId="303718AD" w14:textId="77777777" w:rsidTr="00165895">
        <w:tc>
          <w:tcPr>
            <w:tcW w:w="2455" w:type="dxa"/>
          </w:tcPr>
          <w:p w14:paraId="50B07A11" w14:textId="77777777" w:rsidR="000F3D49" w:rsidRDefault="000F3D49">
            <w:pPr>
              <w:rPr>
                <w:rFonts w:ascii="Times New Roman" w:hAnsi="Times New Roman" w:cs="Times New Roman"/>
              </w:rPr>
            </w:pPr>
          </w:p>
        </w:tc>
        <w:tc>
          <w:tcPr>
            <w:tcW w:w="4770" w:type="dxa"/>
          </w:tcPr>
          <w:p w14:paraId="1D47CF82" w14:textId="77777777" w:rsidR="000F3D49" w:rsidRDefault="000F3D49">
            <w:pPr>
              <w:rPr>
                <w:rFonts w:ascii="Times New Roman" w:hAnsi="Times New Roman" w:cs="Times New Roman"/>
              </w:rPr>
            </w:pPr>
          </w:p>
        </w:tc>
        <w:tc>
          <w:tcPr>
            <w:tcW w:w="1631" w:type="dxa"/>
          </w:tcPr>
          <w:p w14:paraId="66F06A9E" w14:textId="77777777" w:rsidR="000F3D49" w:rsidRDefault="000F3D49">
            <w:pPr>
              <w:rPr>
                <w:rFonts w:ascii="Times New Roman" w:hAnsi="Times New Roman" w:cs="Times New Roman"/>
              </w:rPr>
            </w:pPr>
          </w:p>
        </w:tc>
      </w:tr>
      <w:tr w:rsidR="00165895" w14:paraId="146AE8A6" w14:textId="77777777" w:rsidTr="00165895">
        <w:tc>
          <w:tcPr>
            <w:tcW w:w="2455" w:type="dxa"/>
          </w:tcPr>
          <w:p w14:paraId="7587B282" w14:textId="190BA31B" w:rsidR="000F3D49" w:rsidRDefault="000F3D49">
            <w:pPr>
              <w:rPr>
                <w:rFonts w:ascii="Times New Roman" w:hAnsi="Times New Roman" w:cs="Times New Roman"/>
              </w:rPr>
            </w:pPr>
            <w:r w:rsidRPr="00A90912">
              <w:rPr>
                <w:rFonts w:ascii="Times New Roman" w:hAnsi="Times New Roman" w:cs="Times New Roman"/>
                <w:b/>
              </w:rPr>
              <w:t>7</w:t>
            </w:r>
            <w:r>
              <w:rPr>
                <w:rFonts w:ascii="Times New Roman" w:hAnsi="Times New Roman" w:cs="Times New Roman"/>
              </w:rPr>
              <w:t xml:space="preserve"> (9, 11 October) </w:t>
            </w:r>
          </w:p>
        </w:tc>
        <w:tc>
          <w:tcPr>
            <w:tcW w:w="4770" w:type="dxa"/>
          </w:tcPr>
          <w:p w14:paraId="71D82534" w14:textId="2815656B" w:rsidR="000F3D49" w:rsidRDefault="007D0A04">
            <w:pPr>
              <w:rPr>
                <w:rFonts w:ascii="Times New Roman" w:hAnsi="Times New Roman" w:cs="Times New Roman"/>
              </w:rPr>
            </w:pPr>
            <w:r>
              <w:rPr>
                <w:rFonts w:ascii="Times New Roman" w:hAnsi="Times New Roman" w:cs="Times New Roman"/>
              </w:rPr>
              <w:t>Fiber</w:t>
            </w:r>
            <w:r w:rsidR="004F51B5">
              <w:rPr>
                <w:rFonts w:ascii="Times New Roman" w:hAnsi="Times New Roman" w:cs="Times New Roman"/>
              </w:rPr>
              <w:t>: Collection</w:t>
            </w:r>
          </w:p>
        </w:tc>
        <w:tc>
          <w:tcPr>
            <w:tcW w:w="1631" w:type="dxa"/>
          </w:tcPr>
          <w:p w14:paraId="0C181F06" w14:textId="2C5E00C1" w:rsidR="000F3D49" w:rsidRPr="006A055E" w:rsidRDefault="006A055E">
            <w:pPr>
              <w:rPr>
                <w:rFonts w:ascii="Times New Roman" w:hAnsi="Times New Roman" w:cs="Times New Roman"/>
                <w:b/>
              </w:rPr>
            </w:pPr>
            <w:r w:rsidRPr="006A055E">
              <w:rPr>
                <w:rFonts w:ascii="Times New Roman" w:hAnsi="Times New Roman" w:cs="Times New Roman"/>
                <w:b/>
              </w:rPr>
              <w:t>Field Trip</w:t>
            </w:r>
          </w:p>
        </w:tc>
      </w:tr>
      <w:tr w:rsidR="00165895" w14:paraId="37E4E9BC" w14:textId="77777777" w:rsidTr="00165895">
        <w:tc>
          <w:tcPr>
            <w:tcW w:w="2455" w:type="dxa"/>
          </w:tcPr>
          <w:p w14:paraId="206F6D92" w14:textId="77777777" w:rsidR="000F3D49" w:rsidRDefault="000F3D49">
            <w:pPr>
              <w:rPr>
                <w:rFonts w:ascii="Times New Roman" w:hAnsi="Times New Roman" w:cs="Times New Roman"/>
              </w:rPr>
            </w:pPr>
          </w:p>
        </w:tc>
        <w:tc>
          <w:tcPr>
            <w:tcW w:w="4770" w:type="dxa"/>
          </w:tcPr>
          <w:p w14:paraId="6DCB2D5D" w14:textId="77777777" w:rsidR="000F3D49" w:rsidRDefault="000F3D49">
            <w:pPr>
              <w:rPr>
                <w:rFonts w:ascii="Times New Roman" w:hAnsi="Times New Roman" w:cs="Times New Roman"/>
              </w:rPr>
            </w:pPr>
          </w:p>
        </w:tc>
        <w:tc>
          <w:tcPr>
            <w:tcW w:w="1631" w:type="dxa"/>
          </w:tcPr>
          <w:p w14:paraId="269832E3" w14:textId="77777777" w:rsidR="000F3D49" w:rsidRDefault="000F3D49">
            <w:pPr>
              <w:rPr>
                <w:rFonts w:ascii="Times New Roman" w:hAnsi="Times New Roman" w:cs="Times New Roman"/>
              </w:rPr>
            </w:pPr>
          </w:p>
        </w:tc>
      </w:tr>
      <w:tr w:rsidR="00165895" w14:paraId="214E552E" w14:textId="77777777" w:rsidTr="00165895">
        <w:tc>
          <w:tcPr>
            <w:tcW w:w="2455" w:type="dxa"/>
          </w:tcPr>
          <w:p w14:paraId="591039D3" w14:textId="6E7D0F88" w:rsidR="000F3D49" w:rsidRDefault="000F3D49">
            <w:pPr>
              <w:rPr>
                <w:rFonts w:ascii="Times New Roman" w:hAnsi="Times New Roman" w:cs="Times New Roman"/>
              </w:rPr>
            </w:pPr>
            <w:r w:rsidRPr="00A90912">
              <w:rPr>
                <w:rFonts w:ascii="Times New Roman" w:hAnsi="Times New Roman" w:cs="Times New Roman"/>
                <w:b/>
              </w:rPr>
              <w:t>8</w:t>
            </w:r>
            <w:r>
              <w:rPr>
                <w:rFonts w:ascii="Times New Roman" w:hAnsi="Times New Roman" w:cs="Times New Roman"/>
              </w:rPr>
              <w:t xml:space="preserve"> (16, 18 October)</w:t>
            </w:r>
          </w:p>
        </w:tc>
        <w:tc>
          <w:tcPr>
            <w:tcW w:w="4770" w:type="dxa"/>
          </w:tcPr>
          <w:p w14:paraId="5E874B63" w14:textId="5D2AE350" w:rsidR="000F3D49" w:rsidRDefault="007D0A04">
            <w:pPr>
              <w:rPr>
                <w:rFonts w:ascii="Times New Roman" w:hAnsi="Times New Roman" w:cs="Times New Roman"/>
              </w:rPr>
            </w:pPr>
            <w:r>
              <w:rPr>
                <w:rFonts w:ascii="Times New Roman" w:hAnsi="Times New Roman" w:cs="Times New Roman"/>
              </w:rPr>
              <w:t>Fiber</w:t>
            </w:r>
            <w:r w:rsidR="004F51B5">
              <w:rPr>
                <w:rFonts w:ascii="Times New Roman" w:hAnsi="Times New Roman" w:cs="Times New Roman"/>
              </w:rPr>
              <w:t>: Preservation</w:t>
            </w:r>
          </w:p>
        </w:tc>
        <w:tc>
          <w:tcPr>
            <w:tcW w:w="1631" w:type="dxa"/>
          </w:tcPr>
          <w:p w14:paraId="0763F8D9" w14:textId="393E0090" w:rsidR="000F3D49" w:rsidRDefault="000F3D49">
            <w:pPr>
              <w:rPr>
                <w:rFonts w:ascii="Times New Roman" w:hAnsi="Times New Roman" w:cs="Times New Roman"/>
              </w:rPr>
            </w:pPr>
          </w:p>
        </w:tc>
      </w:tr>
      <w:tr w:rsidR="00165895" w14:paraId="201B470B" w14:textId="77777777" w:rsidTr="00165895">
        <w:tc>
          <w:tcPr>
            <w:tcW w:w="2455" w:type="dxa"/>
          </w:tcPr>
          <w:p w14:paraId="3C7F4F0F" w14:textId="77777777" w:rsidR="000F3D49" w:rsidRDefault="000F3D49">
            <w:pPr>
              <w:rPr>
                <w:rFonts w:ascii="Times New Roman" w:hAnsi="Times New Roman" w:cs="Times New Roman"/>
              </w:rPr>
            </w:pPr>
          </w:p>
        </w:tc>
        <w:tc>
          <w:tcPr>
            <w:tcW w:w="4770" w:type="dxa"/>
          </w:tcPr>
          <w:p w14:paraId="7B08D9FF" w14:textId="77777777" w:rsidR="000F3D49" w:rsidRDefault="000F3D49">
            <w:pPr>
              <w:rPr>
                <w:rFonts w:ascii="Times New Roman" w:hAnsi="Times New Roman" w:cs="Times New Roman"/>
              </w:rPr>
            </w:pPr>
          </w:p>
        </w:tc>
        <w:tc>
          <w:tcPr>
            <w:tcW w:w="1631" w:type="dxa"/>
          </w:tcPr>
          <w:p w14:paraId="1DA00CE4" w14:textId="77777777" w:rsidR="000F3D49" w:rsidRDefault="000F3D49">
            <w:pPr>
              <w:rPr>
                <w:rFonts w:ascii="Times New Roman" w:hAnsi="Times New Roman" w:cs="Times New Roman"/>
              </w:rPr>
            </w:pPr>
          </w:p>
        </w:tc>
      </w:tr>
      <w:tr w:rsidR="00165895" w14:paraId="6092DCBB" w14:textId="77777777" w:rsidTr="00165895">
        <w:tc>
          <w:tcPr>
            <w:tcW w:w="2455" w:type="dxa"/>
          </w:tcPr>
          <w:p w14:paraId="72934F1B" w14:textId="4EC9D49C" w:rsidR="000F3D49" w:rsidRDefault="000F3D49">
            <w:pPr>
              <w:rPr>
                <w:rFonts w:ascii="Times New Roman" w:hAnsi="Times New Roman" w:cs="Times New Roman"/>
              </w:rPr>
            </w:pPr>
            <w:r w:rsidRPr="00A90912">
              <w:rPr>
                <w:rFonts w:ascii="Times New Roman" w:hAnsi="Times New Roman" w:cs="Times New Roman"/>
                <w:b/>
              </w:rPr>
              <w:t>9</w:t>
            </w:r>
            <w:r>
              <w:rPr>
                <w:rFonts w:ascii="Times New Roman" w:hAnsi="Times New Roman" w:cs="Times New Roman"/>
              </w:rPr>
              <w:t xml:space="preserve"> (23, 25 October)</w:t>
            </w:r>
          </w:p>
        </w:tc>
        <w:tc>
          <w:tcPr>
            <w:tcW w:w="4770" w:type="dxa"/>
          </w:tcPr>
          <w:p w14:paraId="184EA550" w14:textId="5489570F" w:rsidR="000F3D49" w:rsidRDefault="007D0A04">
            <w:pPr>
              <w:rPr>
                <w:rFonts w:ascii="Times New Roman" w:hAnsi="Times New Roman" w:cs="Times New Roman"/>
              </w:rPr>
            </w:pPr>
            <w:r>
              <w:rPr>
                <w:rFonts w:ascii="Times New Roman" w:hAnsi="Times New Roman" w:cs="Times New Roman"/>
              </w:rPr>
              <w:t>Soils</w:t>
            </w:r>
            <w:r w:rsidR="004F51B5">
              <w:rPr>
                <w:rFonts w:ascii="Times New Roman" w:hAnsi="Times New Roman" w:cs="Times New Roman"/>
              </w:rPr>
              <w:t>: Preparation</w:t>
            </w:r>
          </w:p>
        </w:tc>
        <w:tc>
          <w:tcPr>
            <w:tcW w:w="1631" w:type="dxa"/>
          </w:tcPr>
          <w:p w14:paraId="1C28B41F" w14:textId="77777777" w:rsidR="000F3D49" w:rsidRDefault="000F3D49">
            <w:pPr>
              <w:rPr>
                <w:rFonts w:ascii="Times New Roman" w:hAnsi="Times New Roman" w:cs="Times New Roman"/>
              </w:rPr>
            </w:pPr>
          </w:p>
        </w:tc>
      </w:tr>
      <w:tr w:rsidR="00165895" w14:paraId="23DC1255" w14:textId="77777777" w:rsidTr="00165895">
        <w:tc>
          <w:tcPr>
            <w:tcW w:w="2455" w:type="dxa"/>
          </w:tcPr>
          <w:p w14:paraId="0FD9F4E7" w14:textId="77777777" w:rsidR="000F3D49" w:rsidRDefault="000F3D49">
            <w:pPr>
              <w:rPr>
                <w:rFonts w:ascii="Times New Roman" w:hAnsi="Times New Roman" w:cs="Times New Roman"/>
              </w:rPr>
            </w:pPr>
          </w:p>
        </w:tc>
        <w:tc>
          <w:tcPr>
            <w:tcW w:w="4770" w:type="dxa"/>
          </w:tcPr>
          <w:p w14:paraId="3794F28C" w14:textId="77777777" w:rsidR="000F3D49" w:rsidRDefault="000F3D49">
            <w:pPr>
              <w:rPr>
                <w:rFonts w:ascii="Times New Roman" w:hAnsi="Times New Roman" w:cs="Times New Roman"/>
              </w:rPr>
            </w:pPr>
          </w:p>
        </w:tc>
        <w:tc>
          <w:tcPr>
            <w:tcW w:w="1631" w:type="dxa"/>
          </w:tcPr>
          <w:p w14:paraId="6829BA47" w14:textId="77777777" w:rsidR="000F3D49" w:rsidRDefault="000F3D49">
            <w:pPr>
              <w:rPr>
                <w:rFonts w:ascii="Times New Roman" w:hAnsi="Times New Roman" w:cs="Times New Roman"/>
              </w:rPr>
            </w:pPr>
          </w:p>
        </w:tc>
      </w:tr>
      <w:tr w:rsidR="00165895" w14:paraId="0504C4EE" w14:textId="77777777" w:rsidTr="00165895">
        <w:tc>
          <w:tcPr>
            <w:tcW w:w="2455" w:type="dxa"/>
          </w:tcPr>
          <w:p w14:paraId="5525893D" w14:textId="7E5887E7" w:rsidR="000F3D49" w:rsidRDefault="000F3D49">
            <w:pPr>
              <w:rPr>
                <w:rFonts w:ascii="Times New Roman" w:hAnsi="Times New Roman" w:cs="Times New Roman"/>
              </w:rPr>
            </w:pPr>
            <w:r w:rsidRPr="00A90912">
              <w:rPr>
                <w:rFonts w:ascii="Times New Roman" w:hAnsi="Times New Roman" w:cs="Times New Roman"/>
                <w:b/>
              </w:rPr>
              <w:t>10</w:t>
            </w:r>
            <w:r>
              <w:rPr>
                <w:rFonts w:ascii="Times New Roman" w:hAnsi="Times New Roman" w:cs="Times New Roman"/>
              </w:rPr>
              <w:t xml:space="preserve"> (</w:t>
            </w:r>
            <w:r w:rsidR="00A90912">
              <w:rPr>
                <w:rFonts w:ascii="Times New Roman" w:hAnsi="Times New Roman" w:cs="Times New Roman"/>
              </w:rPr>
              <w:t>30 Oct., 1 Nov.)</w:t>
            </w:r>
          </w:p>
        </w:tc>
        <w:tc>
          <w:tcPr>
            <w:tcW w:w="4770" w:type="dxa"/>
          </w:tcPr>
          <w:p w14:paraId="1C0ECE9E" w14:textId="5A7736C5" w:rsidR="000F3D49" w:rsidRDefault="007D0A04">
            <w:pPr>
              <w:rPr>
                <w:rFonts w:ascii="Times New Roman" w:hAnsi="Times New Roman" w:cs="Times New Roman"/>
              </w:rPr>
            </w:pPr>
            <w:r>
              <w:rPr>
                <w:rFonts w:ascii="Times New Roman" w:hAnsi="Times New Roman" w:cs="Times New Roman"/>
              </w:rPr>
              <w:t>Soils</w:t>
            </w:r>
            <w:r w:rsidR="004F51B5">
              <w:rPr>
                <w:rFonts w:ascii="Times New Roman" w:hAnsi="Times New Roman" w:cs="Times New Roman"/>
              </w:rPr>
              <w:t>: Collection</w:t>
            </w:r>
          </w:p>
        </w:tc>
        <w:tc>
          <w:tcPr>
            <w:tcW w:w="1631" w:type="dxa"/>
          </w:tcPr>
          <w:p w14:paraId="7F19349F" w14:textId="2D4FAEBA" w:rsidR="000F3D49" w:rsidRPr="006A055E" w:rsidRDefault="006A055E">
            <w:pPr>
              <w:rPr>
                <w:rFonts w:ascii="Times New Roman" w:hAnsi="Times New Roman" w:cs="Times New Roman"/>
                <w:b/>
              </w:rPr>
            </w:pPr>
            <w:r w:rsidRPr="006A055E">
              <w:rPr>
                <w:rFonts w:ascii="Times New Roman" w:hAnsi="Times New Roman" w:cs="Times New Roman"/>
                <w:b/>
              </w:rPr>
              <w:t>Field Trip</w:t>
            </w:r>
          </w:p>
        </w:tc>
      </w:tr>
      <w:tr w:rsidR="00165895" w14:paraId="65E129C9" w14:textId="77777777" w:rsidTr="00165895">
        <w:tc>
          <w:tcPr>
            <w:tcW w:w="2455" w:type="dxa"/>
          </w:tcPr>
          <w:p w14:paraId="27D0DF7D" w14:textId="77777777" w:rsidR="000F3D49" w:rsidRDefault="000F3D49">
            <w:pPr>
              <w:rPr>
                <w:rFonts w:ascii="Times New Roman" w:hAnsi="Times New Roman" w:cs="Times New Roman"/>
              </w:rPr>
            </w:pPr>
          </w:p>
        </w:tc>
        <w:tc>
          <w:tcPr>
            <w:tcW w:w="4770" w:type="dxa"/>
          </w:tcPr>
          <w:p w14:paraId="131A8A17" w14:textId="77777777" w:rsidR="000F3D49" w:rsidRDefault="000F3D49">
            <w:pPr>
              <w:rPr>
                <w:rFonts w:ascii="Times New Roman" w:hAnsi="Times New Roman" w:cs="Times New Roman"/>
              </w:rPr>
            </w:pPr>
          </w:p>
        </w:tc>
        <w:tc>
          <w:tcPr>
            <w:tcW w:w="1631" w:type="dxa"/>
          </w:tcPr>
          <w:p w14:paraId="7C30595C" w14:textId="77777777" w:rsidR="000F3D49" w:rsidRDefault="000F3D49">
            <w:pPr>
              <w:rPr>
                <w:rFonts w:ascii="Times New Roman" w:hAnsi="Times New Roman" w:cs="Times New Roman"/>
              </w:rPr>
            </w:pPr>
          </w:p>
        </w:tc>
      </w:tr>
      <w:tr w:rsidR="00165895" w14:paraId="4DFAB613" w14:textId="77777777" w:rsidTr="00165895">
        <w:tc>
          <w:tcPr>
            <w:tcW w:w="2455" w:type="dxa"/>
          </w:tcPr>
          <w:p w14:paraId="600E094D" w14:textId="2B0130CC" w:rsidR="000F3D49" w:rsidRDefault="000F3D49">
            <w:pPr>
              <w:rPr>
                <w:rFonts w:ascii="Times New Roman" w:hAnsi="Times New Roman" w:cs="Times New Roman"/>
              </w:rPr>
            </w:pPr>
            <w:r w:rsidRPr="00A90912">
              <w:rPr>
                <w:rFonts w:ascii="Times New Roman" w:hAnsi="Times New Roman" w:cs="Times New Roman"/>
                <w:b/>
              </w:rPr>
              <w:t>11</w:t>
            </w:r>
            <w:r w:rsidR="00A90912">
              <w:rPr>
                <w:rFonts w:ascii="Times New Roman" w:hAnsi="Times New Roman" w:cs="Times New Roman"/>
              </w:rPr>
              <w:t xml:space="preserve"> (6, 8 November)</w:t>
            </w:r>
          </w:p>
        </w:tc>
        <w:tc>
          <w:tcPr>
            <w:tcW w:w="4770" w:type="dxa"/>
          </w:tcPr>
          <w:p w14:paraId="1587C031" w14:textId="1ACCD108" w:rsidR="000F3D49" w:rsidRDefault="007D0A04">
            <w:pPr>
              <w:rPr>
                <w:rFonts w:ascii="Times New Roman" w:hAnsi="Times New Roman" w:cs="Times New Roman"/>
              </w:rPr>
            </w:pPr>
            <w:r>
              <w:rPr>
                <w:rFonts w:ascii="Times New Roman" w:hAnsi="Times New Roman" w:cs="Times New Roman"/>
              </w:rPr>
              <w:t>Soils</w:t>
            </w:r>
            <w:r w:rsidR="004F51B5">
              <w:rPr>
                <w:rFonts w:ascii="Times New Roman" w:hAnsi="Times New Roman" w:cs="Times New Roman"/>
              </w:rPr>
              <w:t>: Preservation</w:t>
            </w:r>
          </w:p>
        </w:tc>
        <w:tc>
          <w:tcPr>
            <w:tcW w:w="1631" w:type="dxa"/>
          </w:tcPr>
          <w:p w14:paraId="13E4DCE3" w14:textId="77777777" w:rsidR="000F3D49" w:rsidRDefault="000F3D49">
            <w:pPr>
              <w:rPr>
                <w:rFonts w:ascii="Times New Roman" w:hAnsi="Times New Roman" w:cs="Times New Roman"/>
              </w:rPr>
            </w:pPr>
          </w:p>
        </w:tc>
      </w:tr>
      <w:tr w:rsidR="00165895" w14:paraId="28997212" w14:textId="77777777" w:rsidTr="00165895">
        <w:tc>
          <w:tcPr>
            <w:tcW w:w="2455" w:type="dxa"/>
          </w:tcPr>
          <w:p w14:paraId="2E43F67A" w14:textId="77777777" w:rsidR="000F3D49" w:rsidRDefault="000F3D49">
            <w:pPr>
              <w:rPr>
                <w:rFonts w:ascii="Times New Roman" w:hAnsi="Times New Roman" w:cs="Times New Roman"/>
              </w:rPr>
            </w:pPr>
          </w:p>
        </w:tc>
        <w:tc>
          <w:tcPr>
            <w:tcW w:w="4770" w:type="dxa"/>
          </w:tcPr>
          <w:p w14:paraId="0053802A" w14:textId="77777777" w:rsidR="000F3D49" w:rsidRDefault="000F3D49">
            <w:pPr>
              <w:rPr>
                <w:rFonts w:ascii="Times New Roman" w:hAnsi="Times New Roman" w:cs="Times New Roman"/>
              </w:rPr>
            </w:pPr>
          </w:p>
        </w:tc>
        <w:tc>
          <w:tcPr>
            <w:tcW w:w="1631" w:type="dxa"/>
          </w:tcPr>
          <w:p w14:paraId="1E687692" w14:textId="77777777" w:rsidR="000F3D49" w:rsidRDefault="000F3D49">
            <w:pPr>
              <w:rPr>
                <w:rFonts w:ascii="Times New Roman" w:hAnsi="Times New Roman" w:cs="Times New Roman"/>
              </w:rPr>
            </w:pPr>
          </w:p>
        </w:tc>
      </w:tr>
      <w:tr w:rsidR="00165895" w14:paraId="02A7FEC3" w14:textId="77777777" w:rsidTr="00165895">
        <w:tc>
          <w:tcPr>
            <w:tcW w:w="2455" w:type="dxa"/>
          </w:tcPr>
          <w:p w14:paraId="46A50355" w14:textId="67B9CE62" w:rsidR="000F3D49" w:rsidRDefault="000F3D49">
            <w:pPr>
              <w:rPr>
                <w:rFonts w:ascii="Times New Roman" w:hAnsi="Times New Roman" w:cs="Times New Roman"/>
              </w:rPr>
            </w:pPr>
            <w:r w:rsidRPr="00A90912">
              <w:rPr>
                <w:rFonts w:ascii="Times New Roman" w:hAnsi="Times New Roman" w:cs="Times New Roman"/>
                <w:b/>
              </w:rPr>
              <w:t>12</w:t>
            </w:r>
            <w:r w:rsidR="00A90912">
              <w:rPr>
                <w:rFonts w:ascii="Times New Roman" w:hAnsi="Times New Roman" w:cs="Times New Roman"/>
              </w:rPr>
              <w:t xml:space="preserve"> (13, 15 November)</w:t>
            </w:r>
          </w:p>
        </w:tc>
        <w:tc>
          <w:tcPr>
            <w:tcW w:w="4770" w:type="dxa"/>
          </w:tcPr>
          <w:p w14:paraId="437D9E5C" w14:textId="0CE1433A" w:rsidR="000F3D49" w:rsidRDefault="004F51B5">
            <w:pPr>
              <w:rPr>
                <w:rFonts w:ascii="Times New Roman" w:hAnsi="Times New Roman" w:cs="Times New Roman"/>
              </w:rPr>
            </w:pPr>
            <w:r>
              <w:rPr>
                <w:rFonts w:ascii="Times New Roman" w:hAnsi="Times New Roman" w:cs="Times New Roman"/>
              </w:rPr>
              <w:t>Glass: Preparation</w:t>
            </w:r>
          </w:p>
        </w:tc>
        <w:tc>
          <w:tcPr>
            <w:tcW w:w="1631" w:type="dxa"/>
          </w:tcPr>
          <w:p w14:paraId="4530F807" w14:textId="77777777" w:rsidR="000F3D49" w:rsidRDefault="000F3D49">
            <w:pPr>
              <w:rPr>
                <w:rFonts w:ascii="Times New Roman" w:hAnsi="Times New Roman" w:cs="Times New Roman"/>
              </w:rPr>
            </w:pPr>
          </w:p>
        </w:tc>
      </w:tr>
      <w:tr w:rsidR="00165895" w14:paraId="1060ECF7" w14:textId="77777777" w:rsidTr="00165895">
        <w:tc>
          <w:tcPr>
            <w:tcW w:w="2455" w:type="dxa"/>
          </w:tcPr>
          <w:p w14:paraId="1BD9C82E" w14:textId="77777777" w:rsidR="000F3D49" w:rsidRDefault="000F3D49">
            <w:pPr>
              <w:rPr>
                <w:rFonts w:ascii="Times New Roman" w:hAnsi="Times New Roman" w:cs="Times New Roman"/>
              </w:rPr>
            </w:pPr>
          </w:p>
        </w:tc>
        <w:tc>
          <w:tcPr>
            <w:tcW w:w="4770" w:type="dxa"/>
          </w:tcPr>
          <w:p w14:paraId="0CE155D8" w14:textId="77777777" w:rsidR="000F3D49" w:rsidRDefault="000F3D49">
            <w:pPr>
              <w:rPr>
                <w:rFonts w:ascii="Times New Roman" w:hAnsi="Times New Roman" w:cs="Times New Roman"/>
              </w:rPr>
            </w:pPr>
          </w:p>
        </w:tc>
        <w:tc>
          <w:tcPr>
            <w:tcW w:w="1631" w:type="dxa"/>
          </w:tcPr>
          <w:p w14:paraId="3BA6FDBC" w14:textId="77777777" w:rsidR="000F3D49" w:rsidRDefault="000F3D49">
            <w:pPr>
              <w:rPr>
                <w:rFonts w:ascii="Times New Roman" w:hAnsi="Times New Roman" w:cs="Times New Roman"/>
              </w:rPr>
            </w:pPr>
          </w:p>
        </w:tc>
      </w:tr>
      <w:tr w:rsidR="00165895" w14:paraId="476BE174" w14:textId="77777777" w:rsidTr="00165895">
        <w:tc>
          <w:tcPr>
            <w:tcW w:w="2455" w:type="dxa"/>
          </w:tcPr>
          <w:p w14:paraId="7D563991" w14:textId="41977BC8" w:rsidR="000F3D49" w:rsidRDefault="000F3D49" w:rsidP="003D237E">
            <w:pPr>
              <w:rPr>
                <w:rFonts w:ascii="Times New Roman" w:hAnsi="Times New Roman" w:cs="Times New Roman"/>
              </w:rPr>
            </w:pPr>
            <w:r w:rsidRPr="00A90912">
              <w:rPr>
                <w:rFonts w:ascii="Times New Roman" w:hAnsi="Times New Roman" w:cs="Times New Roman"/>
                <w:b/>
              </w:rPr>
              <w:t>13</w:t>
            </w:r>
            <w:r w:rsidR="003D237E">
              <w:rPr>
                <w:rFonts w:ascii="Times New Roman" w:hAnsi="Times New Roman" w:cs="Times New Roman"/>
              </w:rPr>
              <w:t xml:space="preserve"> (20 November</w:t>
            </w:r>
            <w:r w:rsidR="00A90912">
              <w:rPr>
                <w:rFonts w:ascii="Times New Roman" w:hAnsi="Times New Roman" w:cs="Times New Roman"/>
              </w:rPr>
              <w:t>)</w:t>
            </w:r>
          </w:p>
        </w:tc>
        <w:tc>
          <w:tcPr>
            <w:tcW w:w="4770" w:type="dxa"/>
          </w:tcPr>
          <w:p w14:paraId="6FEB781E" w14:textId="38DCB2EE" w:rsidR="000F3D49" w:rsidRDefault="004F51B5">
            <w:pPr>
              <w:rPr>
                <w:rFonts w:ascii="Times New Roman" w:hAnsi="Times New Roman" w:cs="Times New Roman"/>
              </w:rPr>
            </w:pPr>
            <w:r>
              <w:rPr>
                <w:rFonts w:ascii="Times New Roman" w:hAnsi="Times New Roman" w:cs="Times New Roman"/>
              </w:rPr>
              <w:t>Glass: Preservation</w:t>
            </w:r>
          </w:p>
        </w:tc>
        <w:tc>
          <w:tcPr>
            <w:tcW w:w="1631" w:type="dxa"/>
          </w:tcPr>
          <w:p w14:paraId="376C0E43" w14:textId="756DDDD8" w:rsidR="000F3D49" w:rsidRPr="004F51B5" w:rsidRDefault="004F51B5">
            <w:pPr>
              <w:rPr>
                <w:rFonts w:ascii="Times New Roman" w:hAnsi="Times New Roman" w:cs="Times New Roman"/>
                <w:b/>
              </w:rPr>
            </w:pPr>
            <w:r w:rsidRPr="004F51B5">
              <w:rPr>
                <w:rFonts w:ascii="Times New Roman" w:hAnsi="Times New Roman" w:cs="Times New Roman"/>
                <w:b/>
              </w:rPr>
              <w:t>T</w:t>
            </w:r>
            <w:r w:rsidR="00165895">
              <w:rPr>
                <w:rFonts w:ascii="Times New Roman" w:hAnsi="Times New Roman" w:cs="Times New Roman"/>
                <w:b/>
              </w:rPr>
              <w:t>hanksgiving</w:t>
            </w:r>
          </w:p>
        </w:tc>
      </w:tr>
      <w:tr w:rsidR="00165895" w14:paraId="1BBA2A5F" w14:textId="77777777" w:rsidTr="00165895">
        <w:tc>
          <w:tcPr>
            <w:tcW w:w="2455" w:type="dxa"/>
          </w:tcPr>
          <w:p w14:paraId="2D7E1A77" w14:textId="77777777" w:rsidR="000F3D49" w:rsidRDefault="000F3D49">
            <w:pPr>
              <w:rPr>
                <w:rFonts w:ascii="Times New Roman" w:hAnsi="Times New Roman" w:cs="Times New Roman"/>
              </w:rPr>
            </w:pPr>
          </w:p>
        </w:tc>
        <w:tc>
          <w:tcPr>
            <w:tcW w:w="4770" w:type="dxa"/>
          </w:tcPr>
          <w:p w14:paraId="59CA23C5" w14:textId="77777777" w:rsidR="000F3D49" w:rsidRDefault="000F3D49">
            <w:pPr>
              <w:rPr>
                <w:rFonts w:ascii="Times New Roman" w:hAnsi="Times New Roman" w:cs="Times New Roman"/>
              </w:rPr>
            </w:pPr>
          </w:p>
        </w:tc>
        <w:tc>
          <w:tcPr>
            <w:tcW w:w="1631" w:type="dxa"/>
          </w:tcPr>
          <w:p w14:paraId="3ACB138F" w14:textId="77777777" w:rsidR="000F3D49" w:rsidRDefault="000F3D49">
            <w:pPr>
              <w:rPr>
                <w:rFonts w:ascii="Times New Roman" w:hAnsi="Times New Roman" w:cs="Times New Roman"/>
              </w:rPr>
            </w:pPr>
          </w:p>
        </w:tc>
      </w:tr>
      <w:tr w:rsidR="00165895" w14:paraId="6D18C79C" w14:textId="77777777" w:rsidTr="00165895">
        <w:tc>
          <w:tcPr>
            <w:tcW w:w="2455" w:type="dxa"/>
          </w:tcPr>
          <w:p w14:paraId="535624D7" w14:textId="5FA8C775" w:rsidR="000F3D49" w:rsidRDefault="000F3D49">
            <w:pPr>
              <w:rPr>
                <w:rFonts w:ascii="Times New Roman" w:hAnsi="Times New Roman" w:cs="Times New Roman"/>
              </w:rPr>
            </w:pPr>
            <w:r w:rsidRPr="00A90912">
              <w:rPr>
                <w:rFonts w:ascii="Times New Roman" w:hAnsi="Times New Roman" w:cs="Times New Roman"/>
                <w:b/>
              </w:rPr>
              <w:t>14</w:t>
            </w:r>
            <w:r w:rsidR="00A90912">
              <w:rPr>
                <w:rFonts w:ascii="Times New Roman" w:hAnsi="Times New Roman" w:cs="Times New Roman"/>
              </w:rPr>
              <w:t xml:space="preserve"> (27, 29 November)</w:t>
            </w:r>
          </w:p>
        </w:tc>
        <w:tc>
          <w:tcPr>
            <w:tcW w:w="4770" w:type="dxa"/>
          </w:tcPr>
          <w:p w14:paraId="2AD0402C" w14:textId="472CC728" w:rsidR="000F3D49" w:rsidRDefault="004F51B5">
            <w:pPr>
              <w:rPr>
                <w:rFonts w:ascii="Times New Roman" w:hAnsi="Times New Roman" w:cs="Times New Roman"/>
              </w:rPr>
            </w:pPr>
            <w:r>
              <w:rPr>
                <w:rFonts w:ascii="Times New Roman" w:hAnsi="Times New Roman" w:cs="Times New Roman"/>
              </w:rPr>
              <w:t>Advanced Analytical Techniques</w:t>
            </w:r>
          </w:p>
        </w:tc>
        <w:tc>
          <w:tcPr>
            <w:tcW w:w="1631" w:type="dxa"/>
          </w:tcPr>
          <w:p w14:paraId="123A9953" w14:textId="77777777" w:rsidR="000F3D49" w:rsidRDefault="000F3D49">
            <w:pPr>
              <w:rPr>
                <w:rFonts w:ascii="Times New Roman" w:hAnsi="Times New Roman" w:cs="Times New Roman"/>
              </w:rPr>
            </w:pPr>
          </w:p>
        </w:tc>
      </w:tr>
      <w:tr w:rsidR="00165895" w14:paraId="1417A16D" w14:textId="77777777" w:rsidTr="00165895">
        <w:tc>
          <w:tcPr>
            <w:tcW w:w="2455" w:type="dxa"/>
          </w:tcPr>
          <w:p w14:paraId="79C003BF" w14:textId="77777777" w:rsidR="000F3D49" w:rsidRDefault="000F3D49">
            <w:pPr>
              <w:rPr>
                <w:rFonts w:ascii="Times New Roman" w:hAnsi="Times New Roman" w:cs="Times New Roman"/>
              </w:rPr>
            </w:pPr>
          </w:p>
        </w:tc>
        <w:tc>
          <w:tcPr>
            <w:tcW w:w="4770" w:type="dxa"/>
          </w:tcPr>
          <w:p w14:paraId="565CAD99" w14:textId="77777777" w:rsidR="000F3D49" w:rsidRDefault="000F3D49">
            <w:pPr>
              <w:rPr>
                <w:rFonts w:ascii="Times New Roman" w:hAnsi="Times New Roman" w:cs="Times New Roman"/>
              </w:rPr>
            </w:pPr>
          </w:p>
        </w:tc>
        <w:tc>
          <w:tcPr>
            <w:tcW w:w="1631" w:type="dxa"/>
          </w:tcPr>
          <w:p w14:paraId="3C7CA01F" w14:textId="77777777" w:rsidR="000F3D49" w:rsidRDefault="000F3D49">
            <w:pPr>
              <w:rPr>
                <w:rFonts w:ascii="Times New Roman" w:hAnsi="Times New Roman" w:cs="Times New Roman"/>
              </w:rPr>
            </w:pPr>
          </w:p>
        </w:tc>
      </w:tr>
      <w:tr w:rsidR="00165895" w14:paraId="746C04EF" w14:textId="77777777" w:rsidTr="00165895">
        <w:tc>
          <w:tcPr>
            <w:tcW w:w="2455" w:type="dxa"/>
          </w:tcPr>
          <w:p w14:paraId="365ABD5D" w14:textId="63CFBAE7" w:rsidR="000F3D49" w:rsidRDefault="000F3D49">
            <w:pPr>
              <w:rPr>
                <w:rFonts w:ascii="Times New Roman" w:hAnsi="Times New Roman" w:cs="Times New Roman"/>
              </w:rPr>
            </w:pPr>
            <w:r w:rsidRPr="00A90912">
              <w:rPr>
                <w:rFonts w:ascii="Times New Roman" w:hAnsi="Times New Roman" w:cs="Times New Roman"/>
                <w:b/>
              </w:rPr>
              <w:t>15</w:t>
            </w:r>
            <w:r w:rsidR="00A90912">
              <w:rPr>
                <w:rFonts w:ascii="Times New Roman" w:hAnsi="Times New Roman" w:cs="Times New Roman"/>
              </w:rPr>
              <w:t xml:space="preserve"> (4, 6 December)</w:t>
            </w:r>
          </w:p>
        </w:tc>
        <w:tc>
          <w:tcPr>
            <w:tcW w:w="4770" w:type="dxa"/>
          </w:tcPr>
          <w:p w14:paraId="521F7253" w14:textId="1BE115BC" w:rsidR="000F3D49" w:rsidRDefault="004F51B5">
            <w:pPr>
              <w:rPr>
                <w:rFonts w:ascii="Times New Roman" w:hAnsi="Times New Roman" w:cs="Times New Roman"/>
              </w:rPr>
            </w:pPr>
            <w:r>
              <w:rPr>
                <w:rFonts w:ascii="Times New Roman" w:hAnsi="Times New Roman" w:cs="Times New Roman"/>
              </w:rPr>
              <w:t>Trace Evidence in the Courtroom</w:t>
            </w:r>
          </w:p>
        </w:tc>
        <w:tc>
          <w:tcPr>
            <w:tcW w:w="1631" w:type="dxa"/>
          </w:tcPr>
          <w:p w14:paraId="1B71B651" w14:textId="77777777" w:rsidR="000F3D49" w:rsidRDefault="000F3D49">
            <w:pPr>
              <w:rPr>
                <w:rFonts w:ascii="Times New Roman" w:hAnsi="Times New Roman" w:cs="Times New Roman"/>
              </w:rPr>
            </w:pPr>
          </w:p>
        </w:tc>
      </w:tr>
      <w:tr w:rsidR="00165895" w14:paraId="18567788" w14:textId="77777777" w:rsidTr="00165895">
        <w:tc>
          <w:tcPr>
            <w:tcW w:w="2455" w:type="dxa"/>
          </w:tcPr>
          <w:p w14:paraId="58C07047" w14:textId="77777777" w:rsidR="00A90912" w:rsidRDefault="00A90912">
            <w:pPr>
              <w:rPr>
                <w:rFonts w:ascii="Times New Roman" w:hAnsi="Times New Roman" w:cs="Times New Roman"/>
              </w:rPr>
            </w:pPr>
          </w:p>
        </w:tc>
        <w:tc>
          <w:tcPr>
            <w:tcW w:w="4770" w:type="dxa"/>
          </w:tcPr>
          <w:p w14:paraId="69A03C64" w14:textId="77777777" w:rsidR="00A90912" w:rsidRDefault="00A90912">
            <w:pPr>
              <w:rPr>
                <w:rFonts w:ascii="Times New Roman" w:hAnsi="Times New Roman" w:cs="Times New Roman"/>
              </w:rPr>
            </w:pPr>
          </w:p>
        </w:tc>
        <w:tc>
          <w:tcPr>
            <w:tcW w:w="1631" w:type="dxa"/>
          </w:tcPr>
          <w:p w14:paraId="4339B80C" w14:textId="77777777" w:rsidR="00A90912" w:rsidRDefault="00A90912">
            <w:pPr>
              <w:rPr>
                <w:rFonts w:ascii="Times New Roman" w:hAnsi="Times New Roman" w:cs="Times New Roman"/>
              </w:rPr>
            </w:pPr>
          </w:p>
        </w:tc>
      </w:tr>
      <w:tr w:rsidR="00165895" w14:paraId="3607266F" w14:textId="77777777" w:rsidTr="00165895">
        <w:tc>
          <w:tcPr>
            <w:tcW w:w="2455" w:type="dxa"/>
          </w:tcPr>
          <w:p w14:paraId="25ACFB7F" w14:textId="4B5A467E" w:rsidR="00A90912" w:rsidRDefault="00A90912">
            <w:pPr>
              <w:rPr>
                <w:rFonts w:ascii="Times New Roman" w:hAnsi="Times New Roman" w:cs="Times New Roman"/>
              </w:rPr>
            </w:pPr>
            <w:r w:rsidRPr="00A90912">
              <w:rPr>
                <w:rFonts w:ascii="Times New Roman" w:hAnsi="Times New Roman" w:cs="Times New Roman"/>
                <w:b/>
              </w:rPr>
              <w:t>16</w:t>
            </w:r>
            <w:r>
              <w:rPr>
                <w:rFonts w:ascii="Times New Roman" w:hAnsi="Times New Roman" w:cs="Times New Roman"/>
              </w:rPr>
              <w:t xml:space="preserve"> (Finals Week)</w:t>
            </w:r>
          </w:p>
        </w:tc>
        <w:tc>
          <w:tcPr>
            <w:tcW w:w="4770" w:type="dxa"/>
          </w:tcPr>
          <w:p w14:paraId="7838FB8B" w14:textId="61D50F91" w:rsidR="00A90912" w:rsidRPr="005E121D" w:rsidRDefault="005E121D">
            <w:pPr>
              <w:rPr>
                <w:rFonts w:ascii="Times New Roman" w:hAnsi="Times New Roman" w:cs="Times New Roman"/>
                <w:b/>
              </w:rPr>
            </w:pPr>
            <w:r w:rsidRPr="005E121D">
              <w:rPr>
                <w:rFonts w:ascii="Times New Roman" w:hAnsi="Times New Roman" w:cs="Times New Roman"/>
                <w:b/>
              </w:rPr>
              <w:t>Tuesday, 11 December, 1:15 – 3:15</w:t>
            </w:r>
          </w:p>
        </w:tc>
        <w:tc>
          <w:tcPr>
            <w:tcW w:w="1631" w:type="dxa"/>
          </w:tcPr>
          <w:p w14:paraId="3D16FD7B" w14:textId="55AD2C1E" w:rsidR="00A90912" w:rsidRDefault="00A90912">
            <w:pPr>
              <w:rPr>
                <w:rFonts w:ascii="Times New Roman" w:hAnsi="Times New Roman" w:cs="Times New Roman"/>
              </w:rPr>
            </w:pPr>
          </w:p>
        </w:tc>
      </w:tr>
      <w:tr w:rsidR="00165895" w14:paraId="6775CBF7" w14:textId="77777777" w:rsidTr="00165895">
        <w:trPr>
          <w:trHeight w:hRule="exact" w:val="144"/>
        </w:trPr>
        <w:tc>
          <w:tcPr>
            <w:tcW w:w="2455" w:type="dxa"/>
            <w:tcBorders>
              <w:bottom w:val="single" w:sz="4" w:space="0" w:color="auto"/>
            </w:tcBorders>
          </w:tcPr>
          <w:p w14:paraId="33A1E6FC" w14:textId="77777777" w:rsidR="004F51B5" w:rsidRPr="00A90912" w:rsidRDefault="004F51B5">
            <w:pPr>
              <w:rPr>
                <w:rFonts w:ascii="Times New Roman" w:hAnsi="Times New Roman" w:cs="Times New Roman"/>
                <w:b/>
              </w:rPr>
            </w:pPr>
          </w:p>
        </w:tc>
        <w:tc>
          <w:tcPr>
            <w:tcW w:w="4770" w:type="dxa"/>
            <w:tcBorders>
              <w:bottom w:val="single" w:sz="4" w:space="0" w:color="auto"/>
            </w:tcBorders>
          </w:tcPr>
          <w:p w14:paraId="65271069" w14:textId="77777777" w:rsidR="004F51B5" w:rsidRDefault="004F51B5">
            <w:pPr>
              <w:rPr>
                <w:rFonts w:ascii="Times New Roman" w:hAnsi="Times New Roman" w:cs="Times New Roman"/>
              </w:rPr>
            </w:pPr>
          </w:p>
        </w:tc>
        <w:tc>
          <w:tcPr>
            <w:tcW w:w="1631" w:type="dxa"/>
            <w:tcBorders>
              <w:bottom w:val="single" w:sz="4" w:space="0" w:color="auto"/>
            </w:tcBorders>
          </w:tcPr>
          <w:p w14:paraId="26AD7532" w14:textId="77777777" w:rsidR="004F51B5" w:rsidRDefault="004F51B5">
            <w:pPr>
              <w:rPr>
                <w:rFonts w:ascii="Times New Roman" w:hAnsi="Times New Roman" w:cs="Times New Roman"/>
              </w:rPr>
            </w:pPr>
          </w:p>
        </w:tc>
      </w:tr>
    </w:tbl>
    <w:p w14:paraId="61D71A32" w14:textId="77777777" w:rsidR="000F3D49" w:rsidRDefault="000F3D49">
      <w:pPr>
        <w:rPr>
          <w:rFonts w:ascii="Times New Roman" w:hAnsi="Times New Roman" w:cs="Times New Roman"/>
        </w:rPr>
      </w:pPr>
    </w:p>
    <w:p w14:paraId="2B6BA4B5" w14:textId="77777777" w:rsidR="00AA318C" w:rsidRDefault="00AA318C">
      <w:pPr>
        <w:rPr>
          <w:rFonts w:ascii="Times New Roman" w:hAnsi="Times New Roman" w:cs="Times New Roman"/>
        </w:rPr>
      </w:pPr>
    </w:p>
    <w:p w14:paraId="61331146" w14:textId="7F276E49" w:rsidR="000F3D49" w:rsidRDefault="000F3D49">
      <w:pPr>
        <w:rPr>
          <w:rFonts w:ascii="Times New Roman" w:hAnsi="Times New Roman" w:cs="Times New Roman"/>
          <w:b/>
        </w:rPr>
      </w:pPr>
      <w:r>
        <w:rPr>
          <w:rFonts w:ascii="Times New Roman" w:hAnsi="Times New Roman" w:cs="Times New Roman"/>
          <w:b/>
        </w:rPr>
        <w:t>Evaluation</w:t>
      </w:r>
      <w:r w:rsidR="004F51B5">
        <w:rPr>
          <w:rFonts w:ascii="Times New Roman" w:hAnsi="Times New Roman" w:cs="Times New Roman"/>
          <w:b/>
        </w:rPr>
        <w:t>/Assessment</w:t>
      </w:r>
    </w:p>
    <w:p w14:paraId="738D35A0" w14:textId="77777777" w:rsidR="00C84B5A" w:rsidRDefault="004F51B5" w:rsidP="004F51B5">
      <w:pPr>
        <w:rPr>
          <w:rFonts w:ascii="Times New Roman" w:hAnsi="Times New Roman" w:cs="Times New Roman"/>
        </w:rPr>
      </w:pPr>
      <w:r>
        <w:rPr>
          <w:rFonts w:ascii="Times New Roman" w:hAnsi="Times New Roman" w:cs="Times New Roman"/>
        </w:rPr>
        <w:t xml:space="preserve">Your grade for this class will </w:t>
      </w:r>
      <w:r w:rsidR="00C84B5A">
        <w:rPr>
          <w:rFonts w:ascii="Times New Roman" w:hAnsi="Times New Roman" w:cs="Times New Roman"/>
        </w:rPr>
        <w:t>be the result of two activities:</w:t>
      </w:r>
    </w:p>
    <w:p w14:paraId="7ACBEA03" w14:textId="77777777" w:rsidR="00C84B5A" w:rsidRDefault="00C84B5A" w:rsidP="004F51B5">
      <w:pPr>
        <w:rPr>
          <w:rFonts w:ascii="Times New Roman" w:hAnsi="Times New Roman" w:cs="Times New Roman"/>
        </w:rPr>
      </w:pPr>
    </w:p>
    <w:p w14:paraId="7BDD804E" w14:textId="06A80D2B" w:rsidR="00C84B5A" w:rsidRDefault="00C84B5A" w:rsidP="00C84B5A">
      <w:pPr>
        <w:pStyle w:val="ListParagraph"/>
        <w:numPr>
          <w:ilvl w:val="0"/>
          <w:numId w:val="2"/>
        </w:numPr>
        <w:rPr>
          <w:rFonts w:ascii="Times New Roman" w:hAnsi="Times New Roman" w:cs="Times New Roman"/>
        </w:rPr>
      </w:pPr>
      <w:r>
        <w:rPr>
          <w:rFonts w:ascii="Times New Roman" w:hAnsi="Times New Roman" w:cs="Times New Roman"/>
        </w:rPr>
        <w:t>Attendance</w:t>
      </w:r>
    </w:p>
    <w:p w14:paraId="75D1A4B1" w14:textId="49AED87E" w:rsidR="00C84B5A" w:rsidRDefault="00C84B5A" w:rsidP="00C84B5A">
      <w:pPr>
        <w:pStyle w:val="ListParagraph"/>
        <w:numPr>
          <w:ilvl w:val="0"/>
          <w:numId w:val="2"/>
        </w:numPr>
        <w:rPr>
          <w:rFonts w:ascii="Times New Roman" w:hAnsi="Times New Roman" w:cs="Times New Roman"/>
        </w:rPr>
      </w:pPr>
      <w:r>
        <w:rPr>
          <w:rFonts w:ascii="Times New Roman" w:hAnsi="Times New Roman" w:cs="Times New Roman"/>
        </w:rPr>
        <w:t>Trace Evidence in the Courtroom</w:t>
      </w:r>
    </w:p>
    <w:p w14:paraId="780DEFA1" w14:textId="77777777" w:rsidR="00C84B5A" w:rsidRPr="00C84B5A" w:rsidRDefault="00C84B5A" w:rsidP="00C84B5A">
      <w:pPr>
        <w:ind w:left="360"/>
        <w:rPr>
          <w:rFonts w:ascii="Times New Roman" w:hAnsi="Times New Roman" w:cs="Times New Roman"/>
        </w:rPr>
      </w:pPr>
    </w:p>
    <w:p w14:paraId="13A6C02E" w14:textId="3B00E7DA" w:rsidR="004F51B5" w:rsidRDefault="004F51B5" w:rsidP="004F51B5">
      <w:pPr>
        <w:rPr>
          <w:rFonts w:ascii="Times New Roman" w:hAnsi="Times New Roman" w:cs="Times New Roman"/>
        </w:rPr>
      </w:pPr>
      <w:r>
        <w:rPr>
          <w:rFonts w:ascii="Times New Roman" w:hAnsi="Times New Roman" w:cs="Times New Roman"/>
        </w:rPr>
        <w:t>Attendance is mandatory and repeated absences will be reported to counseling, which might result in dismissal from this class. Each student will sign-in and sign-out of each class period. Each signature is w</w:t>
      </w:r>
      <w:r w:rsidR="009F77B0">
        <w:rPr>
          <w:rFonts w:ascii="Times New Roman" w:hAnsi="Times New Roman" w:cs="Times New Roman"/>
        </w:rPr>
        <w:t>orth 5 points. This equals 290</w:t>
      </w:r>
      <w:r>
        <w:rPr>
          <w:rFonts w:ascii="Times New Roman" w:hAnsi="Times New Roman" w:cs="Times New Roman"/>
        </w:rPr>
        <w:t xml:space="preserve"> total points and represents </w:t>
      </w:r>
      <w:r w:rsidR="009F77B0">
        <w:rPr>
          <w:rFonts w:ascii="Times New Roman" w:hAnsi="Times New Roman" w:cs="Times New Roman"/>
        </w:rPr>
        <w:t>59</w:t>
      </w:r>
      <w:r>
        <w:rPr>
          <w:rFonts w:ascii="Times New Roman" w:hAnsi="Times New Roman" w:cs="Times New Roman"/>
        </w:rPr>
        <w:t>% of your grade. Absences may be excused if documentation is provided or if approved prior to the class period.</w:t>
      </w:r>
    </w:p>
    <w:p w14:paraId="24712C77" w14:textId="77777777" w:rsidR="00C84B5A" w:rsidRDefault="00C84B5A" w:rsidP="004F51B5">
      <w:pPr>
        <w:rPr>
          <w:rFonts w:ascii="Times New Roman" w:hAnsi="Times New Roman" w:cs="Times New Roman"/>
        </w:rPr>
      </w:pPr>
    </w:p>
    <w:p w14:paraId="24C396FE" w14:textId="31008567" w:rsidR="00C84B5A" w:rsidRDefault="00C84B5A" w:rsidP="004F51B5">
      <w:pPr>
        <w:rPr>
          <w:rFonts w:ascii="Times New Roman" w:hAnsi="Times New Roman" w:cs="Times New Roman"/>
        </w:rPr>
      </w:pPr>
      <w:r>
        <w:rPr>
          <w:rFonts w:ascii="Times New Roman" w:hAnsi="Times New Roman" w:cs="Times New Roman"/>
        </w:rPr>
        <w:t>Trace Evidence in the Courtroom will be an exercise during the final two weeks of class. Each student will act as a trace evidence analyst in a mock trial setting. The purpose of this exercise is for you to acquire experience communicating your expertise orally</w:t>
      </w:r>
      <w:r w:rsidR="009F77B0">
        <w:rPr>
          <w:rFonts w:ascii="Times New Roman" w:hAnsi="Times New Roman" w:cs="Times New Roman"/>
        </w:rPr>
        <w:t xml:space="preserve"> and in writing. These</w:t>
      </w:r>
      <w:r>
        <w:rPr>
          <w:rFonts w:ascii="Times New Roman" w:hAnsi="Times New Roman" w:cs="Times New Roman"/>
        </w:rPr>
        <w:t xml:space="preserve"> exercise</w:t>
      </w:r>
      <w:r w:rsidR="009F77B0">
        <w:rPr>
          <w:rFonts w:ascii="Times New Roman" w:hAnsi="Times New Roman" w:cs="Times New Roman"/>
        </w:rPr>
        <w:t>s</w:t>
      </w:r>
      <w:r>
        <w:rPr>
          <w:rFonts w:ascii="Times New Roman" w:hAnsi="Times New Roman" w:cs="Times New Roman"/>
        </w:rPr>
        <w:t xml:space="preserve"> will be graded using a rubric that will be provided to you beforehand.</w:t>
      </w:r>
    </w:p>
    <w:p w14:paraId="24539907" w14:textId="77777777" w:rsidR="004419B0" w:rsidRDefault="004419B0" w:rsidP="004F51B5">
      <w:pPr>
        <w:rPr>
          <w:rFonts w:ascii="Times New Roman" w:hAnsi="Times New Roman" w:cs="Times New Roman"/>
        </w:rPr>
      </w:pPr>
    </w:p>
    <w:p w14:paraId="36226CB2" w14:textId="5633B440" w:rsidR="004419B0" w:rsidRDefault="004419B0" w:rsidP="004F51B5">
      <w:pPr>
        <w:rPr>
          <w:rFonts w:ascii="Times New Roman" w:hAnsi="Times New Roman" w:cs="Times New Roman"/>
        </w:rPr>
      </w:pPr>
      <w:r>
        <w:rPr>
          <w:rFonts w:ascii="Times New Roman" w:hAnsi="Times New Roman" w:cs="Times New Roman"/>
        </w:rPr>
        <w:t>The point breakdown is as follows:</w:t>
      </w:r>
      <w:bookmarkStart w:id="0" w:name="_GoBack"/>
      <w:bookmarkEnd w:id="0"/>
    </w:p>
    <w:p w14:paraId="61B0C99F" w14:textId="77777777" w:rsidR="004419B0" w:rsidRDefault="004419B0" w:rsidP="004419B0">
      <w:pPr>
        <w:jc w:val="center"/>
        <w:rPr>
          <w:rFonts w:ascii="Times New Roman" w:hAnsi="Times New Roman" w:cs="Times New Roman"/>
        </w:rPr>
      </w:pPr>
    </w:p>
    <w:tbl>
      <w:tblPr>
        <w:tblStyle w:val="TableGrid"/>
        <w:tblW w:w="0" w:type="auto"/>
        <w:jc w:val="center"/>
        <w:tblInd w:w="-82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1"/>
        <w:gridCol w:w="1826"/>
      </w:tblGrid>
      <w:tr w:rsidR="004419B0" w:rsidRPr="004419B0" w14:paraId="0A53F09E" w14:textId="77777777" w:rsidTr="00562A61">
        <w:trPr>
          <w:jc w:val="center"/>
        </w:trPr>
        <w:tc>
          <w:tcPr>
            <w:tcW w:w="4531" w:type="dxa"/>
            <w:tcBorders>
              <w:bottom w:val="single" w:sz="4" w:space="0" w:color="auto"/>
            </w:tcBorders>
          </w:tcPr>
          <w:p w14:paraId="6F7796B1" w14:textId="1DE9A67A" w:rsidR="004419B0" w:rsidRPr="004419B0" w:rsidRDefault="004419B0" w:rsidP="004419B0">
            <w:pPr>
              <w:jc w:val="center"/>
              <w:rPr>
                <w:rFonts w:ascii="Times New Roman" w:hAnsi="Times New Roman" w:cs="Times New Roman"/>
                <w:b/>
              </w:rPr>
            </w:pPr>
            <w:r w:rsidRPr="004419B0">
              <w:rPr>
                <w:rFonts w:ascii="Times New Roman" w:hAnsi="Times New Roman" w:cs="Times New Roman"/>
                <w:b/>
              </w:rPr>
              <w:t>Assignment</w:t>
            </w:r>
          </w:p>
        </w:tc>
        <w:tc>
          <w:tcPr>
            <w:tcW w:w="1826" w:type="dxa"/>
            <w:tcBorders>
              <w:bottom w:val="single" w:sz="4" w:space="0" w:color="auto"/>
            </w:tcBorders>
          </w:tcPr>
          <w:p w14:paraId="59DCE542" w14:textId="27A44873" w:rsidR="004419B0" w:rsidRPr="004419B0" w:rsidRDefault="004419B0" w:rsidP="004419B0">
            <w:pPr>
              <w:jc w:val="center"/>
              <w:rPr>
                <w:rFonts w:ascii="Times New Roman" w:hAnsi="Times New Roman" w:cs="Times New Roman"/>
                <w:b/>
              </w:rPr>
            </w:pPr>
            <w:r w:rsidRPr="004419B0">
              <w:rPr>
                <w:rFonts w:ascii="Times New Roman" w:hAnsi="Times New Roman" w:cs="Times New Roman"/>
                <w:b/>
              </w:rPr>
              <w:t>Points Possible</w:t>
            </w:r>
          </w:p>
        </w:tc>
      </w:tr>
      <w:tr w:rsidR="004419B0" w14:paraId="3E5158E2" w14:textId="77777777" w:rsidTr="00562A61">
        <w:trPr>
          <w:trHeight w:hRule="exact" w:val="144"/>
          <w:jc w:val="center"/>
        </w:trPr>
        <w:tc>
          <w:tcPr>
            <w:tcW w:w="4531" w:type="dxa"/>
            <w:tcBorders>
              <w:top w:val="single" w:sz="4" w:space="0" w:color="auto"/>
            </w:tcBorders>
          </w:tcPr>
          <w:p w14:paraId="11EC78FF" w14:textId="77777777" w:rsidR="004419B0" w:rsidRDefault="004419B0" w:rsidP="004419B0">
            <w:pPr>
              <w:rPr>
                <w:rFonts w:ascii="Times New Roman" w:hAnsi="Times New Roman" w:cs="Times New Roman"/>
              </w:rPr>
            </w:pPr>
          </w:p>
        </w:tc>
        <w:tc>
          <w:tcPr>
            <w:tcW w:w="1826" w:type="dxa"/>
            <w:tcBorders>
              <w:top w:val="single" w:sz="4" w:space="0" w:color="auto"/>
            </w:tcBorders>
          </w:tcPr>
          <w:p w14:paraId="37EA9B37" w14:textId="77777777" w:rsidR="004419B0" w:rsidRDefault="004419B0" w:rsidP="004419B0">
            <w:pPr>
              <w:jc w:val="center"/>
              <w:rPr>
                <w:rFonts w:ascii="Times New Roman" w:hAnsi="Times New Roman" w:cs="Times New Roman"/>
              </w:rPr>
            </w:pPr>
          </w:p>
        </w:tc>
      </w:tr>
      <w:tr w:rsidR="004419B0" w14:paraId="0DCEB28D" w14:textId="77777777" w:rsidTr="00562A61">
        <w:trPr>
          <w:jc w:val="center"/>
        </w:trPr>
        <w:tc>
          <w:tcPr>
            <w:tcW w:w="4531" w:type="dxa"/>
          </w:tcPr>
          <w:p w14:paraId="5142967E" w14:textId="647C2B1B" w:rsidR="004419B0" w:rsidRDefault="004419B0" w:rsidP="004419B0">
            <w:pPr>
              <w:rPr>
                <w:rFonts w:ascii="Times New Roman" w:hAnsi="Times New Roman" w:cs="Times New Roman"/>
              </w:rPr>
            </w:pPr>
            <w:r>
              <w:rPr>
                <w:rFonts w:ascii="Times New Roman" w:hAnsi="Times New Roman" w:cs="Times New Roman"/>
              </w:rPr>
              <w:t>Attendance</w:t>
            </w:r>
          </w:p>
        </w:tc>
        <w:tc>
          <w:tcPr>
            <w:tcW w:w="1826" w:type="dxa"/>
          </w:tcPr>
          <w:p w14:paraId="0294495A" w14:textId="3E21BB98" w:rsidR="004419B0" w:rsidRDefault="009F77B0" w:rsidP="004419B0">
            <w:pPr>
              <w:jc w:val="center"/>
              <w:rPr>
                <w:rFonts w:ascii="Times New Roman" w:hAnsi="Times New Roman" w:cs="Times New Roman"/>
              </w:rPr>
            </w:pPr>
            <w:r>
              <w:rPr>
                <w:rFonts w:ascii="Times New Roman" w:hAnsi="Times New Roman" w:cs="Times New Roman"/>
              </w:rPr>
              <w:t>290</w:t>
            </w:r>
          </w:p>
        </w:tc>
      </w:tr>
      <w:tr w:rsidR="004419B0" w14:paraId="0C08A6AA" w14:textId="77777777" w:rsidTr="00562A61">
        <w:trPr>
          <w:jc w:val="center"/>
        </w:trPr>
        <w:tc>
          <w:tcPr>
            <w:tcW w:w="4531" w:type="dxa"/>
          </w:tcPr>
          <w:p w14:paraId="4DA48F2F" w14:textId="07176FEF" w:rsidR="004419B0" w:rsidRDefault="004419B0" w:rsidP="004419B0">
            <w:pPr>
              <w:rPr>
                <w:rFonts w:ascii="Times New Roman" w:hAnsi="Times New Roman" w:cs="Times New Roman"/>
              </w:rPr>
            </w:pPr>
            <w:r>
              <w:rPr>
                <w:rFonts w:ascii="Times New Roman" w:hAnsi="Times New Roman" w:cs="Times New Roman"/>
              </w:rPr>
              <w:t>Trace Evidence in the Courtroom</w:t>
            </w:r>
            <w:r w:rsidR="001C016E">
              <w:rPr>
                <w:rFonts w:ascii="Times New Roman" w:hAnsi="Times New Roman" w:cs="Times New Roman"/>
              </w:rPr>
              <w:t xml:space="preserve"> [oral]</w:t>
            </w:r>
          </w:p>
        </w:tc>
        <w:tc>
          <w:tcPr>
            <w:tcW w:w="1826" w:type="dxa"/>
          </w:tcPr>
          <w:p w14:paraId="3D15E540" w14:textId="0E2A54D7" w:rsidR="004419B0" w:rsidRDefault="001C016E" w:rsidP="004419B0">
            <w:pPr>
              <w:jc w:val="center"/>
              <w:rPr>
                <w:rFonts w:ascii="Times New Roman" w:hAnsi="Times New Roman" w:cs="Times New Roman"/>
              </w:rPr>
            </w:pPr>
            <w:r>
              <w:rPr>
                <w:rFonts w:ascii="Times New Roman" w:hAnsi="Times New Roman" w:cs="Times New Roman"/>
              </w:rPr>
              <w:t>100</w:t>
            </w:r>
          </w:p>
        </w:tc>
      </w:tr>
      <w:tr w:rsidR="001C016E" w14:paraId="3B3A44A7" w14:textId="77777777" w:rsidTr="00562A61">
        <w:trPr>
          <w:jc w:val="center"/>
        </w:trPr>
        <w:tc>
          <w:tcPr>
            <w:tcW w:w="4531" w:type="dxa"/>
          </w:tcPr>
          <w:p w14:paraId="70ED91E5" w14:textId="456898EE" w:rsidR="001C016E" w:rsidRPr="001C016E" w:rsidRDefault="001C016E" w:rsidP="001C016E">
            <w:pPr>
              <w:rPr>
                <w:rFonts w:ascii="Times New Roman" w:hAnsi="Times New Roman" w:cs="Times New Roman"/>
              </w:rPr>
            </w:pPr>
            <w:r w:rsidRPr="001C016E">
              <w:rPr>
                <w:rFonts w:ascii="Times New Roman" w:hAnsi="Times New Roman" w:cs="Times New Roman"/>
              </w:rPr>
              <w:t>Trace Evidence in the Courtroom [written]</w:t>
            </w:r>
          </w:p>
        </w:tc>
        <w:tc>
          <w:tcPr>
            <w:tcW w:w="1826" w:type="dxa"/>
          </w:tcPr>
          <w:p w14:paraId="6502E5E4" w14:textId="58BFA944" w:rsidR="001C016E" w:rsidRPr="001C016E" w:rsidRDefault="001C016E" w:rsidP="004419B0">
            <w:pPr>
              <w:jc w:val="center"/>
              <w:rPr>
                <w:rFonts w:ascii="Times New Roman" w:hAnsi="Times New Roman" w:cs="Times New Roman"/>
              </w:rPr>
            </w:pPr>
            <w:r w:rsidRPr="001C016E">
              <w:rPr>
                <w:rFonts w:ascii="Times New Roman" w:hAnsi="Times New Roman" w:cs="Times New Roman"/>
              </w:rPr>
              <w:t>100</w:t>
            </w:r>
          </w:p>
        </w:tc>
      </w:tr>
      <w:tr w:rsidR="004419B0" w14:paraId="471E7A6B" w14:textId="77777777" w:rsidTr="00562A61">
        <w:trPr>
          <w:jc w:val="center"/>
        </w:trPr>
        <w:tc>
          <w:tcPr>
            <w:tcW w:w="4531" w:type="dxa"/>
          </w:tcPr>
          <w:p w14:paraId="42EE7623" w14:textId="5F567D9A" w:rsidR="004419B0" w:rsidRPr="004419B0" w:rsidRDefault="004419B0" w:rsidP="004419B0">
            <w:pPr>
              <w:jc w:val="right"/>
              <w:rPr>
                <w:rFonts w:ascii="Times New Roman" w:hAnsi="Times New Roman" w:cs="Times New Roman"/>
                <w:b/>
              </w:rPr>
            </w:pPr>
            <w:r w:rsidRPr="004419B0">
              <w:rPr>
                <w:rFonts w:ascii="Times New Roman" w:hAnsi="Times New Roman" w:cs="Times New Roman"/>
                <w:b/>
              </w:rPr>
              <w:t>Total Points</w:t>
            </w:r>
          </w:p>
        </w:tc>
        <w:tc>
          <w:tcPr>
            <w:tcW w:w="1826" w:type="dxa"/>
          </w:tcPr>
          <w:p w14:paraId="51370743" w14:textId="71EDA999" w:rsidR="004419B0" w:rsidRPr="004419B0" w:rsidRDefault="009F77B0" w:rsidP="004419B0">
            <w:pPr>
              <w:jc w:val="center"/>
              <w:rPr>
                <w:rFonts w:ascii="Times New Roman" w:hAnsi="Times New Roman" w:cs="Times New Roman"/>
                <w:b/>
              </w:rPr>
            </w:pPr>
            <w:r>
              <w:rPr>
                <w:rFonts w:ascii="Times New Roman" w:hAnsi="Times New Roman" w:cs="Times New Roman"/>
                <w:b/>
              </w:rPr>
              <w:t>490</w:t>
            </w:r>
          </w:p>
        </w:tc>
      </w:tr>
      <w:tr w:rsidR="004419B0" w14:paraId="3A4255FD" w14:textId="77777777" w:rsidTr="00562A61">
        <w:trPr>
          <w:trHeight w:hRule="exact" w:val="144"/>
          <w:jc w:val="center"/>
        </w:trPr>
        <w:tc>
          <w:tcPr>
            <w:tcW w:w="4531" w:type="dxa"/>
            <w:tcBorders>
              <w:bottom w:val="single" w:sz="4" w:space="0" w:color="auto"/>
            </w:tcBorders>
          </w:tcPr>
          <w:p w14:paraId="774B35FB" w14:textId="77777777" w:rsidR="004419B0" w:rsidRDefault="004419B0" w:rsidP="004419B0">
            <w:pPr>
              <w:jc w:val="center"/>
              <w:rPr>
                <w:rFonts w:ascii="Times New Roman" w:hAnsi="Times New Roman" w:cs="Times New Roman"/>
              </w:rPr>
            </w:pPr>
          </w:p>
        </w:tc>
        <w:tc>
          <w:tcPr>
            <w:tcW w:w="1826" w:type="dxa"/>
            <w:tcBorders>
              <w:bottom w:val="single" w:sz="4" w:space="0" w:color="auto"/>
            </w:tcBorders>
          </w:tcPr>
          <w:p w14:paraId="1B62D998" w14:textId="77777777" w:rsidR="004419B0" w:rsidRDefault="004419B0" w:rsidP="004419B0">
            <w:pPr>
              <w:jc w:val="center"/>
              <w:rPr>
                <w:rFonts w:ascii="Times New Roman" w:hAnsi="Times New Roman" w:cs="Times New Roman"/>
              </w:rPr>
            </w:pPr>
          </w:p>
        </w:tc>
      </w:tr>
    </w:tbl>
    <w:p w14:paraId="1896CCC6" w14:textId="77777777" w:rsidR="004419B0" w:rsidRDefault="004419B0" w:rsidP="004419B0">
      <w:pPr>
        <w:jc w:val="center"/>
        <w:rPr>
          <w:rFonts w:ascii="Times New Roman" w:hAnsi="Times New Roman" w:cs="Times New Roman"/>
        </w:rPr>
      </w:pPr>
    </w:p>
    <w:p w14:paraId="57BC07FC" w14:textId="77777777" w:rsidR="00CB0E2C" w:rsidRDefault="00CB0E2C" w:rsidP="004419B0">
      <w:pPr>
        <w:rPr>
          <w:rFonts w:ascii="Times New Roman" w:hAnsi="Times New Roman" w:cs="Times New Roman"/>
        </w:rPr>
      </w:pPr>
    </w:p>
    <w:p w14:paraId="7F2A8431" w14:textId="00771CBB" w:rsidR="000F3D49" w:rsidRPr="00CB0E2C" w:rsidRDefault="004419B0" w:rsidP="004419B0">
      <w:pPr>
        <w:rPr>
          <w:rFonts w:ascii="Times New Roman" w:hAnsi="Times New Roman" w:cs="Times New Roman"/>
        </w:rPr>
      </w:pPr>
      <w:r w:rsidRPr="00CB0E2C">
        <w:rPr>
          <w:rFonts w:ascii="Times New Roman" w:hAnsi="Times New Roman" w:cs="Times New Roman"/>
        </w:rPr>
        <w:t>The grading scale for this class is as follows:</w:t>
      </w:r>
    </w:p>
    <w:p w14:paraId="2005255D" w14:textId="77777777" w:rsidR="004419B0" w:rsidRDefault="004419B0" w:rsidP="004419B0">
      <w:pPr>
        <w:rPr>
          <w:rFonts w:ascii="Times New Roman" w:hAnsi="Times New Roman" w:cs="Times New Roman"/>
          <w:b/>
        </w:rPr>
      </w:pPr>
    </w:p>
    <w:tbl>
      <w:tblPr>
        <w:tblStyle w:val="TableGrid"/>
        <w:tblW w:w="0" w:type="auto"/>
        <w:tblInd w:w="163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90"/>
        <w:gridCol w:w="2790"/>
      </w:tblGrid>
      <w:tr w:rsidR="004419B0" w14:paraId="32CA8378" w14:textId="77777777" w:rsidTr="0096482B">
        <w:tc>
          <w:tcPr>
            <w:tcW w:w="2790" w:type="dxa"/>
            <w:tcBorders>
              <w:bottom w:val="single" w:sz="4" w:space="0" w:color="auto"/>
            </w:tcBorders>
          </w:tcPr>
          <w:p w14:paraId="4B4C8B2D" w14:textId="7E397C3A" w:rsidR="004419B0" w:rsidRDefault="004419B0" w:rsidP="004419B0">
            <w:pPr>
              <w:jc w:val="center"/>
              <w:rPr>
                <w:rFonts w:ascii="Times New Roman" w:hAnsi="Times New Roman" w:cs="Times New Roman"/>
                <w:b/>
              </w:rPr>
            </w:pPr>
            <w:r>
              <w:rPr>
                <w:rFonts w:ascii="Times New Roman" w:hAnsi="Times New Roman" w:cs="Times New Roman"/>
                <w:b/>
              </w:rPr>
              <w:t>Letter Grade</w:t>
            </w:r>
          </w:p>
        </w:tc>
        <w:tc>
          <w:tcPr>
            <w:tcW w:w="2790" w:type="dxa"/>
            <w:tcBorders>
              <w:bottom w:val="single" w:sz="4" w:space="0" w:color="auto"/>
            </w:tcBorders>
          </w:tcPr>
          <w:p w14:paraId="5284269F" w14:textId="28FAA841" w:rsidR="004419B0" w:rsidRDefault="00BC09D8" w:rsidP="004419B0">
            <w:pPr>
              <w:jc w:val="center"/>
              <w:rPr>
                <w:rFonts w:ascii="Times New Roman" w:hAnsi="Times New Roman" w:cs="Times New Roman"/>
                <w:b/>
              </w:rPr>
            </w:pPr>
            <w:r>
              <w:rPr>
                <w:rFonts w:ascii="Times New Roman" w:hAnsi="Times New Roman" w:cs="Times New Roman"/>
                <w:b/>
              </w:rPr>
              <w:t>Percentage</w:t>
            </w:r>
          </w:p>
        </w:tc>
      </w:tr>
      <w:tr w:rsidR="004419B0" w14:paraId="76ECDAE5" w14:textId="77777777" w:rsidTr="0096482B">
        <w:trPr>
          <w:trHeight w:hRule="exact" w:val="144"/>
        </w:trPr>
        <w:tc>
          <w:tcPr>
            <w:tcW w:w="2790" w:type="dxa"/>
            <w:tcBorders>
              <w:top w:val="single" w:sz="4" w:space="0" w:color="auto"/>
            </w:tcBorders>
          </w:tcPr>
          <w:p w14:paraId="1E22670A" w14:textId="77777777" w:rsidR="004419B0" w:rsidRDefault="004419B0" w:rsidP="004419B0">
            <w:pPr>
              <w:jc w:val="center"/>
              <w:rPr>
                <w:rFonts w:ascii="Times New Roman" w:hAnsi="Times New Roman" w:cs="Times New Roman"/>
                <w:b/>
              </w:rPr>
            </w:pPr>
          </w:p>
        </w:tc>
        <w:tc>
          <w:tcPr>
            <w:tcW w:w="2790" w:type="dxa"/>
            <w:tcBorders>
              <w:top w:val="single" w:sz="4" w:space="0" w:color="auto"/>
            </w:tcBorders>
          </w:tcPr>
          <w:p w14:paraId="28D7B94F" w14:textId="77777777" w:rsidR="004419B0" w:rsidRDefault="004419B0" w:rsidP="004419B0">
            <w:pPr>
              <w:rPr>
                <w:rFonts w:ascii="Times New Roman" w:hAnsi="Times New Roman" w:cs="Times New Roman"/>
                <w:b/>
              </w:rPr>
            </w:pPr>
          </w:p>
        </w:tc>
      </w:tr>
      <w:tr w:rsidR="004419B0" w14:paraId="108B0A95" w14:textId="77777777" w:rsidTr="0096482B">
        <w:tc>
          <w:tcPr>
            <w:tcW w:w="2790" w:type="dxa"/>
          </w:tcPr>
          <w:p w14:paraId="7796832A" w14:textId="39DBB8F4" w:rsidR="004419B0" w:rsidRPr="004419B0" w:rsidRDefault="004419B0" w:rsidP="004419B0">
            <w:pPr>
              <w:jc w:val="center"/>
              <w:rPr>
                <w:rFonts w:ascii="Times New Roman" w:hAnsi="Times New Roman" w:cs="Times New Roman"/>
              </w:rPr>
            </w:pPr>
            <w:r w:rsidRPr="004419B0">
              <w:rPr>
                <w:rFonts w:ascii="Times New Roman" w:hAnsi="Times New Roman" w:cs="Times New Roman"/>
              </w:rPr>
              <w:t>A</w:t>
            </w:r>
          </w:p>
        </w:tc>
        <w:tc>
          <w:tcPr>
            <w:tcW w:w="2790" w:type="dxa"/>
          </w:tcPr>
          <w:p w14:paraId="6432EBC0" w14:textId="78C61225" w:rsidR="004419B0" w:rsidRPr="004419B0" w:rsidRDefault="00A10373" w:rsidP="004419B0">
            <w:pPr>
              <w:jc w:val="center"/>
              <w:rPr>
                <w:rFonts w:ascii="Times New Roman" w:hAnsi="Times New Roman" w:cs="Times New Roman"/>
              </w:rPr>
            </w:pPr>
            <w:r w:rsidRPr="00A10373">
              <w:rPr>
                <w:rFonts w:ascii="Times New Roman" w:hAnsi="Times New Roman" w:cs="Times New Roman"/>
                <w:u w:val="single"/>
              </w:rPr>
              <w:t>&gt;</w:t>
            </w:r>
            <w:r>
              <w:rPr>
                <w:rFonts w:ascii="Times New Roman" w:hAnsi="Times New Roman" w:cs="Times New Roman"/>
              </w:rPr>
              <w:t xml:space="preserve"> 90</w:t>
            </w:r>
          </w:p>
        </w:tc>
      </w:tr>
      <w:tr w:rsidR="004419B0" w14:paraId="39F14CFE" w14:textId="77777777" w:rsidTr="0096482B">
        <w:tc>
          <w:tcPr>
            <w:tcW w:w="2790" w:type="dxa"/>
          </w:tcPr>
          <w:p w14:paraId="4121A3D6" w14:textId="3D533B70" w:rsidR="004419B0" w:rsidRPr="004419B0" w:rsidRDefault="004419B0" w:rsidP="004419B0">
            <w:pPr>
              <w:jc w:val="center"/>
              <w:rPr>
                <w:rFonts w:ascii="Times New Roman" w:hAnsi="Times New Roman" w:cs="Times New Roman"/>
              </w:rPr>
            </w:pPr>
            <w:r w:rsidRPr="004419B0">
              <w:rPr>
                <w:rFonts w:ascii="Times New Roman" w:hAnsi="Times New Roman" w:cs="Times New Roman"/>
              </w:rPr>
              <w:t>B</w:t>
            </w:r>
          </w:p>
        </w:tc>
        <w:tc>
          <w:tcPr>
            <w:tcW w:w="2790" w:type="dxa"/>
          </w:tcPr>
          <w:p w14:paraId="42971AF0" w14:textId="2D42FD55" w:rsidR="004419B0" w:rsidRPr="004419B0" w:rsidRDefault="004419B0" w:rsidP="004419B0">
            <w:pPr>
              <w:jc w:val="center"/>
              <w:rPr>
                <w:rFonts w:ascii="Times New Roman" w:hAnsi="Times New Roman" w:cs="Times New Roman"/>
              </w:rPr>
            </w:pPr>
            <w:r w:rsidRPr="004419B0">
              <w:rPr>
                <w:rFonts w:ascii="Times New Roman" w:hAnsi="Times New Roman" w:cs="Times New Roman"/>
              </w:rPr>
              <w:t>80 – 89</w:t>
            </w:r>
          </w:p>
        </w:tc>
      </w:tr>
      <w:tr w:rsidR="004419B0" w14:paraId="3DABADDB" w14:textId="77777777" w:rsidTr="0096482B">
        <w:tc>
          <w:tcPr>
            <w:tcW w:w="2790" w:type="dxa"/>
          </w:tcPr>
          <w:p w14:paraId="79238403" w14:textId="3D1C0683" w:rsidR="004419B0" w:rsidRPr="004419B0" w:rsidRDefault="004419B0" w:rsidP="004419B0">
            <w:pPr>
              <w:jc w:val="center"/>
              <w:rPr>
                <w:rFonts w:ascii="Times New Roman" w:hAnsi="Times New Roman" w:cs="Times New Roman"/>
              </w:rPr>
            </w:pPr>
            <w:r w:rsidRPr="004419B0">
              <w:rPr>
                <w:rFonts w:ascii="Times New Roman" w:hAnsi="Times New Roman" w:cs="Times New Roman"/>
              </w:rPr>
              <w:t>C</w:t>
            </w:r>
          </w:p>
        </w:tc>
        <w:tc>
          <w:tcPr>
            <w:tcW w:w="2790" w:type="dxa"/>
          </w:tcPr>
          <w:p w14:paraId="628C5BD4" w14:textId="3034A1FD" w:rsidR="004419B0" w:rsidRPr="004419B0" w:rsidRDefault="004419B0" w:rsidP="004419B0">
            <w:pPr>
              <w:jc w:val="center"/>
              <w:rPr>
                <w:rFonts w:ascii="Times New Roman" w:hAnsi="Times New Roman" w:cs="Times New Roman"/>
              </w:rPr>
            </w:pPr>
            <w:r w:rsidRPr="004419B0">
              <w:rPr>
                <w:rFonts w:ascii="Times New Roman" w:hAnsi="Times New Roman" w:cs="Times New Roman"/>
              </w:rPr>
              <w:t>70 – 79</w:t>
            </w:r>
          </w:p>
        </w:tc>
      </w:tr>
      <w:tr w:rsidR="004419B0" w14:paraId="07D09B65" w14:textId="77777777" w:rsidTr="0096482B">
        <w:tc>
          <w:tcPr>
            <w:tcW w:w="2790" w:type="dxa"/>
          </w:tcPr>
          <w:p w14:paraId="56DDFD94" w14:textId="68E62205" w:rsidR="004419B0" w:rsidRPr="004419B0" w:rsidRDefault="004419B0" w:rsidP="004419B0">
            <w:pPr>
              <w:jc w:val="center"/>
              <w:rPr>
                <w:rFonts w:ascii="Times New Roman" w:hAnsi="Times New Roman" w:cs="Times New Roman"/>
              </w:rPr>
            </w:pPr>
            <w:r w:rsidRPr="004419B0">
              <w:rPr>
                <w:rFonts w:ascii="Times New Roman" w:hAnsi="Times New Roman" w:cs="Times New Roman"/>
              </w:rPr>
              <w:t>D</w:t>
            </w:r>
          </w:p>
        </w:tc>
        <w:tc>
          <w:tcPr>
            <w:tcW w:w="2790" w:type="dxa"/>
          </w:tcPr>
          <w:p w14:paraId="1D56037D" w14:textId="03F84458" w:rsidR="004419B0" w:rsidRPr="004419B0" w:rsidRDefault="004419B0" w:rsidP="004419B0">
            <w:pPr>
              <w:jc w:val="center"/>
              <w:rPr>
                <w:rFonts w:ascii="Times New Roman" w:hAnsi="Times New Roman" w:cs="Times New Roman"/>
              </w:rPr>
            </w:pPr>
            <w:r w:rsidRPr="004419B0">
              <w:rPr>
                <w:rFonts w:ascii="Times New Roman" w:hAnsi="Times New Roman" w:cs="Times New Roman"/>
              </w:rPr>
              <w:t>60 – 69</w:t>
            </w:r>
          </w:p>
        </w:tc>
      </w:tr>
      <w:tr w:rsidR="004419B0" w14:paraId="4B2AF7BE" w14:textId="77777777" w:rsidTr="0096482B">
        <w:tc>
          <w:tcPr>
            <w:tcW w:w="2790" w:type="dxa"/>
          </w:tcPr>
          <w:p w14:paraId="4BA164EC" w14:textId="4A6F12F5" w:rsidR="004419B0" w:rsidRPr="004419B0" w:rsidRDefault="004419B0" w:rsidP="004419B0">
            <w:pPr>
              <w:jc w:val="center"/>
              <w:rPr>
                <w:rFonts w:ascii="Times New Roman" w:hAnsi="Times New Roman" w:cs="Times New Roman"/>
              </w:rPr>
            </w:pPr>
            <w:r w:rsidRPr="004419B0">
              <w:rPr>
                <w:rFonts w:ascii="Times New Roman" w:hAnsi="Times New Roman" w:cs="Times New Roman"/>
              </w:rPr>
              <w:t>F</w:t>
            </w:r>
          </w:p>
        </w:tc>
        <w:tc>
          <w:tcPr>
            <w:tcW w:w="2790" w:type="dxa"/>
          </w:tcPr>
          <w:p w14:paraId="09A99E4F" w14:textId="005D2B56" w:rsidR="004419B0" w:rsidRPr="004419B0" w:rsidRDefault="00A10373" w:rsidP="004419B0">
            <w:pPr>
              <w:jc w:val="center"/>
              <w:rPr>
                <w:rFonts w:ascii="Times New Roman" w:hAnsi="Times New Roman" w:cs="Times New Roman"/>
              </w:rPr>
            </w:pPr>
            <w:r w:rsidRPr="00A10373">
              <w:rPr>
                <w:rFonts w:ascii="Times New Roman" w:hAnsi="Times New Roman" w:cs="Times New Roman"/>
                <w:u w:val="single"/>
              </w:rPr>
              <w:t>&lt;</w:t>
            </w:r>
            <w:r>
              <w:rPr>
                <w:rFonts w:ascii="Times New Roman" w:hAnsi="Times New Roman" w:cs="Times New Roman"/>
              </w:rPr>
              <w:t xml:space="preserve"> 59</w:t>
            </w:r>
          </w:p>
        </w:tc>
      </w:tr>
      <w:tr w:rsidR="004419B0" w14:paraId="0F05E79C" w14:textId="77777777" w:rsidTr="0096482B">
        <w:trPr>
          <w:trHeight w:hRule="exact" w:val="144"/>
        </w:trPr>
        <w:tc>
          <w:tcPr>
            <w:tcW w:w="2790" w:type="dxa"/>
            <w:tcBorders>
              <w:bottom w:val="single" w:sz="4" w:space="0" w:color="auto"/>
            </w:tcBorders>
          </w:tcPr>
          <w:p w14:paraId="3659143D" w14:textId="77777777" w:rsidR="004419B0" w:rsidRPr="004419B0" w:rsidRDefault="004419B0" w:rsidP="004419B0">
            <w:pPr>
              <w:jc w:val="center"/>
              <w:rPr>
                <w:rFonts w:ascii="Times New Roman" w:hAnsi="Times New Roman" w:cs="Times New Roman"/>
              </w:rPr>
            </w:pPr>
          </w:p>
        </w:tc>
        <w:tc>
          <w:tcPr>
            <w:tcW w:w="2790" w:type="dxa"/>
            <w:tcBorders>
              <w:bottom w:val="single" w:sz="4" w:space="0" w:color="auto"/>
            </w:tcBorders>
          </w:tcPr>
          <w:p w14:paraId="126A31D1" w14:textId="77777777" w:rsidR="004419B0" w:rsidRPr="004419B0" w:rsidRDefault="004419B0" w:rsidP="004419B0">
            <w:pPr>
              <w:jc w:val="center"/>
              <w:rPr>
                <w:rFonts w:ascii="Times New Roman" w:hAnsi="Times New Roman" w:cs="Times New Roman"/>
              </w:rPr>
            </w:pPr>
          </w:p>
        </w:tc>
      </w:tr>
    </w:tbl>
    <w:p w14:paraId="7495F165" w14:textId="77777777" w:rsidR="004419B0" w:rsidRDefault="004419B0" w:rsidP="004419B0">
      <w:pPr>
        <w:rPr>
          <w:rFonts w:ascii="Times New Roman" w:hAnsi="Times New Roman" w:cs="Times New Roman"/>
          <w:b/>
        </w:rPr>
      </w:pPr>
    </w:p>
    <w:p w14:paraId="465A7A63" w14:textId="77777777" w:rsidR="004419B0" w:rsidRDefault="004419B0" w:rsidP="004419B0">
      <w:pPr>
        <w:jc w:val="center"/>
        <w:rPr>
          <w:rFonts w:ascii="Times New Roman" w:hAnsi="Times New Roman" w:cs="Times New Roman"/>
          <w:b/>
        </w:rPr>
      </w:pPr>
    </w:p>
    <w:p w14:paraId="23AEEB97" w14:textId="0CF94D9C" w:rsidR="00395857" w:rsidRDefault="00C124EF">
      <w:pPr>
        <w:rPr>
          <w:rFonts w:ascii="Times New Roman" w:hAnsi="Times New Roman" w:cs="Times New Roman"/>
          <w:b/>
        </w:rPr>
      </w:pPr>
      <w:r w:rsidRPr="00C124EF">
        <w:rPr>
          <w:rFonts w:ascii="Times New Roman" w:hAnsi="Times New Roman" w:cs="Times New Roman"/>
          <w:b/>
        </w:rPr>
        <w:t>ADA Accommodation</w:t>
      </w:r>
    </w:p>
    <w:p w14:paraId="584E7B11" w14:textId="77777777" w:rsidR="00AF4417" w:rsidRDefault="00FB2FE6">
      <w:pPr>
        <w:rPr>
          <w:rFonts w:ascii="Times New Roman" w:hAnsi="Times New Roman" w:cs="Times New Roman"/>
        </w:rPr>
      </w:pPr>
      <w:r w:rsidRPr="00FB2FE6">
        <w:rPr>
          <w:rFonts w:ascii="Times New Roman" w:hAnsi="Times New Roman" w:cs="Times New Roman"/>
        </w:rPr>
        <w:t>Students</w:t>
      </w:r>
      <w:r>
        <w:rPr>
          <w:rFonts w:ascii="Times New Roman" w:hAnsi="Times New Roman" w:cs="Times New Roman"/>
        </w:rPr>
        <w:t xml:space="preserve"> who meet the criteria for the Americans with Disabilities Act (ADA) must provide written documentation of their needs to the Chaminade University of Honolulu Counseling Center by the end of the 3</w:t>
      </w:r>
      <w:r w:rsidRPr="00FB2FE6">
        <w:rPr>
          <w:rFonts w:ascii="Times New Roman" w:hAnsi="Times New Roman" w:cs="Times New Roman"/>
          <w:vertAlign w:val="superscript"/>
        </w:rPr>
        <w:t>rd</w:t>
      </w:r>
      <w:r>
        <w:rPr>
          <w:rFonts w:ascii="Times New Roman" w:hAnsi="Times New Roman" w:cs="Times New Roman"/>
        </w:rPr>
        <w:t xml:space="preserve"> week of class. </w:t>
      </w:r>
      <w:r w:rsidR="00AF7095">
        <w:rPr>
          <w:rFonts w:ascii="Times New Roman" w:hAnsi="Times New Roman" w:cs="Times New Roman"/>
        </w:rPr>
        <w:t xml:space="preserve">Failure to provide this documentation will exempt you from ADA accommodations. Please direct any questions to the Dean of Students at </w:t>
      </w:r>
      <w:hyperlink r:id="rId9" w:history="1">
        <w:r w:rsidR="00AF7095" w:rsidRPr="00B84D6C">
          <w:rPr>
            <w:rStyle w:val="Hyperlink"/>
            <w:rFonts w:ascii="Times New Roman" w:hAnsi="Times New Roman" w:cs="Times New Roman"/>
          </w:rPr>
          <w:t>www.chaminade.edu/student_life/sss/counseling_services.php</w:t>
        </w:r>
      </w:hyperlink>
    </w:p>
    <w:p w14:paraId="45CF39C3" w14:textId="77777777" w:rsidR="00AF4417" w:rsidRDefault="00AF4417">
      <w:pPr>
        <w:rPr>
          <w:rFonts w:ascii="Times New Roman" w:hAnsi="Times New Roman" w:cs="Times New Roman"/>
        </w:rPr>
      </w:pPr>
    </w:p>
    <w:p w14:paraId="0A5D417A" w14:textId="77777777" w:rsidR="00AF4417" w:rsidRDefault="00AF4417" w:rsidP="004C2D1C">
      <w:pPr>
        <w:keepNext/>
        <w:rPr>
          <w:rFonts w:ascii="Times New Roman" w:hAnsi="Times New Roman" w:cs="Times New Roman"/>
          <w:b/>
        </w:rPr>
      </w:pPr>
      <w:r w:rsidRPr="00AF4417">
        <w:rPr>
          <w:rFonts w:ascii="Times New Roman" w:hAnsi="Times New Roman" w:cs="Times New Roman"/>
          <w:b/>
        </w:rPr>
        <w:t>Dress Code</w:t>
      </w:r>
    </w:p>
    <w:p w14:paraId="58E1D01C" w14:textId="6432FA4B" w:rsidR="000F3D49" w:rsidRDefault="00AF4417" w:rsidP="004C2D1C">
      <w:pPr>
        <w:keepNext/>
        <w:rPr>
          <w:rFonts w:ascii="Times New Roman" w:hAnsi="Times New Roman" w:cs="Times New Roman"/>
        </w:rPr>
      </w:pPr>
      <w:r>
        <w:rPr>
          <w:rFonts w:ascii="Times New Roman" w:hAnsi="Times New Roman" w:cs="Times New Roman"/>
        </w:rPr>
        <w:t>This class will take place in the lecture hall, laboratory and outside. Please dress accordingly. Close-toed shoes, long pants, and personal protective equipment are required in the laboratory.</w:t>
      </w:r>
      <w:r w:rsidR="003562BF">
        <w:rPr>
          <w:rFonts w:ascii="Times New Roman" w:hAnsi="Times New Roman" w:cs="Times New Roman"/>
        </w:rPr>
        <w:t xml:space="preserve"> No food or beverages are</w:t>
      </w:r>
      <w:r w:rsidR="000F3D49">
        <w:rPr>
          <w:rFonts w:ascii="Times New Roman" w:hAnsi="Times New Roman" w:cs="Times New Roman"/>
        </w:rPr>
        <w:t xml:space="preserve"> allowed in the laboratory.</w:t>
      </w:r>
    </w:p>
    <w:p w14:paraId="2BAE850D" w14:textId="77777777" w:rsidR="000F3D49" w:rsidRDefault="000F3D49">
      <w:pPr>
        <w:rPr>
          <w:rFonts w:ascii="Times New Roman" w:hAnsi="Times New Roman" w:cs="Times New Roman"/>
        </w:rPr>
      </w:pPr>
    </w:p>
    <w:p w14:paraId="532313D1" w14:textId="69F9B556" w:rsidR="00C124EF" w:rsidRPr="00AF4417" w:rsidRDefault="00AF4417">
      <w:pPr>
        <w:rPr>
          <w:rFonts w:ascii="Times New Roman" w:hAnsi="Times New Roman" w:cs="Times New Roman"/>
          <w:b/>
        </w:rPr>
      </w:pPr>
      <w:r>
        <w:rPr>
          <w:rFonts w:ascii="Times New Roman" w:hAnsi="Times New Roman" w:cs="Times New Roman"/>
        </w:rPr>
        <w:t xml:space="preserve"> </w:t>
      </w:r>
      <w:r w:rsidR="00AF7095" w:rsidRPr="00AF4417">
        <w:rPr>
          <w:rFonts w:ascii="Times New Roman" w:hAnsi="Times New Roman" w:cs="Times New Roman"/>
          <w:b/>
        </w:rPr>
        <w:t xml:space="preserve"> </w:t>
      </w:r>
    </w:p>
    <w:sectPr w:rsidR="00C124EF" w:rsidRPr="00AF4417" w:rsidSect="00687E57">
      <w:headerReference w:type="default" r:id="rId10"/>
      <w:footerReference w:type="even" r:id="rId11"/>
      <w:footerReference w:type="default" r:id="rId12"/>
      <w:pgSz w:w="12240" w:h="15840"/>
      <w:pgMar w:top="1440" w:right="1800" w:bottom="1440" w:left="1800" w:header="720" w:footer="720" w:gutter="0"/>
      <w:cols w:space="720"/>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086FD0A" w14:textId="77777777" w:rsidR="002370D4" w:rsidRDefault="002370D4" w:rsidP="00F011EA">
      <w:r>
        <w:separator/>
      </w:r>
    </w:p>
  </w:endnote>
  <w:endnote w:type="continuationSeparator" w:id="0">
    <w:p w14:paraId="5F29EB82" w14:textId="77777777" w:rsidR="002370D4" w:rsidRDefault="002370D4" w:rsidP="00F011E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00000001" w:usb1="08070000" w:usb2="00000010" w:usb3="00000000" w:csb0="00020000"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2987FF9" w14:textId="77777777" w:rsidR="002370D4" w:rsidRDefault="002370D4" w:rsidP="002370D4">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26BC5869" w14:textId="77777777" w:rsidR="002370D4" w:rsidRDefault="002370D4">
    <w:pPr>
      <w:pStyle w:val="Footer"/>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00A4B9B" w14:textId="77777777" w:rsidR="002370D4" w:rsidRDefault="002370D4" w:rsidP="002370D4">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562A61">
      <w:rPr>
        <w:rStyle w:val="PageNumber"/>
        <w:noProof/>
      </w:rPr>
      <w:t>1</w:t>
    </w:r>
    <w:r>
      <w:rPr>
        <w:rStyle w:val="PageNumber"/>
      </w:rPr>
      <w:fldChar w:fldCharType="end"/>
    </w:r>
  </w:p>
  <w:p w14:paraId="6E03BA2D" w14:textId="77777777" w:rsidR="002370D4" w:rsidRDefault="002370D4">
    <w:pPr>
      <w:pStyle w:val="Foote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6B10964" w14:textId="77777777" w:rsidR="002370D4" w:rsidRDefault="002370D4" w:rsidP="00F011EA">
      <w:r>
        <w:separator/>
      </w:r>
    </w:p>
  </w:footnote>
  <w:footnote w:type="continuationSeparator" w:id="0">
    <w:p w14:paraId="4C91633C" w14:textId="77777777" w:rsidR="002370D4" w:rsidRDefault="002370D4" w:rsidP="00F011EA">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2F9F4A8" w14:textId="28297565" w:rsidR="002370D4" w:rsidRPr="004A3453" w:rsidRDefault="002370D4" w:rsidP="00F011EA">
    <w:pPr>
      <w:pStyle w:val="Header"/>
      <w:tabs>
        <w:tab w:val="clear" w:pos="8640"/>
        <w:tab w:val="right" w:pos="-10890"/>
      </w:tabs>
      <w:jc w:val="center"/>
      <w:rPr>
        <w:rFonts w:ascii="Courier New" w:hAnsi="Courier New" w:cs="Courier New"/>
        <w:b/>
      </w:rPr>
    </w:pPr>
    <w:r w:rsidRPr="004A3453">
      <w:rPr>
        <w:rFonts w:ascii="Courier New" w:hAnsi="Courier New" w:cs="Courier New"/>
        <w:b/>
      </w:rPr>
      <w:t>Syllabus</w:t>
    </w:r>
    <w:r>
      <w:rPr>
        <w:rFonts w:ascii="Courier New" w:hAnsi="Courier New" w:cs="Courier New"/>
        <w:b/>
      </w:rPr>
      <w:tab/>
    </w:r>
    <w:r>
      <w:rPr>
        <w:rFonts w:ascii="Courier New" w:hAnsi="Courier New" w:cs="Courier New"/>
        <w:b/>
      </w:rPr>
      <w:tab/>
    </w:r>
    <w:r w:rsidRPr="004A3453">
      <w:rPr>
        <w:rFonts w:ascii="Courier New" w:hAnsi="Courier New" w:cs="Courier New"/>
        <w:b/>
      </w:rPr>
      <w:t>FS 625 Trace Evidence</w:t>
    </w: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8780F78"/>
    <w:multiLevelType w:val="hybridMultilevel"/>
    <w:tmpl w:val="489287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7B8F62B6"/>
    <w:multiLevelType w:val="hybridMultilevel"/>
    <w:tmpl w:val="6EAAE8D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5"/>
  <w:defaultTabStop w:val="720"/>
  <w:characterSpacingControl w:val="doNotCompress"/>
  <w:savePreviewPicture/>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F4E7D"/>
    <w:rsid w:val="00015427"/>
    <w:rsid w:val="000A678F"/>
    <w:rsid w:val="000F3D49"/>
    <w:rsid w:val="001200BA"/>
    <w:rsid w:val="00136FE2"/>
    <w:rsid w:val="00165895"/>
    <w:rsid w:val="001B5FCA"/>
    <w:rsid w:val="001C016E"/>
    <w:rsid w:val="001F4D1C"/>
    <w:rsid w:val="002370D4"/>
    <w:rsid w:val="002E5F9F"/>
    <w:rsid w:val="003431DF"/>
    <w:rsid w:val="00350A4F"/>
    <w:rsid w:val="003562BF"/>
    <w:rsid w:val="00385BBD"/>
    <w:rsid w:val="00395857"/>
    <w:rsid w:val="003D237E"/>
    <w:rsid w:val="004419B0"/>
    <w:rsid w:val="004552D2"/>
    <w:rsid w:val="00483B7E"/>
    <w:rsid w:val="004A3453"/>
    <w:rsid w:val="004C2D1C"/>
    <w:rsid w:val="004F51B5"/>
    <w:rsid w:val="005616F4"/>
    <w:rsid w:val="00562A61"/>
    <w:rsid w:val="005C1EB9"/>
    <w:rsid w:val="005E121D"/>
    <w:rsid w:val="005E563D"/>
    <w:rsid w:val="00687E57"/>
    <w:rsid w:val="006A055E"/>
    <w:rsid w:val="00794B8C"/>
    <w:rsid w:val="007B3002"/>
    <w:rsid w:val="007D0A04"/>
    <w:rsid w:val="007E257B"/>
    <w:rsid w:val="007E41D9"/>
    <w:rsid w:val="008D7274"/>
    <w:rsid w:val="008E3B17"/>
    <w:rsid w:val="009112C7"/>
    <w:rsid w:val="0096482B"/>
    <w:rsid w:val="00984E3B"/>
    <w:rsid w:val="009F77B0"/>
    <w:rsid w:val="00A10373"/>
    <w:rsid w:val="00A139AE"/>
    <w:rsid w:val="00A90912"/>
    <w:rsid w:val="00AA318C"/>
    <w:rsid w:val="00AF4417"/>
    <w:rsid w:val="00AF4E7D"/>
    <w:rsid w:val="00AF7095"/>
    <w:rsid w:val="00BC09D8"/>
    <w:rsid w:val="00C0220A"/>
    <w:rsid w:val="00C119B8"/>
    <w:rsid w:val="00C124EF"/>
    <w:rsid w:val="00C84B5A"/>
    <w:rsid w:val="00CB0E2C"/>
    <w:rsid w:val="00D274E3"/>
    <w:rsid w:val="00E71033"/>
    <w:rsid w:val="00ED0076"/>
    <w:rsid w:val="00F011EA"/>
    <w:rsid w:val="00F45392"/>
    <w:rsid w:val="00FB2FE6"/>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517CD34"/>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F011EA"/>
    <w:pPr>
      <w:tabs>
        <w:tab w:val="center" w:pos="4320"/>
        <w:tab w:val="right" w:pos="8640"/>
      </w:tabs>
    </w:pPr>
  </w:style>
  <w:style w:type="character" w:customStyle="1" w:styleId="HeaderChar">
    <w:name w:val="Header Char"/>
    <w:basedOn w:val="DefaultParagraphFont"/>
    <w:link w:val="Header"/>
    <w:uiPriority w:val="99"/>
    <w:rsid w:val="00F011EA"/>
  </w:style>
  <w:style w:type="paragraph" w:styleId="Footer">
    <w:name w:val="footer"/>
    <w:basedOn w:val="Normal"/>
    <w:link w:val="FooterChar"/>
    <w:uiPriority w:val="99"/>
    <w:unhideWhenUsed/>
    <w:rsid w:val="00F011EA"/>
    <w:pPr>
      <w:tabs>
        <w:tab w:val="center" w:pos="4320"/>
        <w:tab w:val="right" w:pos="8640"/>
      </w:tabs>
    </w:pPr>
  </w:style>
  <w:style w:type="character" w:customStyle="1" w:styleId="FooterChar">
    <w:name w:val="Footer Char"/>
    <w:basedOn w:val="DefaultParagraphFont"/>
    <w:link w:val="Footer"/>
    <w:uiPriority w:val="99"/>
    <w:rsid w:val="00F011EA"/>
  </w:style>
  <w:style w:type="character" w:styleId="Hyperlink">
    <w:name w:val="Hyperlink"/>
    <w:basedOn w:val="DefaultParagraphFont"/>
    <w:uiPriority w:val="99"/>
    <w:unhideWhenUsed/>
    <w:rsid w:val="001200BA"/>
    <w:rPr>
      <w:color w:val="0000FF" w:themeColor="hyperlink"/>
      <w:u w:val="single"/>
    </w:rPr>
  </w:style>
  <w:style w:type="paragraph" w:styleId="ListParagraph">
    <w:name w:val="List Paragraph"/>
    <w:basedOn w:val="Normal"/>
    <w:uiPriority w:val="34"/>
    <w:qFormat/>
    <w:rsid w:val="00350A4F"/>
    <w:pPr>
      <w:ind w:left="720"/>
      <w:contextualSpacing/>
    </w:pPr>
  </w:style>
  <w:style w:type="character" w:styleId="FollowedHyperlink">
    <w:name w:val="FollowedHyperlink"/>
    <w:basedOn w:val="DefaultParagraphFont"/>
    <w:uiPriority w:val="99"/>
    <w:semiHidden/>
    <w:unhideWhenUsed/>
    <w:rsid w:val="00AF7095"/>
    <w:rPr>
      <w:color w:val="800080" w:themeColor="followedHyperlink"/>
      <w:u w:val="single"/>
    </w:rPr>
  </w:style>
  <w:style w:type="table" w:styleId="TableGrid">
    <w:name w:val="Table Grid"/>
    <w:basedOn w:val="TableNormal"/>
    <w:uiPriority w:val="59"/>
    <w:rsid w:val="000F3D4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PageNumber">
    <w:name w:val="page number"/>
    <w:basedOn w:val="DefaultParagraphFont"/>
    <w:uiPriority w:val="99"/>
    <w:semiHidden/>
    <w:unhideWhenUsed/>
    <w:rsid w:val="004C2D1C"/>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F011EA"/>
    <w:pPr>
      <w:tabs>
        <w:tab w:val="center" w:pos="4320"/>
        <w:tab w:val="right" w:pos="8640"/>
      </w:tabs>
    </w:pPr>
  </w:style>
  <w:style w:type="character" w:customStyle="1" w:styleId="HeaderChar">
    <w:name w:val="Header Char"/>
    <w:basedOn w:val="DefaultParagraphFont"/>
    <w:link w:val="Header"/>
    <w:uiPriority w:val="99"/>
    <w:rsid w:val="00F011EA"/>
  </w:style>
  <w:style w:type="paragraph" w:styleId="Footer">
    <w:name w:val="footer"/>
    <w:basedOn w:val="Normal"/>
    <w:link w:val="FooterChar"/>
    <w:uiPriority w:val="99"/>
    <w:unhideWhenUsed/>
    <w:rsid w:val="00F011EA"/>
    <w:pPr>
      <w:tabs>
        <w:tab w:val="center" w:pos="4320"/>
        <w:tab w:val="right" w:pos="8640"/>
      </w:tabs>
    </w:pPr>
  </w:style>
  <w:style w:type="character" w:customStyle="1" w:styleId="FooterChar">
    <w:name w:val="Footer Char"/>
    <w:basedOn w:val="DefaultParagraphFont"/>
    <w:link w:val="Footer"/>
    <w:uiPriority w:val="99"/>
    <w:rsid w:val="00F011EA"/>
  </w:style>
  <w:style w:type="character" w:styleId="Hyperlink">
    <w:name w:val="Hyperlink"/>
    <w:basedOn w:val="DefaultParagraphFont"/>
    <w:uiPriority w:val="99"/>
    <w:unhideWhenUsed/>
    <w:rsid w:val="001200BA"/>
    <w:rPr>
      <w:color w:val="0000FF" w:themeColor="hyperlink"/>
      <w:u w:val="single"/>
    </w:rPr>
  </w:style>
  <w:style w:type="paragraph" w:styleId="ListParagraph">
    <w:name w:val="List Paragraph"/>
    <w:basedOn w:val="Normal"/>
    <w:uiPriority w:val="34"/>
    <w:qFormat/>
    <w:rsid w:val="00350A4F"/>
    <w:pPr>
      <w:ind w:left="720"/>
      <w:contextualSpacing/>
    </w:pPr>
  </w:style>
  <w:style w:type="character" w:styleId="FollowedHyperlink">
    <w:name w:val="FollowedHyperlink"/>
    <w:basedOn w:val="DefaultParagraphFont"/>
    <w:uiPriority w:val="99"/>
    <w:semiHidden/>
    <w:unhideWhenUsed/>
    <w:rsid w:val="00AF7095"/>
    <w:rPr>
      <w:color w:val="800080" w:themeColor="followedHyperlink"/>
      <w:u w:val="single"/>
    </w:rPr>
  </w:style>
  <w:style w:type="table" w:styleId="TableGrid">
    <w:name w:val="Table Grid"/>
    <w:basedOn w:val="TableNormal"/>
    <w:uiPriority w:val="59"/>
    <w:rsid w:val="000F3D4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PageNumber">
    <w:name w:val="page number"/>
    <w:basedOn w:val="DefaultParagraphFont"/>
    <w:uiPriority w:val="99"/>
    <w:semiHidden/>
    <w:unhideWhenUsed/>
    <w:rsid w:val="004C2D1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footer" Target="footer1.xml"/><Relationship Id="rId12" Type="http://schemas.openxmlformats.org/officeDocument/2006/relationships/footer" Target="footer2.xml"/><Relationship Id="rId13" Type="http://schemas.openxmlformats.org/officeDocument/2006/relationships/fontTable" Target="fontTable.xml"/><Relationship Id="rId14"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hyperlink" Target="mailto:david.carter@chaminade.edu" TargetMode="External"/><Relationship Id="rId9" Type="http://schemas.openxmlformats.org/officeDocument/2006/relationships/hyperlink" Target="http://www.chaminade.edu/student_life/sss/counseling_services.php" TargetMode="External"/><Relationship Id="rId10"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135</TotalTime>
  <Pages>3</Pages>
  <Words>727</Words>
  <Characters>4146</Characters>
  <Application>Microsoft Macintosh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
    </vt:vector>
  </TitlesOfParts>
  <Company>Chaminade University</Company>
  <LinksUpToDate>false</LinksUpToDate>
  <CharactersWithSpaces>4864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David Carter</dc:creator>
  <cp:keywords/>
  <dc:description/>
  <cp:lastModifiedBy>David Carter</cp:lastModifiedBy>
  <cp:revision>49</cp:revision>
  <cp:lastPrinted>2012-08-12T05:40:00Z</cp:lastPrinted>
  <dcterms:created xsi:type="dcterms:W3CDTF">2012-08-09T23:07:00Z</dcterms:created>
  <dcterms:modified xsi:type="dcterms:W3CDTF">2012-08-26T06:13:00Z</dcterms:modified>
</cp:coreProperties>
</file>