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C050F" w:rsidRDefault="00B455B2" w:rsidP="00307268">
      <w:pPr>
        <w:rPr>
          <w:b/>
          <w:sz w:val="24"/>
        </w:rPr>
      </w:pPr>
      <w:bookmarkStart w:id="0" w:name="_GoBack"/>
      <w:bookmarkEnd w:id="0"/>
      <w:r>
        <w:rPr>
          <w:noProof/>
          <w:lang w:eastAsia="en-US"/>
        </w:rPr>
        <w:drawing>
          <wp:anchor distT="0" distB="0" distL="114300" distR="114300" simplePos="0" relativeHeight="251657728" behindDoc="0" locked="0" layoutInCell="1" allowOverlap="0">
            <wp:simplePos x="0" y="0"/>
            <wp:positionH relativeFrom="column">
              <wp:posOffset>-819150</wp:posOffset>
            </wp:positionH>
            <wp:positionV relativeFrom="paragraph">
              <wp:posOffset>-17780</wp:posOffset>
            </wp:positionV>
            <wp:extent cx="2162175" cy="2932430"/>
            <wp:effectExtent l="0" t="0" r="0" b="0"/>
            <wp:wrapSquare wrapText="bothSides"/>
            <wp:docPr id="3" name="Picture 3" descr="Photo 2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hoto 201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162175" cy="2932430"/>
                    </a:xfrm>
                    <a:prstGeom prst="rect">
                      <a:avLst/>
                    </a:prstGeom>
                    <a:noFill/>
                    <a:ln>
                      <a:noFill/>
                    </a:ln>
                  </pic:spPr>
                </pic:pic>
              </a:graphicData>
            </a:graphic>
            <wp14:sizeRelH relativeFrom="page">
              <wp14:pctWidth>0</wp14:pctWidth>
            </wp14:sizeRelH>
            <wp14:sizeRelV relativeFrom="page">
              <wp14:pctHeight>0</wp14:pctHeight>
            </wp14:sizeRelV>
          </wp:anchor>
        </w:drawing>
      </w:r>
      <w:r w:rsidR="00AC050F">
        <w:rPr>
          <w:b/>
          <w:sz w:val="24"/>
        </w:rPr>
        <w:t>Chaminade University of Honolulu</w:t>
      </w:r>
    </w:p>
    <w:p w:rsidR="00AC050F" w:rsidRPr="00980F56" w:rsidRDefault="00AC050F" w:rsidP="00B455B2">
      <w:pPr>
        <w:rPr>
          <w:b/>
          <w:sz w:val="24"/>
        </w:rPr>
      </w:pPr>
      <w:r w:rsidRPr="00980F56">
        <w:rPr>
          <w:b/>
          <w:sz w:val="24"/>
        </w:rPr>
        <w:t>CJ</w:t>
      </w:r>
      <w:r w:rsidR="00980F56" w:rsidRPr="00980F56">
        <w:rPr>
          <w:b/>
          <w:sz w:val="24"/>
        </w:rPr>
        <w:t xml:space="preserve"> </w:t>
      </w:r>
      <w:r w:rsidR="00231CFE">
        <w:rPr>
          <w:b/>
          <w:sz w:val="24"/>
        </w:rPr>
        <w:t xml:space="preserve">708 Terrorism &amp; Justice </w:t>
      </w:r>
      <w:r w:rsidRPr="00980F56">
        <w:rPr>
          <w:b/>
          <w:sz w:val="24"/>
        </w:rPr>
        <w:t xml:space="preserve">           </w:t>
      </w:r>
    </w:p>
    <w:p w:rsidR="00AC050F" w:rsidRDefault="006B2C26" w:rsidP="00B455B2">
      <w:pPr>
        <w:rPr>
          <w:b/>
          <w:sz w:val="22"/>
        </w:rPr>
      </w:pPr>
      <w:r>
        <w:rPr>
          <w:b/>
          <w:sz w:val="22"/>
        </w:rPr>
        <w:t>January 7</w:t>
      </w:r>
      <w:r w:rsidRPr="006B2C26">
        <w:rPr>
          <w:b/>
          <w:sz w:val="22"/>
          <w:vertAlign w:val="superscript"/>
        </w:rPr>
        <w:t>th</w:t>
      </w:r>
      <w:r>
        <w:rPr>
          <w:b/>
          <w:sz w:val="22"/>
        </w:rPr>
        <w:t xml:space="preserve"> – March 20</w:t>
      </w:r>
      <w:r w:rsidRPr="006B2C26">
        <w:rPr>
          <w:b/>
          <w:sz w:val="22"/>
          <w:vertAlign w:val="superscript"/>
        </w:rPr>
        <w:t>th</w:t>
      </w:r>
      <w:r>
        <w:rPr>
          <w:b/>
          <w:sz w:val="22"/>
        </w:rPr>
        <w:t>, 2013</w:t>
      </w:r>
    </w:p>
    <w:p w:rsidR="00AC050F" w:rsidRDefault="00AC050F" w:rsidP="00B455B2">
      <w:pPr>
        <w:rPr>
          <w:sz w:val="22"/>
        </w:rPr>
      </w:pPr>
      <w:r>
        <w:rPr>
          <w:sz w:val="22"/>
          <w:u w:val="single"/>
        </w:rPr>
        <w:t>Instructor</w:t>
      </w:r>
      <w:r>
        <w:rPr>
          <w:sz w:val="22"/>
        </w:rPr>
        <w:t>:  Kevin S. Rentner, MSCJA</w:t>
      </w:r>
    </w:p>
    <w:p w:rsidR="00AC050F" w:rsidRDefault="00AC050F" w:rsidP="00B455B2">
      <w:proofErr w:type="spellStart"/>
      <w:r>
        <w:t>Ph</w:t>
      </w:r>
      <w:proofErr w:type="spellEnd"/>
      <w:r>
        <w:t>: 360-957-6706</w:t>
      </w:r>
      <w:r>
        <w:rPr>
          <w:color w:val="0000FF"/>
        </w:rPr>
        <w:t xml:space="preserve"> </w:t>
      </w:r>
      <w:r>
        <w:t>(cell)</w:t>
      </w:r>
    </w:p>
    <w:p w:rsidR="00AC050F" w:rsidRDefault="00D557F7" w:rsidP="00B455B2">
      <w:hyperlink r:id="rId10" w:history="1">
        <w:r w:rsidR="00AC050F">
          <w:rPr>
            <w:rStyle w:val="Hyperlink"/>
          </w:rPr>
          <w:t>kevin.rentner@adjunct.chaminade.edu</w:t>
        </w:r>
      </w:hyperlink>
      <w:r w:rsidR="00AC050F">
        <w:t xml:space="preserve"> </w:t>
      </w:r>
    </w:p>
    <w:p w:rsidR="00AC050F" w:rsidRDefault="00D557F7" w:rsidP="00B455B2">
      <w:hyperlink r:id="rId11" w:history="1">
        <w:r w:rsidR="00AC050F">
          <w:rPr>
            <w:color w:val="0000FF"/>
            <w:u w:val="single"/>
          </w:rPr>
          <w:t>krentner@hotmail.com</w:t>
        </w:r>
      </w:hyperlink>
    </w:p>
    <w:p w:rsidR="00AC050F" w:rsidRDefault="00AC050F">
      <w:pPr>
        <w:rPr>
          <w:sz w:val="22"/>
        </w:rPr>
      </w:pPr>
    </w:p>
    <w:p w:rsidR="00432F0E" w:rsidRDefault="00AC050F">
      <w:pPr>
        <w:rPr>
          <w:sz w:val="22"/>
        </w:rPr>
      </w:pPr>
      <w:r>
        <w:rPr>
          <w:sz w:val="22"/>
        </w:rPr>
        <w:t xml:space="preserve">Welcome to CJ </w:t>
      </w:r>
      <w:r w:rsidR="00BB3F6F">
        <w:rPr>
          <w:sz w:val="22"/>
        </w:rPr>
        <w:t>708</w:t>
      </w:r>
      <w:r>
        <w:rPr>
          <w:sz w:val="22"/>
        </w:rPr>
        <w:t xml:space="preserve">.  I am very excited for us to learn together.  Breathe life into our on-line learning: share a little about yourself with your classmates. Here is a brief bit about me. </w:t>
      </w:r>
      <w:r w:rsidR="002B016B">
        <w:rPr>
          <w:sz w:val="22"/>
        </w:rPr>
        <w:t xml:space="preserve"> </w:t>
      </w:r>
      <w:r>
        <w:rPr>
          <w:sz w:val="22"/>
        </w:rPr>
        <w:t xml:space="preserve">I am a Community Corrections </w:t>
      </w:r>
      <w:r w:rsidR="00BB3F6F">
        <w:rPr>
          <w:sz w:val="22"/>
        </w:rPr>
        <w:t xml:space="preserve">Supervisor with the Washington Department of Corrections, i.e., I lead 10 parole officers in the supervision of over 400 felons. </w:t>
      </w:r>
      <w:r>
        <w:rPr>
          <w:sz w:val="22"/>
        </w:rPr>
        <w:t xml:space="preserve"> Prior to joining DOC</w:t>
      </w:r>
      <w:r w:rsidR="00DD1CEB">
        <w:rPr>
          <w:sz w:val="22"/>
        </w:rPr>
        <w:t>, I</w:t>
      </w:r>
      <w:r>
        <w:rPr>
          <w:sz w:val="22"/>
        </w:rPr>
        <w:t xml:space="preserve"> was an Army</w:t>
      </w:r>
      <w:r w:rsidR="00307268">
        <w:rPr>
          <w:sz w:val="22"/>
        </w:rPr>
        <w:t xml:space="preserve"> intelligence</w:t>
      </w:r>
      <w:r>
        <w:rPr>
          <w:sz w:val="22"/>
        </w:rPr>
        <w:t xml:space="preserve"> officer.  </w:t>
      </w:r>
      <w:r w:rsidR="002B016B">
        <w:rPr>
          <w:sz w:val="22"/>
        </w:rPr>
        <w:t xml:space="preserve">Much of my </w:t>
      </w:r>
      <w:r w:rsidR="00BB3F6F">
        <w:rPr>
          <w:sz w:val="22"/>
        </w:rPr>
        <w:t xml:space="preserve">24-year </w:t>
      </w:r>
      <w:r w:rsidR="002B016B">
        <w:rPr>
          <w:sz w:val="22"/>
        </w:rPr>
        <w:t>Army</w:t>
      </w:r>
      <w:r>
        <w:rPr>
          <w:sz w:val="22"/>
        </w:rPr>
        <w:t xml:space="preserve"> career was spent in counterintelligence, investigating espionage and terrorism</w:t>
      </w:r>
      <w:r w:rsidR="00BB3F6F">
        <w:rPr>
          <w:sz w:val="22"/>
        </w:rPr>
        <w:t xml:space="preserve">.  </w:t>
      </w:r>
      <w:r>
        <w:rPr>
          <w:sz w:val="22"/>
        </w:rPr>
        <w:t>I received a B.A. in Political Science from the University of Washington and an MSCJA from Chaminade</w:t>
      </w:r>
      <w:r w:rsidR="00B93D73">
        <w:rPr>
          <w:sz w:val="22"/>
        </w:rPr>
        <w:t xml:space="preserve">.  </w:t>
      </w:r>
      <w:r w:rsidR="006B2C26">
        <w:rPr>
          <w:sz w:val="22"/>
        </w:rPr>
        <w:t>I began teaching on-line CJ courses for Chaminade in 2008.</w:t>
      </w:r>
    </w:p>
    <w:p w:rsidR="00432F0E" w:rsidRDefault="00432F0E">
      <w:pPr>
        <w:rPr>
          <w:sz w:val="22"/>
        </w:rPr>
      </w:pPr>
    </w:p>
    <w:p w:rsidR="00AC050F" w:rsidRDefault="00B93D73">
      <w:pPr>
        <w:rPr>
          <w:sz w:val="22"/>
        </w:rPr>
      </w:pPr>
      <w:r>
        <w:rPr>
          <w:sz w:val="22"/>
        </w:rPr>
        <w:t xml:space="preserve">My interest in terrorism goes back to my undergraduate studies </w:t>
      </w:r>
      <w:r w:rsidR="00907A8E">
        <w:rPr>
          <w:sz w:val="22"/>
        </w:rPr>
        <w:t xml:space="preserve">(a long time ago) </w:t>
      </w:r>
      <w:r>
        <w:rPr>
          <w:sz w:val="22"/>
        </w:rPr>
        <w:t>during which I explored many aspects of terrorism and other forms of political violence.  Subsequently, I was able to build upon th</w:t>
      </w:r>
      <w:r w:rsidR="00432F0E">
        <w:rPr>
          <w:sz w:val="22"/>
        </w:rPr>
        <w:t>at</w:t>
      </w:r>
      <w:r>
        <w:rPr>
          <w:sz w:val="22"/>
        </w:rPr>
        <w:t xml:space="preserve"> book learning throughout my military career; I had many opportunities to analyze and investigate </w:t>
      </w:r>
      <w:r w:rsidR="009031B9">
        <w:rPr>
          <w:sz w:val="22"/>
        </w:rPr>
        <w:t xml:space="preserve">terrorism and to participate in police and military activities to counter terrorist threats.  I thought I was </w:t>
      </w:r>
      <w:r w:rsidR="00A20ACF">
        <w:rPr>
          <w:sz w:val="22"/>
        </w:rPr>
        <w:t xml:space="preserve">through countering terrorism </w:t>
      </w:r>
      <w:r w:rsidR="009031B9">
        <w:rPr>
          <w:sz w:val="22"/>
        </w:rPr>
        <w:t>when I retired from the Army, until I found myself</w:t>
      </w:r>
      <w:r w:rsidR="00432F0E">
        <w:rPr>
          <w:sz w:val="22"/>
        </w:rPr>
        <w:t>, almost by accident,</w:t>
      </w:r>
      <w:r w:rsidR="009031B9">
        <w:rPr>
          <w:sz w:val="22"/>
        </w:rPr>
        <w:t xml:space="preserve"> </w:t>
      </w:r>
      <w:r w:rsidR="00432F0E">
        <w:rPr>
          <w:sz w:val="22"/>
        </w:rPr>
        <w:t>deeply involved in a lengthy</w:t>
      </w:r>
      <w:r w:rsidR="00907A8E">
        <w:rPr>
          <w:sz w:val="22"/>
        </w:rPr>
        <w:t>,</w:t>
      </w:r>
      <w:r w:rsidR="00432F0E">
        <w:rPr>
          <w:sz w:val="22"/>
        </w:rPr>
        <w:t xml:space="preserve"> multi-agency investigation of a Neo-Nazi skinhead group four years ago.</w:t>
      </w:r>
    </w:p>
    <w:p w:rsidR="00BB3F6F" w:rsidRDefault="00BB3F6F">
      <w:pPr>
        <w:rPr>
          <w:sz w:val="22"/>
        </w:rPr>
      </w:pPr>
    </w:p>
    <w:p w:rsidR="00AC050F" w:rsidRDefault="00AC050F">
      <w:pPr>
        <w:rPr>
          <w:b/>
          <w:bCs/>
          <w:sz w:val="22"/>
          <w:u w:val="single"/>
        </w:rPr>
      </w:pPr>
      <w:r>
        <w:rPr>
          <w:b/>
          <w:bCs/>
          <w:sz w:val="22"/>
          <w:u w:val="single"/>
        </w:rPr>
        <w:t xml:space="preserve">Course </w:t>
      </w:r>
      <w:r w:rsidR="004825FA">
        <w:rPr>
          <w:b/>
          <w:bCs/>
          <w:sz w:val="22"/>
          <w:u w:val="single"/>
        </w:rPr>
        <w:t xml:space="preserve">Catalog </w:t>
      </w:r>
      <w:r>
        <w:rPr>
          <w:b/>
          <w:bCs/>
          <w:sz w:val="22"/>
          <w:u w:val="single"/>
        </w:rPr>
        <w:t>Description:</w:t>
      </w:r>
    </w:p>
    <w:p w:rsidR="002A2885" w:rsidRPr="00231CFE" w:rsidRDefault="006B2C26">
      <w:pPr>
        <w:rPr>
          <w:bCs/>
          <w:sz w:val="22"/>
        </w:rPr>
      </w:pPr>
      <w:proofErr w:type="gramStart"/>
      <w:r>
        <w:rPr>
          <w:bCs/>
          <w:sz w:val="22"/>
        </w:rPr>
        <w:t>“</w:t>
      </w:r>
      <w:r w:rsidR="00231CFE" w:rsidRPr="00231CFE">
        <w:rPr>
          <w:bCs/>
          <w:sz w:val="22"/>
        </w:rPr>
        <w:t>Examines terr</w:t>
      </w:r>
      <w:r w:rsidR="00231CFE">
        <w:rPr>
          <w:bCs/>
          <w:sz w:val="22"/>
        </w:rPr>
        <w:t xml:space="preserve">orist organizations, activities, threats </w:t>
      </w:r>
      <w:r w:rsidR="000F10FA">
        <w:rPr>
          <w:bCs/>
          <w:sz w:val="22"/>
        </w:rPr>
        <w:t>posed to free societies, guerillas, national and international organizations.</w:t>
      </w:r>
      <w:proofErr w:type="gramEnd"/>
      <w:r w:rsidR="000F10FA">
        <w:rPr>
          <w:bCs/>
          <w:sz w:val="22"/>
        </w:rPr>
        <w:t xml:space="preserve">  </w:t>
      </w:r>
      <w:proofErr w:type="gramStart"/>
      <w:r w:rsidR="000F10FA">
        <w:rPr>
          <w:bCs/>
          <w:sz w:val="22"/>
        </w:rPr>
        <w:t>Focuses on applying knowledge to policy choices and implications for justice system agencies.</w:t>
      </w:r>
      <w:r>
        <w:rPr>
          <w:bCs/>
          <w:sz w:val="22"/>
        </w:rPr>
        <w:t>”</w:t>
      </w:r>
      <w:proofErr w:type="gramEnd"/>
      <w:r w:rsidR="000F10FA">
        <w:rPr>
          <w:bCs/>
          <w:sz w:val="22"/>
        </w:rPr>
        <w:t xml:space="preserve"> </w:t>
      </w:r>
    </w:p>
    <w:p w:rsidR="002A2885" w:rsidRDefault="002A2885">
      <w:pPr>
        <w:rPr>
          <w:b/>
          <w:bCs/>
          <w:sz w:val="22"/>
          <w:u w:val="single"/>
        </w:rPr>
      </w:pPr>
    </w:p>
    <w:p w:rsidR="000F10FA" w:rsidRDefault="00AC050F" w:rsidP="000F10FA">
      <w:pPr>
        <w:rPr>
          <w:sz w:val="22"/>
        </w:rPr>
      </w:pPr>
      <w:r>
        <w:rPr>
          <w:b/>
          <w:bCs/>
          <w:sz w:val="22"/>
          <w:u w:val="single"/>
        </w:rPr>
        <w:t>Student Learning Outcomes</w:t>
      </w:r>
      <w:r>
        <w:rPr>
          <w:b/>
          <w:bCs/>
          <w:sz w:val="22"/>
        </w:rPr>
        <w:t>:</w:t>
      </w:r>
      <w:r>
        <w:rPr>
          <w:sz w:val="22"/>
        </w:rPr>
        <w:t xml:space="preserve"> </w:t>
      </w:r>
    </w:p>
    <w:p w:rsidR="006F2991" w:rsidRPr="00BB3F6F" w:rsidRDefault="006F2991" w:rsidP="000F10FA">
      <w:pPr>
        <w:rPr>
          <w:bCs/>
          <w:sz w:val="22"/>
        </w:rPr>
      </w:pPr>
      <w:r w:rsidRPr="00BB3F6F">
        <w:rPr>
          <w:sz w:val="22"/>
        </w:rPr>
        <w:t>Upon course completion, students will be able to:</w:t>
      </w:r>
    </w:p>
    <w:p w:rsidR="000F10FA" w:rsidRPr="00BB3F6F" w:rsidRDefault="000F10FA" w:rsidP="000F10FA">
      <w:pPr>
        <w:rPr>
          <w:sz w:val="22"/>
        </w:rPr>
      </w:pPr>
      <w:r w:rsidRPr="00BB3F6F">
        <w:rPr>
          <w:bCs/>
          <w:sz w:val="22"/>
        </w:rPr>
        <w:t xml:space="preserve">1.    Explain </w:t>
      </w:r>
      <w:r w:rsidRPr="00BB3F6F">
        <w:rPr>
          <w:sz w:val="22"/>
        </w:rPr>
        <w:t xml:space="preserve">the </w:t>
      </w:r>
      <w:r w:rsidR="006B2C26" w:rsidRPr="00BB3F6F">
        <w:rPr>
          <w:sz w:val="22"/>
        </w:rPr>
        <w:t>difference between</w:t>
      </w:r>
      <w:r w:rsidRPr="00BB3F6F">
        <w:rPr>
          <w:sz w:val="22"/>
        </w:rPr>
        <w:t xml:space="preserve"> terrorists’ acts and ordinary criminal acts. </w:t>
      </w:r>
    </w:p>
    <w:p w:rsidR="000F10FA" w:rsidRPr="00BB3F6F" w:rsidRDefault="000F10FA" w:rsidP="000F10FA">
      <w:pPr>
        <w:rPr>
          <w:sz w:val="22"/>
        </w:rPr>
      </w:pPr>
      <w:r w:rsidRPr="00BB3F6F">
        <w:rPr>
          <w:bCs/>
          <w:sz w:val="22"/>
        </w:rPr>
        <w:t xml:space="preserve">2.    </w:t>
      </w:r>
      <w:r w:rsidRPr="00BB3F6F">
        <w:rPr>
          <w:sz w:val="22"/>
        </w:rPr>
        <w:t>Understand terrorist typologies, strategies</w:t>
      </w:r>
      <w:r w:rsidR="007B6381" w:rsidRPr="00BB3F6F">
        <w:rPr>
          <w:sz w:val="22"/>
        </w:rPr>
        <w:t>,</w:t>
      </w:r>
      <w:r w:rsidRPr="00BB3F6F">
        <w:rPr>
          <w:sz w:val="22"/>
        </w:rPr>
        <w:t xml:space="preserve"> tactics</w:t>
      </w:r>
      <w:r w:rsidR="007B6381" w:rsidRPr="00BB3F6F">
        <w:rPr>
          <w:sz w:val="22"/>
        </w:rPr>
        <w:t xml:space="preserve"> and support systems</w:t>
      </w:r>
      <w:r w:rsidRPr="00BB3F6F">
        <w:rPr>
          <w:sz w:val="22"/>
        </w:rPr>
        <w:t>.</w:t>
      </w:r>
    </w:p>
    <w:p w:rsidR="000F10FA" w:rsidRPr="00BB3F6F" w:rsidRDefault="000F10FA" w:rsidP="000F10FA">
      <w:pPr>
        <w:rPr>
          <w:sz w:val="22"/>
        </w:rPr>
      </w:pPr>
      <w:r w:rsidRPr="00BB3F6F">
        <w:rPr>
          <w:bCs/>
          <w:sz w:val="22"/>
        </w:rPr>
        <w:t xml:space="preserve">3.    </w:t>
      </w:r>
      <w:r w:rsidR="009F5350" w:rsidRPr="00BB3F6F">
        <w:rPr>
          <w:bCs/>
          <w:sz w:val="22"/>
        </w:rPr>
        <w:t xml:space="preserve">Explain how current and historical political, religious, social and economic </w:t>
      </w:r>
      <w:r w:rsidR="006F2991" w:rsidRPr="00BB3F6F">
        <w:rPr>
          <w:bCs/>
          <w:sz w:val="22"/>
        </w:rPr>
        <w:t>contexts</w:t>
      </w:r>
      <w:r w:rsidR="009F5350" w:rsidRPr="00BB3F6F">
        <w:rPr>
          <w:bCs/>
          <w:sz w:val="22"/>
        </w:rPr>
        <w:t xml:space="preserve"> are related to terrorism. </w:t>
      </w:r>
    </w:p>
    <w:p w:rsidR="000F10FA" w:rsidRPr="00BB3F6F" w:rsidRDefault="000F10FA" w:rsidP="000F10FA">
      <w:pPr>
        <w:rPr>
          <w:sz w:val="22"/>
        </w:rPr>
      </w:pPr>
      <w:r w:rsidRPr="00BB3F6F">
        <w:rPr>
          <w:bCs/>
          <w:sz w:val="22"/>
        </w:rPr>
        <w:t xml:space="preserve">4.    </w:t>
      </w:r>
      <w:r w:rsidR="007B6381" w:rsidRPr="00BB3F6F">
        <w:rPr>
          <w:bCs/>
          <w:sz w:val="22"/>
        </w:rPr>
        <w:t xml:space="preserve">Identify major terrorist organizations </w:t>
      </w:r>
      <w:r w:rsidR="007F38CE" w:rsidRPr="00BB3F6F">
        <w:rPr>
          <w:bCs/>
          <w:sz w:val="22"/>
        </w:rPr>
        <w:t>and explain the threats they pose to the United States.</w:t>
      </w:r>
      <w:r w:rsidRPr="00BB3F6F">
        <w:rPr>
          <w:sz w:val="22"/>
        </w:rPr>
        <w:t xml:space="preserve"> </w:t>
      </w:r>
    </w:p>
    <w:p w:rsidR="007F38CE" w:rsidRPr="00BB3F6F" w:rsidRDefault="000F10FA" w:rsidP="007F38CE">
      <w:pPr>
        <w:rPr>
          <w:bCs/>
          <w:sz w:val="22"/>
        </w:rPr>
      </w:pPr>
      <w:r w:rsidRPr="00BB3F6F">
        <w:rPr>
          <w:bCs/>
          <w:sz w:val="22"/>
        </w:rPr>
        <w:t>5</w:t>
      </w:r>
      <w:r w:rsidR="007F38CE" w:rsidRPr="00BB3F6F">
        <w:rPr>
          <w:bCs/>
          <w:sz w:val="22"/>
        </w:rPr>
        <w:t xml:space="preserve">.    Discuss the relationships between the media and terrorism and efforts to counter terrorist threats. </w:t>
      </w:r>
    </w:p>
    <w:p w:rsidR="002B0260" w:rsidRPr="00BB3F6F" w:rsidRDefault="002B0260" w:rsidP="007F38CE">
      <w:pPr>
        <w:rPr>
          <w:bCs/>
          <w:sz w:val="22"/>
        </w:rPr>
      </w:pPr>
      <w:r w:rsidRPr="00BB3F6F">
        <w:rPr>
          <w:bCs/>
          <w:sz w:val="22"/>
        </w:rPr>
        <w:t xml:space="preserve">6.  Describe the “homegrown jihadist threat,” and patterns of </w:t>
      </w:r>
      <w:r w:rsidR="00A20ACF">
        <w:rPr>
          <w:bCs/>
          <w:sz w:val="22"/>
        </w:rPr>
        <w:t xml:space="preserve">domestic terrorism and </w:t>
      </w:r>
      <w:r w:rsidRPr="00BB3F6F">
        <w:rPr>
          <w:bCs/>
          <w:sz w:val="22"/>
        </w:rPr>
        <w:t>violent extremism in the United States.</w:t>
      </w:r>
    </w:p>
    <w:p w:rsidR="002B0260" w:rsidRPr="00BB3F6F" w:rsidRDefault="00BB3F6F" w:rsidP="007F38CE">
      <w:pPr>
        <w:rPr>
          <w:sz w:val="22"/>
        </w:rPr>
      </w:pPr>
      <w:r w:rsidRPr="00BB3F6F">
        <w:rPr>
          <w:sz w:val="22"/>
        </w:rPr>
        <w:t xml:space="preserve">7.  List and discuss some of the major issues in homeland security. </w:t>
      </w:r>
    </w:p>
    <w:p w:rsidR="00AC050F" w:rsidRDefault="00AC050F">
      <w:pPr>
        <w:rPr>
          <w:sz w:val="22"/>
        </w:rPr>
      </w:pPr>
    </w:p>
    <w:p w:rsidR="006B2C26" w:rsidRDefault="006B2C26">
      <w:pPr>
        <w:rPr>
          <w:sz w:val="22"/>
        </w:rPr>
      </w:pPr>
    </w:p>
    <w:p w:rsidR="006B2C26" w:rsidRDefault="006B2C26">
      <w:pPr>
        <w:rPr>
          <w:sz w:val="22"/>
        </w:rPr>
      </w:pPr>
    </w:p>
    <w:p w:rsidR="006B2C26" w:rsidRDefault="006B2C26">
      <w:pPr>
        <w:rPr>
          <w:sz w:val="22"/>
        </w:rPr>
      </w:pPr>
    </w:p>
    <w:p w:rsidR="006B2C26" w:rsidRDefault="006B2C26">
      <w:pPr>
        <w:rPr>
          <w:sz w:val="22"/>
        </w:rPr>
      </w:pPr>
    </w:p>
    <w:p w:rsidR="006B2C26" w:rsidRDefault="006B2C26">
      <w:pPr>
        <w:rPr>
          <w:sz w:val="22"/>
        </w:rPr>
      </w:pPr>
    </w:p>
    <w:p w:rsidR="006B2C26" w:rsidRDefault="006B2C26">
      <w:pPr>
        <w:rPr>
          <w:sz w:val="22"/>
        </w:rPr>
      </w:pPr>
    </w:p>
    <w:p w:rsidR="00AC050F" w:rsidRDefault="00AC050F">
      <w:pPr>
        <w:rPr>
          <w:b/>
          <w:bCs/>
          <w:sz w:val="22"/>
        </w:rPr>
      </w:pPr>
      <w:r>
        <w:rPr>
          <w:b/>
          <w:bCs/>
          <w:sz w:val="22"/>
          <w:u w:val="single"/>
        </w:rPr>
        <w:lastRenderedPageBreak/>
        <w:t>Assessment</w:t>
      </w:r>
      <w:r>
        <w:rPr>
          <w:b/>
          <w:bCs/>
          <w:sz w:val="22"/>
        </w:rPr>
        <w:t xml:space="preserve">: </w:t>
      </w:r>
    </w:p>
    <w:p w:rsidR="00AC050F" w:rsidRDefault="00AC050F">
      <w:pPr>
        <w:rPr>
          <w:sz w:val="22"/>
        </w:rPr>
      </w:pPr>
      <w:r>
        <w:rPr>
          <w:sz w:val="22"/>
        </w:rPr>
        <w:t xml:space="preserve">Students will demonstrate mastery of learning outcomes </w:t>
      </w:r>
      <w:r w:rsidR="00D86BD4">
        <w:rPr>
          <w:sz w:val="22"/>
        </w:rPr>
        <w:t>through one proctored final examination, one short paper, a longer research paper and through on-line class participation.</w:t>
      </w:r>
    </w:p>
    <w:p w:rsidR="00AC050F" w:rsidRDefault="00AC050F" w:rsidP="00D86BD4">
      <w:pPr>
        <w:rPr>
          <w:sz w:val="22"/>
        </w:rPr>
      </w:pPr>
    </w:p>
    <w:p w:rsidR="004825FA" w:rsidRDefault="004825FA" w:rsidP="00D86BD4">
      <w:pPr>
        <w:rPr>
          <w:sz w:val="22"/>
        </w:rPr>
      </w:pPr>
    </w:p>
    <w:p w:rsidR="00AC050F" w:rsidRDefault="00AC050F">
      <w:pPr>
        <w:rPr>
          <w:sz w:val="22"/>
        </w:rPr>
      </w:pPr>
      <w:r w:rsidRPr="006310EF">
        <w:rPr>
          <w:b/>
          <w:sz w:val="22"/>
        </w:rPr>
        <w:t xml:space="preserve">Grading </w:t>
      </w:r>
      <w:r>
        <w:rPr>
          <w:sz w:val="22"/>
        </w:rPr>
        <w:t>will be according to the MSCJA standard:</w:t>
      </w:r>
    </w:p>
    <w:p w:rsidR="00AC050F" w:rsidRDefault="009319F8" w:rsidP="0084041C">
      <w:pPr>
        <w:ind w:firstLine="720"/>
        <w:rPr>
          <w:sz w:val="22"/>
        </w:rPr>
      </w:pPr>
      <w:r>
        <w:rPr>
          <w:sz w:val="22"/>
        </w:rPr>
        <w:t>A = 9</w:t>
      </w:r>
      <w:r w:rsidR="00F863B6">
        <w:rPr>
          <w:sz w:val="22"/>
        </w:rPr>
        <w:t>1</w:t>
      </w:r>
      <w:r w:rsidR="00AC050F">
        <w:rPr>
          <w:sz w:val="22"/>
        </w:rPr>
        <w:t>% and above</w:t>
      </w:r>
    </w:p>
    <w:p w:rsidR="00AC050F" w:rsidRDefault="009319F8" w:rsidP="0084041C">
      <w:pPr>
        <w:ind w:firstLine="720"/>
        <w:rPr>
          <w:sz w:val="22"/>
        </w:rPr>
      </w:pPr>
      <w:r>
        <w:rPr>
          <w:sz w:val="22"/>
        </w:rPr>
        <w:t>B = 8</w:t>
      </w:r>
      <w:r w:rsidR="00F863B6">
        <w:rPr>
          <w:sz w:val="22"/>
        </w:rPr>
        <w:t>1</w:t>
      </w:r>
      <w:r w:rsidR="00AC050F">
        <w:rPr>
          <w:sz w:val="22"/>
        </w:rPr>
        <w:t>-9</w:t>
      </w:r>
      <w:r w:rsidR="00F863B6">
        <w:rPr>
          <w:sz w:val="22"/>
        </w:rPr>
        <w:t>0</w:t>
      </w:r>
      <w:r w:rsidR="00AC050F">
        <w:rPr>
          <w:sz w:val="22"/>
        </w:rPr>
        <w:t>%</w:t>
      </w:r>
    </w:p>
    <w:p w:rsidR="00AC050F" w:rsidRDefault="009319F8" w:rsidP="0084041C">
      <w:pPr>
        <w:ind w:firstLine="720"/>
        <w:rPr>
          <w:sz w:val="22"/>
        </w:rPr>
      </w:pPr>
      <w:r>
        <w:rPr>
          <w:sz w:val="22"/>
        </w:rPr>
        <w:t>C = 7</w:t>
      </w:r>
      <w:r w:rsidR="00F863B6">
        <w:rPr>
          <w:sz w:val="22"/>
        </w:rPr>
        <w:t>1- 80</w:t>
      </w:r>
      <w:r w:rsidR="00AC050F">
        <w:rPr>
          <w:sz w:val="22"/>
        </w:rPr>
        <w:t xml:space="preserve">% </w:t>
      </w:r>
    </w:p>
    <w:p w:rsidR="00F863B6" w:rsidRDefault="00F863B6" w:rsidP="0084041C">
      <w:pPr>
        <w:ind w:firstLine="720"/>
        <w:rPr>
          <w:sz w:val="22"/>
        </w:rPr>
      </w:pPr>
      <w:r>
        <w:rPr>
          <w:sz w:val="22"/>
        </w:rPr>
        <w:t>D = 61 – 70%</w:t>
      </w:r>
    </w:p>
    <w:p w:rsidR="00AC050F" w:rsidRDefault="009319F8" w:rsidP="0084041C">
      <w:pPr>
        <w:ind w:firstLine="720"/>
        <w:rPr>
          <w:sz w:val="22"/>
        </w:rPr>
      </w:pPr>
      <w:r>
        <w:rPr>
          <w:sz w:val="22"/>
        </w:rPr>
        <w:t>F = less</w:t>
      </w:r>
      <w:r w:rsidR="00AC050F">
        <w:rPr>
          <w:sz w:val="22"/>
        </w:rPr>
        <w:t xml:space="preserve"> than </w:t>
      </w:r>
      <w:r w:rsidR="00F863B6">
        <w:rPr>
          <w:sz w:val="22"/>
        </w:rPr>
        <w:t>61%</w:t>
      </w:r>
    </w:p>
    <w:p w:rsidR="0084041C" w:rsidRDefault="0084041C" w:rsidP="0084041C">
      <w:pPr>
        <w:ind w:firstLine="720"/>
        <w:rPr>
          <w:sz w:val="22"/>
        </w:rPr>
      </w:pPr>
    </w:p>
    <w:p w:rsidR="00AC050F" w:rsidRDefault="0084041C" w:rsidP="0084041C">
      <w:pPr>
        <w:rPr>
          <w:sz w:val="22"/>
        </w:rPr>
      </w:pPr>
      <w:r>
        <w:rPr>
          <w:sz w:val="22"/>
        </w:rPr>
        <w:t xml:space="preserve">             </w:t>
      </w:r>
      <w:r w:rsidRPr="0084041C">
        <w:rPr>
          <w:sz w:val="22"/>
          <w:u w:val="single"/>
        </w:rPr>
        <w:t>100 points</w:t>
      </w:r>
      <w:r>
        <w:rPr>
          <w:sz w:val="22"/>
        </w:rPr>
        <w:t xml:space="preserve"> </w:t>
      </w:r>
      <w:r w:rsidR="009319F8">
        <w:rPr>
          <w:sz w:val="22"/>
        </w:rPr>
        <w:t xml:space="preserve">are </w:t>
      </w:r>
      <w:r>
        <w:rPr>
          <w:sz w:val="22"/>
        </w:rPr>
        <w:t xml:space="preserve">possible: </w:t>
      </w:r>
    </w:p>
    <w:p w:rsidR="00AC050F" w:rsidRDefault="00AC050F" w:rsidP="0084041C">
      <w:pPr>
        <w:pStyle w:val="BodyText"/>
        <w:numPr>
          <w:ilvl w:val="0"/>
          <w:numId w:val="8"/>
        </w:numPr>
      </w:pPr>
      <w:r>
        <w:t>Paper #1:  20 points.</w:t>
      </w:r>
    </w:p>
    <w:p w:rsidR="00AC050F" w:rsidRDefault="00F863B6" w:rsidP="0084041C">
      <w:pPr>
        <w:numPr>
          <w:ilvl w:val="0"/>
          <w:numId w:val="8"/>
        </w:numPr>
        <w:rPr>
          <w:sz w:val="22"/>
        </w:rPr>
      </w:pPr>
      <w:r>
        <w:rPr>
          <w:sz w:val="22"/>
        </w:rPr>
        <w:t>Paper #2:  3</w:t>
      </w:r>
      <w:r w:rsidR="00AC050F">
        <w:rPr>
          <w:sz w:val="22"/>
        </w:rPr>
        <w:t>0 points</w:t>
      </w:r>
    </w:p>
    <w:p w:rsidR="00AC050F" w:rsidRDefault="00AC050F" w:rsidP="0084041C">
      <w:pPr>
        <w:numPr>
          <w:ilvl w:val="0"/>
          <w:numId w:val="8"/>
        </w:numPr>
        <w:rPr>
          <w:sz w:val="22"/>
        </w:rPr>
      </w:pPr>
      <w:r>
        <w:rPr>
          <w:sz w:val="22"/>
        </w:rPr>
        <w:t xml:space="preserve">Final Exam: </w:t>
      </w:r>
      <w:r w:rsidR="00F863B6">
        <w:rPr>
          <w:sz w:val="22"/>
        </w:rPr>
        <w:t>3</w:t>
      </w:r>
      <w:r>
        <w:rPr>
          <w:sz w:val="22"/>
        </w:rPr>
        <w:t>0 points</w:t>
      </w:r>
    </w:p>
    <w:p w:rsidR="00AC050F" w:rsidRDefault="00AC050F" w:rsidP="0084041C">
      <w:pPr>
        <w:numPr>
          <w:ilvl w:val="0"/>
          <w:numId w:val="8"/>
        </w:numPr>
        <w:rPr>
          <w:sz w:val="22"/>
        </w:rPr>
      </w:pPr>
      <w:r>
        <w:rPr>
          <w:sz w:val="22"/>
        </w:rPr>
        <w:t>Class Participation: 20 points (2 points per week!!)</w:t>
      </w:r>
    </w:p>
    <w:p w:rsidR="00AC050F" w:rsidRDefault="00AC050F">
      <w:pPr>
        <w:rPr>
          <w:sz w:val="22"/>
        </w:rPr>
      </w:pPr>
    </w:p>
    <w:p w:rsidR="00A70162" w:rsidRDefault="00AC050F">
      <w:pPr>
        <w:rPr>
          <w:sz w:val="22"/>
        </w:rPr>
      </w:pPr>
      <w:r>
        <w:rPr>
          <w:b/>
          <w:bCs/>
          <w:sz w:val="22"/>
          <w:u w:val="single"/>
        </w:rPr>
        <w:t>Paper #</w:t>
      </w:r>
      <w:r w:rsidRPr="00B30EC0">
        <w:rPr>
          <w:b/>
          <w:bCs/>
          <w:sz w:val="22"/>
        </w:rPr>
        <w:t>1</w:t>
      </w:r>
      <w:r w:rsidRPr="00B30EC0">
        <w:rPr>
          <w:sz w:val="22"/>
        </w:rPr>
        <w:t xml:space="preserve"> </w:t>
      </w:r>
      <w:proofErr w:type="gramStart"/>
      <w:r w:rsidR="00B30EC0" w:rsidRPr="00B30EC0">
        <w:rPr>
          <w:sz w:val="22"/>
        </w:rPr>
        <w:t xml:space="preserve">-  </w:t>
      </w:r>
      <w:r w:rsidR="006B2C26">
        <w:rPr>
          <w:sz w:val="22"/>
        </w:rPr>
        <w:t>Case</w:t>
      </w:r>
      <w:proofErr w:type="gramEnd"/>
      <w:r w:rsidR="006B2C26">
        <w:rPr>
          <w:sz w:val="22"/>
        </w:rPr>
        <w:t xml:space="preserve"> Study in Terrorism</w:t>
      </w:r>
    </w:p>
    <w:p w:rsidR="00630C45" w:rsidRDefault="00A20ACF" w:rsidP="00630C45">
      <w:pPr>
        <w:rPr>
          <w:sz w:val="22"/>
        </w:rPr>
      </w:pPr>
      <w:r>
        <w:rPr>
          <w:sz w:val="22"/>
        </w:rPr>
        <w:t xml:space="preserve">I will assign each student a </w:t>
      </w:r>
      <w:r w:rsidR="006B2C26">
        <w:rPr>
          <w:sz w:val="22"/>
        </w:rPr>
        <w:t>historical case</w:t>
      </w:r>
      <w:r>
        <w:rPr>
          <w:sz w:val="22"/>
        </w:rPr>
        <w:t xml:space="preserve"> study.</w:t>
      </w:r>
      <w:r w:rsidR="006B2C26">
        <w:rPr>
          <w:sz w:val="22"/>
        </w:rPr>
        <w:t xml:space="preserve">  Using your text book and no less than </w:t>
      </w:r>
      <w:r w:rsidR="002F0FC9">
        <w:rPr>
          <w:sz w:val="22"/>
        </w:rPr>
        <w:t xml:space="preserve">two other scholarly works, prepare a paper summarizing the case and its significance to today’s homeland security environment. Make sure to critically review the themes covered by White in your </w:t>
      </w:r>
      <w:r>
        <w:rPr>
          <w:sz w:val="22"/>
        </w:rPr>
        <w:t>textbook</w:t>
      </w:r>
      <w:r w:rsidR="002F0FC9">
        <w:rPr>
          <w:sz w:val="22"/>
        </w:rPr>
        <w:t xml:space="preserve">.  </w:t>
      </w:r>
      <w:r w:rsidR="007D3D1E">
        <w:rPr>
          <w:sz w:val="22"/>
        </w:rPr>
        <w:t>Your paper should be</w:t>
      </w:r>
      <w:r w:rsidR="009B505B">
        <w:rPr>
          <w:sz w:val="22"/>
        </w:rPr>
        <w:t xml:space="preserve"> </w:t>
      </w:r>
      <w:r w:rsidR="002F0FC9">
        <w:rPr>
          <w:sz w:val="22"/>
        </w:rPr>
        <w:t>four to</w:t>
      </w:r>
      <w:r w:rsidR="009B505B">
        <w:rPr>
          <w:sz w:val="22"/>
        </w:rPr>
        <w:t xml:space="preserve"> six</w:t>
      </w:r>
      <w:r w:rsidR="007D3D1E">
        <w:rPr>
          <w:sz w:val="22"/>
        </w:rPr>
        <w:t xml:space="preserve"> pages in length.  The paper will be </w:t>
      </w:r>
      <w:r w:rsidR="007D3D1E">
        <w:rPr>
          <w:sz w:val="22"/>
          <w:u w:val="single"/>
        </w:rPr>
        <w:t>submitted in the “</w:t>
      </w:r>
      <w:proofErr w:type="spellStart"/>
      <w:r w:rsidR="007D3D1E">
        <w:rPr>
          <w:sz w:val="22"/>
          <w:u w:val="single"/>
        </w:rPr>
        <w:t>Dropbox</w:t>
      </w:r>
      <w:proofErr w:type="spellEnd"/>
      <w:r w:rsidR="007D3D1E">
        <w:rPr>
          <w:sz w:val="22"/>
          <w:u w:val="single"/>
        </w:rPr>
        <w:t xml:space="preserve">” on or before </w:t>
      </w:r>
      <w:r w:rsidR="0029131E">
        <w:rPr>
          <w:sz w:val="22"/>
          <w:u w:val="single"/>
        </w:rPr>
        <w:t>Monday</w:t>
      </w:r>
      <w:r w:rsidR="007D3D1E">
        <w:rPr>
          <w:sz w:val="22"/>
          <w:u w:val="single"/>
        </w:rPr>
        <w:t xml:space="preserve">, </w:t>
      </w:r>
      <w:r w:rsidR="002F0FC9">
        <w:rPr>
          <w:sz w:val="22"/>
          <w:u w:val="single"/>
        </w:rPr>
        <w:t xml:space="preserve">February </w:t>
      </w:r>
      <w:r w:rsidR="007609E2">
        <w:rPr>
          <w:sz w:val="22"/>
          <w:u w:val="single"/>
        </w:rPr>
        <w:t>4th</w:t>
      </w:r>
      <w:r w:rsidR="007D3D1E">
        <w:rPr>
          <w:sz w:val="22"/>
          <w:u w:val="single"/>
        </w:rPr>
        <w:t>.</w:t>
      </w:r>
      <w:r w:rsidR="002F0FC9">
        <w:rPr>
          <w:sz w:val="22"/>
          <w:u w:val="single"/>
        </w:rPr>
        <w:t xml:space="preserve"> </w:t>
      </w:r>
      <w:r w:rsidR="00630C45">
        <w:rPr>
          <w:sz w:val="22"/>
        </w:rPr>
        <w:t>S</w:t>
      </w:r>
      <w:r w:rsidR="002F0FC9">
        <w:rPr>
          <w:sz w:val="22"/>
        </w:rPr>
        <w:t>h</w:t>
      </w:r>
      <w:r w:rsidR="00630C45">
        <w:rPr>
          <w:sz w:val="22"/>
        </w:rPr>
        <w:t xml:space="preserve">are </w:t>
      </w:r>
      <w:r w:rsidR="002F0FC9">
        <w:rPr>
          <w:sz w:val="22"/>
        </w:rPr>
        <w:t xml:space="preserve">your paper and </w:t>
      </w:r>
      <w:r w:rsidR="00630C45">
        <w:rPr>
          <w:sz w:val="22"/>
        </w:rPr>
        <w:t xml:space="preserve">what you learned with your classmates on the discussion board.  </w:t>
      </w:r>
    </w:p>
    <w:p w:rsidR="00630C45" w:rsidRDefault="00630C45">
      <w:pPr>
        <w:rPr>
          <w:sz w:val="22"/>
        </w:rPr>
      </w:pPr>
    </w:p>
    <w:p w:rsidR="00A70162" w:rsidRPr="00B30EC0" w:rsidRDefault="00AC050F">
      <w:pPr>
        <w:rPr>
          <w:sz w:val="22"/>
        </w:rPr>
      </w:pPr>
      <w:r>
        <w:rPr>
          <w:b/>
          <w:bCs/>
          <w:sz w:val="22"/>
          <w:u w:val="single"/>
        </w:rPr>
        <w:t>Paper #</w:t>
      </w:r>
      <w:proofErr w:type="gramStart"/>
      <w:r>
        <w:rPr>
          <w:b/>
          <w:bCs/>
          <w:sz w:val="22"/>
          <w:u w:val="single"/>
        </w:rPr>
        <w:t>2</w:t>
      </w:r>
      <w:r>
        <w:rPr>
          <w:sz w:val="22"/>
        </w:rPr>
        <w:t xml:space="preserve">  </w:t>
      </w:r>
      <w:r w:rsidR="00B30EC0" w:rsidRPr="00B30EC0">
        <w:rPr>
          <w:sz w:val="22"/>
        </w:rPr>
        <w:t>-</w:t>
      </w:r>
      <w:proofErr w:type="gramEnd"/>
      <w:r w:rsidR="00B30EC0" w:rsidRPr="00B30EC0">
        <w:rPr>
          <w:sz w:val="22"/>
        </w:rPr>
        <w:t xml:space="preserve"> </w:t>
      </w:r>
      <w:r w:rsidR="00B30EC0" w:rsidRPr="00B30EC0">
        <w:rPr>
          <w:bCs/>
          <w:sz w:val="22"/>
        </w:rPr>
        <w:t>Research Paper.</w:t>
      </w:r>
      <w:r w:rsidR="00B30EC0" w:rsidRPr="00B30EC0">
        <w:rPr>
          <w:sz w:val="22"/>
        </w:rPr>
        <w:t xml:space="preserve">  </w:t>
      </w:r>
    </w:p>
    <w:p w:rsidR="00B30EC0" w:rsidRDefault="00B30EC0" w:rsidP="00B30EC0">
      <w:pPr>
        <w:rPr>
          <w:sz w:val="22"/>
        </w:rPr>
      </w:pPr>
      <w:r>
        <w:rPr>
          <w:sz w:val="22"/>
        </w:rPr>
        <w:t xml:space="preserve">This should be a scholarly work on a subject of your choice (with my approval) </w:t>
      </w:r>
      <w:r w:rsidR="007D3D1E">
        <w:rPr>
          <w:sz w:val="22"/>
        </w:rPr>
        <w:t xml:space="preserve">related to </w:t>
      </w:r>
      <w:r w:rsidR="002F0FC9">
        <w:rPr>
          <w:sz w:val="22"/>
        </w:rPr>
        <w:t>terrorism.</w:t>
      </w:r>
      <w:r>
        <w:rPr>
          <w:sz w:val="22"/>
        </w:rPr>
        <w:t xml:space="preserve">  </w:t>
      </w:r>
      <w:r>
        <w:rPr>
          <w:sz w:val="22"/>
          <w:u w:val="single"/>
        </w:rPr>
        <w:t xml:space="preserve">Submit a proposed topic not later than Monday, </w:t>
      </w:r>
      <w:r w:rsidR="002F0FC9">
        <w:rPr>
          <w:sz w:val="22"/>
          <w:u w:val="single"/>
        </w:rPr>
        <w:t>January 28th</w:t>
      </w:r>
      <w:r>
        <w:rPr>
          <w:sz w:val="22"/>
          <w:u w:val="single"/>
        </w:rPr>
        <w:t>.</w:t>
      </w:r>
      <w:r>
        <w:rPr>
          <w:sz w:val="22"/>
        </w:rPr>
        <w:t xml:space="preserve"> </w:t>
      </w:r>
    </w:p>
    <w:p w:rsidR="007D3D1E" w:rsidRDefault="007D3D1E" w:rsidP="00B30EC0">
      <w:pPr>
        <w:rPr>
          <w:sz w:val="22"/>
        </w:rPr>
      </w:pPr>
    </w:p>
    <w:p w:rsidR="004825FA" w:rsidRDefault="00B30EC0" w:rsidP="004825FA">
      <w:pPr>
        <w:rPr>
          <w:sz w:val="22"/>
        </w:rPr>
      </w:pPr>
      <w:r>
        <w:rPr>
          <w:sz w:val="22"/>
        </w:rPr>
        <w:t xml:space="preserve">This paper needs to fully develop and support your theme (controlling idea).  No less than </w:t>
      </w:r>
      <w:r w:rsidR="007D3D1E">
        <w:rPr>
          <w:sz w:val="22"/>
        </w:rPr>
        <w:t>six</w:t>
      </w:r>
      <w:r>
        <w:rPr>
          <w:sz w:val="22"/>
        </w:rPr>
        <w:t xml:space="preserve"> scholarly references must be used (the “A” students will far exceed this minimum).  The paper will be </w:t>
      </w:r>
      <w:r>
        <w:rPr>
          <w:sz w:val="22"/>
          <w:u w:val="single"/>
        </w:rPr>
        <w:t>submitted in the “</w:t>
      </w:r>
      <w:proofErr w:type="spellStart"/>
      <w:r>
        <w:rPr>
          <w:sz w:val="22"/>
          <w:u w:val="single"/>
        </w:rPr>
        <w:t>Dropbox</w:t>
      </w:r>
      <w:proofErr w:type="spellEnd"/>
      <w:r>
        <w:rPr>
          <w:sz w:val="22"/>
          <w:u w:val="single"/>
        </w:rPr>
        <w:t xml:space="preserve">” on or before Friday, </w:t>
      </w:r>
      <w:r w:rsidR="00DE5E76">
        <w:rPr>
          <w:sz w:val="22"/>
          <w:u w:val="single"/>
        </w:rPr>
        <w:t>March 8th</w:t>
      </w:r>
      <w:r w:rsidR="007D3D1E">
        <w:rPr>
          <w:sz w:val="22"/>
          <w:u w:val="single"/>
        </w:rPr>
        <w:t>.</w:t>
      </w:r>
      <w:r w:rsidR="009B505B">
        <w:rPr>
          <w:sz w:val="22"/>
        </w:rPr>
        <w:t xml:space="preserve">   There is no “required” length to the paper (see requirements below).  I do require quality, however.</w:t>
      </w:r>
      <w:r w:rsidR="004825FA" w:rsidRPr="004825FA">
        <w:rPr>
          <w:sz w:val="22"/>
        </w:rPr>
        <w:t xml:space="preserve"> </w:t>
      </w:r>
      <w:r w:rsidR="004825FA">
        <w:rPr>
          <w:sz w:val="22"/>
        </w:rPr>
        <w:t xml:space="preserve"> Share what you learned with your classmates on the discussion board.  </w:t>
      </w:r>
    </w:p>
    <w:p w:rsidR="00AC050F" w:rsidRDefault="00AC050F">
      <w:pPr>
        <w:rPr>
          <w:sz w:val="22"/>
        </w:rPr>
      </w:pPr>
    </w:p>
    <w:p w:rsidR="00655B51" w:rsidRDefault="00655B51" w:rsidP="00655B51">
      <w:pPr>
        <w:rPr>
          <w:b/>
          <w:bCs/>
          <w:sz w:val="22"/>
        </w:rPr>
      </w:pPr>
      <w:r>
        <w:rPr>
          <w:b/>
          <w:bCs/>
          <w:sz w:val="22"/>
        </w:rPr>
        <w:tab/>
      </w:r>
      <w:r w:rsidR="00AC050F">
        <w:rPr>
          <w:b/>
          <w:bCs/>
          <w:sz w:val="22"/>
        </w:rPr>
        <w:t>Paper requirements:</w:t>
      </w:r>
    </w:p>
    <w:p w:rsidR="00AC050F" w:rsidRDefault="00AC050F" w:rsidP="00655B51">
      <w:pPr>
        <w:numPr>
          <w:ilvl w:val="0"/>
          <w:numId w:val="1"/>
        </w:numPr>
        <w:rPr>
          <w:sz w:val="22"/>
        </w:rPr>
      </w:pPr>
      <w:r>
        <w:rPr>
          <w:sz w:val="22"/>
        </w:rPr>
        <w:t xml:space="preserve">The APA style must be used for citing works used.  Examples of APA citations are here:  </w:t>
      </w:r>
      <w:hyperlink r:id="rId12" w:history="1">
        <w:r>
          <w:rPr>
            <w:rStyle w:val="Hyperlink"/>
            <w:sz w:val="22"/>
          </w:rPr>
          <w:t>http://www.library.cornell.edu/resrch/citmanage/apa</w:t>
        </w:r>
      </w:hyperlink>
      <w:r w:rsidR="0084041C">
        <w:rPr>
          <w:sz w:val="22"/>
        </w:rPr>
        <w:t xml:space="preserve"> .</w:t>
      </w:r>
    </w:p>
    <w:p w:rsidR="00AC050F" w:rsidRDefault="00D839B9">
      <w:pPr>
        <w:numPr>
          <w:ilvl w:val="0"/>
          <w:numId w:val="1"/>
        </w:numPr>
        <w:rPr>
          <w:sz w:val="22"/>
        </w:rPr>
      </w:pPr>
      <w:r w:rsidRPr="00D839B9">
        <w:rPr>
          <w:b/>
          <w:i/>
          <w:iCs/>
          <w:sz w:val="22"/>
        </w:rPr>
        <w:t>Plagiarism will result in a failing grade</w:t>
      </w:r>
      <w:r>
        <w:rPr>
          <w:sz w:val="22"/>
        </w:rPr>
        <w:t xml:space="preserve"> on the paper.  </w:t>
      </w:r>
      <w:r w:rsidR="00AC050F">
        <w:rPr>
          <w:sz w:val="22"/>
        </w:rPr>
        <w:t xml:space="preserve">You </w:t>
      </w:r>
      <w:r w:rsidR="00AC050F">
        <w:rPr>
          <w:b/>
          <w:bCs/>
          <w:sz w:val="22"/>
        </w:rPr>
        <w:t xml:space="preserve">must </w:t>
      </w:r>
      <w:r w:rsidR="00AC050F">
        <w:rPr>
          <w:sz w:val="22"/>
        </w:rPr>
        <w:t xml:space="preserve">credit the sources for </w:t>
      </w:r>
      <w:r w:rsidR="00AC050F">
        <w:rPr>
          <w:i/>
          <w:iCs/>
          <w:sz w:val="22"/>
        </w:rPr>
        <w:t xml:space="preserve">all </w:t>
      </w:r>
      <w:r w:rsidR="00AC050F">
        <w:rPr>
          <w:sz w:val="22"/>
        </w:rPr>
        <w:t>facts or ideas that are not your own unless the information is “public knowledge</w:t>
      </w:r>
      <w:r w:rsidR="00DE5E76">
        <w:rPr>
          <w:sz w:val="22"/>
        </w:rPr>
        <w:t>.</w:t>
      </w:r>
      <w:r w:rsidR="00AC050F">
        <w:rPr>
          <w:sz w:val="22"/>
        </w:rPr>
        <w:t xml:space="preserve">” </w:t>
      </w:r>
      <w:r w:rsidR="00DE5E76">
        <w:rPr>
          <w:sz w:val="22"/>
        </w:rPr>
        <w:t xml:space="preserve">Public knowledge </w:t>
      </w:r>
      <w:r w:rsidR="00AC050F">
        <w:rPr>
          <w:sz w:val="22"/>
        </w:rPr>
        <w:t xml:space="preserve">normally means there are at least three sources that give the same information.  Place </w:t>
      </w:r>
      <w:r w:rsidR="00AC050F">
        <w:rPr>
          <w:i/>
          <w:iCs/>
          <w:sz w:val="22"/>
        </w:rPr>
        <w:t xml:space="preserve">all </w:t>
      </w:r>
      <w:r w:rsidR="00AC050F">
        <w:rPr>
          <w:sz w:val="22"/>
        </w:rPr>
        <w:t xml:space="preserve">direct quotes in quotation marks.  Do not make minor wording or syntax changes from an original source and claim it as your own work.  </w:t>
      </w:r>
      <w:r w:rsidR="00AC050F" w:rsidRPr="00D839B9">
        <w:rPr>
          <w:sz w:val="22"/>
          <w:u w:val="single"/>
        </w:rPr>
        <w:t>If in doubt, cite it.</w:t>
      </w:r>
    </w:p>
    <w:p w:rsidR="00AC050F" w:rsidRDefault="00AC050F">
      <w:pPr>
        <w:numPr>
          <w:ilvl w:val="0"/>
          <w:numId w:val="1"/>
        </w:numPr>
        <w:rPr>
          <w:sz w:val="22"/>
        </w:rPr>
      </w:pPr>
      <w:r>
        <w:rPr>
          <w:sz w:val="22"/>
        </w:rPr>
        <w:t>The papers should explore the subjects in detail.  It is unlikely any subject could be adequately covered in two pages.  But if all key points can be made in four-to-five pages, you won’t score extra credit by submitting a verbose, 30-page treatise.  Sometimes, “less is more.”</w:t>
      </w:r>
    </w:p>
    <w:p w:rsidR="00DE5E76" w:rsidRDefault="00DE5E76" w:rsidP="00DE5E76">
      <w:pPr>
        <w:ind w:left="720"/>
        <w:rPr>
          <w:sz w:val="22"/>
        </w:rPr>
      </w:pPr>
    </w:p>
    <w:p w:rsidR="00AC050F" w:rsidRDefault="00AC050F">
      <w:pPr>
        <w:numPr>
          <w:ilvl w:val="0"/>
          <w:numId w:val="1"/>
        </w:numPr>
        <w:rPr>
          <w:sz w:val="22"/>
        </w:rPr>
      </w:pPr>
      <w:r>
        <w:rPr>
          <w:sz w:val="22"/>
          <w:u w:val="single"/>
        </w:rPr>
        <w:lastRenderedPageBreak/>
        <w:t xml:space="preserve">I encourage </w:t>
      </w:r>
      <w:r>
        <w:rPr>
          <w:b/>
          <w:bCs/>
          <w:i/>
          <w:sz w:val="22"/>
          <w:u w:val="single"/>
        </w:rPr>
        <w:t>effective</w:t>
      </w:r>
      <w:r>
        <w:rPr>
          <w:b/>
          <w:bCs/>
          <w:sz w:val="22"/>
          <w:u w:val="single"/>
        </w:rPr>
        <w:t xml:space="preserve"> writing</w:t>
      </w:r>
      <w:r>
        <w:rPr>
          <w:sz w:val="22"/>
        </w:rPr>
        <w:t xml:space="preserve">, i.e., writing with a purpose and in a manner that is clearly understood.  </w:t>
      </w:r>
    </w:p>
    <w:p w:rsidR="009319F8" w:rsidRDefault="00AC050F">
      <w:pPr>
        <w:numPr>
          <w:ilvl w:val="1"/>
          <w:numId w:val="1"/>
        </w:numPr>
        <w:rPr>
          <w:sz w:val="22"/>
        </w:rPr>
      </w:pPr>
      <w:r>
        <w:rPr>
          <w:sz w:val="22"/>
        </w:rPr>
        <w:t xml:space="preserve">Have one </w:t>
      </w:r>
      <w:r w:rsidR="009319F8">
        <w:rPr>
          <w:sz w:val="22"/>
        </w:rPr>
        <w:t>“</w:t>
      </w:r>
      <w:r>
        <w:rPr>
          <w:sz w:val="22"/>
        </w:rPr>
        <w:t>controlling idea</w:t>
      </w:r>
      <w:r w:rsidR="009319F8">
        <w:rPr>
          <w:sz w:val="22"/>
        </w:rPr>
        <w:t>”</w:t>
      </w:r>
      <w:r>
        <w:rPr>
          <w:sz w:val="22"/>
        </w:rPr>
        <w:t xml:space="preserve"> and put the “Bottom Line Up Front</w:t>
      </w:r>
      <w:r w:rsidR="009319F8">
        <w:rPr>
          <w:sz w:val="22"/>
        </w:rPr>
        <w:t>”</w:t>
      </w:r>
      <w:r>
        <w:rPr>
          <w:sz w:val="22"/>
        </w:rPr>
        <w:t xml:space="preserve"> (</w:t>
      </w:r>
      <w:r w:rsidRPr="009319F8">
        <w:rPr>
          <w:b/>
          <w:sz w:val="22"/>
        </w:rPr>
        <w:t>BLUF</w:t>
      </w:r>
      <w:r>
        <w:rPr>
          <w:sz w:val="22"/>
        </w:rPr>
        <w:t xml:space="preserve">).  </w:t>
      </w:r>
    </w:p>
    <w:p w:rsidR="00AC050F" w:rsidRDefault="009319F8">
      <w:pPr>
        <w:numPr>
          <w:ilvl w:val="1"/>
          <w:numId w:val="1"/>
        </w:numPr>
        <w:rPr>
          <w:sz w:val="22"/>
        </w:rPr>
      </w:pPr>
      <w:r>
        <w:rPr>
          <w:sz w:val="22"/>
        </w:rPr>
        <w:t>O</w:t>
      </w:r>
      <w:r w:rsidR="00AC050F">
        <w:rPr>
          <w:sz w:val="22"/>
        </w:rPr>
        <w:t xml:space="preserve">rganize the body of the paper to coherently support your controlling idea.  </w:t>
      </w:r>
    </w:p>
    <w:p w:rsidR="00AC050F" w:rsidRDefault="00AC050F">
      <w:pPr>
        <w:numPr>
          <w:ilvl w:val="1"/>
          <w:numId w:val="1"/>
        </w:numPr>
        <w:rPr>
          <w:sz w:val="22"/>
        </w:rPr>
      </w:pPr>
      <w:r>
        <w:rPr>
          <w:sz w:val="22"/>
        </w:rPr>
        <w:t xml:space="preserve">Use relatively short paragraphs; each should normally have one main supporting idea related to </w:t>
      </w:r>
      <w:r w:rsidR="009319F8">
        <w:rPr>
          <w:sz w:val="22"/>
        </w:rPr>
        <w:t>your</w:t>
      </w:r>
      <w:r>
        <w:rPr>
          <w:sz w:val="22"/>
        </w:rPr>
        <w:t xml:space="preserve"> controlling idea.  </w:t>
      </w:r>
    </w:p>
    <w:p w:rsidR="00AC050F" w:rsidRDefault="00AC050F">
      <w:pPr>
        <w:numPr>
          <w:ilvl w:val="1"/>
          <w:numId w:val="1"/>
        </w:numPr>
        <w:rPr>
          <w:sz w:val="22"/>
        </w:rPr>
      </w:pPr>
      <w:r>
        <w:rPr>
          <w:sz w:val="22"/>
        </w:rPr>
        <w:t xml:space="preserve">Use a summary to tie it all together.  In other words, tell me what you are going to say, then say it, </w:t>
      </w:r>
      <w:r w:rsidR="00D839B9">
        <w:rPr>
          <w:sz w:val="22"/>
        </w:rPr>
        <w:t>and then</w:t>
      </w:r>
      <w:r>
        <w:rPr>
          <w:sz w:val="22"/>
        </w:rPr>
        <w:t xml:space="preserve"> tell me what you said.  </w:t>
      </w:r>
    </w:p>
    <w:p w:rsidR="00AC050F" w:rsidRDefault="00AC050F">
      <w:pPr>
        <w:numPr>
          <w:ilvl w:val="1"/>
          <w:numId w:val="1"/>
        </w:numPr>
        <w:rPr>
          <w:sz w:val="22"/>
        </w:rPr>
      </w:pPr>
      <w:r>
        <w:rPr>
          <w:sz w:val="22"/>
        </w:rPr>
        <w:t xml:space="preserve">Use active voice and avoid very long sentences with numerous clauses.  </w:t>
      </w:r>
    </w:p>
    <w:p w:rsidR="00AC050F" w:rsidRDefault="00AC050F">
      <w:pPr>
        <w:numPr>
          <w:ilvl w:val="1"/>
          <w:numId w:val="1"/>
        </w:numPr>
        <w:rPr>
          <w:sz w:val="22"/>
        </w:rPr>
      </w:pPr>
      <w:r>
        <w:rPr>
          <w:sz w:val="22"/>
        </w:rPr>
        <w:t xml:space="preserve">“Packaging” with bullets, subparagraphs, etc. appeals to the eye and helps convey ideas.  </w:t>
      </w:r>
    </w:p>
    <w:p w:rsidR="00AC050F" w:rsidRDefault="00AC050F">
      <w:pPr>
        <w:numPr>
          <w:ilvl w:val="1"/>
          <w:numId w:val="1"/>
        </w:numPr>
        <w:rPr>
          <w:sz w:val="22"/>
        </w:rPr>
      </w:pPr>
      <w:r>
        <w:rPr>
          <w:sz w:val="22"/>
        </w:rPr>
        <w:t xml:space="preserve">Excessive spelling, grammatical or typographical errors decrease writing effectiveness and will be considered in grading the paper. </w:t>
      </w:r>
    </w:p>
    <w:p w:rsidR="00AC050F" w:rsidRDefault="00AC050F">
      <w:pPr>
        <w:rPr>
          <w:sz w:val="22"/>
        </w:rPr>
      </w:pPr>
    </w:p>
    <w:p w:rsidR="00AC050F" w:rsidRDefault="00AC050F">
      <w:pPr>
        <w:rPr>
          <w:b/>
          <w:bCs/>
          <w:sz w:val="22"/>
        </w:rPr>
      </w:pPr>
      <w:r>
        <w:rPr>
          <w:b/>
          <w:bCs/>
          <w:sz w:val="22"/>
          <w:u w:val="single"/>
        </w:rPr>
        <w:t>Attendance:</w:t>
      </w:r>
    </w:p>
    <w:p w:rsidR="00AC050F" w:rsidRDefault="00AC050F">
      <w:pPr>
        <w:pStyle w:val="BodyText"/>
      </w:pPr>
      <w:r>
        <w:t>“Attendance” for an on-line class seems an oxymoron, but is essential for learning.  You can attend in two ways (or both).</w:t>
      </w:r>
    </w:p>
    <w:p w:rsidR="00AC050F" w:rsidRDefault="00AC050F">
      <w:pPr>
        <w:rPr>
          <w:sz w:val="22"/>
        </w:rPr>
      </w:pPr>
    </w:p>
    <w:p w:rsidR="00490612" w:rsidRDefault="00AC050F" w:rsidP="00490612">
      <w:pPr>
        <w:numPr>
          <w:ilvl w:val="0"/>
          <w:numId w:val="2"/>
        </w:numPr>
        <w:ind w:left="1080"/>
        <w:rPr>
          <w:sz w:val="22"/>
        </w:rPr>
      </w:pPr>
      <w:r w:rsidRPr="004825FA">
        <w:rPr>
          <w:b/>
          <w:bCs/>
          <w:sz w:val="22"/>
        </w:rPr>
        <w:t>Chat:</w:t>
      </w:r>
      <w:r w:rsidRPr="004825FA">
        <w:rPr>
          <w:sz w:val="22"/>
        </w:rPr>
        <w:t xml:space="preserve">  Though I realize not everyone may be able to participate due to job conflicts etc., this is an awesome and fun way to learn</w:t>
      </w:r>
      <w:r w:rsidR="00AF055A">
        <w:rPr>
          <w:sz w:val="22"/>
        </w:rPr>
        <w:t xml:space="preserve"> (some of my on-line classes “meet” in the chat room weekly)</w:t>
      </w:r>
      <w:r w:rsidRPr="004825FA">
        <w:rPr>
          <w:sz w:val="22"/>
        </w:rPr>
        <w:t xml:space="preserve">. </w:t>
      </w:r>
      <w:r w:rsidR="00AF055A">
        <w:rPr>
          <w:sz w:val="22"/>
        </w:rPr>
        <w:t xml:space="preserve"> </w:t>
      </w:r>
      <w:r w:rsidR="004825FA" w:rsidRPr="00DE5E76">
        <w:rPr>
          <w:sz w:val="22"/>
          <w:u w:val="single"/>
        </w:rPr>
        <w:t xml:space="preserve">We will have a single </w:t>
      </w:r>
      <w:r w:rsidR="00AF055A" w:rsidRPr="00DE5E76">
        <w:rPr>
          <w:sz w:val="22"/>
          <w:u w:val="single"/>
        </w:rPr>
        <w:t xml:space="preserve">“midterm” chat session, tentatively scheduled for Wednesday, </w:t>
      </w:r>
      <w:r w:rsidR="00DE5E76" w:rsidRPr="00DE5E76">
        <w:rPr>
          <w:sz w:val="22"/>
          <w:u w:val="single"/>
        </w:rPr>
        <w:t>February 13th</w:t>
      </w:r>
      <w:r w:rsidR="00AF055A" w:rsidRPr="00DE5E76">
        <w:rPr>
          <w:sz w:val="22"/>
          <w:u w:val="single"/>
        </w:rPr>
        <w:t xml:space="preserve"> at 6:00 PM – 8:00 PM </w:t>
      </w:r>
      <w:r w:rsidR="00AF055A">
        <w:rPr>
          <w:sz w:val="22"/>
        </w:rPr>
        <w:t xml:space="preserve">Hawaii Standard Time.  If you cannot participate, you need to be excused by me at least one week prior.  You will not be penalized if you have a legitimate reason you cannot make the sessions.  You will still be responsible for learning the covered material and </w:t>
      </w:r>
      <w:r w:rsidR="0065362D">
        <w:rPr>
          <w:sz w:val="22"/>
        </w:rPr>
        <w:t xml:space="preserve">actively participating on the discussion boards that week.  </w:t>
      </w:r>
    </w:p>
    <w:p w:rsidR="004825FA" w:rsidRPr="004825FA" w:rsidRDefault="004825FA" w:rsidP="004825FA">
      <w:pPr>
        <w:ind w:left="1080"/>
        <w:rPr>
          <w:sz w:val="22"/>
        </w:rPr>
      </w:pPr>
    </w:p>
    <w:p w:rsidR="00AC050F" w:rsidRPr="00490612" w:rsidRDefault="00AC050F" w:rsidP="00490612">
      <w:pPr>
        <w:numPr>
          <w:ilvl w:val="0"/>
          <w:numId w:val="2"/>
        </w:numPr>
        <w:ind w:left="1080"/>
        <w:rPr>
          <w:sz w:val="22"/>
        </w:rPr>
      </w:pPr>
      <w:r w:rsidRPr="00490612">
        <w:rPr>
          <w:b/>
          <w:bCs/>
          <w:sz w:val="22"/>
        </w:rPr>
        <w:t>Discussion Boards:</w:t>
      </w:r>
      <w:r w:rsidRPr="00490612">
        <w:rPr>
          <w:sz w:val="22"/>
        </w:rPr>
        <w:t xml:space="preserve"> Students can use the Discussion function at any time</w:t>
      </w:r>
      <w:r w:rsidR="00A70162" w:rsidRPr="00490612">
        <w:rPr>
          <w:sz w:val="22"/>
        </w:rPr>
        <w:t xml:space="preserve"> and are expected to </w:t>
      </w:r>
      <w:r w:rsidR="00A70162" w:rsidRPr="00490612">
        <w:rPr>
          <w:sz w:val="22"/>
          <w:u w:val="single"/>
        </w:rPr>
        <w:t>post and review others posts frequently</w:t>
      </w:r>
      <w:r w:rsidRPr="00490612">
        <w:rPr>
          <w:sz w:val="22"/>
        </w:rPr>
        <w:t>.  I will frequently review d</w:t>
      </w:r>
      <w:r w:rsidR="00876937">
        <w:rPr>
          <w:sz w:val="22"/>
        </w:rPr>
        <w:t>iscussion threads and emails.</w:t>
      </w:r>
      <w:r w:rsidRPr="00490612">
        <w:rPr>
          <w:sz w:val="22"/>
        </w:rPr>
        <w:t xml:space="preserve"> </w:t>
      </w:r>
      <w:r w:rsidR="00655B51" w:rsidRPr="00490612">
        <w:rPr>
          <w:sz w:val="22"/>
        </w:rPr>
        <w:t xml:space="preserve"> </w:t>
      </w:r>
      <w:r w:rsidRPr="00490612">
        <w:rPr>
          <w:sz w:val="22"/>
        </w:rPr>
        <w:t xml:space="preserve">Here are some standard </w:t>
      </w:r>
      <w:r w:rsidRPr="00490612">
        <w:rPr>
          <w:sz w:val="22"/>
          <w:u w:val="single"/>
        </w:rPr>
        <w:t>courtesies and expectations</w:t>
      </w:r>
      <w:r w:rsidRPr="00490612">
        <w:rPr>
          <w:sz w:val="22"/>
        </w:rPr>
        <w:t xml:space="preserve"> for the discussion boards:</w:t>
      </w:r>
    </w:p>
    <w:p w:rsidR="00AC050F" w:rsidRDefault="00AC050F">
      <w:pPr>
        <w:pStyle w:val="PlainText"/>
        <w:numPr>
          <w:ilvl w:val="0"/>
          <w:numId w:val="3"/>
        </w:numPr>
        <w:rPr>
          <w:rFonts w:ascii="Times New Roman" w:hAnsi="Times New Roman" w:cs="Times New Roman"/>
          <w:sz w:val="22"/>
          <w:szCs w:val="22"/>
        </w:rPr>
      </w:pPr>
      <w:r>
        <w:rPr>
          <w:rFonts w:ascii="Times New Roman" w:hAnsi="Times New Roman" w:cs="Times New Roman"/>
          <w:sz w:val="22"/>
          <w:szCs w:val="22"/>
        </w:rPr>
        <w:t xml:space="preserve">Review the discussion threads thoroughly before entering the discussion. </w:t>
      </w:r>
    </w:p>
    <w:p w:rsidR="00AC050F" w:rsidRDefault="00AC050F">
      <w:pPr>
        <w:pStyle w:val="PlainText"/>
        <w:numPr>
          <w:ilvl w:val="0"/>
          <w:numId w:val="3"/>
        </w:numPr>
        <w:rPr>
          <w:rFonts w:ascii="Times New Roman" w:hAnsi="Times New Roman" w:cs="Times New Roman"/>
          <w:sz w:val="22"/>
          <w:szCs w:val="22"/>
        </w:rPr>
      </w:pPr>
      <w:r>
        <w:rPr>
          <w:rFonts w:ascii="Times New Roman" w:hAnsi="Times New Roman" w:cs="Times New Roman"/>
          <w:sz w:val="22"/>
          <w:szCs w:val="22"/>
        </w:rPr>
        <w:t>Try to maintain threads by using the "Reply" button rather starting a new topic.</w:t>
      </w:r>
    </w:p>
    <w:p w:rsidR="00AC050F" w:rsidRDefault="00AC050F">
      <w:pPr>
        <w:pStyle w:val="PlainText"/>
        <w:numPr>
          <w:ilvl w:val="0"/>
          <w:numId w:val="3"/>
        </w:numPr>
        <w:rPr>
          <w:rFonts w:ascii="Times New Roman" w:hAnsi="Times New Roman" w:cs="Times New Roman"/>
          <w:sz w:val="22"/>
          <w:szCs w:val="22"/>
        </w:rPr>
      </w:pPr>
      <w:r>
        <w:rPr>
          <w:rFonts w:ascii="Times New Roman" w:hAnsi="Times New Roman" w:cs="Times New Roman"/>
          <w:sz w:val="22"/>
          <w:szCs w:val="22"/>
        </w:rPr>
        <w:t xml:space="preserve">Do not make insulting or inflammatory statements to other members of the discussion group. Be respectful of other’s ideas. </w:t>
      </w:r>
    </w:p>
    <w:p w:rsidR="00AC050F" w:rsidRDefault="00AC050F">
      <w:pPr>
        <w:pStyle w:val="PlainText"/>
        <w:numPr>
          <w:ilvl w:val="0"/>
          <w:numId w:val="3"/>
        </w:numPr>
        <w:rPr>
          <w:rFonts w:ascii="Times New Roman" w:hAnsi="Times New Roman" w:cs="Times New Roman"/>
          <w:sz w:val="22"/>
          <w:szCs w:val="22"/>
        </w:rPr>
      </w:pPr>
      <w:r>
        <w:rPr>
          <w:rFonts w:ascii="Times New Roman" w:hAnsi="Times New Roman" w:cs="Times New Roman"/>
          <w:sz w:val="22"/>
          <w:szCs w:val="22"/>
        </w:rPr>
        <w:t>Respond in a thoughtful and timely manner.</w:t>
      </w:r>
    </w:p>
    <w:p w:rsidR="0065362D" w:rsidRDefault="0065362D">
      <w:pPr>
        <w:pStyle w:val="PlainText"/>
        <w:numPr>
          <w:ilvl w:val="0"/>
          <w:numId w:val="3"/>
        </w:numPr>
        <w:rPr>
          <w:rFonts w:ascii="Times New Roman" w:hAnsi="Times New Roman" w:cs="Times New Roman"/>
          <w:sz w:val="22"/>
          <w:szCs w:val="22"/>
        </w:rPr>
      </w:pPr>
      <w:r>
        <w:rPr>
          <w:rFonts w:ascii="Times New Roman" w:hAnsi="Times New Roman" w:cs="Times New Roman"/>
          <w:sz w:val="22"/>
          <w:szCs w:val="22"/>
        </w:rPr>
        <w:t xml:space="preserve">As in a regular classroom, </w:t>
      </w:r>
      <w:r w:rsidRPr="0065362D">
        <w:rPr>
          <w:rFonts w:ascii="Times New Roman" w:hAnsi="Times New Roman" w:cs="Times New Roman"/>
          <w:b/>
          <w:sz w:val="22"/>
          <w:szCs w:val="22"/>
        </w:rPr>
        <w:t>“allow others a chance to speak!”</w:t>
      </w:r>
      <w:r>
        <w:rPr>
          <w:rFonts w:ascii="Times New Roman" w:hAnsi="Times New Roman" w:cs="Times New Roman"/>
          <w:sz w:val="22"/>
          <w:szCs w:val="22"/>
        </w:rPr>
        <w:t xml:space="preserve">  Please </w:t>
      </w:r>
      <w:r w:rsidRPr="005960C3">
        <w:rPr>
          <w:rFonts w:ascii="Times New Roman" w:hAnsi="Times New Roman" w:cs="Times New Roman"/>
          <w:sz w:val="22"/>
          <w:szCs w:val="22"/>
          <w:u w:val="single"/>
        </w:rPr>
        <w:t>post short substantive posts</w:t>
      </w:r>
      <w:r>
        <w:rPr>
          <w:rFonts w:ascii="Times New Roman" w:hAnsi="Times New Roman" w:cs="Times New Roman"/>
          <w:sz w:val="22"/>
          <w:szCs w:val="22"/>
        </w:rPr>
        <w:t xml:space="preserve"> (no more than 2-3 paragraphs) that cover one or two points in response to each question.  </w:t>
      </w:r>
      <w:r w:rsidRPr="0065362D">
        <w:rPr>
          <w:rFonts w:ascii="Times New Roman" w:hAnsi="Times New Roman" w:cs="Times New Roman"/>
          <w:sz w:val="22"/>
          <w:szCs w:val="22"/>
        </w:rPr>
        <w:t xml:space="preserve">To foster the classroom "feel," I expect several </w:t>
      </w:r>
      <w:r w:rsidR="00876937" w:rsidRPr="0065362D">
        <w:rPr>
          <w:rFonts w:ascii="Times New Roman" w:hAnsi="Times New Roman" w:cs="Times New Roman"/>
          <w:sz w:val="22"/>
          <w:szCs w:val="22"/>
        </w:rPr>
        <w:t>short contributions</w:t>
      </w:r>
      <w:r w:rsidRPr="0065362D">
        <w:rPr>
          <w:rFonts w:ascii="Times New Roman" w:hAnsi="Times New Roman" w:cs="Times New Roman"/>
          <w:sz w:val="22"/>
          <w:szCs w:val="22"/>
        </w:rPr>
        <w:t xml:space="preserve"> by each student over the course of the week. You may also offer brief anecdotes, quotes or internet links. (Make sure you cite sources when you use quotes or </w:t>
      </w:r>
      <w:r w:rsidR="005960C3" w:rsidRPr="0065362D">
        <w:rPr>
          <w:rFonts w:ascii="Times New Roman" w:hAnsi="Times New Roman" w:cs="Times New Roman"/>
          <w:sz w:val="22"/>
          <w:szCs w:val="22"/>
        </w:rPr>
        <w:t>paraphrase</w:t>
      </w:r>
      <w:r w:rsidRPr="0065362D">
        <w:rPr>
          <w:rFonts w:ascii="Times New Roman" w:hAnsi="Times New Roman" w:cs="Times New Roman"/>
          <w:sz w:val="22"/>
          <w:szCs w:val="22"/>
        </w:rPr>
        <w:t xml:space="preserve"> your answer from a reference.)</w:t>
      </w:r>
    </w:p>
    <w:p w:rsidR="00AC050F" w:rsidRDefault="00AC050F">
      <w:pPr>
        <w:rPr>
          <w:rFonts w:ascii="Arial" w:hAnsi="Arial" w:cs="Arial"/>
          <w:szCs w:val="20"/>
        </w:rPr>
      </w:pPr>
    </w:p>
    <w:p w:rsidR="00AC050F" w:rsidRDefault="00AC050F">
      <w:pPr>
        <w:numPr>
          <w:ilvl w:val="0"/>
          <w:numId w:val="2"/>
        </w:numPr>
        <w:rPr>
          <w:rFonts w:eastAsia="Times New Roman"/>
          <w:sz w:val="22"/>
          <w:lang w:eastAsia="en-US"/>
        </w:rPr>
      </w:pPr>
      <w:r>
        <w:rPr>
          <w:b/>
          <w:bCs/>
          <w:sz w:val="22"/>
          <w:szCs w:val="20"/>
        </w:rPr>
        <w:t>Additionally,</w:t>
      </w:r>
      <w:r>
        <w:rPr>
          <w:sz w:val="22"/>
          <w:szCs w:val="20"/>
        </w:rPr>
        <w:t xml:space="preserve"> I will consider the following in awarding participation points:</w:t>
      </w:r>
    </w:p>
    <w:p w:rsidR="00AC050F" w:rsidRDefault="00AC050F" w:rsidP="00255A94">
      <w:pPr>
        <w:pStyle w:val="BodyTextIndent"/>
        <w:numPr>
          <w:ilvl w:val="1"/>
          <w:numId w:val="2"/>
        </w:numPr>
      </w:pPr>
      <w:r>
        <w:t xml:space="preserve">Late additions to discussion threads from previous units, e.g., you learn relevant information about </w:t>
      </w:r>
      <w:r w:rsidR="004825FA">
        <w:t xml:space="preserve">a past topic </w:t>
      </w:r>
      <w:r>
        <w:t xml:space="preserve">by adding to </w:t>
      </w:r>
      <w:r w:rsidR="004825FA">
        <w:t xml:space="preserve">a prior </w:t>
      </w:r>
      <w:r>
        <w:t>discussion.</w:t>
      </w:r>
    </w:p>
    <w:p w:rsidR="00AC050F" w:rsidRPr="004E44C6" w:rsidRDefault="00AC050F" w:rsidP="00255A94">
      <w:pPr>
        <w:numPr>
          <w:ilvl w:val="1"/>
          <w:numId w:val="2"/>
        </w:numPr>
        <w:rPr>
          <w:sz w:val="22"/>
        </w:rPr>
      </w:pPr>
      <w:r w:rsidRPr="00255A94">
        <w:rPr>
          <w:i/>
          <w:sz w:val="22"/>
          <w:szCs w:val="20"/>
        </w:rPr>
        <w:t>Webliography</w:t>
      </w:r>
      <w:r>
        <w:rPr>
          <w:sz w:val="22"/>
          <w:szCs w:val="20"/>
        </w:rPr>
        <w:t xml:space="preserve"> additions.</w:t>
      </w:r>
    </w:p>
    <w:p w:rsidR="004E44C6" w:rsidRDefault="004E44C6" w:rsidP="004E44C6">
      <w:pPr>
        <w:ind w:left="720"/>
        <w:rPr>
          <w:sz w:val="22"/>
        </w:rPr>
      </w:pPr>
    </w:p>
    <w:p w:rsidR="004E44C6" w:rsidRDefault="004E44C6" w:rsidP="004E44C6">
      <w:pPr>
        <w:ind w:left="720"/>
        <w:rPr>
          <w:sz w:val="22"/>
        </w:rPr>
      </w:pPr>
    </w:p>
    <w:p w:rsidR="00A20ACF" w:rsidRDefault="00A20ACF" w:rsidP="004E44C6">
      <w:pPr>
        <w:ind w:left="720"/>
        <w:rPr>
          <w:sz w:val="22"/>
        </w:rPr>
      </w:pPr>
    </w:p>
    <w:p w:rsidR="00A20ACF" w:rsidRDefault="00A20ACF" w:rsidP="004E44C6">
      <w:pPr>
        <w:ind w:left="720"/>
        <w:rPr>
          <w:sz w:val="22"/>
        </w:rPr>
      </w:pPr>
    </w:p>
    <w:p w:rsidR="00AC050F" w:rsidRDefault="009A5B1F">
      <w:pPr>
        <w:rPr>
          <w:b/>
          <w:bCs/>
          <w:sz w:val="22"/>
          <w:u w:val="single"/>
        </w:rPr>
      </w:pPr>
      <w:r>
        <w:rPr>
          <w:b/>
          <w:bCs/>
          <w:sz w:val="22"/>
          <w:u w:val="single"/>
        </w:rPr>
        <w:lastRenderedPageBreak/>
        <w:t>Textbook</w:t>
      </w:r>
      <w:r w:rsidR="00AC050F">
        <w:rPr>
          <w:b/>
          <w:bCs/>
          <w:sz w:val="22"/>
          <w:u w:val="single"/>
        </w:rPr>
        <w:t>:</w:t>
      </w:r>
    </w:p>
    <w:p w:rsidR="00996D9E" w:rsidRDefault="009A5B1F">
      <w:pPr>
        <w:rPr>
          <w:sz w:val="22"/>
          <w:szCs w:val="22"/>
        </w:rPr>
      </w:pPr>
      <w:r w:rsidRPr="009A5B1F">
        <w:rPr>
          <w:sz w:val="22"/>
          <w:szCs w:val="22"/>
        </w:rPr>
        <w:t xml:space="preserve">White, J. </w:t>
      </w:r>
      <w:r w:rsidR="00A20ACF">
        <w:rPr>
          <w:sz w:val="22"/>
          <w:szCs w:val="22"/>
        </w:rPr>
        <w:t xml:space="preserve">R. </w:t>
      </w:r>
      <w:r w:rsidRPr="009A5B1F">
        <w:rPr>
          <w:sz w:val="22"/>
          <w:szCs w:val="22"/>
        </w:rPr>
        <w:t xml:space="preserve">(2012), </w:t>
      </w:r>
      <w:r w:rsidRPr="009A5B1F">
        <w:rPr>
          <w:i/>
          <w:sz w:val="22"/>
          <w:szCs w:val="22"/>
        </w:rPr>
        <w:t>Terrorism and Homeland Security: An Introduction</w:t>
      </w:r>
      <w:proofErr w:type="gramStart"/>
      <w:r w:rsidRPr="009A5B1F">
        <w:rPr>
          <w:i/>
          <w:sz w:val="22"/>
          <w:szCs w:val="22"/>
        </w:rPr>
        <w:t>,7</w:t>
      </w:r>
      <w:r w:rsidRPr="009A5B1F">
        <w:rPr>
          <w:i/>
          <w:sz w:val="22"/>
          <w:szCs w:val="22"/>
          <w:vertAlign w:val="superscript"/>
        </w:rPr>
        <w:t>th</w:t>
      </w:r>
      <w:proofErr w:type="gramEnd"/>
      <w:r w:rsidRPr="009A5B1F">
        <w:rPr>
          <w:i/>
          <w:sz w:val="22"/>
          <w:szCs w:val="22"/>
        </w:rPr>
        <w:t xml:space="preserve"> </w:t>
      </w:r>
      <w:r>
        <w:rPr>
          <w:i/>
          <w:sz w:val="22"/>
          <w:szCs w:val="22"/>
        </w:rPr>
        <w:t>ed.</w:t>
      </w:r>
      <w:r>
        <w:rPr>
          <w:sz w:val="22"/>
          <w:szCs w:val="22"/>
        </w:rPr>
        <w:t>, Wadsworth: Belmont, CA.</w:t>
      </w:r>
    </w:p>
    <w:p w:rsidR="009A5B1F" w:rsidRDefault="009A5B1F">
      <w:pPr>
        <w:rPr>
          <w:sz w:val="22"/>
          <w:szCs w:val="22"/>
        </w:rPr>
      </w:pPr>
    </w:p>
    <w:p w:rsidR="009A5B1F" w:rsidRPr="009A5B1F" w:rsidRDefault="009A5B1F">
      <w:pPr>
        <w:rPr>
          <w:sz w:val="22"/>
          <w:szCs w:val="22"/>
        </w:rPr>
      </w:pPr>
      <w:r>
        <w:rPr>
          <w:sz w:val="22"/>
          <w:szCs w:val="22"/>
        </w:rPr>
        <w:t>Other on-line readings are required as identified below.  Required readings are subject to change.</w:t>
      </w:r>
    </w:p>
    <w:p w:rsidR="00996D9E" w:rsidRDefault="00996D9E" w:rsidP="00996D9E">
      <w:pPr>
        <w:rPr>
          <w:sz w:val="22"/>
        </w:rPr>
      </w:pPr>
    </w:p>
    <w:p w:rsidR="00AC050F" w:rsidRDefault="00AC050F">
      <w:pPr>
        <w:pStyle w:val="PlainText"/>
        <w:rPr>
          <w:rFonts w:ascii="Times New Roman" w:hAnsi="Times New Roman" w:cs="Times New Roman"/>
          <w:sz w:val="22"/>
          <w:szCs w:val="22"/>
        </w:rPr>
      </w:pPr>
      <w:r>
        <w:rPr>
          <w:rFonts w:ascii="Times New Roman" w:hAnsi="Times New Roman" w:cs="Times New Roman"/>
          <w:b/>
          <w:bCs/>
          <w:sz w:val="22"/>
          <w:szCs w:val="22"/>
          <w:u w:val="single"/>
        </w:rPr>
        <w:t>Course Website address</w:t>
      </w:r>
      <w:r>
        <w:rPr>
          <w:rFonts w:ascii="Times New Roman" w:hAnsi="Times New Roman" w:cs="Times New Roman"/>
          <w:b/>
          <w:bCs/>
          <w:sz w:val="22"/>
          <w:szCs w:val="22"/>
        </w:rPr>
        <w:t>:</w:t>
      </w:r>
      <w:r>
        <w:rPr>
          <w:rFonts w:ascii="Times New Roman" w:hAnsi="Times New Roman" w:cs="Times New Roman"/>
          <w:sz w:val="22"/>
          <w:szCs w:val="22"/>
        </w:rPr>
        <w:t xml:space="preserve">  http://chaminade.ecollege.com </w:t>
      </w:r>
    </w:p>
    <w:p w:rsidR="00AC050F" w:rsidRDefault="00AC050F">
      <w:pPr>
        <w:pStyle w:val="PlainText"/>
        <w:rPr>
          <w:rFonts w:ascii="Times New Roman" w:hAnsi="Times New Roman" w:cs="Times New Roman"/>
          <w:sz w:val="22"/>
          <w:szCs w:val="22"/>
        </w:rPr>
      </w:pPr>
    </w:p>
    <w:p w:rsidR="00BC106C" w:rsidRDefault="00AC050F">
      <w:pPr>
        <w:pStyle w:val="PlainText"/>
        <w:rPr>
          <w:rFonts w:ascii="Times New Roman" w:hAnsi="Times New Roman" w:cs="Times New Roman"/>
          <w:sz w:val="22"/>
          <w:szCs w:val="22"/>
        </w:rPr>
      </w:pPr>
      <w:r>
        <w:rPr>
          <w:rFonts w:ascii="Times New Roman" w:hAnsi="Times New Roman" w:cs="Times New Roman"/>
          <w:b/>
          <w:bCs/>
          <w:sz w:val="22"/>
          <w:szCs w:val="22"/>
          <w:u w:val="single"/>
        </w:rPr>
        <w:t>Hardware Requirements</w:t>
      </w:r>
      <w:r>
        <w:rPr>
          <w:rFonts w:ascii="Times New Roman" w:hAnsi="Times New Roman" w:cs="Times New Roman"/>
          <w:sz w:val="22"/>
          <w:szCs w:val="22"/>
        </w:rPr>
        <w:t xml:space="preserve">:  eCollege is accessible from most PCs and Macintosh computers with a reliable internet connection.  </w:t>
      </w:r>
    </w:p>
    <w:p w:rsidR="005960C3" w:rsidRDefault="005960C3">
      <w:pPr>
        <w:pStyle w:val="PlainText"/>
        <w:rPr>
          <w:rFonts w:ascii="Times New Roman" w:hAnsi="Times New Roman" w:cs="Times New Roman"/>
          <w:sz w:val="22"/>
          <w:szCs w:val="22"/>
        </w:rPr>
      </w:pPr>
    </w:p>
    <w:p w:rsidR="00725401" w:rsidRDefault="00AC050F" w:rsidP="00725401">
      <w:pPr>
        <w:pStyle w:val="PlainText"/>
        <w:rPr>
          <w:rFonts w:ascii="Times New Roman" w:hAnsi="Times New Roman" w:cs="Times New Roman"/>
          <w:sz w:val="22"/>
          <w:szCs w:val="22"/>
        </w:rPr>
      </w:pPr>
      <w:r>
        <w:rPr>
          <w:rFonts w:ascii="Times New Roman" w:hAnsi="Times New Roman" w:cs="Times New Roman"/>
          <w:b/>
          <w:bCs/>
          <w:sz w:val="22"/>
          <w:szCs w:val="22"/>
          <w:u w:val="single"/>
        </w:rPr>
        <w:t>Software Requirements</w:t>
      </w:r>
      <w:r>
        <w:rPr>
          <w:rFonts w:ascii="Times New Roman" w:hAnsi="Times New Roman" w:cs="Times New Roman"/>
          <w:sz w:val="22"/>
          <w:szCs w:val="22"/>
        </w:rPr>
        <w:t>: Microsoft Word; Microsoft PowerPoint; Adobe Acrobat Reader; an</w:t>
      </w:r>
      <w:r w:rsidR="00725401">
        <w:rPr>
          <w:rFonts w:ascii="Times New Roman" w:hAnsi="Times New Roman" w:cs="Times New Roman"/>
          <w:sz w:val="22"/>
          <w:szCs w:val="22"/>
        </w:rPr>
        <w:t>d an</w:t>
      </w:r>
      <w:r>
        <w:rPr>
          <w:rFonts w:ascii="Times New Roman" w:hAnsi="Times New Roman" w:cs="Times New Roman"/>
          <w:sz w:val="22"/>
          <w:szCs w:val="22"/>
        </w:rPr>
        <w:t xml:space="preserve"> Internet web browser.  </w:t>
      </w:r>
      <w:r w:rsidR="00725401">
        <w:rPr>
          <w:rFonts w:ascii="Times New Roman" w:hAnsi="Times New Roman" w:cs="Times New Roman"/>
          <w:sz w:val="22"/>
          <w:szCs w:val="22"/>
        </w:rPr>
        <w:t xml:space="preserve">eCollege recommends Internet Explorer 8.0, Firefox 3.5 or Safari 4.0. Make sure your </w:t>
      </w:r>
      <w:r>
        <w:rPr>
          <w:rFonts w:ascii="Times New Roman" w:hAnsi="Times New Roman" w:cs="Times New Roman"/>
          <w:sz w:val="22"/>
          <w:szCs w:val="22"/>
        </w:rPr>
        <w:t xml:space="preserve">browser </w:t>
      </w:r>
      <w:r w:rsidR="00725401">
        <w:rPr>
          <w:rFonts w:ascii="Times New Roman" w:hAnsi="Times New Roman" w:cs="Times New Roman"/>
          <w:sz w:val="22"/>
          <w:szCs w:val="22"/>
        </w:rPr>
        <w:t xml:space="preserve">can </w:t>
      </w:r>
      <w:r>
        <w:rPr>
          <w:rFonts w:ascii="Times New Roman" w:hAnsi="Times New Roman" w:cs="Times New Roman"/>
          <w:sz w:val="22"/>
          <w:szCs w:val="22"/>
        </w:rPr>
        <w:t xml:space="preserve">accessing the chat function in eCollege.  </w:t>
      </w:r>
      <w:r w:rsidR="00725401">
        <w:rPr>
          <w:rFonts w:ascii="Times New Roman" w:hAnsi="Times New Roman" w:cs="Times New Roman"/>
          <w:sz w:val="22"/>
          <w:szCs w:val="22"/>
        </w:rPr>
        <w:t xml:space="preserve">To do so, you must have Java enabled.  It can be downloaded at </w:t>
      </w:r>
      <w:hyperlink r:id="rId13" w:history="1">
        <w:r w:rsidR="00725401" w:rsidRPr="00EA5D21">
          <w:rPr>
            <w:rStyle w:val="Hyperlink"/>
            <w:rFonts w:ascii="Times New Roman" w:hAnsi="Times New Roman" w:cs="Times New Roman"/>
            <w:sz w:val="22"/>
            <w:szCs w:val="22"/>
          </w:rPr>
          <w:t>http://www.java.com/en/download</w:t>
        </w:r>
      </w:hyperlink>
      <w:proofErr w:type="gramStart"/>
      <w:r w:rsidR="00BC7871">
        <w:rPr>
          <w:rFonts w:ascii="Times New Roman" w:hAnsi="Times New Roman" w:cs="Times New Roman"/>
          <w:sz w:val="22"/>
          <w:szCs w:val="22"/>
        </w:rPr>
        <w:t>/</w:t>
      </w:r>
      <w:r w:rsidR="00725401">
        <w:rPr>
          <w:rFonts w:ascii="Times New Roman" w:hAnsi="Times New Roman" w:cs="Times New Roman"/>
          <w:sz w:val="22"/>
          <w:szCs w:val="22"/>
        </w:rPr>
        <w:t xml:space="preserve"> .</w:t>
      </w:r>
      <w:proofErr w:type="gramEnd"/>
    </w:p>
    <w:p w:rsidR="00AC050F" w:rsidRDefault="00AC050F" w:rsidP="00725401">
      <w:pPr>
        <w:pStyle w:val="PlainText"/>
      </w:pPr>
      <w:r>
        <w:t xml:space="preserve"> </w:t>
      </w:r>
    </w:p>
    <w:p w:rsidR="00AC050F" w:rsidRDefault="00AC050F">
      <w:pPr>
        <w:rPr>
          <w:color w:val="000000"/>
          <w:sz w:val="22"/>
        </w:rPr>
      </w:pPr>
      <w:r>
        <w:rPr>
          <w:b/>
          <w:sz w:val="22"/>
          <w:u w:val="single"/>
        </w:rPr>
        <w:t>Students With Disabilities</w:t>
      </w:r>
      <w:r>
        <w:rPr>
          <w:bCs/>
          <w:sz w:val="22"/>
          <w:u w:val="single"/>
        </w:rPr>
        <w:t>.</w:t>
      </w:r>
      <w:r>
        <w:rPr>
          <w:sz w:val="22"/>
        </w:rPr>
        <w:t xml:space="preserve">  It is the student’s responsibility to self identify with the Director of Personal Counseling in order to receive accommodations.  Only those students with appropriate documentation will receive services.  Contact the Director of Personal Counseling at </w:t>
      </w:r>
      <w:r>
        <w:rPr>
          <w:color w:val="000000"/>
          <w:sz w:val="22"/>
        </w:rPr>
        <w:t xml:space="preserve">(808) 739-4603 or email:   </w:t>
      </w:r>
      <w:hyperlink r:id="rId14" w:history="1">
        <w:r>
          <w:rPr>
            <w:rStyle w:val="Hyperlink"/>
            <w:sz w:val="22"/>
            <w:szCs w:val="22"/>
          </w:rPr>
          <w:t>jyasuhar@chaminade.edu</w:t>
        </w:r>
      </w:hyperlink>
      <w:r>
        <w:rPr>
          <w:color w:val="000000"/>
          <w:sz w:val="22"/>
        </w:rPr>
        <w:t>.</w:t>
      </w:r>
    </w:p>
    <w:p w:rsidR="00AC050F" w:rsidRDefault="00AC050F">
      <w:pPr>
        <w:pStyle w:val="PlainText"/>
        <w:ind w:left="720"/>
        <w:rPr>
          <w:rFonts w:ascii="Times New Roman" w:hAnsi="Times New Roman" w:cs="Times New Roman"/>
          <w:sz w:val="22"/>
          <w:szCs w:val="22"/>
        </w:rPr>
      </w:pPr>
    </w:p>
    <w:p w:rsidR="00AC050F" w:rsidRDefault="00AC050F">
      <w:pPr>
        <w:pStyle w:val="PlainText"/>
        <w:rPr>
          <w:rFonts w:ascii="Times New Roman" w:hAnsi="Times New Roman" w:cs="Times New Roman"/>
          <w:sz w:val="22"/>
        </w:rPr>
      </w:pPr>
      <w:r>
        <w:rPr>
          <w:rFonts w:ascii="Times New Roman" w:hAnsi="Times New Roman" w:cs="Times New Roman"/>
          <w:b/>
          <w:bCs/>
          <w:sz w:val="22"/>
          <w:u w:val="single"/>
        </w:rPr>
        <w:t>Technical support</w:t>
      </w:r>
      <w:r>
        <w:rPr>
          <w:rFonts w:ascii="Times New Roman" w:hAnsi="Times New Roman" w:cs="Times New Roman"/>
          <w:sz w:val="22"/>
        </w:rPr>
        <w:t xml:space="preserve">: Try the Help button on the website.  If you still have problems, contact the Chaminade eCollege helpdesk at: </w:t>
      </w:r>
      <w:hyperlink r:id="rId15" w:history="1">
        <w:r>
          <w:rPr>
            <w:rStyle w:val="Hyperlink"/>
            <w:rFonts w:ascii="Times New Roman" w:hAnsi="Times New Roman" w:cs="Times New Roman"/>
            <w:sz w:val="22"/>
            <w:szCs w:val="22"/>
          </w:rPr>
          <w:t>helpdesk@chaminade.ecollege.com</w:t>
        </w:r>
      </w:hyperlink>
      <w:r>
        <w:rPr>
          <w:rFonts w:ascii="Times New Roman" w:hAnsi="Times New Roman" w:cs="Times New Roman"/>
          <w:sz w:val="22"/>
        </w:rPr>
        <w:t>, or call toll free at: (866) 647-0654.</w:t>
      </w:r>
    </w:p>
    <w:p w:rsidR="000018A3" w:rsidRDefault="000018A3">
      <w:pPr>
        <w:pStyle w:val="PlainText"/>
        <w:rPr>
          <w:rFonts w:ascii="Times New Roman" w:hAnsi="Times New Roman" w:cs="Times New Roman"/>
          <w:sz w:val="22"/>
        </w:rPr>
      </w:pPr>
    </w:p>
    <w:p w:rsidR="00AC050F" w:rsidRDefault="00AC050F">
      <w:pPr>
        <w:pStyle w:val="PlainText"/>
        <w:rPr>
          <w:rFonts w:ascii="Times New Roman" w:hAnsi="Times New Roman" w:cs="Times New Roman"/>
          <w:sz w:val="22"/>
          <w:szCs w:val="22"/>
        </w:rPr>
      </w:pPr>
      <w:r>
        <w:rPr>
          <w:rFonts w:ascii="Times New Roman" w:hAnsi="Times New Roman" w:cs="Times New Roman"/>
          <w:b/>
          <w:sz w:val="22"/>
          <w:szCs w:val="22"/>
          <w:u w:val="single"/>
        </w:rPr>
        <w:t>eCollege Account Support</w:t>
      </w:r>
      <w:r>
        <w:rPr>
          <w:rFonts w:ascii="Times New Roman" w:hAnsi="Times New Roman" w:cs="Times New Roman"/>
          <w:bCs/>
          <w:sz w:val="22"/>
          <w:szCs w:val="22"/>
        </w:rPr>
        <w:t xml:space="preserve">:  </w:t>
      </w:r>
      <w:r>
        <w:rPr>
          <w:rFonts w:ascii="Times New Roman" w:hAnsi="Times New Roman" w:cs="Times New Roman"/>
          <w:sz w:val="22"/>
          <w:szCs w:val="22"/>
        </w:rPr>
        <w:t xml:space="preserve">Call 808-739-8327 or email Jon Nakasone at  </w:t>
      </w:r>
      <w:hyperlink r:id="rId16" w:history="1">
        <w:r>
          <w:rPr>
            <w:rStyle w:val="Hyperlink"/>
            <w:rFonts w:ascii="Times New Roman" w:hAnsi="Times New Roman" w:cs="Times New Roman"/>
            <w:sz w:val="22"/>
            <w:szCs w:val="22"/>
          </w:rPr>
          <w:t>jnakason@chaminade.edu</w:t>
        </w:r>
      </w:hyperlink>
      <w:r>
        <w:rPr>
          <w:rFonts w:ascii="Times New Roman" w:hAnsi="Times New Roman" w:cs="Times New Roman"/>
          <w:sz w:val="22"/>
          <w:szCs w:val="22"/>
        </w:rPr>
        <w:t>.</w:t>
      </w:r>
    </w:p>
    <w:p w:rsidR="000018A3" w:rsidRDefault="000018A3">
      <w:pPr>
        <w:jc w:val="center"/>
        <w:rPr>
          <w:b/>
          <w:sz w:val="24"/>
        </w:rPr>
      </w:pPr>
    </w:p>
    <w:p w:rsidR="000018A3" w:rsidRDefault="000556A6">
      <w:pPr>
        <w:jc w:val="center"/>
        <w:rPr>
          <w:b/>
          <w:sz w:val="24"/>
        </w:rPr>
      </w:pPr>
      <w:r>
        <w:rPr>
          <w:b/>
          <w:sz w:val="24"/>
        </w:rPr>
        <w:t>-----------------------------------------------</w:t>
      </w:r>
    </w:p>
    <w:p w:rsidR="000556A6" w:rsidRDefault="000556A6">
      <w:pPr>
        <w:jc w:val="center"/>
        <w:rPr>
          <w:b/>
          <w:sz w:val="24"/>
        </w:rPr>
      </w:pPr>
    </w:p>
    <w:p w:rsidR="00AC050F" w:rsidRDefault="00AC050F">
      <w:pPr>
        <w:jc w:val="center"/>
        <w:rPr>
          <w:b/>
          <w:sz w:val="24"/>
          <w:u w:val="single"/>
        </w:rPr>
      </w:pPr>
      <w:r w:rsidRPr="00530B5B">
        <w:rPr>
          <w:b/>
          <w:sz w:val="24"/>
          <w:u w:val="single"/>
        </w:rPr>
        <w:t>Course Outline</w:t>
      </w:r>
    </w:p>
    <w:p w:rsidR="00530B5B" w:rsidRPr="00530B5B" w:rsidRDefault="00530B5B">
      <w:pPr>
        <w:jc w:val="center"/>
        <w:rPr>
          <w:b/>
          <w:sz w:val="24"/>
          <w:u w:val="single"/>
        </w:rPr>
      </w:pPr>
    </w:p>
    <w:p w:rsidR="00AC050F" w:rsidRDefault="00F810AA">
      <w:pPr>
        <w:jc w:val="center"/>
        <w:rPr>
          <w:b/>
          <w:sz w:val="24"/>
        </w:rPr>
      </w:pPr>
      <w:proofErr w:type="gramStart"/>
      <w:r>
        <w:rPr>
          <w:b/>
          <w:sz w:val="24"/>
        </w:rPr>
        <w:t xml:space="preserve">CJA </w:t>
      </w:r>
      <w:r w:rsidR="009A5B1F">
        <w:rPr>
          <w:b/>
          <w:sz w:val="24"/>
        </w:rPr>
        <w:t xml:space="preserve">708 </w:t>
      </w:r>
      <w:r w:rsidR="00725A4D" w:rsidRPr="00725A4D">
        <w:rPr>
          <w:b/>
          <w:sz w:val="24"/>
        </w:rPr>
        <w:t>TERRORISM</w:t>
      </w:r>
      <w:proofErr w:type="gramEnd"/>
      <w:r w:rsidR="00725A4D" w:rsidRPr="00725A4D">
        <w:rPr>
          <w:b/>
          <w:sz w:val="24"/>
        </w:rPr>
        <w:t xml:space="preserve"> AND JUSTICE</w:t>
      </w:r>
      <w:r w:rsidR="00725A4D">
        <w:rPr>
          <w:b/>
          <w:sz w:val="24"/>
        </w:rPr>
        <w:t xml:space="preserve"> </w:t>
      </w:r>
      <w:r>
        <w:rPr>
          <w:b/>
          <w:sz w:val="24"/>
        </w:rPr>
        <w:t xml:space="preserve"> </w:t>
      </w:r>
    </w:p>
    <w:p w:rsidR="00AC050F" w:rsidRDefault="00AC050F">
      <w:pPr>
        <w:jc w:val="center"/>
        <w:rPr>
          <w:b/>
          <w:sz w:val="24"/>
        </w:rPr>
      </w:pPr>
      <w:r>
        <w:rPr>
          <w:b/>
          <w:sz w:val="24"/>
        </w:rPr>
        <w:tab/>
      </w:r>
    </w:p>
    <w:p w:rsidR="00AC050F" w:rsidRDefault="00AC050F">
      <w:pPr>
        <w:rPr>
          <w:sz w:val="24"/>
        </w:rPr>
      </w:pPr>
      <w:r>
        <w:rPr>
          <w:b/>
          <w:sz w:val="24"/>
        </w:rPr>
        <w:t>Week 1</w:t>
      </w:r>
      <w:r>
        <w:rPr>
          <w:sz w:val="24"/>
        </w:rPr>
        <w:t xml:space="preserve"> – </w:t>
      </w:r>
      <w:r w:rsidR="00725A4D">
        <w:rPr>
          <w:sz w:val="24"/>
        </w:rPr>
        <w:t>January 7</w:t>
      </w:r>
      <w:r w:rsidR="00725A4D" w:rsidRPr="00725A4D">
        <w:rPr>
          <w:sz w:val="24"/>
          <w:vertAlign w:val="superscript"/>
        </w:rPr>
        <w:t>th</w:t>
      </w:r>
      <w:r w:rsidR="00725A4D">
        <w:rPr>
          <w:sz w:val="24"/>
        </w:rPr>
        <w:t xml:space="preserve"> – 13</w:t>
      </w:r>
      <w:r w:rsidR="00725A4D" w:rsidRPr="00725A4D">
        <w:rPr>
          <w:sz w:val="24"/>
          <w:vertAlign w:val="superscript"/>
        </w:rPr>
        <w:t>th</w:t>
      </w:r>
      <w:r w:rsidR="00725A4D">
        <w:rPr>
          <w:sz w:val="24"/>
        </w:rPr>
        <w:t>, 2013</w:t>
      </w:r>
      <w:r>
        <w:rPr>
          <w:sz w:val="24"/>
        </w:rPr>
        <w:t xml:space="preserve">:  </w:t>
      </w:r>
      <w:r w:rsidR="00F810AA">
        <w:rPr>
          <w:sz w:val="24"/>
        </w:rPr>
        <w:t>Introduction</w:t>
      </w:r>
      <w:r w:rsidR="00AF1FCE">
        <w:rPr>
          <w:sz w:val="24"/>
        </w:rPr>
        <w:t xml:space="preserve"> to Terrorism and Counterterrorism</w:t>
      </w:r>
      <w:r w:rsidR="00F810AA">
        <w:rPr>
          <w:sz w:val="24"/>
        </w:rPr>
        <w:t xml:space="preserve">.  </w:t>
      </w:r>
    </w:p>
    <w:p w:rsidR="00AC050F" w:rsidRPr="00504BF7" w:rsidRDefault="00AC050F">
      <w:pPr>
        <w:rPr>
          <w:b/>
          <w:sz w:val="24"/>
          <w:u w:val="single"/>
        </w:rPr>
      </w:pPr>
      <w:r>
        <w:rPr>
          <w:sz w:val="24"/>
        </w:rPr>
        <w:tab/>
      </w:r>
      <w:r w:rsidRPr="00504BF7">
        <w:rPr>
          <w:b/>
          <w:sz w:val="24"/>
          <w:u w:val="single"/>
        </w:rPr>
        <w:t>Readings:</w:t>
      </w:r>
    </w:p>
    <w:p w:rsidR="00AC050F" w:rsidRDefault="00AC050F">
      <w:pPr>
        <w:ind w:left="720"/>
        <w:rPr>
          <w:sz w:val="24"/>
        </w:rPr>
      </w:pPr>
      <w:r w:rsidRPr="00530B5B">
        <w:rPr>
          <w:b/>
          <w:sz w:val="24"/>
        </w:rPr>
        <w:t>Required</w:t>
      </w:r>
      <w:r>
        <w:rPr>
          <w:sz w:val="24"/>
        </w:rPr>
        <w:t>:</w:t>
      </w:r>
      <w:r w:rsidR="00F810AA">
        <w:rPr>
          <w:sz w:val="24"/>
        </w:rPr>
        <w:t xml:space="preserve">  Whi</w:t>
      </w:r>
      <w:r w:rsidR="00725A4D">
        <w:rPr>
          <w:sz w:val="24"/>
        </w:rPr>
        <w:t>te</w:t>
      </w:r>
      <w:r w:rsidR="00F810AA">
        <w:rPr>
          <w:sz w:val="24"/>
        </w:rPr>
        <w:t>, Chapters 1 and 2</w:t>
      </w:r>
    </w:p>
    <w:p w:rsidR="00725A4D" w:rsidRDefault="00725A4D">
      <w:pPr>
        <w:ind w:left="720"/>
        <w:rPr>
          <w:sz w:val="24"/>
        </w:rPr>
      </w:pPr>
      <w:r>
        <w:rPr>
          <w:sz w:val="24"/>
        </w:rPr>
        <w:t xml:space="preserve">POTUS (2011), </w:t>
      </w:r>
      <w:r w:rsidRPr="00725A4D">
        <w:rPr>
          <w:i/>
          <w:sz w:val="24"/>
        </w:rPr>
        <w:t>National Strategy for Counterterrorism</w:t>
      </w:r>
      <w:r>
        <w:rPr>
          <w:sz w:val="24"/>
        </w:rPr>
        <w:t xml:space="preserve"> retrieved 12/09/12 from: </w:t>
      </w:r>
      <w:hyperlink r:id="rId17" w:history="1">
        <w:r w:rsidRPr="00DD4827">
          <w:rPr>
            <w:rStyle w:val="Hyperlink"/>
            <w:sz w:val="24"/>
          </w:rPr>
          <w:t>http://www.whitehouse.gov/sites/default/files/counterterrorism_strategy.pdf</w:t>
        </w:r>
      </w:hyperlink>
    </w:p>
    <w:p w:rsidR="00F810AA" w:rsidRDefault="00F810AA">
      <w:pPr>
        <w:ind w:left="720"/>
        <w:rPr>
          <w:sz w:val="24"/>
        </w:rPr>
      </w:pPr>
    </w:p>
    <w:p w:rsidR="00F810AA" w:rsidRDefault="00F810AA" w:rsidP="00F810AA">
      <w:pPr>
        <w:rPr>
          <w:sz w:val="24"/>
        </w:rPr>
      </w:pPr>
      <w:r>
        <w:rPr>
          <w:b/>
          <w:sz w:val="24"/>
        </w:rPr>
        <w:t xml:space="preserve">Week 2 </w:t>
      </w:r>
      <w:r w:rsidRPr="00F810AA">
        <w:rPr>
          <w:sz w:val="24"/>
        </w:rPr>
        <w:t xml:space="preserve">– </w:t>
      </w:r>
      <w:r w:rsidR="00315B1A">
        <w:rPr>
          <w:sz w:val="24"/>
        </w:rPr>
        <w:t>Jan 14</w:t>
      </w:r>
      <w:r w:rsidR="00315B1A" w:rsidRPr="00315B1A">
        <w:rPr>
          <w:sz w:val="24"/>
          <w:vertAlign w:val="superscript"/>
        </w:rPr>
        <w:t>th</w:t>
      </w:r>
      <w:r w:rsidR="00315B1A">
        <w:rPr>
          <w:sz w:val="24"/>
        </w:rPr>
        <w:t xml:space="preserve"> – Jan 20</w:t>
      </w:r>
      <w:r w:rsidR="00315B1A" w:rsidRPr="00315B1A">
        <w:rPr>
          <w:sz w:val="24"/>
          <w:vertAlign w:val="superscript"/>
        </w:rPr>
        <w:t>th</w:t>
      </w:r>
      <w:r w:rsidR="00315B1A">
        <w:rPr>
          <w:sz w:val="24"/>
        </w:rPr>
        <w:t>, 2013</w:t>
      </w:r>
      <w:r>
        <w:rPr>
          <w:sz w:val="24"/>
        </w:rPr>
        <w:t xml:space="preserve">:  </w:t>
      </w:r>
      <w:r w:rsidR="00AF1FCE">
        <w:rPr>
          <w:sz w:val="24"/>
        </w:rPr>
        <w:t>Terrorism</w:t>
      </w:r>
      <w:r w:rsidR="00315B1A">
        <w:rPr>
          <w:sz w:val="24"/>
        </w:rPr>
        <w:t xml:space="preserve"> </w:t>
      </w:r>
      <w:r w:rsidR="00AF1FCE">
        <w:rPr>
          <w:sz w:val="24"/>
        </w:rPr>
        <w:t>Strategy and Tactics</w:t>
      </w:r>
      <w:r w:rsidR="008F29D3">
        <w:rPr>
          <w:sz w:val="24"/>
        </w:rPr>
        <w:t>.</w:t>
      </w:r>
      <w:r>
        <w:rPr>
          <w:sz w:val="24"/>
        </w:rPr>
        <w:t xml:space="preserve"> </w:t>
      </w:r>
    </w:p>
    <w:p w:rsidR="00F810AA" w:rsidRPr="00504BF7" w:rsidRDefault="00F810AA" w:rsidP="00F810AA">
      <w:pPr>
        <w:rPr>
          <w:b/>
          <w:sz w:val="24"/>
          <w:u w:val="single"/>
        </w:rPr>
      </w:pPr>
      <w:r>
        <w:rPr>
          <w:sz w:val="24"/>
        </w:rPr>
        <w:tab/>
      </w:r>
      <w:r w:rsidRPr="00504BF7">
        <w:rPr>
          <w:b/>
          <w:sz w:val="24"/>
          <w:u w:val="single"/>
        </w:rPr>
        <w:t>Readings:</w:t>
      </w:r>
    </w:p>
    <w:p w:rsidR="00F810AA" w:rsidRDefault="00F810AA" w:rsidP="00F810AA">
      <w:pPr>
        <w:ind w:left="720"/>
        <w:rPr>
          <w:sz w:val="24"/>
        </w:rPr>
      </w:pPr>
      <w:r w:rsidRPr="00530B5B">
        <w:rPr>
          <w:b/>
          <w:sz w:val="24"/>
        </w:rPr>
        <w:t>Required</w:t>
      </w:r>
      <w:r>
        <w:rPr>
          <w:sz w:val="24"/>
        </w:rPr>
        <w:t>:  Wh</w:t>
      </w:r>
      <w:r w:rsidR="00AF1FCE">
        <w:rPr>
          <w:sz w:val="24"/>
        </w:rPr>
        <w:t>ite,</w:t>
      </w:r>
      <w:r>
        <w:rPr>
          <w:sz w:val="24"/>
        </w:rPr>
        <w:t xml:space="preserve"> Chapters </w:t>
      </w:r>
      <w:r w:rsidR="00394521">
        <w:rPr>
          <w:sz w:val="24"/>
        </w:rPr>
        <w:t>3</w:t>
      </w:r>
      <w:r>
        <w:rPr>
          <w:sz w:val="24"/>
        </w:rPr>
        <w:t xml:space="preserve"> </w:t>
      </w:r>
      <w:r w:rsidR="00AF1FCE">
        <w:rPr>
          <w:sz w:val="24"/>
        </w:rPr>
        <w:t>- 5</w:t>
      </w:r>
    </w:p>
    <w:p w:rsidR="00F810AA" w:rsidRDefault="008F29D3" w:rsidP="008F29D3">
      <w:pPr>
        <w:ind w:left="720"/>
        <w:rPr>
          <w:sz w:val="24"/>
        </w:rPr>
      </w:pPr>
      <w:r>
        <w:rPr>
          <w:sz w:val="24"/>
        </w:rPr>
        <w:t>Rentner, K. (Jan</w:t>
      </w:r>
      <w:r w:rsidR="005C6423">
        <w:rPr>
          <w:sz w:val="24"/>
        </w:rPr>
        <w:t xml:space="preserve">–Mar 1985), “Terrorism in Insurgent Strategies,” </w:t>
      </w:r>
      <w:r>
        <w:rPr>
          <w:i/>
          <w:sz w:val="24"/>
        </w:rPr>
        <w:t>Military Intelligence</w:t>
      </w:r>
      <w:r>
        <w:rPr>
          <w:sz w:val="24"/>
        </w:rPr>
        <w:t xml:space="preserve"> (11:1), pp. 48-51.  </w:t>
      </w:r>
      <w:proofErr w:type="gramStart"/>
      <w:r>
        <w:rPr>
          <w:sz w:val="24"/>
        </w:rPr>
        <w:t>Provided as a .</w:t>
      </w:r>
      <w:proofErr w:type="spellStart"/>
      <w:r>
        <w:rPr>
          <w:sz w:val="24"/>
        </w:rPr>
        <w:t>pdf</w:t>
      </w:r>
      <w:proofErr w:type="spellEnd"/>
      <w:r>
        <w:rPr>
          <w:sz w:val="24"/>
        </w:rPr>
        <w:t xml:space="preserve"> document.</w:t>
      </w:r>
      <w:proofErr w:type="gramEnd"/>
      <w:r>
        <w:rPr>
          <w:sz w:val="24"/>
        </w:rPr>
        <w:t xml:space="preserve">  [I would probably grade this as a B+ now, but it is a succinct discussion of some key concepts.]</w:t>
      </w:r>
    </w:p>
    <w:p w:rsidR="00315B1A" w:rsidRDefault="00315B1A" w:rsidP="008F29D3">
      <w:pPr>
        <w:ind w:left="720"/>
        <w:rPr>
          <w:sz w:val="24"/>
        </w:rPr>
      </w:pPr>
    </w:p>
    <w:p w:rsidR="00315B1A" w:rsidRPr="008F29D3" w:rsidRDefault="00315B1A" w:rsidP="008F29D3">
      <w:pPr>
        <w:ind w:left="720"/>
        <w:rPr>
          <w:sz w:val="24"/>
        </w:rPr>
      </w:pPr>
    </w:p>
    <w:p w:rsidR="00394521" w:rsidRDefault="00394521" w:rsidP="00F810AA">
      <w:pPr>
        <w:ind w:firstLine="720"/>
        <w:rPr>
          <w:sz w:val="24"/>
        </w:rPr>
      </w:pPr>
    </w:p>
    <w:p w:rsidR="00394521" w:rsidRDefault="00394521" w:rsidP="00394521">
      <w:pPr>
        <w:rPr>
          <w:sz w:val="24"/>
        </w:rPr>
      </w:pPr>
      <w:r>
        <w:rPr>
          <w:b/>
          <w:sz w:val="24"/>
        </w:rPr>
        <w:lastRenderedPageBreak/>
        <w:t xml:space="preserve">Week 3 </w:t>
      </w:r>
      <w:r w:rsidRPr="00F810AA">
        <w:rPr>
          <w:sz w:val="24"/>
        </w:rPr>
        <w:t xml:space="preserve">– </w:t>
      </w:r>
      <w:r w:rsidR="009C7210">
        <w:rPr>
          <w:sz w:val="24"/>
        </w:rPr>
        <w:t>Jan 21</w:t>
      </w:r>
      <w:r w:rsidR="009C7210" w:rsidRPr="009C7210">
        <w:rPr>
          <w:sz w:val="24"/>
          <w:vertAlign w:val="superscript"/>
        </w:rPr>
        <w:t>st</w:t>
      </w:r>
      <w:r w:rsidR="009C7210">
        <w:rPr>
          <w:sz w:val="24"/>
        </w:rPr>
        <w:t xml:space="preserve"> – Jan 27</w:t>
      </w:r>
      <w:r w:rsidR="009C7210" w:rsidRPr="009C7210">
        <w:rPr>
          <w:sz w:val="24"/>
          <w:vertAlign w:val="superscript"/>
        </w:rPr>
        <w:t>th</w:t>
      </w:r>
      <w:r w:rsidR="009C7210">
        <w:rPr>
          <w:sz w:val="24"/>
        </w:rPr>
        <w:t xml:space="preserve">: Historical Roots of Terrorism; </w:t>
      </w:r>
      <w:r w:rsidR="00B07532">
        <w:rPr>
          <w:sz w:val="24"/>
        </w:rPr>
        <w:t>Nationalist and Separatist Terrorism</w:t>
      </w:r>
      <w:r w:rsidR="002A0B81">
        <w:rPr>
          <w:sz w:val="24"/>
        </w:rPr>
        <w:t>; Introduction to Regional Issues</w:t>
      </w:r>
      <w:r>
        <w:rPr>
          <w:sz w:val="24"/>
        </w:rPr>
        <w:t xml:space="preserve"> </w:t>
      </w:r>
    </w:p>
    <w:p w:rsidR="00394521" w:rsidRPr="00504BF7" w:rsidRDefault="00394521" w:rsidP="00394521">
      <w:pPr>
        <w:rPr>
          <w:b/>
          <w:sz w:val="24"/>
          <w:u w:val="single"/>
        </w:rPr>
      </w:pPr>
      <w:r>
        <w:rPr>
          <w:sz w:val="24"/>
        </w:rPr>
        <w:tab/>
      </w:r>
      <w:r w:rsidRPr="00504BF7">
        <w:rPr>
          <w:b/>
          <w:sz w:val="24"/>
          <w:u w:val="single"/>
        </w:rPr>
        <w:t>Readings:</w:t>
      </w:r>
    </w:p>
    <w:p w:rsidR="007609E2" w:rsidRDefault="00B07532" w:rsidP="00394521">
      <w:pPr>
        <w:ind w:firstLine="720"/>
        <w:rPr>
          <w:sz w:val="24"/>
        </w:rPr>
      </w:pPr>
      <w:r>
        <w:rPr>
          <w:sz w:val="24"/>
        </w:rPr>
        <w:t>White</w:t>
      </w:r>
      <w:r w:rsidR="007609E2">
        <w:rPr>
          <w:sz w:val="24"/>
        </w:rPr>
        <w:t>:</w:t>
      </w:r>
    </w:p>
    <w:p w:rsidR="004D750C" w:rsidRDefault="00B07532" w:rsidP="00394521">
      <w:pPr>
        <w:ind w:firstLine="720"/>
        <w:rPr>
          <w:sz w:val="24"/>
        </w:rPr>
      </w:pPr>
      <w:r>
        <w:rPr>
          <w:sz w:val="24"/>
        </w:rPr>
        <w:t xml:space="preserve"> Chapter 6</w:t>
      </w:r>
      <w:r w:rsidR="007609E2">
        <w:rPr>
          <w:sz w:val="24"/>
        </w:rPr>
        <w:t xml:space="preserve"> - Scan</w:t>
      </w:r>
    </w:p>
    <w:p w:rsidR="00B07532" w:rsidRDefault="00B07532" w:rsidP="00394521">
      <w:pPr>
        <w:ind w:firstLine="720"/>
        <w:rPr>
          <w:sz w:val="24"/>
        </w:rPr>
      </w:pPr>
      <w:r>
        <w:rPr>
          <w:sz w:val="24"/>
        </w:rPr>
        <w:t>Chapter 7 – Read pp. 183-204, 216-218, Scan remainder.</w:t>
      </w:r>
    </w:p>
    <w:p w:rsidR="00B07532" w:rsidRDefault="00B07532" w:rsidP="00394521">
      <w:pPr>
        <w:ind w:firstLine="720"/>
        <w:rPr>
          <w:sz w:val="24"/>
        </w:rPr>
      </w:pPr>
      <w:r>
        <w:rPr>
          <w:sz w:val="24"/>
        </w:rPr>
        <w:t xml:space="preserve">Chapter 8 Read pp. </w:t>
      </w:r>
      <w:r w:rsidR="00223D4E">
        <w:rPr>
          <w:sz w:val="24"/>
        </w:rPr>
        <w:t xml:space="preserve">219-230, 252-254.  Scan remainder. </w:t>
      </w:r>
    </w:p>
    <w:p w:rsidR="002A0B81" w:rsidRDefault="002A0B81" w:rsidP="00394521">
      <w:pPr>
        <w:ind w:firstLine="720"/>
        <w:rPr>
          <w:sz w:val="24"/>
        </w:rPr>
      </w:pPr>
    </w:p>
    <w:p w:rsidR="002A0B81" w:rsidRDefault="002A0B81" w:rsidP="002A0B81">
      <w:pPr>
        <w:ind w:left="720"/>
        <w:rPr>
          <w:sz w:val="24"/>
        </w:rPr>
      </w:pPr>
      <w:r>
        <w:rPr>
          <w:sz w:val="24"/>
        </w:rPr>
        <w:t>US</w:t>
      </w:r>
      <w:r w:rsidR="007609E2">
        <w:rPr>
          <w:sz w:val="24"/>
        </w:rPr>
        <w:t xml:space="preserve"> </w:t>
      </w:r>
      <w:r>
        <w:rPr>
          <w:sz w:val="24"/>
        </w:rPr>
        <w:t>D</w:t>
      </w:r>
      <w:r w:rsidR="007609E2">
        <w:rPr>
          <w:sz w:val="24"/>
        </w:rPr>
        <w:t>ept. of State (</w:t>
      </w:r>
      <w:r>
        <w:rPr>
          <w:sz w:val="24"/>
        </w:rPr>
        <w:t xml:space="preserve">2011), </w:t>
      </w:r>
      <w:r>
        <w:rPr>
          <w:i/>
          <w:sz w:val="24"/>
        </w:rPr>
        <w:t xml:space="preserve">Country Reports on Terrorism, </w:t>
      </w:r>
      <w:r>
        <w:rPr>
          <w:sz w:val="24"/>
        </w:rPr>
        <w:t xml:space="preserve">retrieved on 12/09/12 from </w:t>
      </w:r>
      <w:hyperlink r:id="rId18" w:history="1">
        <w:r w:rsidRPr="00DD4827">
          <w:rPr>
            <w:rStyle w:val="Hyperlink"/>
            <w:sz w:val="24"/>
          </w:rPr>
          <w:t>http://www.state.gov/j/ct/rls/crt/2011/index.htm</w:t>
        </w:r>
      </w:hyperlink>
    </w:p>
    <w:p w:rsidR="002A0B81" w:rsidRDefault="002A0B81" w:rsidP="002A0B81">
      <w:pPr>
        <w:ind w:left="720"/>
        <w:rPr>
          <w:sz w:val="24"/>
        </w:rPr>
      </w:pPr>
      <w:r>
        <w:rPr>
          <w:sz w:val="24"/>
        </w:rPr>
        <w:t>Read Chapter 1; Scan Chapter 2: Africa Overview; East Asia and Pacific Overview; and Europe and Eurasia Overview.</w:t>
      </w:r>
    </w:p>
    <w:p w:rsidR="0029131E" w:rsidRDefault="0029131E" w:rsidP="002A0B81">
      <w:pPr>
        <w:ind w:left="720"/>
        <w:rPr>
          <w:sz w:val="24"/>
        </w:rPr>
      </w:pPr>
    </w:p>
    <w:p w:rsidR="0029131E" w:rsidRPr="006C09C6" w:rsidRDefault="0029131E" w:rsidP="0029131E">
      <w:pPr>
        <w:ind w:firstLine="720"/>
        <w:rPr>
          <w:b/>
          <w:sz w:val="24"/>
        </w:rPr>
      </w:pPr>
      <w:r w:rsidRPr="006C09C6">
        <w:rPr>
          <w:b/>
          <w:sz w:val="24"/>
        </w:rPr>
        <w:t>**</w:t>
      </w:r>
      <w:r w:rsidRPr="006C09C6">
        <w:rPr>
          <w:b/>
          <w:sz w:val="24"/>
          <w:u w:val="single"/>
        </w:rPr>
        <w:t xml:space="preserve">Research topics are due on or before Monday, </w:t>
      </w:r>
      <w:r>
        <w:rPr>
          <w:b/>
          <w:sz w:val="24"/>
          <w:u w:val="single"/>
        </w:rPr>
        <w:t>January 28th</w:t>
      </w:r>
      <w:r w:rsidRPr="006C09C6">
        <w:rPr>
          <w:b/>
          <w:sz w:val="24"/>
        </w:rPr>
        <w:t>**</w:t>
      </w:r>
    </w:p>
    <w:p w:rsidR="0029131E" w:rsidRPr="002A0B81" w:rsidRDefault="0029131E" w:rsidP="002A0B81">
      <w:pPr>
        <w:ind w:left="720"/>
        <w:rPr>
          <w:sz w:val="24"/>
        </w:rPr>
      </w:pPr>
    </w:p>
    <w:p w:rsidR="004D750C" w:rsidRPr="00F810AA" w:rsidRDefault="004D750C" w:rsidP="00394521">
      <w:pPr>
        <w:ind w:firstLine="720"/>
        <w:rPr>
          <w:b/>
          <w:sz w:val="24"/>
        </w:rPr>
      </w:pPr>
    </w:p>
    <w:p w:rsidR="004D750C" w:rsidRDefault="004D750C" w:rsidP="004D750C">
      <w:pPr>
        <w:rPr>
          <w:sz w:val="24"/>
        </w:rPr>
      </w:pPr>
      <w:r>
        <w:rPr>
          <w:b/>
          <w:sz w:val="24"/>
        </w:rPr>
        <w:t xml:space="preserve">Week </w:t>
      </w:r>
      <w:r w:rsidR="00A23938">
        <w:rPr>
          <w:b/>
          <w:sz w:val="24"/>
        </w:rPr>
        <w:t>4</w:t>
      </w:r>
      <w:r>
        <w:rPr>
          <w:b/>
          <w:sz w:val="24"/>
        </w:rPr>
        <w:t xml:space="preserve"> </w:t>
      </w:r>
      <w:r w:rsidRPr="00F810AA">
        <w:rPr>
          <w:sz w:val="24"/>
        </w:rPr>
        <w:t xml:space="preserve">– </w:t>
      </w:r>
      <w:r w:rsidR="007609E2">
        <w:rPr>
          <w:sz w:val="24"/>
        </w:rPr>
        <w:t>Jan 28</w:t>
      </w:r>
      <w:r w:rsidR="007609E2" w:rsidRPr="007609E2">
        <w:rPr>
          <w:sz w:val="24"/>
          <w:vertAlign w:val="superscript"/>
        </w:rPr>
        <w:t>th</w:t>
      </w:r>
      <w:r w:rsidR="007609E2">
        <w:rPr>
          <w:sz w:val="24"/>
        </w:rPr>
        <w:t xml:space="preserve"> – Feb 3</w:t>
      </w:r>
      <w:r w:rsidR="007609E2" w:rsidRPr="009169ED">
        <w:rPr>
          <w:sz w:val="24"/>
          <w:vertAlign w:val="superscript"/>
        </w:rPr>
        <w:t>rd</w:t>
      </w:r>
      <w:r w:rsidR="009169ED">
        <w:rPr>
          <w:sz w:val="24"/>
        </w:rPr>
        <w:t>, 2013</w:t>
      </w:r>
      <w:r>
        <w:rPr>
          <w:sz w:val="24"/>
        </w:rPr>
        <w:t xml:space="preserve">:  </w:t>
      </w:r>
      <w:r w:rsidR="007609E2">
        <w:rPr>
          <w:sz w:val="24"/>
        </w:rPr>
        <w:t xml:space="preserve">Revolutionary, Counter Revolutionary &amp; Religious Terrorism.  </w:t>
      </w:r>
      <w:proofErr w:type="gramStart"/>
      <w:r w:rsidR="007609E2">
        <w:rPr>
          <w:sz w:val="24"/>
        </w:rPr>
        <w:t>State-sponsored terrorism.</w:t>
      </w:r>
      <w:proofErr w:type="gramEnd"/>
      <w:r>
        <w:rPr>
          <w:sz w:val="24"/>
        </w:rPr>
        <w:t xml:space="preserve"> </w:t>
      </w:r>
    </w:p>
    <w:p w:rsidR="004D750C" w:rsidRPr="00504BF7" w:rsidRDefault="004D750C" w:rsidP="004D750C">
      <w:pPr>
        <w:rPr>
          <w:b/>
          <w:sz w:val="24"/>
          <w:u w:val="single"/>
        </w:rPr>
      </w:pPr>
      <w:r>
        <w:rPr>
          <w:sz w:val="24"/>
        </w:rPr>
        <w:tab/>
      </w:r>
      <w:r w:rsidRPr="00504BF7">
        <w:rPr>
          <w:b/>
          <w:sz w:val="24"/>
          <w:u w:val="single"/>
        </w:rPr>
        <w:t>Readings:</w:t>
      </w:r>
    </w:p>
    <w:p w:rsidR="00F76951" w:rsidRDefault="007609E2" w:rsidP="00A23938">
      <w:pPr>
        <w:ind w:firstLine="720"/>
        <w:rPr>
          <w:sz w:val="24"/>
        </w:rPr>
      </w:pPr>
      <w:r>
        <w:rPr>
          <w:sz w:val="24"/>
        </w:rPr>
        <w:t>White, Chapter 11</w:t>
      </w:r>
    </w:p>
    <w:p w:rsidR="0029131E" w:rsidRDefault="0029131E" w:rsidP="00A23938">
      <w:pPr>
        <w:ind w:firstLine="720"/>
        <w:rPr>
          <w:sz w:val="24"/>
        </w:rPr>
      </w:pPr>
    </w:p>
    <w:p w:rsidR="0029131E" w:rsidRDefault="007609E2" w:rsidP="0029131E">
      <w:pPr>
        <w:ind w:left="720"/>
        <w:rPr>
          <w:sz w:val="24"/>
        </w:rPr>
      </w:pPr>
      <w:r>
        <w:rPr>
          <w:sz w:val="24"/>
        </w:rPr>
        <w:t xml:space="preserve">USDOS – Read Chapter 3; Scan </w:t>
      </w:r>
      <w:r w:rsidR="0029131E">
        <w:rPr>
          <w:sz w:val="24"/>
        </w:rPr>
        <w:t>Chapter 2, South</w:t>
      </w:r>
      <w:r>
        <w:rPr>
          <w:sz w:val="24"/>
        </w:rPr>
        <w:t xml:space="preserve"> and Central Asia Overview and Western Hemisphere Overview</w:t>
      </w:r>
    </w:p>
    <w:p w:rsidR="0029131E" w:rsidRDefault="0029131E" w:rsidP="0029131E">
      <w:pPr>
        <w:ind w:left="720"/>
        <w:rPr>
          <w:sz w:val="24"/>
        </w:rPr>
      </w:pPr>
    </w:p>
    <w:p w:rsidR="0029131E" w:rsidRDefault="0029131E" w:rsidP="0029131E">
      <w:pPr>
        <w:ind w:left="720"/>
        <w:rPr>
          <w:bCs/>
          <w:sz w:val="24"/>
        </w:rPr>
      </w:pPr>
      <w:proofErr w:type="gramStart"/>
      <w:r>
        <w:rPr>
          <w:sz w:val="24"/>
        </w:rPr>
        <w:t>Pillar, P.</w:t>
      </w:r>
      <w:proofErr w:type="gramEnd"/>
      <w:r>
        <w:rPr>
          <w:sz w:val="24"/>
        </w:rPr>
        <w:t xml:space="preserve">  (May 22, 2012),</w:t>
      </w:r>
      <w:r w:rsidR="007609E2">
        <w:rPr>
          <w:sz w:val="24"/>
        </w:rPr>
        <w:t xml:space="preserve"> </w:t>
      </w:r>
      <w:r>
        <w:rPr>
          <w:sz w:val="24"/>
        </w:rPr>
        <w:t>“</w:t>
      </w:r>
      <w:r w:rsidRPr="0029131E">
        <w:rPr>
          <w:bCs/>
          <w:sz w:val="24"/>
        </w:rPr>
        <w:t>The Decline of State-Sponsored Terrorism</w:t>
      </w:r>
      <w:r>
        <w:rPr>
          <w:bCs/>
          <w:sz w:val="24"/>
        </w:rPr>
        <w:t xml:space="preserve">,” </w:t>
      </w:r>
      <w:r>
        <w:rPr>
          <w:bCs/>
          <w:i/>
          <w:sz w:val="24"/>
        </w:rPr>
        <w:t>The Atlantic</w:t>
      </w:r>
      <w:r>
        <w:rPr>
          <w:bCs/>
          <w:sz w:val="24"/>
        </w:rPr>
        <w:t xml:space="preserve"> retrieved on 12/09/12 from </w:t>
      </w:r>
      <w:hyperlink r:id="rId19" w:history="1">
        <w:r w:rsidRPr="00DD4827">
          <w:rPr>
            <w:rStyle w:val="Hyperlink"/>
            <w:bCs/>
            <w:sz w:val="24"/>
          </w:rPr>
          <w:t>http://www.theatlantic.com/international/archive/2012/05/the-decline-of-state-sponsored-terrorism/257515/</w:t>
        </w:r>
      </w:hyperlink>
    </w:p>
    <w:p w:rsidR="007609E2" w:rsidRDefault="007609E2" w:rsidP="0029131E">
      <w:pPr>
        <w:ind w:left="720"/>
        <w:rPr>
          <w:sz w:val="24"/>
        </w:rPr>
      </w:pPr>
    </w:p>
    <w:p w:rsidR="0029131E" w:rsidRPr="006C09C6" w:rsidRDefault="0029131E" w:rsidP="0029131E">
      <w:pPr>
        <w:ind w:firstLine="720"/>
        <w:rPr>
          <w:b/>
          <w:sz w:val="24"/>
        </w:rPr>
      </w:pPr>
      <w:r w:rsidRPr="0029131E">
        <w:rPr>
          <w:b/>
          <w:sz w:val="24"/>
          <w:u w:val="single"/>
        </w:rPr>
        <w:t>**</w:t>
      </w:r>
      <w:r w:rsidR="00225203">
        <w:rPr>
          <w:b/>
          <w:sz w:val="24"/>
          <w:u w:val="single"/>
        </w:rPr>
        <w:t>Paper # 1 (</w:t>
      </w:r>
      <w:r w:rsidRPr="0029131E">
        <w:rPr>
          <w:b/>
          <w:sz w:val="24"/>
          <w:u w:val="single"/>
        </w:rPr>
        <w:t>Case Studies</w:t>
      </w:r>
      <w:r w:rsidR="00225203">
        <w:rPr>
          <w:b/>
          <w:sz w:val="24"/>
          <w:u w:val="single"/>
        </w:rPr>
        <w:t>)</w:t>
      </w:r>
      <w:r w:rsidRPr="0029131E">
        <w:rPr>
          <w:b/>
          <w:sz w:val="24"/>
          <w:u w:val="single"/>
        </w:rPr>
        <w:t xml:space="preserve"> are</w:t>
      </w:r>
      <w:r w:rsidRPr="006C09C6">
        <w:rPr>
          <w:b/>
          <w:sz w:val="24"/>
          <w:u w:val="single"/>
        </w:rPr>
        <w:t xml:space="preserve"> due on or before Monday, </w:t>
      </w:r>
      <w:r>
        <w:rPr>
          <w:b/>
          <w:sz w:val="24"/>
          <w:u w:val="single"/>
        </w:rPr>
        <w:t>February 4th</w:t>
      </w:r>
      <w:r w:rsidRPr="006C09C6">
        <w:rPr>
          <w:b/>
          <w:sz w:val="24"/>
        </w:rPr>
        <w:t>**</w:t>
      </w:r>
    </w:p>
    <w:p w:rsidR="0029131E" w:rsidRDefault="0029131E" w:rsidP="0029131E">
      <w:pPr>
        <w:rPr>
          <w:sz w:val="24"/>
        </w:rPr>
      </w:pPr>
    </w:p>
    <w:p w:rsidR="0029131E" w:rsidRPr="0029131E" w:rsidRDefault="0029131E" w:rsidP="0029131E">
      <w:pPr>
        <w:ind w:left="720"/>
        <w:rPr>
          <w:sz w:val="24"/>
        </w:rPr>
      </w:pPr>
    </w:p>
    <w:p w:rsidR="00A23938" w:rsidRDefault="00A23938" w:rsidP="00A23938">
      <w:pPr>
        <w:rPr>
          <w:sz w:val="24"/>
        </w:rPr>
      </w:pPr>
      <w:r>
        <w:rPr>
          <w:b/>
          <w:sz w:val="24"/>
        </w:rPr>
        <w:t>Week 5 –</w:t>
      </w:r>
      <w:r>
        <w:rPr>
          <w:sz w:val="24"/>
        </w:rPr>
        <w:t xml:space="preserve"> </w:t>
      </w:r>
      <w:r w:rsidR="009169ED">
        <w:rPr>
          <w:sz w:val="24"/>
        </w:rPr>
        <w:t>Feb 3</w:t>
      </w:r>
      <w:r w:rsidR="009169ED" w:rsidRPr="009169ED">
        <w:rPr>
          <w:sz w:val="24"/>
          <w:vertAlign w:val="superscript"/>
        </w:rPr>
        <w:t>rd</w:t>
      </w:r>
      <w:r w:rsidR="009169ED">
        <w:rPr>
          <w:sz w:val="24"/>
        </w:rPr>
        <w:t xml:space="preserve"> – Feb 10</w:t>
      </w:r>
      <w:r w:rsidR="009169ED" w:rsidRPr="009169ED">
        <w:rPr>
          <w:sz w:val="24"/>
          <w:vertAlign w:val="superscript"/>
        </w:rPr>
        <w:t>th</w:t>
      </w:r>
      <w:r w:rsidR="009169ED">
        <w:rPr>
          <w:sz w:val="24"/>
        </w:rPr>
        <w:t>, 2013</w:t>
      </w:r>
      <w:r w:rsidR="00F76951">
        <w:rPr>
          <w:sz w:val="24"/>
        </w:rPr>
        <w:t xml:space="preserve">: </w:t>
      </w:r>
      <w:r w:rsidR="009169ED">
        <w:rPr>
          <w:sz w:val="24"/>
        </w:rPr>
        <w:t>Terrorism Case Studies</w:t>
      </w:r>
    </w:p>
    <w:p w:rsidR="00A23938" w:rsidRDefault="00A23938" w:rsidP="00A23938">
      <w:pPr>
        <w:rPr>
          <w:b/>
          <w:sz w:val="24"/>
          <w:u w:val="single"/>
        </w:rPr>
      </w:pPr>
      <w:r>
        <w:rPr>
          <w:sz w:val="24"/>
        </w:rPr>
        <w:tab/>
      </w:r>
      <w:r w:rsidRPr="00504BF7">
        <w:rPr>
          <w:b/>
          <w:sz w:val="24"/>
          <w:u w:val="single"/>
        </w:rPr>
        <w:t>Readings:</w:t>
      </w:r>
    </w:p>
    <w:p w:rsidR="009169ED" w:rsidRDefault="009169ED" w:rsidP="00A23938">
      <w:pPr>
        <w:rPr>
          <w:sz w:val="24"/>
        </w:rPr>
      </w:pPr>
      <w:r>
        <w:rPr>
          <w:sz w:val="24"/>
        </w:rPr>
        <w:tab/>
        <w:t>White, Chapter 9</w:t>
      </w:r>
    </w:p>
    <w:p w:rsidR="009169ED" w:rsidRPr="009169ED" w:rsidRDefault="009169ED" w:rsidP="00A23938">
      <w:pPr>
        <w:rPr>
          <w:sz w:val="24"/>
        </w:rPr>
      </w:pPr>
      <w:r>
        <w:rPr>
          <w:sz w:val="24"/>
        </w:rPr>
        <w:tab/>
        <w:t>USDOS, Scan Chapter 6.</w:t>
      </w:r>
    </w:p>
    <w:p w:rsidR="00F76951" w:rsidRDefault="00F76951" w:rsidP="00A23938">
      <w:pPr>
        <w:ind w:firstLine="720"/>
        <w:rPr>
          <w:sz w:val="24"/>
        </w:rPr>
      </w:pPr>
    </w:p>
    <w:p w:rsidR="00F76951" w:rsidRPr="006C09C6" w:rsidRDefault="00F76951" w:rsidP="00A23938">
      <w:pPr>
        <w:ind w:firstLine="720"/>
        <w:rPr>
          <w:b/>
          <w:sz w:val="24"/>
        </w:rPr>
      </w:pPr>
      <w:r w:rsidRPr="006C09C6">
        <w:rPr>
          <w:b/>
          <w:sz w:val="24"/>
        </w:rPr>
        <w:t>**</w:t>
      </w:r>
      <w:r w:rsidRPr="006C09C6">
        <w:rPr>
          <w:b/>
          <w:sz w:val="24"/>
          <w:u w:val="single"/>
        </w:rPr>
        <w:t xml:space="preserve">Chat session, Wednesday, </w:t>
      </w:r>
      <w:r w:rsidR="00225203">
        <w:rPr>
          <w:b/>
          <w:sz w:val="24"/>
          <w:u w:val="single"/>
        </w:rPr>
        <w:t>February 13th</w:t>
      </w:r>
      <w:r w:rsidRPr="006C09C6">
        <w:rPr>
          <w:b/>
          <w:sz w:val="24"/>
          <w:u w:val="single"/>
        </w:rPr>
        <w:t xml:space="preserve"> at 6:00 – 8:00 PM HST</w:t>
      </w:r>
      <w:r w:rsidRPr="006C09C6">
        <w:rPr>
          <w:b/>
          <w:sz w:val="24"/>
        </w:rPr>
        <w:t>**</w:t>
      </w:r>
    </w:p>
    <w:p w:rsidR="00F76951" w:rsidRDefault="00F76951" w:rsidP="00A23938">
      <w:pPr>
        <w:ind w:firstLine="720"/>
        <w:rPr>
          <w:sz w:val="22"/>
        </w:rPr>
      </w:pPr>
    </w:p>
    <w:p w:rsidR="00F76951" w:rsidRDefault="00F76951" w:rsidP="00F76951">
      <w:pPr>
        <w:rPr>
          <w:sz w:val="22"/>
        </w:rPr>
      </w:pPr>
    </w:p>
    <w:p w:rsidR="00F76951" w:rsidRDefault="00F76951" w:rsidP="00F76951">
      <w:pPr>
        <w:rPr>
          <w:sz w:val="24"/>
        </w:rPr>
      </w:pPr>
      <w:r>
        <w:rPr>
          <w:b/>
          <w:sz w:val="24"/>
        </w:rPr>
        <w:t>Week 6 –</w:t>
      </w:r>
      <w:r>
        <w:rPr>
          <w:sz w:val="24"/>
        </w:rPr>
        <w:t xml:space="preserve"> </w:t>
      </w:r>
      <w:r w:rsidR="00225203">
        <w:rPr>
          <w:sz w:val="24"/>
        </w:rPr>
        <w:t>Feb 11</w:t>
      </w:r>
      <w:r w:rsidR="00225203" w:rsidRPr="00225203">
        <w:rPr>
          <w:sz w:val="24"/>
          <w:vertAlign w:val="superscript"/>
        </w:rPr>
        <w:t>th</w:t>
      </w:r>
      <w:r w:rsidR="00225203">
        <w:rPr>
          <w:sz w:val="24"/>
        </w:rPr>
        <w:t xml:space="preserve"> – Feb 17</w:t>
      </w:r>
      <w:r w:rsidR="00225203" w:rsidRPr="00D07855">
        <w:rPr>
          <w:sz w:val="24"/>
          <w:vertAlign w:val="superscript"/>
        </w:rPr>
        <w:t>th</w:t>
      </w:r>
      <w:r w:rsidR="00D07855">
        <w:rPr>
          <w:sz w:val="24"/>
        </w:rPr>
        <w:t>, 2013</w:t>
      </w:r>
      <w:r>
        <w:rPr>
          <w:sz w:val="24"/>
        </w:rPr>
        <w:t xml:space="preserve">: </w:t>
      </w:r>
      <w:r w:rsidR="00323784">
        <w:rPr>
          <w:sz w:val="24"/>
        </w:rPr>
        <w:t xml:space="preserve"> </w:t>
      </w:r>
      <w:r w:rsidR="00225203">
        <w:rPr>
          <w:sz w:val="24"/>
        </w:rPr>
        <w:t>Terrorism in Israel and Palestine</w:t>
      </w:r>
    </w:p>
    <w:p w:rsidR="00323784" w:rsidRPr="00504BF7" w:rsidRDefault="00323784" w:rsidP="00323784">
      <w:pPr>
        <w:rPr>
          <w:b/>
          <w:sz w:val="24"/>
          <w:u w:val="single"/>
        </w:rPr>
      </w:pPr>
      <w:r>
        <w:rPr>
          <w:sz w:val="24"/>
        </w:rPr>
        <w:tab/>
      </w:r>
      <w:r w:rsidRPr="00504BF7">
        <w:rPr>
          <w:b/>
          <w:sz w:val="24"/>
          <w:u w:val="single"/>
        </w:rPr>
        <w:t>Readings:</w:t>
      </w:r>
    </w:p>
    <w:p w:rsidR="00323784" w:rsidRDefault="00225203" w:rsidP="00323784">
      <w:pPr>
        <w:ind w:firstLine="720"/>
        <w:rPr>
          <w:sz w:val="24"/>
        </w:rPr>
      </w:pPr>
      <w:r>
        <w:rPr>
          <w:sz w:val="24"/>
        </w:rPr>
        <w:t xml:space="preserve">White, Chapter 10 </w:t>
      </w:r>
    </w:p>
    <w:p w:rsidR="00A84B7B" w:rsidRDefault="00A84B7B" w:rsidP="00323784">
      <w:pPr>
        <w:ind w:firstLine="720"/>
        <w:rPr>
          <w:sz w:val="24"/>
        </w:rPr>
      </w:pPr>
    </w:p>
    <w:p w:rsidR="00A84B7B" w:rsidRDefault="00A84B7B" w:rsidP="00A84B7B">
      <w:pPr>
        <w:ind w:left="720"/>
        <w:rPr>
          <w:bCs/>
          <w:iCs/>
          <w:sz w:val="24"/>
        </w:rPr>
      </w:pPr>
      <w:proofErr w:type="gramStart"/>
      <w:r>
        <w:rPr>
          <w:sz w:val="24"/>
        </w:rPr>
        <w:t xml:space="preserve">Frisch, H. (Dec 2006), </w:t>
      </w:r>
      <w:r w:rsidRPr="00A84B7B">
        <w:rPr>
          <w:bCs/>
          <w:i/>
          <w:sz w:val="24"/>
          <w:lang w:val="en"/>
        </w:rPr>
        <w:t>Motivation or Capabilities?</w:t>
      </w:r>
      <w:proofErr w:type="gramEnd"/>
      <w:r w:rsidRPr="00A84B7B">
        <w:rPr>
          <w:bCs/>
          <w:i/>
          <w:sz w:val="24"/>
          <w:lang w:val="en"/>
        </w:rPr>
        <w:t xml:space="preserve"> Israeli Counterterrorism </w:t>
      </w:r>
      <w:proofErr w:type="gramStart"/>
      <w:r w:rsidRPr="00A84B7B">
        <w:rPr>
          <w:bCs/>
          <w:i/>
          <w:sz w:val="24"/>
          <w:lang w:val="en"/>
        </w:rPr>
        <w:t>Against</w:t>
      </w:r>
      <w:proofErr w:type="gramEnd"/>
      <w:r w:rsidRPr="00A84B7B">
        <w:rPr>
          <w:bCs/>
          <w:i/>
          <w:sz w:val="24"/>
          <w:lang w:val="en"/>
        </w:rPr>
        <w:t xml:space="preserve"> Palestinian Suicide Bombings </w:t>
      </w:r>
      <w:r>
        <w:rPr>
          <w:bCs/>
          <w:i/>
          <w:sz w:val="24"/>
          <w:lang w:val="en"/>
        </w:rPr>
        <w:t>a</w:t>
      </w:r>
      <w:r w:rsidRPr="00A84B7B">
        <w:rPr>
          <w:bCs/>
          <w:i/>
          <w:sz w:val="24"/>
          <w:lang w:val="en"/>
        </w:rPr>
        <w:t>nd Violence</w:t>
      </w:r>
      <w:r>
        <w:rPr>
          <w:bCs/>
          <w:i/>
          <w:sz w:val="24"/>
          <w:lang w:val="en"/>
        </w:rPr>
        <w:t xml:space="preserve">, </w:t>
      </w:r>
      <w:r w:rsidRPr="00A84B7B">
        <w:rPr>
          <w:bCs/>
          <w:sz w:val="24"/>
        </w:rPr>
        <w:t xml:space="preserve">The Begin-Sadat Center For </w:t>
      </w:r>
      <w:r w:rsidRPr="00A84B7B">
        <w:rPr>
          <w:bCs/>
          <w:sz w:val="24"/>
        </w:rPr>
        <w:lastRenderedPageBreak/>
        <w:t>Strategic Studies</w:t>
      </w:r>
      <w:r>
        <w:rPr>
          <w:bCs/>
          <w:sz w:val="24"/>
        </w:rPr>
        <w:t xml:space="preserve">, </w:t>
      </w:r>
      <w:r w:rsidRPr="00A84B7B">
        <w:rPr>
          <w:bCs/>
          <w:sz w:val="24"/>
        </w:rPr>
        <w:t>Bar-</w:t>
      </w:r>
      <w:proofErr w:type="spellStart"/>
      <w:r w:rsidRPr="00A84B7B">
        <w:rPr>
          <w:bCs/>
          <w:sz w:val="24"/>
        </w:rPr>
        <w:t>Ilan</w:t>
      </w:r>
      <w:proofErr w:type="spellEnd"/>
      <w:r w:rsidRPr="00A84B7B">
        <w:rPr>
          <w:bCs/>
          <w:sz w:val="24"/>
        </w:rPr>
        <w:t xml:space="preserve"> University</w:t>
      </w:r>
      <w:r>
        <w:rPr>
          <w:bCs/>
          <w:sz w:val="24"/>
        </w:rPr>
        <w:t xml:space="preserve"> </w:t>
      </w:r>
      <w:r w:rsidRPr="00A84B7B">
        <w:rPr>
          <w:bCs/>
          <w:iCs/>
          <w:sz w:val="24"/>
        </w:rPr>
        <w:t>Mideast Security and Policy Studies No. 70</w:t>
      </w:r>
      <w:r>
        <w:rPr>
          <w:bCs/>
          <w:i/>
          <w:iCs/>
          <w:sz w:val="24"/>
        </w:rPr>
        <w:t xml:space="preserve"> </w:t>
      </w:r>
      <w:r w:rsidRPr="00A84B7B">
        <w:rPr>
          <w:bCs/>
          <w:iCs/>
          <w:sz w:val="24"/>
        </w:rPr>
        <w:t xml:space="preserve">retrieved from </w:t>
      </w:r>
      <w:hyperlink r:id="rId20" w:history="1">
        <w:r w:rsidRPr="00DD4827">
          <w:rPr>
            <w:rStyle w:val="Hyperlink"/>
            <w:bCs/>
            <w:iCs/>
            <w:sz w:val="24"/>
          </w:rPr>
          <w:t>http://www.biu.ac.il/Besa/MSPS70.pdf</w:t>
        </w:r>
      </w:hyperlink>
    </w:p>
    <w:p w:rsidR="00A84B7B" w:rsidRPr="00A84B7B" w:rsidRDefault="00A84B7B" w:rsidP="00A84B7B">
      <w:pPr>
        <w:ind w:left="720"/>
        <w:rPr>
          <w:bCs/>
          <w:sz w:val="24"/>
          <w:lang w:val="en"/>
        </w:rPr>
      </w:pPr>
      <w:r>
        <w:rPr>
          <w:bCs/>
          <w:iCs/>
          <w:sz w:val="24"/>
        </w:rPr>
        <w:t>Initially published in the Journal of Strategic Studies (29:5), pp.843-869 (Oct 2006).</w:t>
      </w:r>
    </w:p>
    <w:p w:rsidR="00A84B7B" w:rsidRDefault="00A84B7B" w:rsidP="00323784">
      <w:pPr>
        <w:ind w:firstLine="720"/>
        <w:rPr>
          <w:sz w:val="24"/>
        </w:rPr>
      </w:pPr>
    </w:p>
    <w:p w:rsidR="002A1C08" w:rsidRDefault="002A1C08" w:rsidP="00323784">
      <w:pPr>
        <w:ind w:left="720" w:firstLine="720"/>
        <w:rPr>
          <w:sz w:val="24"/>
        </w:rPr>
      </w:pPr>
    </w:p>
    <w:p w:rsidR="00D07855" w:rsidRDefault="002A1C08" w:rsidP="002A1C08">
      <w:pPr>
        <w:rPr>
          <w:sz w:val="24"/>
        </w:rPr>
      </w:pPr>
      <w:r>
        <w:rPr>
          <w:b/>
          <w:sz w:val="24"/>
        </w:rPr>
        <w:t>Week 7 –</w:t>
      </w:r>
      <w:r>
        <w:rPr>
          <w:sz w:val="24"/>
        </w:rPr>
        <w:t xml:space="preserve"> </w:t>
      </w:r>
      <w:r w:rsidR="00D07855">
        <w:rPr>
          <w:sz w:val="24"/>
        </w:rPr>
        <w:t>Feb 18</w:t>
      </w:r>
      <w:r w:rsidR="00D07855" w:rsidRPr="00D07855">
        <w:rPr>
          <w:sz w:val="24"/>
          <w:vertAlign w:val="superscript"/>
        </w:rPr>
        <w:t>th</w:t>
      </w:r>
      <w:r w:rsidR="00D07855">
        <w:rPr>
          <w:sz w:val="24"/>
        </w:rPr>
        <w:t xml:space="preserve"> – Feb 24</w:t>
      </w:r>
      <w:r w:rsidR="00D07855" w:rsidRPr="00D07855">
        <w:rPr>
          <w:sz w:val="24"/>
          <w:vertAlign w:val="superscript"/>
        </w:rPr>
        <w:t>th</w:t>
      </w:r>
      <w:r w:rsidR="00D07855">
        <w:rPr>
          <w:sz w:val="24"/>
        </w:rPr>
        <w:t>, 2013:  Al Qaeda and Jihadist Networks</w:t>
      </w:r>
    </w:p>
    <w:p w:rsidR="002A1C08" w:rsidRDefault="002A1C08" w:rsidP="002A1C08">
      <w:pPr>
        <w:rPr>
          <w:b/>
          <w:sz w:val="24"/>
          <w:u w:val="single"/>
        </w:rPr>
      </w:pPr>
      <w:r>
        <w:rPr>
          <w:sz w:val="24"/>
        </w:rPr>
        <w:tab/>
      </w:r>
      <w:r w:rsidRPr="00504BF7">
        <w:rPr>
          <w:b/>
          <w:sz w:val="24"/>
          <w:u w:val="single"/>
        </w:rPr>
        <w:t>Readings:</w:t>
      </w:r>
    </w:p>
    <w:p w:rsidR="00D07855" w:rsidRPr="00D07855" w:rsidRDefault="00D07855" w:rsidP="002A1C08">
      <w:pPr>
        <w:rPr>
          <w:sz w:val="24"/>
        </w:rPr>
      </w:pPr>
      <w:r>
        <w:rPr>
          <w:sz w:val="24"/>
        </w:rPr>
        <w:tab/>
        <w:t xml:space="preserve">White, Chapter 12 </w:t>
      </w:r>
    </w:p>
    <w:p w:rsidR="00D07855" w:rsidRPr="00504BF7" w:rsidRDefault="00D07855" w:rsidP="002A1C08">
      <w:pPr>
        <w:rPr>
          <w:b/>
          <w:sz w:val="24"/>
          <w:u w:val="single"/>
        </w:rPr>
      </w:pPr>
    </w:p>
    <w:p w:rsidR="00604842" w:rsidRDefault="00604842" w:rsidP="00604842">
      <w:pPr>
        <w:rPr>
          <w:sz w:val="24"/>
        </w:rPr>
      </w:pPr>
      <w:r>
        <w:rPr>
          <w:b/>
          <w:sz w:val="24"/>
        </w:rPr>
        <w:t>Week 8 –</w:t>
      </w:r>
      <w:r>
        <w:rPr>
          <w:sz w:val="24"/>
        </w:rPr>
        <w:t xml:space="preserve"> </w:t>
      </w:r>
      <w:r w:rsidR="00D07855">
        <w:rPr>
          <w:sz w:val="24"/>
        </w:rPr>
        <w:t>Feb 2th – Mar 3</w:t>
      </w:r>
      <w:r w:rsidR="00D07855" w:rsidRPr="00D07855">
        <w:rPr>
          <w:sz w:val="24"/>
          <w:vertAlign w:val="superscript"/>
        </w:rPr>
        <w:t>rd</w:t>
      </w:r>
      <w:r w:rsidR="00D07855">
        <w:rPr>
          <w:sz w:val="24"/>
        </w:rPr>
        <w:t>, 2013</w:t>
      </w:r>
      <w:r>
        <w:rPr>
          <w:sz w:val="24"/>
        </w:rPr>
        <w:t xml:space="preserve">:  </w:t>
      </w:r>
      <w:r w:rsidR="00D07855">
        <w:rPr>
          <w:sz w:val="24"/>
        </w:rPr>
        <w:t>Domestic Terrorism</w:t>
      </w:r>
      <w:r>
        <w:rPr>
          <w:sz w:val="24"/>
        </w:rPr>
        <w:t xml:space="preserve">  </w:t>
      </w:r>
    </w:p>
    <w:p w:rsidR="00604842" w:rsidRPr="00504BF7" w:rsidRDefault="00604842" w:rsidP="00604842">
      <w:pPr>
        <w:rPr>
          <w:b/>
          <w:sz w:val="24"/>
          <w:u w:val="single"/>
        </w:rPr>
      </w:pPr>
      <w:r>
        <w:rPr>
          <w:sz w:val="24"/>
        </w:rPr>
        <w:tab/>
      </w:r>
      <w:r w:rsidRPr="00504BF7">
        <w:rPr>
          <w:b/>
          <w:sz w:val="24"/>
          <w:u w:val="single"/>
        </w:rPr>
        <w:t>Readings:</w:t>
      </w:r>
    </w:p>
    <w:p w:rsidR="00F16FEA" w:rsidRDefault="00D07855" w:rsidP="00F16FEA">
      <w:pPr>
        <w:rPr>
          <w:sz w:val="22"/>
        </w:rPr>
      </w:pPr>
      <w:r>
        <w:rPr>
          <w:sz w:val="22"/>
        </w:rPr>
        <w:tab/>
        <w:t xml:space="preserve">White, Chapter 13 </w:t>
      </w:r>
    </w:p>
    <w:p w:rsidR="004F18EA" w:rsidRDefault="004F18EA" w:rsidP="00F16FEA">
      <w:pPr>
        <w:rPr>
          <w:sz w:val="22"/>
        </w:rPr>
      </w:pPr>
    </w:p>
    <w:p w:rsidR="00D07855" w:rsidRDefault="004F18EA" w:rsidP="004F18EA">
      <w:pPr>
        <w:ind w:left="720"/>
        <w:rPr>
          <w:sz w:val="22"/>
        </w:rPr>
      </w:pPr>
      <w:r w:rsidRPr="004F18EA">
        <w:rPr>
          <w:sz w:val="22"/>
        </w:rPr>
        <w:t>Jenkins, B</w:t>
      </w:r>
      <w:r>
        <w:rPr>
          <w:sz w:val="22"/>
        </w:rPr>
        <w:t>. (2011</w:t>
      </w:r>
      <w:proofErr w:type="gramStart"/>
      <w:r>
        <w:rPr>
          <w:sz w:val="22"/>
        </w:rPr>
        <w:t>) ,</w:t>
      </w:r>
      <w:proofErr w:type="gramEnd"/>
      <w:r>
        <w:rPr>
          <w:sz w:val="22"/>
        </w:rPr>
        <w:t xml:space="preserve">  </w:t>
      </w:r>
      <w:r w:rsidRPr="004F18EA">
        <w:rPr>
          <w:i/>
          <w:sz w:val="22"/>
        </w:rPr>
        <w:t>Stray Dogs and Virtual Armies: Radicalization and Recruitment to Jihadist Terrorism in the United States Since 9/11.</w:t>
      </w:r>
      <w:r w:rsidRPr="004F18EA">
        <w:rPr>
          <w:sz w:val="22"/>
        </w:rPr>
        <w:t xml:space="preserve"> RAND Corporation</w:t>
      </w:r>
      <w:r>
        <w:rPr>
          <w:sz w:val="22"/>
        </w:rPr>
        <w:t>:</w:t>
      </w:r>
      <w:r w:rsidRPr="004F18EA">
        <w:rPr>
          <w:sz w:val="22"/>
        </w:rPr>
        <w:t xml:space="preserve"> Santa Monica, CA: </w:t>
      </w:r>
      <w:r>
        <w:rPr>
          <w:sz w:val="22"/>
        </w:rPr>
        <w:t xml:space="preserve">retrieved 12/09/12, from </w:t>
      </w:r>
      <w:r w:rsidRPr="004F18EA">
        <w:rPr>
          <w:sz w:val="22"/>
        </w:rPr>
        <w:t>http://www.rand.org/pubs/occasional_papers/OP343.html</w:t>
      </w:r>
    </w:p>
    <w:p w:rsidR="004F18EA" w:rsidRDefault="004F18EA" w:rsidP="00F16FEA">
      <w:pPr>
        <w:rPr>
          <w:sz w:val="22"/>
        </w:rPr>
      </w:pPr>
    </w:p>
    <w:p w:rsidR="00941271" w:rsidRDefault="00941271" w:rsidP="00F16FEA">
      <w:pPr>
        <w:rPr>
          <w:sz w:val="22"/>
        </w:rPr>
      </w:pPr>
    </w:p>
    <w:p w:rsidR="00941271" w:rsidRDefault="00941271" w:rsidP="00941271">
      <w:pPr>
        <w:ind w:left="720" w:firstLine="720"/>
        <w:rPr>
          <w:b/>
          <w:sz w:val="24"/>
          <w:vertAlign w:val="superscript"/>
        </w:rPr>
      </w:pPr>
      <w:r w:rsidRPr="006C09C6">
        <w:rPr>
          <w:b/>
          <w:sz w:val="24"/>
        </w:rPr>
        <w:t>**</w:t>
      </w:r>
      <w:r w:rsidRPr="006C09C6">
        <w:rPr>
          <w:b/>
          <w:sz w:val="24"/>
          <w:u w:val="single"/>
        </w:rPr>
        <w:t xml:space="preserve">Paper #2 is due on or before Friday, </w:t>
      </w:r>
      <w:r>
        <w:rPr>
          <w:b/>
          <w:sz w:val="24"/>
          <w:u w:val="single"/>
        </w:rPr>
        <w:t>March 8th</w:t>
      </w:r>
      <w:r w:rsidRPr="006C09C6">
        <w:rPr>
          <w:b/>
          <w:sz w:val="24"/>
          <w:vertAlign w:val="superscript"/>
        </w:rPr>
        <w:t>**</w:t>
      </w:r>
    </w:p>
    <w:p w:rsidR="00941271" w:rsidRDefault="00941271" w:rsidP="00F16FEA">
      <w:pPr>
        <w:rPr>
          <w:sz w:val="22"/>
        </w:rPr>
      </w:pPr>
    </w:p>
    <w:p w:rsidR="00F16FEA" w:rsidRDefault="00F16FEA" w:rsidP="00F16FEA">
      <w:pPr>
        <w:rPr>
          <w:sz w:val="24"/>
        </w:rPr>
      </w:pPr>
      <w:r>
        <w:rPr>
          <w:b/>
          <w:sz w:val="24"/>
        </w:rPr>
        <w:t>Week 9 –</w:t>
      </w:r>
      <w:r>
        <w:rPr>
          <w:sz w:val="24"/>
        </w:rPr>
        <w:t xml:space="preserve"> Ma</w:t>
      </w:r>
      <w:r w:rsidR="00941271">
        <w:rPr>
          <w:sz w:val="24"/>
        </w:rPr>
        <w:t>r 4</w:t>
      </w:r>
      <w:r w:rsidR="00941271" w:rsidRPr="00941271">
        <w:rPr>
          <w:sz w:val="24"/>
          <w:vertAlign w:val="superscript"/>
        </w:rPr>
        <w:t>th</w:t>
      </w:r>
      <w:r w:rsidR="00941271">
        <w:rPr>
          <w:sz w:val="24"/>
        </w:rPr>
        <w:t xml:space="preserve"> – Mar 10</w:t>
      </w:r>
      <w:r w:rsidR="00941271" w:rsidRPr="00941271">
        <w:rPr>
          <w:sz w:val="24"/>
          <w:vertAlign w:val="superscript"/>
        </w:rPr>
        <w:t>th</w:t>
      </w:r>
      <w:r w:rsidR="00941271">
        <w:rPr>
          <w:sz w:val="24"/>
        </w:rPr>
        <w:t>, 2013</w:t>
      </w:r>
      <w:r>
        <w:rPr>
          <w:sz w:val="24"/>
        </w:rPr>
        <w:t xml:space="preserve">:  </w:t>
      </w:r>
      <w:r w:rsidR="00941271">
        <w:rPr>
          <w:sz w:val="24"/>
        </w:rPr>
        <w:t>Homeland Security</w:t>
      </w:r>
    </w:p>
    <w:p w:rsidR="00F16FEA" w:rsidRPr="00504BF7" w:rsidRDefault="00F16FEA" w:rsidP="00F16FEA">
      <w:pPr>
        <w:rPr>
          <w:b/>
          <w:sz w:val="24"/>
          <w:u w:val="single"/>
        </w:rPr>
      </w:pPr>
      <w:r>
        <w:rPr>
          <w:sz w:val="24"/>
        </w:rPr>
        <w:t xml:space="preserve">  </w:t>
      </w:r>
      <w:r>
        <w:rPr>
          <w:sz w:val="24"/>
        </w:rPr>
        <w:tab/>
      </w:r>
      <w:r w:rsidRPr="00504BF7">
        <w:rPr>
          <w:b/>
          <w:sz w:val="24"/>
          <w:u w:val="single"/>
        </w:rPr>
        <w:t>Readings:</w:t>
      </w:r>
    </w:p>
    <w:p w:rsidR="00796CC2" w:rsidRDefault="00941271" w:rsidP="00796CC2">
      <w:pPr>
        <w:rPr>
          <w:sz w:val="22"/>
        </w:rPr>
      </w:pPr>
      <w:r>
        <w:rPr>
          <w:sz w:val="22"/>
        </w:rPr>
        <w:tab/>
        <w:t>White, Chapters 14 and 16</w:t>
      </w:r>
    </w:p>
    <w:p w:rsidR="00941271" w:rsidRDefault="00941271" w:rsidP="00796CC2">
      <w:pPr>
        <w:rPr>
          <w:sz w:val="22"/>
        </w:rPr>
      </w:pPr>
    </w:p>
    <w:p w:rsidR="00941271" w:rsidRDefault="00941271" w:rsidP="00796CC2">
      <w:pPr>
        <w:rPr>
          <w:sz w:val="22"/>
        </w:rPr>
      </w:pPr>
    </w:p>
    <w:p w:rsidR="00941271" w:rsidRDefault="006C09C6" w:rsidP="006C09C6">
      <w:pPr>
        <w:rPr>
          <w:sz w:val="24"/>
        </w:rPr>
      </w:pPr>
      <w:r>
        <w:rPr>
          <w:b/>
          <w:sz w:val="24"/>
        </w:rPr>
        <w:t>Week 10 –</w:t>
      </w:r>
      <w:r>
        <w:rPr>
          <w:sz w:val="24"/>
        </w:rPr>
        <w:t xml:space="preserve"> </w:t>
      </w:r>
      <w:r w:rsidR="00941271">
        <w:rPr>
          <w:sz w:val="24"/>
        </w:rPr>
        <w:t>Mar 11</w:t>
      </w:r>
      <w:r w:rsidR="00941271" w:rsidRPr="00941271">
        <w:rPr>
          <w:sz w:val="24"/>
          <w:vertAlign w:val="superscript"/>
        </w:rPr>
        <w:t>th</w:t>
      </w:r>
      <w:r w:rsidR="00941271">
        <w:rPr>
          <w:sz w:val="24"/>
        </w:rPr>
        <w:t xml:space="preserve"> – Mar 17th, 2013:  Law Enforcement and Homeland Security</w:t>
      </w:r>
    </w:p>
    <w:p w:rsidR="00941271" w:rsidRDefault="00941271" w:rsidP="006C09C6">
      <w:pPr>
        <w:rPr>
          <w:sz w:val="24"/>
        </w:rPr>
      </w:pPr>
    </w:p>
    <w:p w:rsidR="006C09C6" w:rsidRPr="00504BF7" w:rsidRDefault="006C09C6" w:rsidP="006C09C6">
      <w:pPr>
        <w:rPr>
          <w:b/>
          <w:sz w:val="24"/>
          <w:u w:val="single"/>
        </w:rPr>
      </w:pPr>
      <w:r>
        <w:rPr>
          <w:sz w:val="24"/>
        </w:rPr>
        <w:t xml:space="preserve">  </w:t>
      </w:r>
      <w:r>
        <w:rPr>
          <w:sz w:val="24"/>
        </w:rPr>
        <w:tab/>
      </w:r>
      <w:r w:rsidRPr="00504BF7">
        <w:rPr>
          <w:b/>
          <w:sz w:val="24"/>
          <w:u w:val="single"/>
        </w:rPr>
        <w:t>Readings:</w:t>
      </w:r>
    </w:p>
    <w:p w:rsidR="006C09C6" w:rsidRDefault="00941271" w:rsidP="006C09C6">
      <w:pPr>
        <w:ind w:left="720"/>
        <w:rPr>
          <w:sz w:val="24"/>
        </w:rPr>
      </w:pPr>
      <w:r>
        <w:rPr>
          <w:sz w:val="24"/>
        </w:rPr>
        <w:t>White, Chapter 15</w:t>
      </w:r>
    </w:p>
    <w:p w:rsidR="00941271" w:rsidRDefault="00941271" w:rsidP="006C09C6">
      <w:pPr>
        <w:ind w:left="720"/>
        <w:rPr>
          <w:sz w:val="24"/>
        </w:rPr>
      </w:pPr>
    </w:p>
    <w:p w:rsidR="00C84E28" w:rsidRDefault="00C84E28" w:rsidP="006C09C6">
      <w:pPr>
        <w:ind w:left="720"/>
        <w:rPr>
          <w:sz w:val="24"/>
        </w:rPr>
      </w:pPr>
      <w:r>
        <w:rPr>
          <w:sz w:val="24"/>
        </w:rPr>
        <w:t xml:space="preserve">Read the Introduction and the Recommendations from the following series of documents.  </w:t>
      </w:r>
    </w:p>
    <w:p w:rsidR="00941271" w:rsidRDefault="00941271" w:rsidP="00941271">
      <w:pPr>
        <w:ind w:left="720"/>
        <w:rPr>
          <w:sz w:val="22"/>
        </w:rPr>
      </w:pPr>
      <w:r>
        <w:rPr>
          <w:sz w:val="22"/>
        </w:rPr>
        <w:t xml:space="preserve">Murphy, G.R. &amp; </w:t>
      </w:r>
      <w:proofErr w:type="spellStart"/>
      <w:r>
        <w:rPr>
          <w:sz w:val="22"/>
        </w:rPr>
        <w:t>Plotkin</w:t>
      </w:r>
      <w:proofErr w:type="spellEnd"/>
      <w:r>
        <w:rPr>
          <w:sz w:val="22"/>
        </w:rPr>
        <w:t xml:space="preserve">, M. R. (2003), </w:t>
      </w:r>
      <w:r>
        <w:rPr>
          <w:i/>
          <w:iCs/>
          <w:sz w:val="22"/>
        </w:rPr>
        <w:t xml:space="preserve">Protecting Your Community </w:t>
      </w:r>
      <w:proofErr w:type="gramStart"/>
      <w:r>
        <w:rPr>
          <w:i/>
          <w:iCs/>
          <w:sz w:val="22"/>
        </w:rPr>
        <w:t>From</w:t>
      </w:r>
      <w:proofErr w:type="gramEnd"/>
      <w:r>
        <w:rPr>
          <w:i/>
          <w:iCs/>
          <w:sz w:val="22"/>
        </w:rPr>
        <w:t xml:space="preserve"> Terrorism: Strategies For Local Law Enforcement Vol. </w:t>
      </w:r>
      <w:r w:rsidR="00315B18">
        <w:rPr>
          <w:i/>
          <w:iCs/>
          <w:sz w:val="22"/>
        </w:rPr>
        <w:t>1</w:t>
      </w:r>
      <w:r>
        <w:rPr>
          <w:i/>
          <w:iCs/>
          <w:sz w:val="22"/>
        </w:rPr>
        <w:t xml:space="preserve"> Local-Federal Partnerships</w:t>
      </w:r>
      <w:r>
        <w:rPr>
          <w:sz w:val="22"/>
        </w:rPr>
        <w:t xml:space="preserve">, retrieved </w:t>
      </w:r>
      <w:r w:rsidR="00315B18">
        <w:rPr>
          <w:sz w:val="22"/>
        </w:rPr>
        <w:t>12/09/12</w:t>
      </w:r>
      <w:r>
        <w:rPr>
          <w:sz w:val="22"/>
        </w:rPr>
        <w:t xml:space="preserve"> from:  </w:t>
      </w:r>
      <w:hyperlink r:id="rId21" w:history="1">
        <w:r>
          <w:rPr>
            <w:rStyle w:val="Hyperlink"/>
            <w:sz w:val="22"/>
          </w:rPr>
          <w:t>http://www.cops.usdoj.gov/files/RIC/Publications/protect_comm_terror_v1.pdf</w:t>
        </w:r>
      </w:hyperlink>
    </w:p>
    <w:p w:rsidR="00315B18" w:rsidRDefault="00315B18" w:rsidP="00941271">
      <w:pPr>
        <w:ind w:left="720"/>
        <w:rPr>
          <w:sz w:val="22"/>
        </w:rPr>
      </w:pPr>
    </w:p>
    <w:p w:rsidR="00315B18" w:rsidRPr="00C84E28" w:rsidRDefault="00C84E28" w:rsidP="00941271">
      <w:pPr>
        <w:ind w:left="720"/>
        <w:rPr>
          <w:sz w:val="22"/>
        </w:rPr>
      </w:pPr>
      <w:r>
        <w:rPr>
          <w:sz w:val="22"/>
        </w:rPr>
        <w:t xml:space="preserve">Davies, H.J. &amp; Murphy, G.R. </w:t>
      </w:r>
      <w:proofErr w:type="gramStart"/>
      <w:r>
        <w:rPr>
          <w:sz w:val="22"/>
        </w:rPr>
        <w:t>et</w:t>
      </w:r>
      <w:proofErr w:type="gramEnd"/>
      <w:r>
        <w:rPr>
          <w:sz w:val="22"/>
        </w:rPr>
        <w:t xml:space="preserve">. </w:t>
      </w:r>
      <w:proofErr w:type="gramStart"/>
      <w:r>
        <w:rPr>
          <w:sz w:val="22"/>
        </w:rPr>
        <w:t>al</w:t>
      </w:r>
      <w:proofErr w:type="gramEnd"/>
      <w:r>
        <w:rPr>
          <w:sz w:val="22"/>
        </w:rPr>
        <w:t xml:space="preserve">.  (2004), </w:t>
      </w:r>
      <w:r>
        <w:rPr>
          <w:i/>
          <w:iCs/>
          <w:sz w:val="22"/>
        </w:rPr>
        <w:t xml:space="preserve">Protecting Your Community </w:t>
      </w:r>
      <w:proofErr w:type="gramStart"/>
      <w:r>
        <w:rPr>
          <w:i/>
          <w:iCs/>
          <w:sz w:val="22"/>
        </w:rPr>
        <w:t>From</w:t>
      </w:r>
      <w:proofErr w:type="gramEnd"/>
      <w:r>
        <w:rPr>
          <w:i/>
          <w:iCs/>
          <w:sz w:val="22"/>
        </w:rPr>
        <w:t xml:space="preserve"> Terrorism: Strategies For Local Law Enforcement, Vol. 2 Working with Diverse Communities, </w:t>
      </w:r>
      <w:r w:rsidRPr="00C84E28">
        <w:rPr>
          <w:iCs/>
          <w:sz w:val="22"/>
        </w:rPr>
        <w:t xml:space="preserve">retrieved 12/09/12 </w:t>
      </w:r>
      <w:r>
        <w:rPr>
          <w:iCs/>
          <w:sz w:val="22"/>
        </w:rPr>
        <w:t>from:</w:t>
      </w:r>
    </w:p>
    <w:p w:rsidR="00315B18" w:rsidRDefault="00D557F7" w:rsidP="00941271">
      <w:pPr>
        <w:ind w:left="720"/>
        <w:rPr>
          <w:sz w:val="22"/>
        </w:rPr>
      </w:pPr>
      <w:hyperlink r:id="rId22" w:history="1">
        <w:r w:rsidR="00315B18" w:rsidRPr="00DD4827">
          <w:rPr>
            <w:rStyle w:val="Hyperlink"/>
            <w:sz w:val="22"/>
          </w:rPr>
          <w:t>http://www.cops.usdoj.gov/files/RIC/Publications/protect_comm_terror_v2.pdf</w:t>
        </w:r>
      </w:hyperlink>
    </w:p>
    <w:p w:rsidR="00C84E28" w:rsidRDefault="00C84E28" w:rsidP="00941271">
      <w:pPr>
        <w:ind w:left="720"/>
        <w:rPr>
          <w:sz w:val="22"/>
        </w:rPr>
      </w:pPr>
    </w:p>
    <w:p w:rsidR="00C84E28" w:rsidRPr="00C84E28" w:rsidRDefault="00C84E28" w:rsidP="00941271">
      <w:pPr>
        <w:ind w:left="720"/>
        <w:rPr>
          <w:sz w:val="22"/>
        </w:rPr>
      </w:pPr>
      <w:proofErr w:type="spellStart"/>
      <w:r>
        <w:rPr>
          <w:sz w:val="22"/>
        </w:rPr>
        <w:t>Reuland</w:t>
      </w:r>
      <w:proofErr w:type="spellEnd"/>
      <w:r>
        <w:rPr>
          <w:sz w:val="22"/>
        </w:rPr>
        <w:t>, M</w:t>
      </w:r>
      <w:proofErr w:type="gramStart"/>
      <w:r>
        <w:rPr>
          <w:sz w:val="22"/>
        </w:rPr>
        <w:t>,,</w:t>
      </w:r>
      <w:proofErr w:type="gramEnd"/>
      <w:r>
        <w:rPr>
          <w:sz w:val="22"/>
        </w:rPr>
        <w:t xml:space="preserve"> Davies, H.J., et. al. (2004</w:t>
      </w:r>
      <w:proofErr w:type="gramStart"/>
      <w:r>
        <w:rPr>
          <w:sz w:val="22"/>
        </w:rPr>
        <w:t>) ,</w:t>
      </w:r>
      <w:proofErr w:type="gramEnd"/>
      <w:r>
        <w:rPr>
          <w:sz w:val="22"/>
        </w:rPr>
        <w:t xml:space="preserve"> </w:t>
      </w:r>
      <w:r>
        <w:rPr>
          <w:i/>
          <w:iCs/>
          <w:sz w:val="22"/>
        </w:rPr>
        <w:t xml:space="preserve">Protecting Your Community From Terrorism: Strategies For Local Law Enforcement, </w:t>
      </w:r>
      <w:proofErr w:type="spellStart"/>
      <w:r>
        <w:rPr>
          <w:i/>
          <w:iCs/>
          <w:sz w:val="22"/>
        </w:rPr>
        <w:t>Vol</w:t>
      </w:r>
      <w:proofErr w:type="spellEnd"/>
      <w:r>
        <w:rPr>
          <w:i/>
          <w:iCs/>
          <w:sz w:val="22"/>
        </w:rPr>
        <w:t xml:space="preserve"> 3 Preparing for and Responding to Bioterrorism</w:t>
      </w:r>
      <w:r>
        <w:rPr>
          <w:iCs/>
          <w:sz w:val="22"/>
        </w:rPr>
        <w:t>, retrieved 12/09/12 from:</w:t>
      </w:r>
    </w:p>
    <w:p w:rsidR="00C84E28" w:rsidRDefault="00D557F7" w:rsidP="00941271">
      <w:pPr>
        <w:ind w:left="720"/>
        <w:rPr>
          <w:sz w:val="22"/>
        </w:rPr>
      </w:pPr>
      <w:hyperlink r:id="rId23" w:history="1">
        <w:r w:rsidR="00C84E28" w:rsidRPr="00DD4827">
          <w:rPr>
            <w:rStyle w:val="Hyperlink"/>
            <w:sz w:val="22"/>
          </w:rPr>
          <w:t>http://www.cops.usdoj.gov/files/RIC/Publications/protect_comm_terror_v3.pdf</w:t>
        </w:r>
      </w:hyperlink>
    </w:p>
    <w:p w:rsidR="00C84E28" w:rsidRDefault="00C84E28" w:rsidP="00941271">
      <w:pPr>
        <w:ind w:left="720"/>
        <w:rPr>
          <w:sz w:val="22"/>
        </w:rPr>
      </w:pPr>
    </w:p>
    <w:p w:rsidR="00315B18" w:rsidRDefault="00315B18" w:rsidP="00941271">
      <w:pPr>
        <w:ind w:left="720"/>
        <w:rPr>
          <w:sz w:val="22"/>
        </w:rPr>
      </w:pPr>
    </w:p>
    <w:p w:rsidR="00315B18" w:rsidRDefault="00315B18" w:rsidP="00941271">
      <w:pPr>
        <w:ind w:left="720"/>
        <w:rPr>
          <w:sz w:val="22"/>
        </w:rPr>
      </w:pPr>
    </w:p>
    <w:p w:rsidR="00315B18" w:rsidRDefault="00C84E28" w:rsidP="00941271">
      <w:pPr>
        <w:ind w:left="720"/>
        <w:rPr>
          <w:sz w:val="22"/>
        </w:rPr>
      </w:pPr>
      <w:proofErr w:type="spellStart"/>
      <w:proofErr w:type="gramStart"/>
      <w:r>
        <w:rPr>
          <w:sz w:val="22"/>
        </w:rPr>
        <w:t>Loyka</w:t>
      </w:r>
      <w:proofErr w:type="spellEnd"/>
      <w:r>
        <w:rPr>
          <w:sz w:val="22"/>
        </w:rPr>
        <w:t xml:space="preserve">, S.A., </w:t>
      </w:r>
      <w:proofErr w:type="spellStart"/>
      <w:r>
        <w:rPr>
          <w:sz w:val="22"/>
        </w:rPr>
        <w:t>Faggiani</w:t>
      </w:r>
      <w:proofErr w:type="spellEnd"/>
      <w:r>
        <w:rPr>
          <w:sz w:val="22"/>
        </w:rPr>
        <w:t xml:space="preserve">, D.A., </w:t>
      </w:r>
      <w:proofErr w:type="spellStart"/>
      <w:r>
        <w:rPr>
          <w:sz w:val="22"/>
        </w:rPr>
        <w:t>Karchmer</w:t>
      </w:r>
      <w:proofErr w:type="spellEnd"/>
      <w:r>
        <w:rPr>
          <w:sz w:val="22"/>
        </w:rPr>
        <w:t>, C., et.al.</w:t>
      </w:r>
      <w:proofErr w:type="gramEnd"/>
      <w:r>
        <w:rPr>
          <w:sz w:val="22"/>
        </w:rPr>
        <w:t xml:space="preserve"> </w:t>
      </w:r>
      <w:r w:rsidR="00315B18">
        <w:rPr>
          <w:sz w:val="22"/>
        </w:rPr>
        <w:t>(200</w:t>
      </w:r>
      <w:r>
        <w:rPr>
          <w:sz w:val="22"/>
        </w:rPr>
        <w:t>5</w:t>
      </w:r>
      <w:r w:rsidR="00315B18">
        <w:rPr>
          <w:sz w:val="22"/>
        </w:rPr>
        <w:t xml:space="preserve">), </w:t>
      </w:r>
      <w:r w:rsidR="00315B18">
        <w:rPr>
          <w:i/>
          <w:iCs/>
          <w:sz w:val="22"/>
        </w:rPr>
        <w:t xml:space="preserve">Protecting Your Community </w:t>
      </w:r>
      <w:proofErr w:type="gramStart"/>
      <w:r w:rsidR="00315B18">
        <w:rPr>
          <w:i/>
          <w:iCs/>
          <w:sz w:val="22"/>
        </w:rPr>
        <w:t>From</w:t>
      </w:r>
      <w:proofErr w:type="gramEnd"/>
      <w:r w:rsidR="00315B18">
        <w:rPr>
          <w:i/>
          <w:iCs/>
          <w:sz w:val="22"/>
        </w:rPr>
        <w:t xml:space="preserve"> Terrorism: Strategies For Local Law Enforcement Vol. 4 The Production and Sharing of Intelligence Local-Federal Partnerships</w:t>
      </w:r>
      <w:r w:rsidR="00315B18">
        <w:rPr>
          <w:sz w:val="22"/>
        </w:rPr>
        <w:t xml:space="preserve">, retrieved 12/09/12 from:  </w:t>
      </w:r>
    </w:p>
    <w:p w:rsidR="00315B18" w:rsidRDefault="00D557F7" w:rsidP="00941271">
      <w:pPr>
        <w:ind w:left="720"/>
        <w:rPr>
          <w:sz w:val="22"/>
        </w:rPr>
      </w:pPr>
      <w:hyperlink r:id="rId24" w:history="1">
        <w:r w:rsidR="00315B18" w:rsidRPr="00DD4827">
          <w:rPr>
            <w:rStyle w:val="Hyperlink"/>
            <w:sz w:val="22"/>
          </w:rPr>
          <w:t>http://www.cops.usdoj.gov/files/RIC/Publications/protect_comm_terror_v4.pdf</w:t>
        </w:r>
      </w:hyperlink>
    </w:p>
    <w:p w:rsidR="00315B18" w:rsidRDefault="00315B18" w:rsidP="00941271">
      <w:pPr>
        <w:ind w:left="720"/>
        <w:rPr>
          <w:sz w:val="22"/>
        </w:rPr>
      </w:pPr>
    </w:p>
    <w:p w:rsidR="00315B18" w:rsidRDefault="00C84E28" w:rsidP="00941271">
      <w:pPr>
        <w:ind w:left="720"/>
        <w:rPr>
          <w:sz w:val="22"/>
        </w:rPr>
      </w:pPr>
      <w:r>
        <w:rPr>
          <w:sz w:val="22"/>
        </w:rPr>
        <w:t xml:space="preserve">Davies, H.J., </w:t>
      </w:r>
      <w:proofErr w:type="spellStart"/>
      <w:r w:rsidR="00315B18">
        <w:rPr>
          <w:sz w:val="22"/>
        </w:rPr>
        <w:t>Plotkin</w:t>
      </w:r>
      <w:proofErr w:type="spellEnd"/>
      <w:r w:rsidR="00315B18">
        <w:rPr>
          <w:sz w:val="22"/>
        </w:rPr>
        <w:t xml:space="preserve">, M. R. </w:t>
      </w:r>
      <w:proofErr w:type="gramStart"/>
      <w:r>
        <w:rPr>
          <w:sz w:val="22"/>
        </w:rPr>
        <w:t>et</w:t>
      </w:r>
      <w:proofErr w:type="gramEnd"/>
      <w:r>
        <w:rPr>
          <w:sz w:val="22"/>
        </w:rPr>
        <w:t xml:space="preserve">. al. </w:t>
      </w:r>
      <w:r w:rsidR="00315B18">
        <w:rPr>
          <w:sz w:val="22"/>
        </w:rPr>
        <w:t>(200</w:t>
      </w:r>
      <w:r>
        <w:rPr>
          <w:sz w:val="22"/>
        </w:rPr>
        <w:t>5</w:t>
      </w:r>
      <w:r w:rsidR="00315B18">
        <w:rPr>
          <w:sz w:val="22"/>
        </w:rPr>
        <w:t xml:space="preserve">), </w:t>
      </w:r>
      <w:r w:rsidR="00315B18">
        <w:rPr>
          <w:i/>
          <w:iCs/>
          <w:sz w:val="22"/>
        </w:rPr>
        <w:t>Protecting Your Community From Terrorism: Strategies For Local Law Enforcement</w:t>
      </w:r>
      <w:r w:rsidR="00315B18" w:rsidRPr="00315B18">
        <w:rPr>
          <w:rFonts w:ascii="BinaryITC-Bold" w:hAnsi="BinaryITC-Bold" w:cs="BinaryITC-Bold"/>
          <w:b/>
          <w:bCs/>
          <w:sz w:val="42"/>
          <w:szCs w:val="42"/>
          <w:lang w:eastAsia="en-US"/>
        </w:rPr>
        <w:t xml:space="preserve"> </w:t>
      </w:r>
      <w:r w:rsidR="00315B18" w:rsidRPr="00315B18">
        <w:rPr>
          <w:bCs/>
          <w:i/>
          <w:iCs/>
          <w:sz w:val="22"/>
        </w:rPr>
        <w:t>VOL. 5</w:t>
      </w:r>
      <w:r w:rsidR="00315B18" w:rsidRPr="00315B18">
        <w:rPr>
          <w:bCs/>
          <w:i/>
          <w:iCs/>
          <w:sz w:val="24"/>
        </w:rPr>
        <w:t>: Partnerships To Promote Homeland Security</w:t>
      </w:r>
      <w:r w:rsidR="00315B18" w:rsidRPr="00315B18">
        <w:rPr>
          <w:i/>
          <w:iCs/>
          <w:sz w:val="24"/>
        </w:rPr>
        <w:t xml:space="preserve"> </w:t>
      </w:r>
      <w:r w:rsidR="00315B18">
        <w:rPr>
          <w:sz w:val="22"/>
        </w:rPr>
        <w:t xml:space="preserve">12/09/12 from:  </w:t>
      </w:r>
    </w:p>
    <w:p w:rsidR="00315B18" w:rsidRDefault="00D557F7" w:rsidP="00941271">
      <w:pPr>
        <w:ind w:left="720"/>
        <w:rPr>
          <w:sz w:val="22"/>
        </w:rPr>
      </w:pPr>
      <w:hyperlink r:id="rId25" w:history="1">
        <w:r w:rsidR="00315B18" w:rsidRPr="00DD4827">
          <w:rPr>
            <w:rStyle w:val="Hyperlink"/>
            <w:sz w:val="22"/>
          </w:rPr>
          <w:t>http://www.policeforum.org/library/terrorism/wp5.pdf</w:t>
        </w:r>
      </w:hyperlink>
    </w:p>
    <w:p w:rsidR="00315B18" w:rsidRDefault="00315B18" w:rsidP="00941271">
      <w:pPr>
        <w:ind w:left="720"/>
        <w:rPr>
          <w:sz w:val="22"/>
        </w:rPr>
      </w:pPr>
    </w:p>
    <w:p w:rsidR="00941271" w:rsidRDefault="00941271" w:rsidP="006C09C6">
      <w:pPr>
        <w:ind w:left="720"/>
        <w:rPr>
          <w:sz w:val="24"/>
        </w:rPr>
      </w:pPr>
    </w:p>
    <w:p w:rsidR="006C09C6" w:rsidRDefault="006C09C6" w:rsidP="006C09C6">
      <w:pPr>
        <w:ind w:left="720" w:firstLine="720"/>
        <w:rPr>
          <w:b/>
          <w:sz w:val="24"/>
          <w:vertAlign w:val="superscript"/>
        </w:rPr>
      </w:pPr>
      <w:r>
        <w:rPr>
          <w:b/>
          <w:sz w:val="24"/>
        </w:rPr>
        <w:t>**</w:t>
      </w:r>
      <w:r>
        <w:rPr>
          <w:b/>
          <w:sz w:val="24"/>
          <w:u w:val="single"/>
        </w:rPr>
        <w:t xml:space="preserve">Final Exam is on Saturday, </w:t>
      </w:r>
      <w:r w:rsidR="00FF6C60">
        <w:rPr>
          <w:b/>
          <w:sz w:val="24"/>
          <w:u w:val="single"/>
        </w:rPr>
        <w:t>February 16th</w:t>
      </w:r>
      <w:r w:rsidRPr="006C09C6">
        <w:rPr>
          <w:b/>
          <w:sz w:val="24"/>
        </w:rPr>
        <w:t>**</w:t>
      </w:r>
      <w:r>
        <w:rPr>
          <w:b/>
          <w:sz w:val="24"/>
        </w:rPr>
        <w:t xml:space="preserve">  </w:t>
      </w:r>
    </w:p>
    <w:p w:rsidR="006C09C6" w:rsidRPr="00796CC2" w:rsidRDefault="006C09C6" w:rsidP="006C09C6">
      <w:pPr>
        <w:ind w:left="720" w:firstLine="720"/>
        <w:rPr>
          <w:rFonts w:eastAsia="Times New Roman"/>
          <w:b/>
          <w:sz w:val="24"/>
          <w:lang w:eastAsia="en-US"/>
        </w:rPr>
      </w:pPr>
    </w:p>
    <w:p w:rsidR="00796CC2" w:rsidRDefault="00796CC2" w:rsidP="00796CC2">
      <w:pPr>
        <w:ind w:firstLine="720"/>
        <w:rPr>
          <w:sz w:val="24"/>
        </w:rPr>
      </w:pPr>
    </w:p>
    <w:p w:rsidR="00604842" w:rsidRDefault="00604842" w:rsidP="00604842">
      <w:pPr>
        <w:ind w:firstLine="720"/>
        <w:rPr>
          <w:sz w:val="24"/>
        </w:rPr>
      </w:pPr>
    </w:p>
    <w:p w:rsidR="00604842" w:rsidRDefault="006C09C6" w:rsidP="006C09C6">
      <w:pPr>
        <w:ind w:firstLine="720"/>
        <w:jc w:val="center"/>
        <w:rPr>
          <w:b/>
          <w:sz w:val="24"/>
        </w:rPr>
      </w:pPr>
      <w:r>
        <w:rPr>
          <w:b/>
          <w:sz w:val="24"/>
        </w:rPr>
        <w:t>END OF SYLLABUS</w:t>
      </w:r>
    </w:p>
    <w:p w:rsidR="00604842" w:rsidRDefault="00604842" w:rsidP="002A1C08">
      <w:pPr>
        <w:ind w:firstLine="720"/>
        <w:rPr>
          <w:sz w:val="24"/>
        </w:rPr>
      </w:pPr>
    </w:p>
    <w:p w:rsidR="00604842" w:rsidRDefault="00604842" w:rsidP="002A1C08">
      <w:pPr>
        <w:ind w:firstLine="720"/>
        <w:rPr>
          <w:sz w:val="24"/>
        </w:rPr>
      </w:pPr>
    </w:p>
    <w:p w:rsidR="00394521" w:rsidRDefault="00394521" w:rsidP="00BC106C">
      <w:pPr>
        <w:jc w:val="center"/>
        <w:rPr>
          <w:sz w:val="24"/>
        </w:rPr>
      </w:pPr>
    </w:p>
    <w:sectPr w:rsidR="00394521">
      <w:headerReference w:type="even" r:id="rId26"/>
      <w:headerReference w:type="default" r:id="rId27"/>
      <w:footerReference w:type="even" r:id="rId28"/>
      <w:footerReference w:type="default" r:id="rId29"/>
      <w:headerReference w:type="first" r:id="rId30"/>
      <w:footerReference w:type="first" r:id="rId31"/>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557F7" w:rsidRDefault="00D557F7">
      <w:r>
        <w:separator/>
      </w:r>
    </w:p>
  </w:endnote>
  <w:endnote w:type="continuationSeparator" w:id="0">
    <w:p w:rsidR="00D557F7" w:rsidRDefault="00D557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SimSun">
    <w:altName w:val="Arial Unicode MS"/>
    <w:panose1 w:val="02010600030101010101"/>
    <w:charset w:val="86"/>
    <w:family w:val="auto"/>
    <w:notTrueType/>
    <w:pitch w:val="variable"/>
    <w:sig w:usb0="00000000"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20002A87" w:usb1="80000000" w:usb2="00000008" w:usb3="00000000" w:csb0="000001FF" w:csb1="00000000"/>
  </w:font>
  <w:font w:name="BinaryITC-Bold">
    <w:panose1 w:val="00000000000000000000"/>
    <w:charset w:val="00"/>
    <w:family w:val="roman"/>
    <w:notTrueType/>
    <w:pitch w:val="default"/>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050F" w:rsidRDefault="00AC050F">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AC050F" w:rsidRDefault="00AC050F">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106C" w:rsidRDefault="00BC106C">
    <w:pPr>
      <w:pStyle w:val="Footer"/>
      <w:jc w:val="center"/>
    </w:pPr>
    <w:r>
      <w:fldChar w:fldCharType="begin"/>
    </w:r>
    <w:r>
      <w:instrText xml:space="preserve"> PAGE   \* MERGEFORMAT </w:instrText>
    </w:r>
    <w:r>
      <w:fldChar w:fldCharType="separate"/>
    </w:r>
    <w:r w:rsidR="003A5539">
      <w:rPr>
        <w:noProof/>
      </w:rPr>
      <w:t>1</w:t>
    </w:r>
    <w:r>
      <w:fldChar w:fldCharType="end"/>
    </w:r>
  </w:p>
  <w:p w:rsidR="00AC050F" w:rsidRDefault="00AC050F">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64B5" w:rsidRDefault="006D64B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557F7" w:rsidRDefault="00D557F7">
      <w:r>
        <w:separator/>
      </w:r>
    </w:p>
  </w:footnote>
  <w:footnote w:type="continuationSeparator" w:id="0">
    <w:p w:rsidR="00D557F7" w:rsidRDefault="00D557F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64B5" w:rsidRDefault="006D64B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64B5" w:rsidRDefault="006D64B5">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64B5" w:rsidRDefault="006D64B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E006D690"/>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Roman"/>
      <w:lvlText w:val="%4)"/>
      <w:lvlJc w:val="right"/>
      <w:pPr>
        <w:tabs>
          <w:tab w:val="num" w:pos="2880"/>
        </w:tabs>
        <w:ind w:left="2880" w:hanging="180"/>
      </w:pPr>
    </w:lvl>
    <w:lvl w:ilvl="4">
      <w:start w:val="1"/>
      <w:numFmt w:val="decimal"/>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Roman"/>
      <w:lvlText w:val="%7)"/>
      <w:lvlJc w:val="right"/>
      <w:pPr>
        <w:tabs>
          <w:tab w:val="num" w:pos="5040"/>
        </w:tabs>
        <w:ind w:left="5040" w:hanging="180"/>
      </w:pPr>
    </w:lvl>
    <w:lvl w:ilvl="7">
      <w:start w:val="1"/>
      <w:numFmt w:val="decimal"/>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
    <w:nsid w:val="00000002"/>
    <w:multiLevelType w:val="multilevel"/>
    <w:tmpl w:val="FD7E7264"/>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Wingdings" w:hAnsi="Wingdings" w:hint="default"/>
      </w:rPr>
    </w:lvl>
    <w:lvl w:ilvl="2">
      <w:start w:val="1"/>
      <w:numFmt w:val="lowerLetter"/>
      <w:lvlText w:val="%3)"/>
      <w:lvlJc w:val="left"/>
      <w:pPr>
        <w:tabs>
          <w:tab w:val="num" w:pos="2160"/>
        </w:tabs>
        <w:ind w:left="2160" w:hanging="360"/>
      </w:pPr>
    </w:lvl>
    <w:lvl w:ilvl="3">
      <w:start w:val="1"/>
      <w:numFmt w:val="lowerRoman"/>
      <w:lvlText w:val="%4)"/>
      <w:lvlJc w:val="right"/>
      <w:pPr>
        <w:tabs>
          <w:tab w:val="num" w:pos="2880"/>
        </w:tabs>
        <w:ind w:left="2880" w:hanging="180"/>
      </w:pPr>
    </w:lvl>
    <w:lvl w:ilvl="4">
      <w:start w:val="1"/>
      <w:numFmt w:val="decimal"/>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Roman"/>
      <w:lvlText w:val="%7)"/>
      <w:lvlJc w:val="right"/>
      <w:pPr>
        <w:tabs>
          <w:tab w:val="num" w:pos="5040"/>
        </w:tabs>
        <w:ind w:left="5040" w:hanging="180"/>
      </w:pPr>
    </w:lvl>
    <w:lvl w:ilvl="7">
      <w:start w:val="1"/>
      <w:numFmt w:val="decimal"/>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2">
    <w:nsid w:val="0DEF351A"/>
    <w:multiLevelType w:val="hybridMultilevel"/>
    <w:tmpl w:val="DFCA04B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16B678DD"/>
    <w:multiLevelType w:val="hybridMultilevel"/>
    <w:tmpl w:val="7C8A1A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BED71AB"/>
    <w:multiLevelType w:val="hybridMultilevel"/>
    <w:tmpl w:val="E6EA250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59428FD"/>
    <w:multiLevelType w:val="hybridMultilevel"/>
    <w:tmpl w:val="CCF0CA86"/>
    <w:lvl w:ilvl="0" w:tplc="04090005">
      <w:start w:val="1"/>
      <w:numFmt w:val="bullet"/>
      <w:lvlText w:val=""/>
      <w:lvlJc w:val="left"/>
      <w:pPr>
        <w:tabs>
          <w:tab w:val="num" w:pos="1440"/>
        </w:tabs>
        <w:ind w:left="1440" w:hanging="360"/>
      </w:pPr>
      <w:rPr>
        <w:rFonts w:ascii="Wingdings" w:hAnsi="Wingdings" w:hint="default"/>
      </w:rPr>
    </w:lvl>
    <w:lvl w:ilvl="1" w:tplc="F98CFA10">
      <w:start w:val="5"/>
      <w:numFmt w:val="bullet"/>
      <w:lvlText w:val=""/>
      <w:lvlJc w:val="left"/>
      <w:pPr>
        <w:ind w:left="2160" w:hanging="360"/>
      </w:pPr>
      <w:rPr>
        <w:rFonts w:ascii="Wingdings" w:eastAsia="SimSun" w:hAnsi="Wingdings" w:cs="Times New Roman"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6">
    <w:nsid w:val="60D5234F"/>
    <w:multiLevelType w:val="hybridMultilevel"/>
    <w:tmpl w:val="A9A6FA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77B232EB"/>
    <w:multiLevelType w:val="hybridMultilevel"/>
    <w:tmpl w:val="6E926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7C547539"/>
    <w:multiLevelType w:val="hybridMultilevel"/>
    <w:tmpl w:val="BA7E2C7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5"/>
  </w:num>
  <w:num w:numId="4">
    <w:abstractNumId w:val="6"/>
  </w:num>
  <w:num w:numId="5">
    <w:abstractNumId w:val="4"/>
  </w:num>
  <w:num w:numId="6">
    <w:abstractNumId w:val="7"/>
  </w:num>
  <w:num w:numId="7">
    <w:abstractNumId w:val="8"/>
  </w:num>
  <w:num w:numId="8">
    <w:abstractNumId w:val="2"/>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noPunctuationKerning/>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E7DBA"/>
    <w:rsid w:val="000018A3"/>
    <w:rsid w:val="000556A6"/>
    <w:rsid w:val="00075653"/>
    <w:rsid w:val="000F10FA"/>
    <w:rsid w:val="00142633"/>
    <w:rsid w:val="0014503C"/>
    <w:rsid w:val="00150252"/>
    <w:rsid w:val="001A01CD"/>
    <w:rsid w:val="001D02FC"/>
    <w:rsid w:val="00214434"/>
    <w:rsid w:val="00223D4E"/>
    <w:rsid w:val="00225203"/>
    <w:rsid w:val="00231CFE"/>
    <w:rsid w:val="00255A94"/>
    <w:rsid w:val="002753DE"/>
    <w:rsid w:val="0029131E"/>
    <w:rsid w:val="002A0B81"/>
    <w:rsid w:val="002A1C08"/>
    <w:rsid w:val="002A2885"/>
    <w:rsid w:val="002B016B"/>
    <w:rsid w:val="002B0260"/>
    <w:rsid w:val="002F0FC9"/>
    <w:rsid w:val="00307268"/>
    <w:rsid w:val="00315B18"/>
    <w:rsid w:val="00315B1A"/>
    <w:rsid w:val="00323784"/>
    <w:rsid w:val="003821D9"/>
    <w:rsid w:val="00394521"/>
    <w:rsid w:val="003A5539"/>
    <w:rsid w:val="003C4F3A"/>
    <w:rsid w:val="003D36C6"/>
    <w:rsid w:val="00402B7C"/>
    <w:rsid w:val="00427078"/>
    <w:rsid w:val="00432F0E"/>
    <w:rsid w:val="00434231"/>
    <w:rsid w:val="004825FA"/>
    <w:rsid w:val="00483F52"/>
    <w:rsid w:val="00490612"/>
    <w:rsid w:val="004D750C"/>
    <w:rsid w:val="004E44C6"/>
    <w:rsid w:val="004F18EA"/>
    <w:rsid w:val="00504BF7"/>
    <w:rsid w:val="005250BA"/>
    <w:rsid w:val="00530066"/>
    <w:rsid w:val="00530B5B"/>
    <w:rsid w:val="005937C1"/>
    <w:rsid w:val="005960C3"/>
    <w:rsid w:val="005C5ECC"/>
    <w:rsid w:val="005C6423"/>
    <w:rsid w:val="00604842"/>
    <w:rsid w:val="0060575F"/>
    <w:rsid w:val="00630C45"/>
    <w:rsid w:val="006310EF"/>
    <w:rsid w:val="006414A9"/>
    <w:rsid w:val="00651814"/>
    <w:rsid w:val="0065362D"/>
    <w:rsid w:val="00655B51"/>
    <w:rsid w:val="006B2C26"/>
    <w:rsid w:val="006B3713"/>
    <w:rsid w:val="006C09C6"/>
    <w:rsid w:val="006D461B"/>
    <w:rsid w:val="006D64B5"/>
    <w:rsid w:val="006F2991"/>
    <w:rsid w:val="0070703A"/>
    <w:rsid w:val="00725401"/>
    <w:rsid w:val="00725A4D"/>
    <w:rsid w:val="007609E2"/>
    <w:rsid w:val="00796CC2"/>
    <w:rsid w:val="007B6381"/>
    <w:rsid w:val="007D3D1E"/>
    <w:rsid w:val="007E15FB"/>
    <w:rsid w:val="007F38CE"/>
    <w:rsid w:val="008174C6"/>
    <w:rsid w:val="008243DE"/>
    <w:rsid w:val="0084041C"/>
    <w:rsid w:val="00876937"/>
    <w:rsid w:val="008E279A"/>
    <w:rsid w:val="008E5059"/>
    <w:rsid w:val="008F29D3"/>
    <w:rsid w:val="009031B9"/>
    <w:rsid w:val="00907A8E"/>
    <w:rsid w:val="009169ED"/>
    <w:rsid w:val="009319F8"/>
    <w:rsid w:val="00936479"/>
    <w:rsid w:val="00941271"/>
    <w:rsid w:val="00980F56"/>
    <w:rsid w:val="00996D9E"/>
    <w:rsid w:val="009A5B1F"/>
    <w:rsid w:val="009B505B"/>
    <w:rsid w:val="009C7210"/>
    <w:rsid w:val="009E19F5"/>
    <w:rsid w:val="009F5350"/>
    <w:rsid w:val="00A20ACF"/>
    <w:rsid w:val="00A23938"/>
    <w:rsid w:val="00A515E7"/>
    <w:rsid w:val="00A70162"/>
    <w:rsid w:val="00A84B7B"/>
    <w:rsid w:val="00AC017C"/>
    <w:rsid w:val="00AC050F"/>
    <w:rsid w:val="00AF055A"/>
    <w:rsid w:val="00AF1FCE"/>
    <w:rsid w:val="00B07532"/>
    <w:rsid w:val="00B250E7"/>
    <w:rsid w:val="00B30EC0"/>
    <w:rsid w:val="00B455B2"/>
    <w:rsid w:val="00B933A2"/>
    <w:rsid w:val="00B93D73"/>
    <w:rsid w:val="00BB3F6F"/>
    <w:rsid w:val="00BC106C"/>
    <w:rsid w:val="00BC7871"/>
    <w:rsid w:val="00C70E95"/>
    <w:rsid w:val="00C84E28"/>
    <w:rsid w:val="00CA39A0"/>
    <w:rsid w:val="00CB0F26"/>
    <w:rsid w:val="00CB336D"/>
    <w:rsid w:val="00D07855"/>
    <w:rsid w:val="00D542FD"/>
    <w:rsid w:val="00D557F7"/>
    <w:rsid w:val="00D839B9"/>
    <w:rsid w:val="00D86BD4"/>
    <w:rsid w:val="00DD1CEB"/>
    <w:rsid w:val="00DE5E76"/>
    <w:rsid w:val="00DE7DBA"/>
    <w:rsid w:val="00DF6DC9"/>
    <w:rsid w:val="00F1106B"/>
    <w:rsid w:val="00F16FEA"/>
    <w:rsid w:val="00F40BFA"/>
    <w:rsid w:val="00F76951"/>
    <w:rsid w:val="00F810AA"/>
    <w:rsid w:val="00F863B6"/>
    <w:rsid w:val="00FA3BF6"/>
    <w:rsid w:val="00FF2522"/>
    <w:rsid w:val="00FF6C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Cs w:val="24"/>
      <w:lang w:eastAsia="zh-CN"/>
    </w:rPr>
  </w:style>
  <w:style w:type="paragraph" w:styleId="Heading1">
    <w:name w:val="heading 1"/>
    <w:basedOn w:val="Normal"/>
    <w:next w:val="Normal"/>
    <w:link w:val="Heading1Char"/>
    <w:uiPriority w:val="9"/>
    <w:qFormat/>
    <w:rsid w:val="007E15FB"/>
    <w:pPr>
      <w:keepNext/>
      <w:spacing w:before="240" w:after="60"/>
      <w:outlineLvl w:val="0"/>
    </w:pPr>
    <w:rPr>
      <w:rFonts w:ascii="Cambria" w:eastAsia="Times New Roman" w:hAnsi="Cambria"/>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semiHidden/>
    <w:rPr>
      <w:color w:val="0000FF"/>
      <w:u w:val="single"/>
    </w:rPr>
  </w:style>
  <w:style w:type="paragraph" w:styleId="PlainText">
    <w:name w:val="Plain Text"/>
    <w:basedOn w:val="Normal"/>
    <w:semiHidden/>
    <w:rPr>
      <w:rFonts w:ascii="Courier New" w:eastAsia="Times New Roman" w:hAnsi="Courier New" w:cs="Courier New"/>
      <w:szCs w:val="20"/>
      <w:lang w:eastAsia="en-US"/>
    </w:rPr>
  </w:style>
  <w:style w:type="character" w:styleId="FollowedHyperlink">
    <w:name w:val="FollowedHyperlink"/>
    <w:semiHidden/>
    <w:rPr>
      <w:color w:val="800080"/>
      <w:u w:val="single"/>
    </w:rPr>
  </w:style>
  <w:style w:type="paragraph" w:styleId="BodyText">
    <w:name w:val="Body Text"/>
    <w:basedOn w:val="Normal"/>
    <w:semiHidden/>
    <w:rPr>
      <w:sz w:val="22"/>
    </w:rPr>
  </w:style>
  <w:style w:type="paragraph" w:styleId="BodyTextIndent">
    <w:name w:val="Body Text Indent"/>
    <w:basedOn w:val="Normal"/>
    <w:semiHidden/>
    <w:pPr>
      <w:ind w:left="360"/>
    </w:pPr>
    <w:rPr>
      <w:sz w:val="22"/>
      <w:szCs w:val="20"/>
    </w:r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emiHidden/>
  </w:style>
  <w:style w:type="character" w:customStyle="1" w:styleId="Heading1Char">
    <w:name w:val="Heading 1 Char"/>
    <w:link w:val="Heading1"/>
    <w:uiPriority w:val="9"/>
    <w:rsid w:val="007E15FB"/>
    <w:rPr>
      <w:rFonts w:ascii="Cambria" w:eastAsia="Times New Roman" w:hAnsi="Cambria" w:cs="Times New Roman"/>
      <w:b/>
      <w:bCs/>
      <w:kern w:val="32"/>
      <w:sz w:val="32"/>
      <w:szCs w:val="32"/>
      <w:lang w:eastAsia="zh-CN"/>
    </w:rPr>
  </w:style>
  <w:style w:type="paragraph" w:styleId="Header">
    <w:name w:val="header"/>
    <w:basedOn w:val="Normal"/>
    <w:link w:val="HeaderChar"/>
    <w:uiPriority w:val="99"/>
    <w:unhideWhenUsed/>
    <w:rsid w:val="00BC106C"/>
    <w:pPr>
      <w:tabs>
        <w:tab w:val="center" w:pos="4680"/>
        <w:tab w:val="right" w:pos="9360"/>
      </w:tabs>
    </w:pPr>
  </w:style>
  <w:style w:type="character" w:customStyle="1" w:styleId="HeaderChar">
    <w:name w:val="Header Char"/>
    <w:link w:val="Header"/>
    <w:uiPriority w:val="99"/>
    <w:rsid w:val="00BC106C"/>
    <w:rPr>
      <w:szCs w:val="24"/>
      <w:lang w:eastAsia="zh-CN"/>
    </w:rPr>
  </w:style>
  <w:style w:type="character" w:customStyle="1" w:styleId="FooterChar">
    <w:name w:val="Footer Char"/>
    <w:link w:val="Footer"/>
    <w:uiPriority w:val="99"/>
    <w:rsid w:val="00BC106C"/>
    <w:rPr>
      <w:szCs w:val="24"/>
      <w:lang w:eastAsia="zh-CN"/>
    </w:rPr>
  </w:style>
  <w:style w:type="character" w:styleId="Strong">
    <w:name w:val="Strong"/>
    <w:qFormat/>
    <w:rsid w:val="00604842"/>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SimSu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Cs w:val="24"/>
      <w:lang w:eastAsia="zh-CN"/>
    </w:rPr>
  </w:style>
  <w:style w:type="paragraph" w:styleId="Heading1">
    <w:name w:val="heading 1"/>
    <w:basedOn w:val="Normal"/>
    <w:next w:val="Normal"/>
    <w:link w:val="Heading1Char"/>
    <w:uiPriority w:val="9"/>
    <w:qFormat/>
    <w:rsid w:val="007E15FB"/>
    <w:pPr>
      <w:keepNext/>
      <w:spacing w:before="240" w:after="60"/>
      <w:outlineLvl w:val="0"/>
    </w:pPr>
    <w:rPr>
      <w:rFonts w:ascii="Cambria" w:eastAsia="Times New Roman" w:hAnsi="Cambria"/>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semiHidden/>
    <w:rPr>
      <w:color w:val="0000FF"/>
      <w:u w:val="single"/>
    </w:rPr>
  </w:style>
  <w:style w:type="paragraph" w:styleId="PlainText">
    <w:name w:val="Plain Text"/>
    <w:basedOn w:val="Normal"/>
    <w:semiHidden/>
    <w:rPr>
      <w:rFonts w:ascii="Courier New" w:eastAsia="Times New Roman" w:hAnsi="Courier New" w:cs="Courier New"/>
      <w:szCs w:val="20"/>
      <w:lang w:eastAsia="en-US"/>
    </w:rPr>
  </w:style>
  <w:style w:type="character" w:styleId="FollowedHyperlink">
    <w:name w:val="FollowedHyperlink"/>
    <w:semiHidden/>
    <w:rPr>
      <w:color w:val="800080"/>
      <w:u w:val="single"/>
    </w:rPr>
  </w:style>
  <w:style w:type="paragraph" w:styleId="BodyText">
    <w:name w:val="Body Text"/>
    <w:basedOn w:val="Normal"/>
    <w:semiHidden/>
    <w:rPr>
      <w:sz w:val="22"/>
    </w:rPr>
  </w:style>
  <w:style w:type="paragraph" w:styleId="BodyTextIndent">
    <w:name w:val="Body Text Indent"/>
    <w:basedOn w:val="Normal"/>
    <w:semiHidden/>
    <w:pPr>
      <w:ind w:left="360"/>
    </w:pPr>
    <w:rPr>
      <w:sz w:val="22"/>
      <w:szCs w:val="20"/>
    </w:r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emiHidden/>
  </w:style>
  <w:style w:type="character" w:customStyle="1" w:styleId="Heading1Char">
    <w:name w:val="Heading 1 Char"/>
    <w:link w:val="Heading1"/>
    <w:uiPriority w:val="9"/>
    <w:rsid w:val="007E15FB"/>
    <w:rPr>
      <w:rFonts w:ascii="Cambria" w:eastAsia="Times New Roman" w:hAnsi="Cambria" w:cs="Times New Roman"/>
      <w:b/>
      <w:bCs/>
      <w:kern w:val="32"/>
      <w:sz w:val="32"/>
      <w:szCs w:val="32"/>
      <w:lang w:eastAsia="zh-CN"/>
    </w:rPr>
  </w:style>
  <w:style w:type="paragraph" w:styleId="Header">
    <w:name w:val="header"/>
    <w:basedOn w:val="Normal"/>
    <w:link w:val="HeaderChar"/>
    <w:uiPriority w:val="99"/>
    <w:unhideWhenUsed/>
    <w:rsid w:val="00BC106C"/>
    <w:pPr>
      <w:tabs>
        <w:tab w:val="center" w:pos="4680"/>
        <w:tab w:val="right" w:pos="9360"/>
      </w:tabs>
    </w:pPr>
  </w:style>
  <w:style w:type="character" w:customStyle="1" w:styleId="HeaderChar">
    <w:name w:val="Header Char"/>
    <w:link w:val="Header"/>
    <w:uiPriority w:val="99"/>
    <w:rsid w:val="00BC106C"/>
    <w:rPr>
      <w:szCs w:val="24"/>
      <w:lang w:eastAsia="zh-CN"/>
    </w:rPr>
  </w:style>
  <w:style w:type="character" w:customStyle="1" w:styleId="FooterChar">
    <w:name w:val="Footer Char"/>
    <w:link w:val="Footer"/>
    <w:uiPriority w:val="99"/>
    <w:rsid w:val="00BC106C"/>
    <w:rPr>
      <w:szCs w:val="24"/>
      <w:lang w:eastAsia="zh-CN"/>
    </w:rPr>
  </w:style>
  <w:style w:type="character" w:styleId="Strong">
    <w:name w:val="Strong"/>
    <w:qFormat/>
    <w:rsid w:val="0060484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99163">
      <w:bodyDiv w:val="1"/>
      <w:marLeft w:val="0"/>
      <w:marRight w:val="0"/>
      <w:marTop w:val="0"/>
      <w:marBottom w:val="0"/>
      <w:divBdr>
        <w:top w:val="none" w:sz="0" w:space="0" w:color="auto"/>
        <w:left w:val="none" w:sz="0" w:space="0" w:color="auto"/>
        <w:bottom w:val="none" w:sz="0" w:space="0" w:color="auto"/>
        <w:right w:val="none" w:sz="0" w:space="0" w:color="auto"/>
      </w:divBdr>
      <w:divsChild>
        <w:div w:id="18506409">
          <w:marLeft w:val="0"/>
          <w:marRight w:val="0"/>
          <w:marTop w:val="0"/>
          <w:marBottom w:val="0"/>
          <w:divBdr>
            <w:top w:val="none" w:sz="0" w:space="0" w:color="auto"/>
            <w:left w:val="none" w:sz="0" w:space="0" w:color="auto"/>
            <w:bottom w:val="none" w:sz="0" w:space="0" w:color="auto"/>
            <w:right w:val="none" w:sz="0" w:space="0" w:color="auto"/>
          </w:divBdr>
          <w:divsChild>
            <w:div w:id="802845571">
              <w:marLeft w:val="0"/>
              <w:marRight w:val="0"/>
              <w:marTop w:val="0"/>
              <w:marBottom w:val="0"/>
              <w:divBdr>
                <w:top w:val="none" w:sz="0" w:space="0" w:color="auto"/>
                <w:left w:val="none" w:sz="0" w:space="0" w:color="auto"/>
                <w:bottom w:val="none" w:sz="0" w:space="0" w:color="auto"/>
                <w:right w:val="none" w:sz="0" w:space="0" w:color="auto"/>
              </w:divBdr>
              <w:divsChild>
                <w:div w:id="785805605">
                  <w:marLeft w:val="0"/>
                  <w:marRight w:val="0"/>
                  <w:marTop w:val="0"/>
                  <w:marBottom w:val="0"/>
                  <w:divBdr>
                    <w:top w:val="none" w:sz="0" w:space="0" w:color="auto"/>
                    <w:left w:val="none" w:sz="0" w:space="0" w:color="auto"/>
                    <w:bottom w:val="none" w:sz="0" w:space="0" w:color="auto"/>
                    <w:right w:val="none" w:sz="0" w:space="0" w:color="auto"/>
                  </w:divBdr>
                  <w:divsChild>
                    <w:div w:id="1880556072">
                      <w:marLeft w:val="0"/>
                      <w:marRight w:val="0"/>
                      <w:marTop w:val="0"/>
                      <w:marBottom w:val="0"/>
                      <w:divBdr>
                        <w:top w:val="none" w:sz="0" w:space="0" w:color="auto"/>
                        <w:left w:val="none" w:sz="0" w:space="0" w:color="auto"/>
                        <w:bottom w:val="none" w:sz="0" w:space="0" w:color="auto"/>
                        <w:right w:val="none" w:sz="0" w:space="0" w:color="auto"/>
                      </w:divBdr>
                      <w:divsChild>
                        <w:div w:id="1909610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41082015">
      <w:bodyDiv w:val="1"/>
      <w:marLeft w:val="0"/>
      <w:marRight w:val="0"/>
      <w:marTop w:val="0"/>
      <w:marBottom w:val="0"/>
      <w:divBdr>
        <w:top w:val="none" w:sz="0" w:space="0" w:color="auto"/>
        <w:left w:val="none" w:sz="0" w:space="0" w:color="auto"/>
        <w:bottom w:val="none" w:sz="0" w:space="0" w:color="auto"/>
        <w:right w:val="none" w:sz="0" w:space="0" w:color="auto"/>
      </w:divBdr>
    </w:div>
    <w:div w:id="474177943">
      <w:bodyDiv w:val="1"/>
      <w:marLeft w:val="0"/>
      <w:marRight w:val="0"/>
      <w:marTop w:val="0"/>
      <w:marBottom w:val="0"/>
      <w:divBdr>
        <w:top w:val="none" w:sz="0" w:space="0" w:color="auto"/>
        <w:left w:val="none" w:sz="0" w:space="0" w:color="auto"/>
        <w:bottom w:val="none" w:sz="0" w:space="0" w:color="auto"/>
        <w:right w:val="none" w:sz="0" w:space="0" w:color="auto"/>
      </w:divBdr>
      <w:divsChild>
        <w:div w:id="251790117">
          <w:marLeft w:val="0"/>
          <w:marRight w:val="0"/>
          <w:marTop w:val="0"/>
          <w:marBottom w:val="0"/>
          <w:divBdr>
            <w:top w:val="none" w:sz="0" w:space="0" w:color="auto"/>
            <w:left w:val="none" w:sz="0" w:space="0" w:color="auto"/>
            <w:bottom w:val="none" w:sz="0" w:space="0" w:color="auto"/>
            <w:right w:val="none" w:sz="0" w:space="0" w:color="auto"/>
          </w:divBdr>
          <w:divsChild>
            <w:div w:id="1565332492">
              <w:marLeft w:val="0"/>
              <w:marRight w:val="0"/>
              <w:marTop w:val="0"/>
              <w:marBottom w:val="0"/>
              <w:divBdr>
                <w:top w:val="none" w:sz="0" w:space="0" w:color="auto"/>
                <w:left w:val="none" w:sz="0" w:space="0" w:color="auto"/>
                <w:bottom w:val="none" w:sz="0" w:space="0" w:color="auto"/>
                <w:right w:val="none" w:sz="0" w:space="0" w:color="auto"/>
              </w:divBdr>
              <w:divsChild>
                <w:div w:id="991325948">
                  <w:marLeft w:val="0"/>
                  <w:marRight w:val="0"/>
                  <w:marTop w:val="0"/>
                  <w:marBottom w:val="0"/>
                  <w:divBdr>
                    <w:top w:val="none" w:sz="0" w:space="0" w:color="auto"/>
                    <w:left w:val="none" w:sz="0" w:space="0" w:color="auto"/>
                    <w:bottom w:val="none" w:sz="0" w:space="0" w:color="auto"/>
                    <w:right w:val="none" w:sz="0" w:space="0" w:color="auto"/>
                  </w:divBdr>
                  <w:divsChild>
                    <w:div w:id="647325751">
                      <w:marLeft w:val="0"/>
                      <w:marRight w:val="0"/>
                      <w:marTop w:val="0"/>
                      <w:marBottom w:val="0"/>
                      <w:divBdr>
                        <w:top w:val="none" w:sz="0" w:space="0" w:color="auto"/>
                        <w:left w:val="none" w:sz="0" w:space="0" w:color="auto"/>
                        <w:bottom w:val="none" w:sz="0" w:space="0" w:color="auto"/>
                        <w:right w:val="none" w:sz="0" w:space="0" w:color="auto"/>
                      </w:divBdr>
                      <w:divsChild>
                        <w:div w:id="1721201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75688959">
      <w:bodyDiv w:val="1"/>
      <w:marLeft w:val="0"/>
      <w:marRight w:val="0"/>
      <w:marTop w:val="0"/>
      <w:marBottom w:val="0"/>
      <w:divBdr>
        <w:top w:val="none" w:sz="0" w:space="0" w:color="auto"/>
        <w:left w:val="none" w:sz="0" w:space="0" w:color="auto"/>
        <w:bottom w:val="none" w:sz="0" w:space="0" w:color="auto"/>
        <w:right w:val="none" w:sz="0" w:space="0" w:color="auto"/>
      </w:divBdr>
      <w:divsChild>
        <w:div w:id="168066481">
          <w:marLeft w:val="0"/>
          <w:marRight w:val="0"/>
          <w:marTop w:val="0"/>
          <w:marBottom w:val="0"/>
          <w:divBdr>
            <w:top w:val="none" w:sz="0" w:space="0" w:color="auto"/>
            <w:left w:val="none" w:sz="0" w:space="0" w:color="auto"/>
            <w:bottom w:val="none" w:sz="0" w:space="0" w:color="auto"/>
            <w:right w:val="none" w:sz="0" w:space="0" w:color="auto"/>
          </w:divBdr>
          <w:divsChild>
            <w:div w:id="1269236927">
              <w:marLeft w:val="0"/>
              <w:marRight w:val="0"/>
              <w:marTop w:val="0"/>
              <w:marBottom w:val="0"/>
              <w:divBdr>
                <w:top w:val="none" w:sz="0" w:space="0" w:color="auto"/>
                <w:left w:val="none" w:sz="0" w:space="0" w:color="auto"/>
                <w:bottom w:val="none" w:sz="0" w:space="0" w:color="auto"/>
                <w:right w:val="none" w:sz="0" w:space="0" w:color="auto"/>
              </w:divBdr>
              <w:divsChild>
                <w:div w:id="934897813">
                  <w:marLeft w:val="0"/>
                  <w:marRight w:val="0"/>
                  <w:marTop w:val="0"/>
                  <w:marBottom w:val="0"/>
                  <w:divBdr>
                    <w:top w:val="none" w:sz="0" w:space="0" w:color="auto"/>
                    <w:left w:val="none" w:sz="0" w:space="0" w:color="auto"/>
                    <w:bottom w:val="none" w:sz="0" w:space="0" w:color="auto"/>
                    <w:right w:val="none" w:sz="0" w:space="0" w:color="auto"/>
                  </w:divBdr>
                  <w:divsChild>
                    <w:div w:id="1303921533">
                      <w:marLeft w:val="0"/>
                      <w:marRight w:val="0"/>
                      <w:marTop w:val="0"/>
                      <w:marBottom w:val="0"/>
                      <w:divBdr>
                        <w:top w:val="none" w:sz="0" w:space="0" w:color="auto"/>
                        <w:left w:val="none" w:sz="0" w:space="0" w:color="auto"/>
                        <w:bottom w:val="none" w:sz="0" w:space="0" w:color="auto"/>
                        <w:right w:val="none" w:sz="0" w:space="0" w:color="auto"/>
                      </w:divBdr>
                      <w:divsChild>
                        <w:div w:id="131989689">
                          <w:marLeft w:val="0"/>
                          <w:marRight w:val="0"/>
                          <w:marTop w:val="0"/>
                          <w:marBottom w:val="0"/>
                          <w:divBdr>
                            <w:top w:val="none" w:sz="0" w:space="0" w:color="auto"/>
                            <w:left w:val="none" w:sz="0" w:space="0" w:color="auto"/>
                            <w:bottom w:val="none" w:sz="0" w:space="0" w:color="auto"/>
                            <w:right w:val="none" w:sz="0" w:space="0" w:color="auto"/>
                          </w:divBdr>
                          <w:divsChild>
                            <w:div w:id="1147671954">
                              <w:marLeft w:val="0"/>
                              <w:marRight w:val="0"/>
                              <w:marTop w:val="0"/>
                              <w:marBottom w:val="0"/>
                              <w:divBdr>
                                <w:top w:val="none" w:sz="0" w:space="0" w:color="auto"/>
                                <w:left w:val="none" w:sz="0" w:space="0" w:color="auto"/>
                                <w:bottom w:val="none" w:sz="0" w:space="0" w:color="auto"/>
                                <w:right w:val="none" w:sz="0" w:space="0" w:color="auto"/>
                              </w:divBdr>
                              <w:divsChild>
                                <w:div w:id="171456834">
                                  <w:marLeft w:val="0"/>
                                  <w:marRight w:val="0"/>
                                  <w:marTop w:val="0"/>
                                  <w:marBottom w:val="0"/>
                                  <w:divBdr>
                                    <w:top w:val="none" w:sz="0" w:space="0" w:color="auto"/>
                                    <w:left w:val="none" w:sz="0" w:space="0" w:color="auto"/>
                                    <w:bottom w:val="none" w:sz="0" w:space="0" w:color="auto"/>
                                    <w:right w:val="none" w:sz="0" w:space="0" w:color="auto"/>
                                  </w:divBdr>
                                  <w:divsChild>
                                    <w:div w:id="257762463">
                                      <w:marLeft w:val="0"/>
                                      <w:marRight w:val="0"/>
                                      <w:marTop w:val="0"/>
                                      <w:marBottom w:val="0"/>
                                      <w:divBdr>
                                        <w:top w:val="none" w:sz="0" w:space="0" w:color="auto"/>
                                        <w:left w:val="none" w:sz="0" w:space="0" w:color="auto"/>
                                        <w:bottom w:val="none" w:sz="0" w:space="0" w:color="auto"/>
                                        <w:right w:val="none" w:sz="0" w:space="0" w:color="auto"/>
                                      </w:divBdr>
                                      <w:divsChild>
                                        <w:div w:id="959916058">
                                          <w:marLeft w:val="0"/>
                                          <w:marRight w:val="0"/>
                                          <w:marTop w:val="0"/>
                                          <w:marBottom w:val="0"/>
                                          <w:divBdr>
                                            <w:top w:val="none" w:sz="0" w:space="0" w:color="auto"/>
                                            <w:left w:val="none" w:sz="0" w:space="0" w:color="auto"/>
                                            <w:bottom w:val="none" w:sz="0" w:space="0" w:color="auto"/>
                                            <w:right w:val="none" w:sz="0" w:space="0" w:color="auto"/>
                                          </w:divBdr>
                                          <w:divsChild>
                                            <w:div w:id="152063466">
                                              <w:marLeft w:val="0"/>
                                              <w:marRight w:val="0"/>
                                              <w:marTop w:val="0"/>
                                              <w:marBottom w:val="0"/>
                                              <w:divBdr>
                                                <w:top w:val="none" w:sz="0" w:space="0" w:color="auto"/>
                                                <w:left w:val="none" w:sz="0" w:space="0" w:color="auto"/>
                                                <w:bottom w:val="none" w:sz="0" w:space="0" w:color="auto"/>
                                                <w:right w:val="none" w:sz="0" w:space="0" w:color="auto"/>
                                              </w:divBdr>
                                              <w:divsChild>
                                                <w:div w:id="1048141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33490459">
      <w:bodyDiv w:val="1"/>
      <w:marLeft w:val="0"/>
      <w:marRight w:val="0"/>
      <w:marTop w:val="0"/>
      <w:marBottom w:val="0"/>
      <w:divBdr>
        <w:top w:val="none" w:sz="0" w:space="0" w:color="auto"/>
        <w:left w:val="none" w:sz="0" w:space="0" w:color="auto"/>
        <w:bottom w:val="none" w:sz="0" w:space="0" w:color="auto"/>
        <w:right w:val="none" w:sz="0" w:space="0" w:color="auto"/>
      </w:divBdr>
      <w:divsChild>
        <w:div w:id="1118718402">
          <w:marLeft w:val="0"/>
          <w:marRight w:val="0"/>
          <w:marTop w:val="0"/>
          <w:marBottom w:val="0"/>
          <w:divBdr>
            <w:top w:val="none" w:sz="0" w:space="0" w:color="auto"/>
            <w:left w:val="none" w:sz="0" w:space="0" w:color="auto"/>
            <w:bottom w:val="none" w:sz="0" w:space="0" w:color="auto"/>
            <w:right w:val="none" w:sz="0" w:space="0" w:color="auto"/>
          </w:divBdr>
          <w:divsChild>
            <w:div w:id="677852919">
              <w:marLeft w:val="0"/>
              <w:marRight w:val="0"/>
              <w:marTop w:val="0"/>
              <w:marBottom w:val="0"/>
              <w:divBdr>
                <w:top w:val="none" w:sz="0" w:space="0" w:color="auto"/>
                <w:left w:val="none" w:sz="0" w:space="0" w:color="auto"/>
                <w:bottom w:val="none" w:sz="0" w:space="0" w:color="auto"/>
                <w:right w:val="none" w:sz="0" w:space="0" w:color="auto"/>
              </w:divBdr>
              <w:divsChild>
                <w:div w:id="341276598">
                  <w:marLeft w:val="0"/>
                  <w:marRight w:val="0"/>
                  <w:marTop w:val="0"/>
                  <w:marBottom w:val="0"/>
                  <w:divBdr>
                    <w:top w:val="none" w:sz="0" w:space="0" w:color="auto"/>
                    <w:left w:val="none" w:sz="0" w:space="0" w:color="auto"/>
                    <w:bottom w:val="none" w:sz="0" w:space="0" w:color="auto"/>
                    <w:right w:val="none" w:sz="0" w:space="0" w:color="auto"/>
                  </w:divBdr>
                  <w:divsChild>
                    <w:div w:id="44912145">
                      <w:marLeft w:val="0"/>
                      <w:marRight w:val="0"/>
                      <w:marTop w:val="0"/>
                      <w:marBottom w:val="0"/>
                      <w:divBdr>
                        <w:top w:val="none" w:sz="0" w:space="0" w:color="auto"/>
                        <w:left w:val="none" w:sz="0" w:space="0" w:color="auto"/>
                        <w:bottom w:val="none" w:sz="0" w:space="0" w:color="auto"/>
                        <w:right w:val="none" w:sz="0" w:space="0" w:color="auto"/>
                      </w:divBdr>
                      <w:divsChild>
                        <w:div w:id="482934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58414011">
      <w:bodyDiv w:val="1"/>
      <w:marLeft w:val="0"/>
      <w:marRight w:val="0"/>
      <w:marTop w:val="0"/>
      <w:marBottom w:val="0"/>
      <w:divBdr>
        <w:top w:val="none" w:sz="0" w:space="0" w:color="auto"/>
        <w:left w:val="none" w:sz="0" w:space="0" w:color="auto"/>
        <w:bottom w:val="none" w:sz="0" w:space="0" w:color="auto"/>
        <w:right w:val="none" w:sz="0" w:space="0" w:color="auto"/>
      </w:divBdr>
    </w:div>
    <w:div w:id="1133326071">
      <w:bodyDiv w:val="1"/>
      <w:marLeft w:val="0"/>
      <w:marRight w:val="0"/>
      <w:marTop w:val="0"/>
      <w:marBottom w:val="0"/>
      <w:divBdr>
        <w:top w:val="none" w:sz="0" w:space="0" w:color="auto"/>
        <w:left w:val="none" w:sz="0" w:space="0" w:color="auto"/>
        <w:bottom w:val="none" w:sz="0" w:space="0" w:color="auto"/>
        <w:right w:val="none" w:sz="0" w:space="0" w:color="auto"/>
      </w:divBdr>
      <w:divsChild>
        <w:div w:id="148442682">
          <w:marLeft w:val="0"/>
          <w:marRight w:val="0"/>
          <w:marTop w:val="0"/>
          <w:marBottom w:val="0"/>
          <w:divBdr>
            <w:top w:val="none" w:sz="0" w:space="0" w:color="auto"/>
            <w:left w:val="none" w:sz="0" w:space="0" w:color="auto"/>
            <w:bottom w:val="none" w:sz="0" w:space="0" w:color="auto"/>
            <w:right w:val="none" w:sz="0" w:space="0" w:color="auto"/>
          </w:divBdr>
          <w:divsChild>
            <w:div w:id="14382665">
              <w:marLeft w:val="0"/>
              <w:marRight w:val="0"/>
              <w:marTop w:val="0"/>
              <w:marBottom w:val="0"/>
              <w:divBdr>
                <w:top w:val="none" w:sz="0" w:space="0" w:color="auto"/>
                <w:left w:val="none" w:sz="0" w:space="0" w:color="auto"/>
                <w:bottom w:val="none" w:sz="0" w:space="0" w:color="auto"/>
                <w:right w:val="none" w:sz="0" w:space="0" w:color="auto"/>
              </w:divBdr>
              <w:divsChild>
                <w:div w:id="1275594499">
                  <w:marLeft w:val="0"/>
                  <w:marRight w:val="0"/>
                  <w:marTop w:val="0"/>
                  <w:marBottom w:val="0"/>
                  <w:divBdr>
                    <w:top w:val="none" w:sz="0" w:space="0" w:color="auto"/>
                    <w:left w:val="none" w:sz="0" w:space="0" w:color="auto"/>
                    <w:bottom w:val="none" w:sz="0" w:space="0" w:color="auto"/>
                    <w:right w:val="none" w:sz="0" w:space="0" w:color="auto"/>
                  </w:divBdr>
                  <w:divsChild>
                    <w:div w:id="1786459075">
                      <w:marLeft w:val="0"/>
                      <w:marRight w:val="0"/>
                      <w:marTop w:val="0"/>
                      <w:marBottom w:val="0"/>
                      <w:divBdr>
                        <w:top w:val="none" w:sz="0" w:space="0" w:color="auto"/>
                        <w:left w:val="none" w:sz="0" w:space="0" w:color="auto"/>
                        <w:bottom w:val="none" w:sz="0" w:space="0" w:color="auto"/>
                        <w:right w:val="none" w:sz="0" w:space="0" w:color="auto"/>
                      </w:divBdr>
                      <w:divsChild>
                        <w:div w:id="41709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50369596">
      <w:bodyDiv w:val="1"/>
      <w:marLeft w:val="0"/>
      <w:marRight w:val="0"/>
      <w:marTop w:val="0"/>
      <w:marBottom w:val="0"/>
      <w:divBdr>
        <w:top w:val="none" w:sz="0" w:space="0" w:color="auto"/>
        <w:left w:val="none" w:sz="0" w:space="0" w:color="auto"/>
        <w:bottom w:val="none" w:sz="0" w:space="0" w:color="auto"/>
        <w:right w:val="none" w:sz="0" w:space="0" w:color="auto"/>
      </w:divBdr>
      <w:divsChild>
        <w:div w:id="2066488901">
          <w:marLeft w:val="0"/>
          <w:marRight w:val="0"/>
          <w:marTop w:val="0"/>
          <w:marBottom w:val="0"/>
          <w:divBdr>
            <w:top w:val="none" w:sz="0" w:space="0" w:color="auto"/>
            <w:left w:val="none" w:sz="0" w:space="0" w:color="auto"/>
            <w:bottom w:val="none" w:sz="0" w:space="0" w:color="auto"/>
            <w:right w:val="none" w:sz="0" w:space="0" w:color="auto"/>
          </w:divBdr>
          <w:divsChild>
            <w:div w:id="1565412631">
              <w:marLeft w:val="0"/>
              <w:marRight w:val="0"/>
              <w:marTop w:val="0"/>
              <w:marBottom w:val="0"/>
              <w:divBdr>
                <w:top w:val="none" w:sz="0" w:space="0" w:color="auto"/>
                <w:left w:val="none" w:sz="0" w:space="0" w:color="auto"/>
                <w:bottom w:val="none" w:sz="0" w:space="0" w:color="auto"/>
                <w:right w:val="none" w:sz="0" w:space="0" w:color="auto"/>
              </w:divBdr>
              <w:divsChild>
                <w:div w:id="107822720">
                  <w:marLeft w:val="0"/>
                  <w:marRight w:val="0"/>
                  <w:marTop w:val="0"/>
                  <w:marBottom w:val="0"/>
                  <w:divBdr>
                    <w:top w:val="none" w:sz="0" w:space="0" w:color="auto"/>
                    <w:left w:val="none" w:sz="0" w:space="0" w:color="auto"/>
                    <w:bottom w:val="none" w:sz="0" w:space="0" w:color="auto"/>
                    <w:right w:val="none" w:sz="0" w:space="0" w:color="auto"/>
                  </w:divBdr>
                  <w:divsChild>
                    <w:div w:id="1053580772">
                      <w:marLeft w:val="0"/>
                      <w:marRight w:val="0"/>
                      <w:marTop w:val="0"/>
                      <w:marBottom w:val="0"/>
                      <w:divBdr>
                        <w:top w:val="none" w:sz="0" w:space="0" w:color="auto"/>
                        <w:left w:val="none" w:sz="0" w:space="0" w:color="auto"/>
                        <w:bottom w:val="none" w:sz="0" w:space="0" w:color="auto"/>
                        <w:right w:val="none" w:sz="0" w:space="0" w:color="auto"/>
                      </w:divBdr>
                      <w:divsChild>
                        <w:div w:id="672873211">
                          <w:marLeft w:val="0"/>
                          <w:marRight w:val="0"/>
                          <w:marTop w:val="0"/>
                          <w:marBottom w:val="0"/>
                          <w:divBdr>
                            <w:top w:val="none" w:sz="0" w:space="0" w:color="auto"/>
                            <w:left w:val="none" w:sz="0" w:space="0" w:color="auto"/>
                            <w:bottom w:val="none" w:sz="0" w:space="0" w:color="auto"/>
                            <w:right w:val="none" w:sz="0" w:space="0" w:color="auto"/>
                          </w:divBdr>
                          <w:divsChild>
                            <w:div w:id="154954941">
                              <w:marLeft w:val="0"/>
                              <w:marRight w:val="0"/>
                              <w:marTop w:val="0"/>
                              <w:marBottom w:val="0"/>
                              <w:divBdr>
                                <w:top w:val="none" w:sz="0" w:space="0" w:color="auto"/>
                                <w:left w:val="none" w:sz="0" w:space="0" w:color="auto"/>
                                <w:bottom w:val="none" w:sz="0" w:space="0" w:color="auto"/>
                                <w:right w:val="none" w:sz="0" w:space="0" w:color="auto"/>
                              </w:divBdr>
                              <w:divsChild>
                                <w:div w:id="1892964101">
                                  <w:marLeft w:val="0"/>
                                  <w:marRight w:val="0"/>
                                  <w:marTop w:val="0"/>
                                  <w:marBottom w:val="0"/>
                                  <w:divBdr>
                                    <w:top w:val="none" w:sz="0" w:space="0" w:color="auto"/>
                                    <w:left w:val="none" w:sz="0" w:space="0" w:color="auto"/>
                                    <w:bottom w:val="none" w:sz="0" w:space="0" w:color="auto"/>
                                    <w:right w:val="none" w:sz="0" w:space="0" w:color="auto"/>
                                  </w:divBdr>
                                  <w:divsChild>
                                    <w:div w:id="1289241884">
                                      <w:marLeft w:val="0"/>
                                      <w:marRight w:val="0"/>
                                      <w:marTop w:val="0"/>
                                      <w:marBottom w:val="0"/>
                                      <w:divBdr>
                                        <w:top w:val="none" w:sz="0" w:space="0" w:color="auto"/>
                                        <w:left w:val="none" w:sz="0" w:space="0" w:color="auto"/>
                                        <w:bottom w:val="none" w:sz="0" w:space="0" w:color="auto"/>
                                        <w:right w:val="none" w:sz="0" w:space="0" w:color="auto"/>
                                      </w:divBdr>
                                      <w:divsChild>
                                        <w:div w:id="1460345853">
                                          <w:marLeft w:val="0"/>
                                          <w:marRight w:val="0"/>
                                          <w:marTop w:val="0"/>
                                          <w:marBottom w:val="0"/>
                                          <w:divBdr>
                                            <w:top w:val="none" w:sz="0" w:space="0" w:color="auto"/>
                                            <w:left w:val="none" w:sz="0" w:space="0" w:color="auto"/>
                                            <w:bottom w:val="none" w:sz="0" w:space="0" w:color="auto"/>
                                            <w:right w:val="none" w:sz="0" w:space="0" w:color="auto"/>
                                          </w:divBdr>
                                          <w:divsChild>
                                            <w:div w:id="1376150570">
                                              <w:marLeft w:val="0"/>
                                              <w:marRight w:val="0"/>
                                              <w:marTop w:val="0"/>
                                              <w:marBottom w:val="0"/>
                                              <w:divBdr>
                                                <w:top w:val="none" w:sz="0" w:space="0" w:color="auto"/>
                                                <w:left w:val="none" w:sz="0" w:space="0" w:color="auto"/>
                                                <w:bottom w:val="none" w:sz="0" w:space="0" w:color="auto"/>
                                                <w:right w:val="none" w:sz="0" w:space="0" w:color="auto"/>
                                              </w:divBdr>
                                              <w:divsChild>
                                                <w:div w:id="982779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386490967">
      <w:bodyDiv w:val="1"/>
      <w:marLeft w:val="0"/>
      <w:marRight w:val="0"/>
      <w:marTop w:val="0"/>
      <w:marBottom w:val="0"/>
      <w:divBdr>
        <w:top w:val="none" w:sz="0" w:space="0" w:color="auto"/>
        <w:left w:val="none" w:sz="0" w:space="0" w:color="auto"/>
        <w:bottom w:val="none" w:sz="0" w:space="0" w:color="auto"/>
        <w:right w:val="none" w:sz="0" w:space="0" w:color="auto"/>
      </w:divBdr>
    </w:div>
    <w:div w:id="1408963033">
      <w:bodyDiv w:val="1"/>
      <w:marLeft w:val="0"/>
      <w:marRight w:val="0"/>
      <w:marTop w:val="0"/>
      <w:marBottom w:val="0"/>
      <w:divBdr>
        <w:top w:val="none" w:sz="0" w:space="0" w:color="auto"/>
        <w:left w:val="none" w:sz="0" w:space="0" w:color="auto"/>
        <w:bottom w:val="none" w:sz="0" w:space="0" w:color="auto"/>
        <w:right w:val="none" w:sz="0" w:space="0" w:color="auto"/>
      </w:divBdr>
    </w:div>
    <w:div w:id="1544752445">
      <w:bodyDiv w:val="1"/>
      <w:marLeft w:val="0"/>
      <w:marRight w:val="0"/>
      <w:marTop w:val="0"/>
      <w:marBottom w:val="0"/>
      <w:divBdr>
        <w:top w:val="none" w:sz="0" w:space="0" w:color="auto"/>
        <w:left w:val="none" w:sz="0" w:space="0" w:color="auto"/>
        <w:bottom w:val="none" w:sz="0" w:space="0" w:color="auto"/>
        <w:right w:val="none" w:sz="0" w:space="0" w:color="auto"/>
      </w:divBdr>
      <w:divsChild>
        <w:div w:id="457069826">
          <w:marLeft w:val="0"/>
          <w:marRight w:val="0"/>
          <w:marTop w:val="0"/>
          <w:marBottom w:val="0"/>
          <w:divBdr>
            <w:top w:val="none" w:sz="0" w:space="0" w:color="auto"/>
            <w:left w:val="none" w:sz="0" w:space="0" w:color="auto"/>
            <w:bottom w:val="none" w:sz="0" w:space="0" w:color="auto"/>
            <w:right w:val="none" w:sz="0" w:space="0" w:color="auto"/>
          </w:divBdr>
          <w:divsChild>
            <w:div w:id="80757038">
              <w:marLeft w:val="0"/>
              <w:marRight w:val="0"/>
              <w:marTop w:val="0"/>
              <w:marBottom w:val="0"/>
              <w:divBdr>
                <w:top w:val="none" w:sz="0" w:space="0" w:color="auto"/>
                <w:left w:val="none" w:sz="0" w:space="0" w:color="auto"/>
                <w:bottom w:val="none" w:sz="0" w:space="0" w:color="auto"/>
                <w:right w:val="none" w:sz="0" w:space="0" w:color="auto"/>
              </w:divBdr>
              <w:divsChild>
                <w:div w:id="84808108">
                  <w:marLeft w:val="0"/>
                  <w:marRight w:val="0"/>
                  <w:marTop w:val="0"/>
                  <w:marBottom w:val="0"/>
                  <w:divBdr>
                    <w:top w:val="none" w:sz="0" w:space="0" w:color="auto"/>
                    <w:left w:val="none" w:sz="0" w:space="0" w:color="auto"/>
                    <w:bottom w:val="none" w:sz="0" w:space="0" w:color="auto"/>
                    <w:right w:val="none" w:sz="0" w:space="0" w:color="auto"/>
                  </w:divBdr>
                  <w:divsChild>
                    <w:div w:id="862061051">
                      <w:marLeft w:val="0"/>
                      <w:marRight w:val="0"/>
                      <w:marTop w:val="0"/>
                      <w:marBottom w:val="0"/>
                      <w:divBdr>
                        <w:top w:val="none" w:sz="0" w:space="0" w:color="auto"/>
                        <w:left w:val="none" w:sz="0" w:space="0" w:color="auto"/>
                        <w:bottom w:val="none" w:sz="0" w:space="0" w:color="auto"/>
                        <w:right w:val="none" w:sz="0" w:space="0" w:color="auto"/>
                      </w:divBdr>
                      <w:divsChild>
                        <w:div w:id="570192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681311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java.com/en/download" TargetMode="External"/><Relationship Id="rId18" Type="http://schemas.openxmlformats.org/officeDocument/2006/relationships/hyperlink" Target="http://www.state.gov/j/ct/rls/crt/2011/index.htm"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www.cops.usdoj.gov/files/RIC/Publications/protect_comm_terror_v1.pdf" TargetMode="External"/><Relationship Id="rId7" Type="http://schemas.openxmlformats.org/officeDocument/2006/relationships/footnotes" Target="footnotes.xml"/><Relationship Id="rId12" Type="http://schemas.openxmlformats.org/officeDocument/2006/relationships/hyperlink" Target="http://www.library.cornell.edu/resrch/citmanage/apa" TargetMode="External"/><Relationship Id="rId17" Type="http://schemas.openxmlformats.org/officeDocument/2006/relationships/hyperlink" Target="http://www.whitehouse.gov/sites/default/files/counterterrorism_strategy.pdf" TargetMode="External"/><Relationship Id="rId25" Type="http://schemas.openxmlformats.org/officeDocument/2006/relationships/hyperlink" Target="http://www.policeforum.org/library/terrorism/wp5.pdf"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mailto:jnakason@chaminade.edu" TargetMode="External"/><Relationship Id="rId20" Type="http://schemas.openxmlformats.org/officeDocument/2006/relationships/hyperlink" Target="http://www.biu.ac.il/Besa/MSPS70.pdf" TargetMode="External"/><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krentner@hotmail.com" TargetMode="External"/><Relationship Id="rId24" Type="http://schemas.openxmlformats.org/officeDocument/2006/relationships/hyperlink" Target="http://www.cops.usdoj.gov/files/RIC/Publications/protect_comm_terror_v4.pdf" TargetMode="External"/><Relationship Id="rId32"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mailto:helpdesk@chaminade.ecollege.com" TargetMode="External"/><Relationship Id="rId23" Type="http://schemas.openxmlformats.org/officeDocument/2006/relationships/hyperlink" Target="http://www.cops.usdoj.gov/files/RIC/Publications/protect_comm_terror_v3.pdf" TargetMode="External"/><Relationship Id="rId28" Type="http://schemas.openxmlformats.org/officeDocument/2006/relationships/footer" Target="footer1.xml"/><Relationship Id="rId10" Type="http://schemas.openxmlformats.org/officeDocument/2006/relationships/hyperlink" Target="mailto:kevin.rentner@adjunct.chaminade.edu" TargetMode="External"/><Relationship Id="rId19" Type="http://schemas.openxmlformats.org/officeDocument/2006/relationships/hyperlink" Target="http://www.theatlantic.com/international/archive/2012/05/the-decline-of-state-sponsored-terrorism/257515/" TargetMode="External"/><Relationship Id="rId31" Type="http://schemas.openxmlformats.org/officeDocument/2006/relationships/footer" Target="footer3.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mailto:jyasuhar@chaminade.edu" TargetMode="External"/><Relationship Id="rId22" Type="http://schemas.openxmlformats.org/officeDocument/2006/relationships/hyperlink" Target="http://www.cops.usdoj.gov/files/RIC/Publications/protect_comm_terror_v2.pdf" TargetMode="External"/><Relationship Id="rId27" Type="http://schemas.openxmlformats.org/officeDocument/2006/relationships/header" Target="header2.xml"/><Relationship Id="rId30"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CC6776-4977-4E12-9D8F-68BE0AAE19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2275</Words>
  <Characters>12971</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Chaminade University of Honolulu</vt:lpstr>
    </vt:vector>
  </TitlesOfParts>
  <Company/>
  <LinksUpToDate>false</LinksUpToDate>
  <CharactersWithSpaces>15216</CharactersWithSpaces>
  <SharedDoc>false</SharedDoc>
  <HLinks>
    <vt:vector size="78" baseType="variant">
      <vt:variant>
        <vt:i4>6291557</vt:i4>
      </vt:variant>
      <vt:variant>
        <vt:i4>36</vt:i4>
      </vt:variant>
      <vt:variant>
        <vt:i4>0</vt:i4>
      </vt:variant>
      <vt:variant>
        <vt:i4>5</vt:i4>
      </vt:variant>
      <vt:variant>
        <vt:lpwstr>http://www.courtinnovation.org/pdf/disp_just_loc.pdf</vt:lpwstr>
      </vt:variant>
      <vt:variant>
        <vt:lpwstr/>
      </vt:variant>
      <vt:variant>
        <vt:i4>3080208</vt:i4>
      </vt:variant>
      <vt:variant>
        <vt:i4>33</vt:i4>
      </vt:variant>
      <vt:variant>
        <vt:i4>0</vt:i4>
      </vt:variant>
      <vt:variant>
        <vt:i4>5</vt:i4>
      </vt:variant>
      <vt:variant>
        <vt:lpwstr>http://www.appa-net.org/PSN/pdfs/PSN_monograph.pdf</vt:lpwstr>
      </vt:variant>
      <vt:variant>
        <vt:lpwstr/>
      </vt:variant>
      <vt:variant>
        <vt:i4>7405692</vt:i4>
      </vt:variant>
      <vt:variant>
        <vt:i4>30</vt:i4>
      </vt:variant>
      <vt:variant>
        <vt:i4>0</vt:i4>
      </vt:variant>
      <vt:variant>
        <vt:i4>5</vt:i4>
      </vt:variant>
      <vt:variant>
        <vt:lpwstr>http://www.ndaa.org/pdf/CP_SeriousCrime_LoRes.pdf</vt:lpwstr>
      </vt:variant>
      <vt:variant>
        <vt:lpwstr/>
      </vt:variant>
      <vt:variant>
        <vt:i4>5963885</vt:i4>
      </vt:variant>
      <vt:variant>
        <vt:i4>27</vt:i4>
      </vt:variant>
      <vt:variant>
        <vt:i4>0</vt:i4>
      </vt:variant>
      <vt:variant>
        <vt:i4>5</vt:i4>
      </vt:variant>
      <vt:variant>
        <vt:lpwstr>http://www.ndaa.org/pdf/changing_nature_of_prosecution.pdf</vt:lpwstr>
      </vt:variant>
      <vt:variant>
        <vt:lpwstr/>
      </vt:variant>
      <vt:variant>
        <vt:i4>6488102</vt:i4>
      </vt:variant>
      <vt:variant>
        <vt:i4>24</vt:i4>
      </vt:variant>
      <vt:variant>
        <vt:i4>0</vt:i4>
      </vt:variant>
      <vt:variant>
        <vt:i4>5</vt:i4>
      </vt:variant>
      <vt:variant>
        <vt:lpwstr>http://www.usdoj.gov/crs/pubs/pdexcess.htm</vt:lpwstr>
      </vt:variant>
      <vt:variant>
        <vt:lpwstr/>
      </vt:variant>
      <vt:variant>
        <vt:i4>6422616</vt:i4>
      </vt:variant>
      <vt:variant>
        <vt:i4>21</vt:i4>
      </vt:variant>
      <vt:variant>
        <vt:i4>0</vt:i4>
      </vt:variant>
      <vt:variant>
        <vt:i4>5</vt:i4>
      </vt:variant>
      <vt:variant>
        <vt:lpwstr>mailto:jnakason@chaminade.edu</vt:lpwstr>
      </vt:variant>
      <vt:variant>
        <vt:lpwstr/>
      </vt:variant>
      <vt:variant>
        <vt:i4>1114238</vt:i4>
      </vt:variant>
      <vt:variant>
        <vt:i4>18</vt:i4>
      </vt:variant>
      <vt:variant>
        <vt:i4>0</vt:i4>
      </vt:variant>
      <vt:variant>
        <vt:i4>5</vt:i4>
      </vt:variant>
      <vt:variant>
        <vt:lpwstr>mailto:helpdesk@chaminade.ecollege.com</vt:lpwstr>
      </vt:variant>
      <vt:variant>
        <vt:lpwstr/>
      </vt:variant>
      <vt:variant>
        <vt:i4>7864400</vt:i4>
      </vt:variant>
      <vt:variant>
        <vt:i4>15</vt:i4>
      </vt:variant>
      <vt:variant>
        <vt:i4>0</vt:i4>
      </vt:variant>
      <vt:variant>
        <vt:i4>5</vt:i4>
      </vt:variant>
      <vt:variant>
        <vt:lpwstr>mailto:jyasuhar@chaminade.edu</vt:lpwstr>
      </vt:variant>
      <vt:variant>
        <vt:lpwstr/>
      </vt:variant>
      <vt:variant>
        <vt:i4>2687098</vt:i4>
      </vt:variant>
      <vt:variant>
        <vt:i4>12</vt:i4>
      </vt:variant>
      <vt:variant>
        <vt:i4>0</vt:i4>
      </vt:variant>
      <vt:variant>
        <vt:i4>5</vt:i4>
      </vt:variant>
      <vt:variant>
        <vt:lpwstr>http://www.java.com/en/download</vt:lpwstr>
      </vt:variant>
      <vt:variant>
        <vt:lpwstr/>
      </vt:variant>
      <vt:variant>
        <vt:i4>983050</vt:i4>
      </vt:variant>
      <vt:variant>
        <vt:i4>9</vt:i4>
      </vt:variant>
      <vt:variant>
        <vt:i4>0</vt:i4>
      </vt:variant>
      <vt:variant>
        <vt:i4>5</vt:i4>
      </vt:variant>
      <vt:variant>
        <vt:lpwstr>http://www.cipp.org/survival/Resource.pdf</vt:lpwstr>
      </vt:variant>
      <vt:variant>
        <vt:lpwstr/>
      </vt:variant>
      <vt:variant>
        <vt:i4>2752627</vt:i4>
      </vt:variant>
      <vt:variant>
        <vt:i4>6</vt:i4>
      </vt:variant>
      <vt:variant>
        <vt:i4>0</vt:i4>
      </vt:variant>
      <vt:variant>
        <vt:i4>5</vt:i4>
      </vt:variant>
      <vt:variant>
        <vt:lpwstr>http://www.library.cornell.edu/resrch/citmanage/apa</vt:lpwstr>
      </vt:variant>
      <vt:variant>
        <vt:lpwstr/>
      </vt:variant>
      <vt:variant>
        <vt:i4>1507384</vt:i4>
      </vt:variant>
      <vt:variant>
        <vt:i4>3</vt:i4>
      </vt:variant>
      <vt:variant>
        <vt:i4>0</vt:i4>
      </vt:variant>
      <vt:variant>
        <vt:i4>5</vt:i4>
      </vt:variant>
      <vt:variant>
        <vt:lpwstr>mailto:krentner@hotmail.com</vt:lpwstr>
      </vt:variant>
      <vt:variant>
        <vt:lpwstr/>
      </vt:variant>
      <vt:variant>
        <vt:i4>8323141</vt:i4>
      </vt:variant>
      <vt:variant>
        <vt:i4>0</vt:i4>
      </vt:variant>
      <vt:variant>
        <vt:i4>0</vt:i4>
      </vt:variant>
      <vt:variant>
        <vt:i4>5</vt:i4>
      </vt:variant>
      <vt:variant>
        <vt:lpwstr>mailto:kevin.rentner@adjunct.chaminade.edu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Chaminade University of Honolulu</dc:title>
  <dc:subject/>
  <dc:creator>Admin</dc:creator>
  <cp:keywords/>
  <cp:lastModifiedBy>Owner</cp:lastModifiedBy>
  <cp:revision>2</cp:revision>
  <dcterms:created xsi:type="dcterms:W3CDTF">2012-12-10T06:59:00Z</dcterms:created>
  <dcterms:modified xsi:type="dcterms:W3CDTF">2012-12-10T06:59:00Z</dcterms:modified>
</cp:coreProperties>
</file>