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8006E" w:rsidRDefault="00B37354">
      <w:pPr>
        <w:jc w:val="center"/>
      </w:pPr>
      <w:proofErr w:type="spellStart"/>
      <w:r>
        <w:rPr>
          <w:rFonts w:ascii="Times New Roman" w:eastAsia="Times New Roman" w:hAnsi="Times New Roman" w:cs="Times New Roman"/>
          <w:b/>
          <w:smallCaps/>
          <w:color w:val="008080"/>
          <w:sz w:val="24"/>
        </w:rPr>
        <w:t>Chaminade</w:t>
      </w:r>
      <w:proofErr w:type="spellEnd"/>
      <w:r>
        <w:rPr>
          <w:rFonts w:ascii="Times New Roman" w:eastAsia="Times New Roman" w:hAnsi="Times New Roman" w:cs="Times New Roman"/>
          <w:b/>
          <w:smallCaps/>
          <w:color w:val="008080"/>
          <w:sz w:val="24"/>
        </w:rPr>
        <w:t xml:space="preserve"> University of Honolulu</w:t>
      </w:r>
    </w:p>
    <w:p w:rsidR="0058006E" w:rsidRDefault="00B37354">
      <w:pPr>
        <w:jc w:val="center"/>
      </w:pPr>
      <w:r>
        <w:rPr>
          <w:rFonts w:ascii="Times New Roman" w:eastAsia="Times New Roman" w:hAnsi="Times New Roman" w:cs="Times New Roman"/>
          <w:b/>
          <w:smallCaps/>
          <w:sz w:val="24"/>
        </w:rPr>
        <w:t>Education Division</w:t>
      </w:r>
    </w:p>
    <w:p w:rsidR="0058006E" w:rsidRDefault="00B37354">
      <w:pPr>
        <w:jc w:val="center"/>
      </w:pPr>
      <w:r>
        <w:rPr>
          <w:rFonts w:ascii="Times New Roman" w:eastAsia="Times New Roman" w:hAnsi="Times New Roman" w:cs="Times New Roman"/>
          <w:b/>
          <w:sz w:val="24"/>
        </w:rPr>
        <w:t xml:space="preserve">EDUC 791 Action Research </w:t>
      </w:r>
      <w:proofErr w:type="gramStart"/>
      <w:r>
        <w:rPr>
          <w:rFonts w:ascii="Times New Roman" w:eastAsia="Times New Roman" w:hAnsi="Times New Roman" w:cs="Times New Roman"/>
          <w:b/>
          <w:sz w:val="24"/>
        </w:rPr>
        <w:t>Proposal</w:t>
      </w:r>
      <w:proofErr w:type="gramEnd"/>
    </w:p>
    <w:p w:rsidR="00BB4FD6" w:rsidRPr="00BB4FD6" w:rsidRDefault="00BB4FD6" w:rsidP="00BB4FD6">
      <w:pPr>
        <w:spacing w:after="0" w:line="240" w:lineRule="auto"/>
        <w:ind w:left="0" w:right="0" w:firstLine="0"/>
        <w:rPr>
          <w:rFonts w:ascii="Times New Roman" w:hAnsi="Times New Roman" w:cs="Times New Roman"/>
          <w:sz w:val="24"/>
          <w:szCs w:val="24"/>
        </w:rPr>
      </w:pPr>
      <w:r w:rsidRPr="00BB4FD6">
        <w:rPr>
          <w:rFonts w:ascii="Times New Roman" w:hAnsi="Times New Roman" w:cs="Times New Roman"/>
          <w:b/>
          <w:sz w:val="24"/>
          <w:szCs w:val="24"/>
        </w:rPr>
        <w:t>Semester/Year</w:t>
      </w:r>
      <w:r w:rsidRPr="00BB4FD6">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sidR="008651D3">
        <w:rPr>
          <w:rFonts w:ascii="Times New Roman" w:hAnsi="Times New Roman" w:cs="Times New Roman"/>
          <w:sz w:val="24"/>
          <w:szCs w:val="24"/>
        </w:rPr>
        <w:t>Winter Masters 2013</w:t>
      </w:r>
    </w:p>
    <w:p w:rsidR="00BB4FD6" w:rsidRPr="00BB4FD6" w:rsidRDefault="00BB4FD6" w:rsidP="00BB4FD6">
      <w:pPr>
        <w:spacing w:after="0" w:line="240" w:lineRule="auto"/>
        <w:ind w:left="0" w:right="0" w:firstLine="0"/>
        <w:rPr>
          <w:rFonts w:ascii="Times New Roman" w:hAnsi="Times New Roman" w:cs="Times New Roman"/>
          <w:sz w:val="24"/>
          <w:szCs w:val="24"/>
        </w:rPr>
      </w:pPr>
      <w:r w:rsidRPr="00BB4FD6">
        <w:rPr>
          <w:rFonts w:ascii="Times New Roman" w:hAnsi="Times New Roman" w:cs="Times New Roman"/>
          <w:b/>
          <w:sz w:val="24"/>
          <w:szCs w:val="24"/>
        </w:rPr>
        <w:t>Course Title</w:t>
      </w:r>
      <w:r>
        <w:rPr>
          <w:rFonts w:ascii="Times New Roman" w:hAnsi="Times New Roman" w:cs="Times New Roman"/>
          <w:sz w:val="24"/>
          <w:szCs w:val="24"/>
        </w:rPr>
        <w:t>:</w:t>
      </w:r>
      <w:r w:rsidRPr="00BB4FD6">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B4FD6">
        <w:rPr>
          <w:rFonts w:ascii="Times New Roman" w:hAnsi="Times New Roman" w:cs="Times New Roman"/>
          <w:sz w:val="24"/>
          <w:szCs w:val="24"/>
        </w:rPr>
        <w:t>Action Research Proposal</w:t>
      </w:r>
    </w:p>
    <w:p w:rsidR="00BB4FD6" w:rsidRPr="00BB4FD6" w:rsidRDefault="00BB4FD6" w:rsidP="00BB4FD6">
      <w:pPr>
        <w:spacing w:after="0" w:line="240" w:lineRule="auto"/>
        <w:ind w:left="0" w:right="0" w:firstLine="0"/>
        <w:rPr>
          <w:rFonts w:ascii="Times New Roman" w:hAnsi="Times New Roman" w:cs="Times New Roman"/>
          <w:sz w:val="24"/>
          <w:szCs w:val="24"/>
        </w:rPr>
      </w:pPr>
      <w:r w:rsidRPr="00BB4FD6">
        <w:rPr>
          <w:rFonts w:ascii="Times New Roman" w:hAnsi="Times New Roman" w:cs="Times New Roman"/>
          <w:b/>
          <w:sz w:val="24"/>
          <w:szCs w:val="24"/>
        </w:rPr>
        <w:t>Course Number</w:t>
      </w:r>
      <w:r>
        <w:rPr>
          <w:rFonts w:ascii="Times New Roman" w:hAnsi="Times New Roman" w:cs="Times New Roman"/>
          <w:sz w:val="24"/>
          <w:szCs w:val="24"/>
        </w:rPr>
        <w:t>:</w:t>
      </w:r>
      <w:r w:rsidRPr="00BB4FD6">
        <w:rPr>
          <w:rFonts w:ascii="Times New Roman" w:hAnsi="Times New Roman" w:cs="Times New Roman"/>
          <w:sz w:val="24"/>
          <w:szCs w:val="24"/>
        </w:rPr>
        <w:tab/>
      </w:r>
      <w:r>
        <w:rPr>
          <w:rFonts w:ascii="Times New Roman" w:hAnsi="Times New Roman" w:cs="Times New Roman"/>
          <w:sz w:val="24"/>
          <w:szCs w:val="24"/>
        </w:rPr>
        <w:tab/>
      </w:r>
      <w:r w:rsidRPr="00BB4FD6">
        <w:rPr>
          <w:rFonts w:ascii="Times New Roman" w:hAnsi="Times New Roman" w:cs="Times New Roman"/>
          <w:sz w:val="24"/>
          <w:szCs w:val="24"/>
        </w:rPr>
        <w:t>EDUC 791</w:t>
      </w:r>
    </w:p>
    <w:p w:rsidR="00BB4FD6" w:rsidRPr="00BB4FD6" w:rsidRDefault="00BB4FD6" w:rsidP="00BB4FD6">
      <w:pPr>
        <w:spacing w:after="0" w:line="240" w:lineRule="auto"/>
        <w:ind w:left="0" w:right="0" w:firstLine="0"/>
        <w:rPr>
          <w:rFonts w:ascii="Times New Roman" w:hAnsi="Times New Roman" w:cs="Times New Roman"/>
          <w:sz w:val="24"/>
          <w:szCs w:val="24"/>
        </w:rPr>
      </w:pPr>
      <w:r w:rsidRPr="00BB4FD6">
        <w:rPr>
          <w:rFonts w:ascii="Times New Roman" w:hAnsi="Times New Roman" w:cs="Times New Roman"/>
          <w:b/>
          <w:sz w:val="24"/>
          <w:szCs w:val="24"/>
        </w:rPr>
        <w:t>Credit Hours</w:t>
      </w:r>
      <w:r>
        <w:rPr>
          <w:rFonts w:ascii="Times New Roman" w:hAnsi="Times New Roman" w:cs="Times New Roman"/>
          <w:sz w:val="24"/>
          <w:szCs w:val="24"/>
        </w:rPr>
        <w:t>:</w:t>
      </w:r>
      <w:r>
        <w:rPr>
          <w:rFonts w:ascii="Times New Roman" w:hAnsi="Times New Roman" w:cs="Times New Roman"/>
          <w:sz w:val="24"/>
          <w:szCs w:val="24"/>
        </w:rPr>
        <w:tab/>
      </w:r>
      <w:r w:rsidRPr="00BB4FD6">
        <w:rPr>
          <w:rFonts w:ascii="Times New Roman" w:hAnsi="Times New Roman" w:cs="Times New Roman"/>
          <w:sz w:val="24"/>
          <w:szCs w:val="24"/>
        </w:rPr>
        <w:tab/>
      </w:r>
      <w:r>
        <w:rPr>
          <w:rFonts w:ascii="Times New Roman" w:hAnsi="Times New Roman" w:cs="Times New Roman"/>
          <w:sz w:val="24"/>
          <w:szCs w:val="24"/>
        </w:rPr>
        <w:tab/>
      </w:r>
      <w:r w:rsidRPr="00BB4FD6">
        <w:rPr>
          <w:rFonts w:ascii="Times New Roman" w:hAnsi="Times New Roman" w:cs="Times New Roman"/>
          <w:sz w:val="24"/>
          <w:szCs w:val="24"/>
        </w:rPr>
        <w:t>3</w:t>
      </w:r>
    </w:p>
    <w:p w:rsidR="00BB4FD6" w:rsidRPr="00BB4FD6" w:rsidRDefault="00BB4FD6" w:rsidP="00BB4FD6">
      <w:pPr>
        <w:spacing w:after="0" w:line="240" w:lineRule="auto"/>
        <w:ind w:left="0" w:right="0" w:firstLine="0"/>
        <w:rPr>
          <w:rFonts w:ascii="Times New Roman" w:hAnsi="Times New Roman" w:cs="Times New Roman"/>
          <w:sz w:val="24"/>
          <w:szCs w:val="24"/>
        </w:rPr>
      </w:pPr>
      <w:r w:rsidRPr="00BB4FD6">
        <w:rPr>
          <w:rFonts w:ascii="Times New Roman" w:hAnsi="Times New Roman" w:cs="Times New Roman"/>
          <w:b/>
          <w:sz w:val="24"/>
          <w:szCs w:val="24"/>
        </w:rPr>
        <w:t>Program</w:t>
      </w:r>
      <w:r>
        <w:rPr>
          <w:rFonts w:ascii="Times New Roman" w:hAnsi="Times New Roman" w:cs="Times New Roman"/>
          <w:b/>
          <w:sz w:val="24"/>
          <w:szCs w:val="24"/>
        </w:rPr>
        <w:t>:</w:t>
      </w:r>
      <w:r>
        <w:rPr>
          <w:rFonts w:ascii="Times New Roman" w:hAnsi="Times New Roman" w:cs="Times New Roman"/>
          <w:b/>
          <w:sz w:val="24"/>
          <w:szCs w:val="24"/>
        </w:rPr>
        <w:tab/>
      </w:r>
      <w:r w:rsidRPr="00BB4FD6">
        <w:rPr>
          <w:rFonts w:ascii="Times New Roman" w:hAnsi="Times New Roman" w:cs="Times New Roman"/>
          <w:sz w:val="24"/>
          <w:szCs w:val="24"/>
        </w:rPr>
        <w:tab/>
      </w:r>
      <w:r>
        <w:rPr>
          <w:rFonts w:ascii="Times New Roman" w:hAnsi="Times New Roman" w:cs="Times New Roman"/>
          <w:sz w:val="24"/>
          <w:szCs w:val="24"/>
        </w:rPr>
        <w:tab/>
      </w:r>
      <w:proofErr w:type="spellStart"/>
      <w:r w:rsidRPr="00BB4FD6">
        <w:rPr>
          <w:rFonts w:ascii="Times New Roman" w:hAnsi="Times New Roman" w:cs="Times New Roman"/>
          <w:sz w:val="24"/>
          <w:szCs w:val="24"/>
        </w:rPr>
        <w:t>M.Ed</w:t>
      </w:r>
      <w:proofErr w:type="spellEnd"/>
      <w:r w:rsidRPr="00BB4FD6">
        <w:rPr>
          <w:rFonts w:ascii="Times New Roman" w:hAnsi="Times New Roman" w:cs="Times New Roman"/>
          <w:sz w:val="24"/>
          <w:szCs w:val="24"/>
        </w:rPr>
        <w:t xml:space="preserve"> in Instructional Leadership</w:t>
      </w:r>
    </w:p>
    <w:p w:rsidR="00BB4FD6" w:rsidRPr="00BB4FD6" w:rsidRDefault="00BB4FD6" w:rsidP="00BB4FD6">
      <w:pPr>
        <w:spacing w:after="0" w:line="240" w:lineRule="auto"/>
        <w:ind w:left="0" w:right="0" w:firstLine="0"/>
        <w:rPr>
          <w:rFonts w:ascii="Times New Roman" w:hAnsi="Times New Roman" w:cs="Times New Roman"/>
          <w:sz w:val="24"/>
          <w:szCs w:val="24"/>
        </w:rPr>
      </w:pPr>
      <w:r w:rsidRPr="00BB4FD6">
        <w:rPr>
          <w:rFonts w:ascii="Times New Roman" w:hAnsi="Times New Roman" w:cs="Times New Roman"/>
          <w:b/>
          <w:sz w:val="24"/>
          <w:szCs w:val="24"/>
        </w:rPr>
        <w:t>Time(s)/Location</w:t>
      </w:r>
      <w:r>
        <w:rPr>
          <w:rFonts w:ascii="Times New Roman" w:hAnsi="Times New Roman" w:cs="Times New Roman"/>
          <w:b/>
          <w:sz w:val="24"/>
          <w:szCs w:val="24"/>
        </w:rPr>
        <w:t>:</w:t>
      </w:r>
      <w:r w:rsidRPr="00BB4FD6">
        <w:rPr>
          <w:rFonts w:ascii="Times New Roman" w:hAnsi="Times New Roman" w:cs="Times New Roman"/>
          <w:b/>
          <w:sz w:val="24"/>
          <w:szCs w:val="24"/>
        </w:rPr>
        <w:tab/>
        <w:t xml:space="preserve"> </w:t>
      </w:r>
      <w:r>
        <w:rPr>
          <w:rFonts w:ascii="Times New Roman" w:hAnsi="Times New Roman" w:cs="Times New Roman"/>
          <w:b/>
          <w:sz w:val="24"/>
          <w:szCs w:val="24"/>
        </w:rPr>
        <w:tab/>
      </w:r>
      <w:r>
        <w:rPr>
          <w:rFonts w:ascii="Times New Roman" w:hAnsi="Times New Roman" w:cs="Times New Roman"/>
          <w:sz w:val="24"/>
          <w:szCs w:val="24"/>
        </w:rPr>
        <w:t>Online</w:t>
      </w:r>
    </w:p>
    <w:p w:rsidR="00BB4FD6" w:rsidRPr="00BB4FD6" w:rsidRDefault="00BB4FD6" w:rsidP="00BB4FD6">
      <w:pPr>
        <w:spacing w:after="0" w:line="240" w:lineRule="auto"/>
        <w:ind w:left="0" w:right="0" w:firstLine="0"/>
        <w:rPr>
          <w:rFonts w:ascii="Times New Roman" w:hAnsi="Times New Roman" w:cs="Times New Roman"/>
          <w:sz w:val="24"/>
          <w:szCs w:val="24"/>
        </w:rPr>
      </w:pPr>
      <w:r w:rsidRPr="00BB4FD6">
        <w:rPr>
          <w:rFonts w:ascii="Times New Roman" w:hAnsi="Times New Roman" w:cs="Times New Roman"/>
          <w:b/>
          <w:sz w:val="24"/>
          <w:szCs w:val="24"/>
        </w:rPr>
        <w:t>Instructor</w:t>
      </w:r>
      <w:r>
        <w:rPr>
          <w:rFonts w:ascii="Times New Roman" w:hAnsi="Times New Roman" w:cs="Times New Roman"/>
          <w:b/>
          <w:sz w:val="24"/>
          <w:szCs w:val="24"/>
        </w:rPr>
        <w:t>:</w:t>
      </w:r>
      <w:r w:rsidRPr="00BB4FD6">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BB4FD6">
        <w:rPr>
          <w:rFonts w:ascii="Times New Roman" w:hAnsi="Times New Roman" w:cs="Times New Roman"/>
          <w:sz w:val="24"/>
          <w:szCs w:val="24"/>
        </w:rPr>
        <w:t>Darlene Peters</w:t>
      </w:r>
    </w:p>
    <w:p w:rsidR="00BB4FD6" w:rsidRPr="00BB4FD6" w:rsidRDefault="00BB4FD6" w:rsidP="00BB4FD6">
      <w:pPr>
        <w:spacing w:after="0" w:line="240" w:lineRule="auto"/>
        <w:ind w:left="0" w:right="0" w:firstLine="0"/>
        <w:rPr>
          <w:rFonts w:ascii="Times New Roman" w:hAnsi="Times New Roman" w:cs="Times New Roman"/>
          <w:sz w:val="24"/>
          <w:szCs w:val="24"/>
        </w:rPr>
      </w:pPr>
      <w:r w:rsidRPr="00BB4FD6">
        <w:rPr>
          <w:rFonts w:ascii="Times New Roman" w:hAnsi="Times New Roman" w:cs="Times New Roman"/>
          <w:b/>
          <w:sz w:val="24"/>
          <w:szCs w:val="24"/>
        </w:rPr>
        <w:t>Office Hours</w:t>
      </w:r>
      <w:r w:rsidRPr="00BB4FD6">
        <w:rPr>
          <w:rFonts w:ascii="Times New Roman" w:hAnsi="Times New Roman" w:cs="Times New Roman"/>
          <w:b/>
          <w:sz w:val="24"/>
          <w:szCs w:val="24"/>
        </w:rPr>
        <w:t>:</w:t>
      </w:r>
      <w:r w:rsidRPr="00BB4FD6">
        <w:rPr>
          <w:rFonts w:ascii="Times New Roman" w:hAnsi="Times New Roman" w:cs="Times New Roman"/>
          <w:b/>
          <w:sz w:val="24"/>
          <w:szCs w:val="24"/>
        </w:rPr>
        <w:tab/>
      </w:r>
      <w:r w:rsidRPr="00BB4FD6">
        <w:rPr>
          <w:rFonts w:ascii="Times New Roman" w:hAnsi="Times New Roman" w:cs="Times New Roman"/>
          <w:sz w:val="24"/>
          <w:szCs w:val="24"/>
        </w:rPr>
        <w:tab/>
      </w:r>
      <w:r>
        <w:rPr>
          <w:rFonts w:ascii="Times New Roman" w:hAnsi="Times New Roman" w:cs="Times New Roman"/>
          <w:sz w:val="24"/>
          <w:szCs w:val="24"/>
        </w:rPr>
        <w:tab/>
      </w:r>
      <w:r w:rsidRPr="00BB4FD6">
        <w:rPr>
          <w:rFonts w:ascii="Times New Roman" w:hAnsi="Times New Roman" w:cs="Times New Roman"/>
          <w:sz w:val="24"/>
          <w:szCs w:val="24"/>
        </w:rPr>
        <w:t>By Appointment</w:t>
      </w:r>
    </w:p>
    <w:p w:rsidR="00BB4FD6" w:rsidRPr="00BB4FD6" w:rsidRDefault="00BB4FD6" w:rsidP="00BB4FD6">
      <w:pPr>
        <w:spacing w:after="0" w:line="240" w:lineRule="auto"/>
        <w:ind w:left="0" w:right="0" w:firstLine="0"/>
        <w:rPr>
          <w:rFonts w:ascii="Times New Roman" w:hAnsi="Times New Roman" w:cs="Times New Roman"/>
          <w:sz w:val="24"/>
          <w:szCs w:val="24"/>
        </w:rPr>
      </w:pPr>
      <w:r w:rsidRPr="00BB4FD6">
        <w:rPr>
          <w:rFonts w:ascii="Times New Roman" w:hAnsi="Times New Roman" w:cs="Times New Roman"/>
          <w:b/>
          <w:sz w:val="24"/>
          <w:szCs w:val="24"/>
        </w:rPr>
        <w:t>Office Location</w:t>
      </w:r>
      <w:r w:rsidRPr="00BB4FD6">
        <w:rPr>
          <w:rFonts w:ascii="Times New Roman" w:hAnsi="Times New Roman" w:cs="Times New Roman"/>
          <w:b/>
          <w:sz w:val="24"/>
          <w:szCs w:val="24"/>
        </w:rPr>
        <w:t>:</w:t>
      </w:r>
      <w:r w:rsidRPr="00BB4FD6">
        <w:rPr>
          <w:rFonts w:ascii="Times New Roman" w:hAnsi="Times New Roman" w:cs="Times New Roman"/>
          <w:sz w:val="24"/>
          <w:szCs w:val="24"/>
        </w:rPr>
        <w:tab/>
      </w:r>
      <w:r>
        <w:rPr>
          <w:rFonts w:ascii="Times New Roman" w:hAnsi="Times New Roman" w:cs="Times New Roman"/>
          <w:sz w:val="24"/>
          <w:szCs w:val="24"/>
        </w:rPr>
        <w:tab/>
      </w:r>
      <w:r w:rsidRPr="00BB4FD6">
        <w:rPr>
          <w:rFonts w:ascii="Times New Roman" w:hAnsi="Times New Roman" w:cs="Times New Roman"/>
          <w:sz w:val="24"/>
          <w:szCs w:val="24"/>
        </w:rPr>
        <w:t>Online</w:t>
      </w:r>
    </w:p>
    <w:p w:rsidR="00BB4FD6" w:rsidRPr="00BB4FD6" w:rsidRDefault="00BB4FD6" w:rsidP="00BB4FD6">
      <w:pPr>
        <w:spacing w:after="0" w:line="240" w:lineRule="auto"/>
        <w:ind w:left="0" w:right="0" w:firstLine="0"/>
        <w:rPr>
          <w:rFonts w:ascii="Times New Roman" w:hAnsi="Times New Roman" w:cs="Times New Roman"/>
          <w:sz w:val="24"/>
          <w:szCs w:val="24"/>
        </w:rPr>
      </w:pPr>
      <w:r w:rsidRPr="00BB4FD6">
        <w:rPr>
          <w:rFonts w:ascii="Times New Roman" w:hAnsi="Times New Roman" w:cs="Times New Roman"/>
          <w:b/>
          <w:sz w:val="24"/>
          <w:szCs w:val="24"/>
        </w:rPr>
        <w:t>Contact Information</w:t>
      </w:r>
      <w:r w:rsidRPr="00BB4FD6">
        <w:rPr>
          <w:rFonts w:ascii="Times New Roman" w:hAnsi="Times New Roman" w:cs="Times New Roman"/>
          <w:b/>
          <w:sz w:val="24"/>
          <w:szCs w:val="24"/>
        </w:rPr>
        <w:t>:</w:t>
      </w:r>
      <w:r w:rsidRPr="00BB4FD6">
        <w:rPr>
          <w:rFonts w:ascii="Times New Roman" w:hAnsi="Times New Roman" w:cs="Times New Roman"/>
          <w:sz w:val="24"/>
          <w:szCs w:val="24"/>
        </w:rPr>
        <w:tab/>
        <w:t>Phone: (850) 525-5905</w:t>
      </w:r>
    </w:p>
    <w:p w:rsidR="0058006E" w:rsidRDefault="00BB4FD6" w:rsidP="00BB4FD6">
      <w:pPr>
        <w:spacing w:after="0" w:line="240" w:lineRule="auto"/>
        <w:ind w:left="2160" w:right="0" w:firstLine="720"/>
        <w:rPr>
          <w:rFonts w:ascii="Times New Roman" w:hAnsi="Times New Roman" w:cs="Times New Roman"/>
          <w:sz w:val="24"/>
          <w:szCs w:val="24"/>
        </w:rPr>
      </w:pPr>
      <w:r w:rsidRPr="00BB4FD6">
        <w:rPr>
          <w:rFonts w:ascii="Times New Roman" w:hAnsi="Times New Roman" w:cs="Times New Roman"/>
          <w:sz w:val="24"/>
          <w:szCs w:val="24"/>
        </w:rPr>
        <w:t xml:space="preserve">Email: </w:t>
      </w:r>
      <w:hyperlink r:id="rId8" w:history="1">
        <w:r w:rsidRPr="00860224">
          <w:rPr>
            <w:rStyle w:val="Hyperlink"/>
            <w:rFonts w:ascii="Times New Roman" w:hAnsi="Times New Roman" w:cs="Times New Roman"/>
            <w:sz w:val="24"/>
            <w:szCs w:val="24"/>
          </w:rPr>
          <w:t>pdarlenepeters@gmail.com</w:t>
        </w:r>
      </w:hyperlink>
    </w:p>
    <w:p w:rsidR="00BB4FD6" w:rsidRPr="00BB4FD6" w:rsidRDefault="00BB4FD6" w:rsidP="00BB4FD6">
      <w:pPr>
        <w:spacing w:after="0" w:line="240" w:lineRule="auto"/>
        <w:ind w:left="2160" w:right="0" w:firstLine="720"/>
        <w:rPr>
          <w:rFonts w:ascii="Times New Roman" w:hAnsi="Times New Roman" w:cs="Times New Roman"/>
          <w:sz w:val="24"/>
          <w:szCs w:val="24"/>
        </w:rPr>
      </w:pPr>
    </w:p>
    <w:p w:rsidR="0058006E" w:rsidRDefault="00B37354">
      <w:pPr>
        <w:rPr>
          <w:rFonts w:ascii="Times New Roman" w:eastAsia="Times New Roman" w:hAnsi="Times New Roman" w:cs="Times New Roman"/>
          <w:b/>
          <w:sz w:val="24"/>
        </w:rPr>
      </w:pPr>
      <w:r>
        <w:rPr>
          <w:rFonts w:ascii="Times New Roman" w:eastAsia="Times New Roman" w:hAnsi="Times New Roman" w:cs="Times New Roman"/>
          <w:b/>
          <w:sz w:val="24"/>
        </w:rPr>
        <w:t>Required Textbooks:</w:t>
      </w:r>
    </w:p>
    <w:p w:rsidR="002C4002" w:rsidRDefault="002C4002" w:rsidP="00D23FF0">
      <w:pPr>
        <w:spacing w:after="0" w:line="240" w:lineRule="auto"/>
        <w:ind w:left="720" w:right="0" w:hanging="720"/>
        <w:rPr>
          <w:rFonts w:ascii="Times New Roman" w:hAnsi="Times New Roman" w:cs="Times New Roman"/>
          <w:sz w:val="24"/>
          <w:szCs w:val="24"/>
        </w:rPr>
      </w:pPr>
      <w:proofErr w:type="spellStart"/>
      <w:proofErr w:type="gramStart"/>
      <w:r w:rsidRPr="002C4002">
        <w:rPr>
          <w:rFonts w:ascii="Times New Roman" w:hAnsi="Times New Roman" w:cs="Times New Roman"/>
          <w:sz w:val="24"/>
          <w:szCs w:val="24"/>
        </w:rPr>
        <w:t>McNiff</w:t>
      </w:r>
      <w:proofErr w:type="spellEnd"/>
      <w:r w:rsidRPr="002C4002">
        <w:rPr>
          <w:rFonts w:ascii="Times New Roman" w:hAnsi="Times New Roman" w:cs="Times New Roman"/>
          <w:sz w:val="24"/>
          <w:szCs w:val="24"/>
        </w:rPr>
        <w:t>, J., &amp; Whitehead A. J. (20</w:t>
      </w:r>
      <w:r w:rsidR="00D23FF0">
        <w:rPr>
          <w:rFonts w:ascii="Times New Roman" w:hAnsi="Times New Roman" w:cs="Times New Roman"/>
          <w:sz w:val="24"/>
          <w:szCs w:val="24"/>
        </w:rPr>
        <w:t>06</w:t>
      </w:r>
      <w:r w:rsidRPr="002C4002">
        <w:rPr>
          <w:rFonts w:ascii="Times New Roman" w:hAnsi="Times New Roman" w:cs="Times New Roman"/>
          <w:sz w:val="24"/>
          <w:szCs w:val="24"/>
        </w:rPr>
        <w:t>).</w:t>
      </w:r>
      <w:proofErr w:type="gramEnd"/>
      <w:r w:rsidRPr="002C4002">
        <w:rPr>
          <w:rFonts w:ascii="Times New Roman" w:hAnsi="Times New Roman" w:cs="Times New Roman"/>
          <w:sz w:val="24"/>
          <w:szCs w:val="24"/>
        </w:rPr>
        <w:t xml:space="preserve"> </w:t>
      </w:r>
      <w:r w:rsidRPr="00E961F0">
        <w:rPr>
          <w:rFonts w:ascii="Times New Roman" w:hAnsi="Times New Roman" w:cs="Times New Roman"/>
          <w:i/>
          <w:sz w:val="24"/>
          <w:szCs w:val="24"/>
        </w:rPr>
        <w:t>All You Need to Know About Action Research</w:t>
      </w:r>
      <w:r w:rsidRPr="002C4002">
        <w:rPr>
          <w:rFonts w:ascii="Times New Roman" w:hAnsi="Times New Roman" w:cs="Times New Roman"/>
          <w:sz w:val="24"/>
          <w:szCs w:val="24"/>
        </w:rPr>
        <w:t xml:space="preserve">. </w:t>
      </w:r>
      <w:r w:rsidR="00E961F0">
        <w:rPr>
          <w:rFonts w:ascii="Times New Roman" w:hAnsi="Times New Roman" w:cs="Times New Roman"/>
          <w:sz w:val="24"/>
          <w:szCs w:val="24"/>
        </w:rPr>
        <w:t>London: Sage.</w:t>
      </w:r>
      <w:r w:rsidR="00D23FF0">
        <w:rPr>
          <w:rFonts w:ascii="Times New Roman" w:hAnsi="Times New Roman" w:cs="Times New Roman"/>
          <w:sz w:val="24"/>
          <w:szCs w:val="24"/>
        </w:rPr>
        <w:t xml:space="preserve">   </w:t>
      </w:r>
      <w:r w:rsidRPr="002C4002">
        <w:rPr>
          <w:rFonts w:ascii="Times New Roman" w:hAnsi="Times New Roman" w:cs="Times New Roman"/>
          <w:sz w:val="24"/>
          <w:szCs w:val="24"/>
        </w:rPr>
        <w:t>ISBN #: ISBN-10: 085702583X | ISBN-13: 978-0857025838</w:t>
      </w:r>
    </w:p>
    <w:p w:rsidR="00D23FF0" w:rsidRPr="002C4002" w:rsidRDefault="00D23FF0" w:rsidP="00D23FF0">
      <w:pPr>
        <w:spacing w:after="0" w:line="240" w:lineRule="auto"/>
        <w:ind w:left="720" w:right="0" w:hanging="720"/>
        <w:rPr>
          <w:rFonts w:ascii="Times New Roman" w:hAnsi="Times New Roman" w:cs="Times New Roman"/>
          <w:sz w:val="24"/>
          <w:szCs w:val="24"/>
        </w:rPr>
      </w:pPr>
    </w:p>
    <w:p w:rsidR="0058006E" w:rsidRDefault="00B37354" w:rsidP="002C4002">
      <w:pPr>
        <w:ind w:left="0" w:firstLine="0"/>
      </w:pPr>
      <w:r>
        <w:rPr>
          <w:rFonts w:ascii="Times New Roman" w:eastAsia="Times New Roman" w:hAnsi="Times New Roman" w:cs="Times New Roman"/>
          <w:b/>
          <w:sz w:val="24"/>
        </w:rPr>
        <w:t>Additional Resources (required in prerequisite co</w:t>
      </w:r>
      <w:r>
        <w:rPr>
          <w:rFonts w:ascii="Times New Roman" w:eastAsia="Times New Roman" w:hAnsi="Times New Roman" w:cs="Times New Roman"/>
          <w:b/>
          <w:sz w:val="24"/>
        </w:rPr>
        <w:t>urses):</w:t>
      </w:r>
    </w:p>
    <w:p w:rsidR="0058006E" w:rsidRDefault="00B37354" w:rsidP="002C4002">
      <w:pPr>
        <w:spacing w:after="0" w:line="240" w:lineRule="auto"/>
        <w:ind w:left="720" w:right="0" w:hanging="720"/>
        <w:rPr>
          <w:rFonts w:ascii="Times New Roman" w:eastAsia="Times New Roman" w:hAnsi="Times New Roman" w:cs="Times New Roman"/>
          <w:sz w:val="24"/>
        </w:rPr>
      </w:pPr>
      <w:proofErr w:type="spellStart"/>
      <w:r>
        <w:rPr>
          <w:rFonts w:ascii="Times New Roman" w:eastAsia="Times New Roman" w:hAnsi="Times New Roman" w:cs="Times New Roman"/>
          <w:sz w:val="24"/>
        </w:rPr>
        <w:t>Slavin</w:t>
      </w:r>
      <w:proofErr w:type="spellEnd"/>
      <w:r>
        <w:rPr>
          <w:rFonts w:ascii="Times New Roman" w:eastAsia="Times New Roman" w:hAnsi="Times New Roman" w:cs="Times New Roman"/>
          <w:sz w:val="24"/>
        </w:rPr>
        <w:t>, R</w:t>
      </w:r>
      <w:r w:rsidR="002C4002">
        <w:rPr>
          <w:rFonts w:ascii="Times New Roman" w:eastAsia="Times New Roman" w:hAnsi="Times New Roman" w:cs="Times New Roman"/>
          <w:sz w:val="24"/>
        </w:rPr>
        <w:t>.</w:t>
      </w:r>
      <w:r>
        <w:rPr>
          <w:rFonts w:ascii="Times New Roman" w:eastAsia="Times New Roman" w:hAnsi="Times New Roman" w:cs="Times New Roman"/>
          <w:sz w:val="24"/>
        </w:rPr>
        <w:t xml:space="preserve"> (2007). </w:t>
      </w:r>
      <w:proofErr w:type="gramStart"/>
      <w:r>
        <w:rPr>
          <w:rFonts w:ascii="Times New Roman" w:eastAsia="Times New Roman" w:hAnsi="Times New Roman" w:cs="Times New Roman"/>
          <w:i/>
          <w:sz w:val="24"/>
        </w:rPr>
        <w:t>Educational research in an age of accountability.</w:t>
      </w:r>
      <w:proofErr w:type="gramEnd"/>
      <w:r>
        <w:rPr>
          <w:rFonts w:ascii="Times New Roman" w:eastAsia="Times New Roman" w:hAnsi="Times New Roman" w:cs="Times New Roman"/>
          <w:sz w:val="24"/>
        </w:rPr>
        <w:t> Boston, MA: Pearson Education.</w:t>
      </w:r>
    </w:p>
    <w:p w:rsidR="002C4002" w:rsidRDefault="002C4002" w:rsidP="002C4002">
      <w:pPr>
        <w:spacing w:after="0" w:line="240" w:lineRule="auto"/>
        <w:ind w:left="720" w:right="0" w:hanging="720"/>
      </w:pPr>
    </w:p>
    <w:p w:rsidR="0058006E" w:rsidRDefault="00B37354" w:rsidP="002C4002">
      <w:pPr>
        <w:spacing w:after="0" w:line="240" w:lineRule="auto"/>
        <w:ind w:left="720" w:right="0" w:hanging="720"/>
      </w:pPr>
      <w:proofErr w:type="gramStart"/>
      <w:r>
        <w:rPr>
          <w:rFonts w:ascii="Times New Roman" w:eastAsia="Times New Roman" w:hAnsi="Times New Roman" w:cs="Times New Roman"/>
          <w:sz w:val="24"/>
        </w:rPr>
        <w:t>American Psychological Association.</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sz w:val="24"/>
        </w:rPr>
        <w:t>(2010).</w:t>
      </w:r>
      <w:r>
        <w:rPr>
          <w:rFonts w:ascii="Times New Roman" w:eastAsia="Times New Roman" w:hAnsi="Times New Roman" w:cs="Times New Roman"/>
          <w:i/>
          <w:sz w:val="24"/>
        </w:rPr>
        <w:t> Publication manual of the</w:t>
      </w:r>
      <w:r>
        <w:rPr>
          <w:rFonts w:ascii="Times New Roman" w:eastAsia="Times New Roman" w:hAnsi="Times New Roman" w:cs="Times New Roman"/>
          <w:sz w:val="24"/>
        </w:rPr>
        <w:t> </w:t>
      </w:r>
      <w:r>
        <w:rPr>
          <w:rFonts w:ascii="Times New Roman" w:eastAsia="Times New Roman" w:hAnsi="Times New Roman" w:cs="Times New Roman"/>
          <w:i/>
          <w:sz w:val="24"/>
        </w:rPr>
        <w:t>American Psychological Association</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(6th </w:t>
      </w:r>
      <w:proofErr w:type="gramStart"/>
      <w:r>
        <w:rPr>
          <w:rFonts w:ascii="Times New Roman" w:eastAsia="Times New Roman" w:hAnsi="Times New Roman" w:cs="Times New Roman"/>
          <w:sz w:val="24"/>
        </w:rPr>
        <w:t>ed</w:t>
      </w:r>
      <w:proofErr w:type="gramEnd"/>
      <w:r>
        <w:rPr>
          <w:rFonts w:ascii="Times New Roman" w:eastAsia="Times New Roman" w:hAnsi="Times New Roman" w:cs="Times New Roman"/>
          <w:sz w:val="24"/>
        </w:rPr>
        <w:t>.). Washington, DC: Author.</w:t>
      </w:r>
    </w:p>
    <w:p w:rsidR="002C4002" w:rsidRDefault="002C4002">
      <w:pPr>
        <w:rPr>
          <w:rFonts w:ascii="Times New Roman" w:eastAsia="Times New Roman" w:hAnsi="Times New Roman" w:cs="Times New Roman"/>
          <w:b/>
          <w:sz w:val="24"/>
        </w:rPr>
      </w:pPr>
    </w:p>
    <w:p w:rsidR="0058006E" w:rsidRDefault="00B37354">
      <w:r>
        <w:rPr>
          <w:rFonts w:ascii="Times New Roman" w:eastAsia="Times New Roman" w:hAnsi="Times New Roman" w:cs="Times New Roman"/>
          <w:b/>
          <w:sz w:val="24"/>
        </w:rPr>
        <w:t xml:space="preserve">Catalog </w:t>
      </w:r>
      <w:r>
        <w:rPr>
          <w:rFonts w:ascii="Times New Roman" w:eastAsia="Times New Roman" w:hAnsi="Times New Roman" w:cs="Times New Roman"/>
          <w:b/>
          <w:sz w:val="24"/>
        </w:rPr>
        <w:t>Course Description:</w:t>
      </w:r>
    </w:p>
    <w:p w:rsidR="0058006E" w:rsidRDefault="00B37354" w:rsidP="00BB4FD6">
      <w:pPr>
        <w:ind w:left="-2" w:firstLine="0"/>
      </w:pPr>
      <w:r>
        <w:rPr>
          <w:rFonts w:ascii="Times New Roman" w:eastAsia="Times New Roman" w:hAnsi="Times New Roman" w:cs="Times New Roman"/>
          <w:sz w:val="24"/>
        </w:rPr>
        <w:t>In this course practitioners will write a proposal for an action research project, conduct a small pilot project, and collect baseline date in preparation for completing an action research project. </w:t>
      </w:r>
      <w:proofErr w:type="spellStart"/>
      <w:r>
        <w:rPr>
          <w:rFonts w:ascii="Times New Roman" w:eastAsia="Times New Roman" w:hAnsi="Times New Roman" w:cs="Times New Roman"/>
          <w:sz w:val="24"/>
        </w:rPr>
        <w:t>Prereq</w:t>
      </w:r>
      <w:proofErr w:type="spellEnd"/>
      <w:r>
        <w:rPr>
          <w:rFonts w:ascii="Times New Roman" w:eastAsia="Times New Roman" w:hAnsi="Times New Roman" w:cs="Times New Roman"/>
          <w:sz w:val="24"/>
        </w:rPr>
        <w:t>: ED</w:t>
      </w:r>
      <w:proofErr w:type="gramStart"/>
      <w:r>
        <w:rPr>
          <w:rFonts w:ascii="Times New Roman" w:eastAsia="Times New Roman" w:hAnsi="Times New Roman" w:cs="Times New Roman"/>
          <w:sz w:val="24"/>
        </w:rPr>
        <w:t>  703</w:t>
      </w:r>
      <w:proofErr w:type="gramEnd"/>
    </w:p>
    <w:p w:rsidR="0058006E" w:rsidRDefault="00B37354">
      <w:r>
        <w:rPr>
          <w:rFonts w:ascii="Times New Roman" w:eastAsia="Times New Roman" w:hAnsi="Times New Roman" w:cs="Times New Roman"/>
          <w:b/>
          <w:sz w:val="24"/>
        </w:rPr>
        <w:t>Prer</w:t>
      </w:r>
      <w:r>
        <w:rPr>
          <w:rFonts w:ascii="Times New Roman" w:eastAsia="Times New Roman" w:hAnsi="Times New Roman" w:cs="Times New Roman"/>
          <w:b/>
          <w:sz w:val="24"/>
        </w:rPr>
        <w:t>equisites:</w:t>
      </w:r>
    </w:p>
    <w:p w:rsidR="0058006E" w:rsidRDefault="00B37354">
      <w:r>
        <w:rPr>
          <w:rFonts w:ascii="Times New Roman" w:eastAsia="Times New Roman" w:hAnsi="Times New Roman" w:cs="Times New Roman"/>
          <w:sz w:val="24"/>
        </w:rPr>
        <w:t>EDUC 703 (3) Introduction to Action Research</w:t>
      </w:r>
    </w:p>
    <w:p w:rsidR="0058006E" w:rsidRDefault="00B37354">
      <w:r>
        <w:rPr>
          <w:rFonts w:ascii="Times New Roman" w:eastAsia="Times New Roman" w:hAnsi="Times New Roman" w:cs="Times New Roman"/>
          <w:b/>
          <w:sz w:val="24"/>
        </w:rPr>
        <w:t>Conceptual Framework:</w:t>
      </w:r>
    </w:p>
    <w:p w:rsidR="0058006E" w:rsidRDefault="00B37354" w:rsidP="00BB4FD6">
      <w:pPr>
        <w:spacing w:after="0" w:line="240" w:lineRule="auto"/>
        <w:ind w:firstLine="0"/>
        <w:rPr>
          <w:rFonts w:ascii="Times New Roman" w:eastAsia="Times New Roman" w:hAnsi="Times New Roman" w:cs="Times New Roman"/>
          <w:sz w:val="24"/>
        </w:rPr>
      </w:pPr>
      <w:r>
        <w:rPr>
          <w:rFonts w:ascii="Times New Roman" w:eastAsia="Times New Roman" w:hAnsi="Times New Roman" w:cs="Times New Roman"/>
          <w:sz w:val="24"/>
        </w:rPr>
        <w:t xml:space="preserve">The Education Division’s Conceptual Framework is based upon a set of beliefs that flow from the University’s vision and mission statements, the Division’s vision and </w:t>
      </w:r>
      <w:r>
        <w:rPr>
          <w:rFonts w:ascii="Times New Roman" w:eastAsia="Times New Roman" w:hAnsi="Times New Roman" w:cs="Times New Roman"/>
          <w:sz w:val="24"/>
        </w:rPr>
        <w:t xml:space="preserve">mission statements, and the core academic beliefs of </w:t>
      </w:r>
      <w:proofErr w:type="spellStart"/>
      <w:r>
        <w:rPr>
          <w:rFonts w:ascii="Times New Roman" w:eastAsia="Times New Roman" w:hAnsi="Times New Roman" w:cs="Times New Roman"/>
          <w:sz w:val="24"/>
        </w:rPr>
        <w:t>Chaminade</w:t>
      </w:r>
      <w:proofErr w:type="spellEnd"/>
      <w:r>
        <w:rPr>
          <w:rFonts w:ascii="Times New Roman" w:eastAsia="Times New Roman" w:hAnsi="Times New Roman" w:cs="Times New Roman"/>
          <w:sz w:val="24"/>
        </w:rPr>
        <w:t xml:space="preserve"> University. These values and beliefs are based on the Catholic </w:t>
      </w:r>
      <w:proofErr w:type="spellStart"/>
      <w:r>
        <w:rPr>
          <w:rFonts w:ascii="Times New Roman" w:eastAsia="Times New Roman" w:hAnsi="Times New Roman" w:cs="Times New Roman"/>
          <w:sz w:val="24"/>
        </w:rPr>
        <w:t>Marianist</w:t>
      </w:r>
      <w:proofErr w:type="spellEnd"/>
      <w:r>
        <w:rPr>
          <w:rFonts w:ascii="Times New Roman" w:eastAsia="Times New Roman" w:hAnsi="Times New Roman" w:cs="Times New Roman"/>
          <w:sz w:val="24"/>
        </w:rPr>
        <w:t xml:space="preserve"> principles; a commitment to mentor teacher and educational leader candidates </w:t>
      </w:r>
      <w:r>
        <w:rPr>
          <w:rFonts w:ascii="Times New Roman" w:eastAsia="Times New Roman" w:hAnsi="Times New Roman" w:cs="Times New Roman"/>
          <w:sz w:val="24"/>
        </w:rPr>
        <w:lastRenderedPageBreak/>
        <w:t>to their fullest potential; a commitment to</w:t>
      </w:r>
      <w:r>
        <w:rPr>
          <w:rFonts w:ascii="Times New Roman" w:eastAsia="Times New Roman" w:hAnsi="Times New Roman" w:cs="Times New Roman"/>
          <w:sz w:val="24"/>
        </w:rPr>
        <w:t xml:space="preserve"> teaching, scholarship and research; and a commitment to serve the university and the larger community.  This alignment is designed to prepare education professionals who meet the National Council for Accreditation of Teacher Education (NCATE) standards fo</w:t>
      </w:r>
      <w:r>
        <w:rPr>
          <w:rFonts w:ascii="Times New Roman" w:eastAsia="Times New Roman" w:hAnsi="Times New Roman" w:cs="Times New Roman"/>
          <w:sz w:val="24"/>
        </w:rPr>
        <w:t>r effective teaching by demonstrating professional dispositions and empathy, content knowledge, and the pedagogical/leadership skills to work effectively work with a diverse community of learners.</w:t>
      </w:r>
    </w:p>
    <w:p w:rsidR="00BB4FD6" w:rsidRDefault="00BB4FD6">
      <w:pPr>
        <w:spacing w:after="0" w:line="240" w:lineRule="auto"/>
        <w:ind w:firstLine="360"/>
      </w:pPr>
    </w:p>
    <w:p w:rsidR="0058006E" w:rsidRDefault="00B37354" w:rsidP="00BB4FD6">
      <w:pPr>
        <w:spacing w:after="0" w:line="240" w:lineRule="auto"/>
        <w:ind w:firstLine="0"/>
      </w:pPr>
      <w:r>
        <w:rPr>
          <w:rFonts w:ascii="Times New Roman" w:eastAsia="Times New Roman" w:hAnsi="Times New Roman" w:cs="Times New Roman"/>
          <w:sz w:val="24"/>
        </w:rPr>
        <w:t>The Education Division’s mission is to foster the developme</w:t>
      </w:r>
      <w:r>
        <w:rPr>
          <w:rFonts w:ascii="Times New Roman" w:eastAsia="Times New Roman" w:hAnsi="Times New Roman" w:cs="Times New Roman"/>
          <w:sz w:val="24"/>
        </w:rPr>
        <w:t xml:space="preserve">nt of knowledgeable, proficient, and reflective teachers and educational leaders. Our programs are based in the liberal arts tradition, Catholic </w:t>
      </w:r>
      <w:proofErr w:type="spellStart"/>
      <w:r>
        <w:rPr>
          <w:rFonts w:ascii="Times New Roman" w:eastAsia="Times New Roman" w:hAnsi="Times New Roman" w:cs="Times New Roman"/>
          <w:sz w:val="24"/>
        </w:rPr>
        <w:t>Marianist</w:t>
      </w:r>
      <w:proofErr w:type="spellEnd"/>
      <w:r>
        <w:rPr>
          <w:rFonts w:ascii="Times New Roman" w:eastAsia="Times New Roman" w:hAnsi="Times New Roman" w:cs="Times New Roman"/>
          <w:sz w:val="24"/>
        </w:rPr>
        <w:t xml:space="preserve"> values, current research, best practice, and professional standards. In this context we develop educa</w:t>
      </w:r>
      <w:r>
        <w:rPr>
          <w:rFonts w:ascii="Times New Roman" w:eastAsia="Times New Roman" w:hAnsi="Times New Roman" w:cs="Times New Roman"/>
          <w:sz w:val="24"/>
        </w:rPr>
        <w:t>tors who demonstrate ethical, effective and culturally responsive practices, and a commitment to building a just and peaceful society.</w:t>
      </w:r>
    </w:p>
    <w:p w:rsidR="0058006E" w:rsidRDefault="00B37354">
      <w:pPr>
        <w:spacing w:after="0" w:line="240" w:lineRule="auto"/>
        <w:ind w:firstLine="360"/>
      </w:pPr>
      <w:r>
        <w:rPr>
          <w:rFonts w:ascii="Times New Roman" w:eastAsia="Times New Roman" w:hAnsi="Times New Roman" w:cs="Times New Roman"/>
          <w:sz w:val="24"/>
        </w:rPr>
        <w:t> </w:t>
      </w:r>
    </w:p>
    <w:p w:rsidR="0058006E" w:rsidRDefault="00B37354">
      <w:pPr>
        <w:spacing w:before="100" w:after="100" w:line="240" w:lineRule="auto"/>
      </w:pPr>
      <w:r>
        <w:rPr>
          <w:rFonts w:ascii="Times New Roman" w:eastAsia="Times New Roman" w:hAnsi="Times New Roman" w:cs="Times New Roman"/>
          <w:b/>
          <w:sz w:val="24"/>
        </w:rPr>
        <w:t>Program Learning Outcomes</w:t>
      </w:r>
    </w:p>
    <w:p w:rsidR="0058006E" w:rsidRDefault="00B37354">
      <w:r>
        <w:rPr>
          <w:rFonts w:ascii="Times New Roman" w:eastAsia="Times New Roman" w:hAnsi="Times New Roman" w:cs="Times New Roman"/>
          <w:sz w:val="24"/>
        </w:rPr>
        <w:t>Upon completion successful graduates of this program will:</w:t>
      </w:r>
    </w:p>
    <w:p w:rsidR="0058006E" w:rsidRDefault="00B37354" w:rsidP="00BB4FD6">
      <w:pPr>
        <w:spacing w:after="0" w:line="240" w:lineRule="auto"/>
        <w:ind w:left="1"/>
      </w:pPr>
      <w:r>
        <w:rPr>
          <w:rFonts w:ascii="Times New Roman" w:eastAsia="Times New Roman" w:hAnsi="Times New Roman" w:cs="Times New Roman"/>
          <w:sz w:val="24"/>
        </w:rPr>
        <w:t xml:space="preserve">1.   </w:t>
      </w:r>
      <w:proofErr w:type="gramStart"/>
      <w:r>
        <w:rPr>
          <w:rFonts w:ascii="Times New Roman" w:eastAsia="Times New Roman" w:hAnsi="Times New Roman" w:cs="Times New Roman"/>
          <w:sz w:val="24"/>
        </w:rPr>
        <w:t>demonstrate</w:t>
      </w:r>
      <w:proofErr w:type="gramEnd"/>
      <w:r>
        <w:rPr>
          <w:rFonts w:ascii="Times New Roman" w:eastAsia="Times New Roman" w:hAnsi="Times New Roman" w:cs="Times New Roman"/>
          <w:sz w:val="24"/>
        </w:rPr>
        <w:t xml:space="preserve"> and analyze his/her own professional and intellectual development and its relationship to best practices in education (REFLECTIVE PRACTICE);</w:t>
      </w:r>
    </w:p>
    <w:p w:rsidR="0058006E" w:rsidRDefault="00B37354" w:rsidP="00BB4FD6">
      <w:pPr>
        <w:spacing w:after="0" w:line="240" w:lineRule="auto"/>
        <w:ind w:left="1"/>
      </w:pPr>
      <w:r>
        <w:rPr>
          <w:rFonts w:ascii="Times New Roman" w:eastAsia="Times New Roman" w:hAnsi="Times New Roman" w:cs="Times New Roman"/>
          <w:sz w:val="24"/>
        </w:rPr>
        <w:t xml:space="preserve">2.   </w:t>
      </w:r>
      <w:proofErr w:type="gramStart"/>
      <w:r>
        <w:rPr>
          <w:rFonts w:ascii="Times New Roman" w:eastAsia="Times New Roman" w:hAnsi="Times New Roman" w:cs="Times New Roman"/>
          <w:sz w:val="24"/>
        </w:rPr>
        <w:t>differentiate</w:t>
      </w:r>
      <w:proofErr w:type="gramEnd"/>
      <w:r>
        <w:rPr>
          <w:rFonts w:ascii="Times New Roman" w:eastAsia="Times New Roman" w:hAnsi="Times New Roman" w:cs="Times New Roman"/>
          <w:sz w:val="24"/>
        </w:rPr>
        <w:t xml:space="preserve"> between and critique major learning theories currently driving the field as imp</w:t>
      </w:r>
      <w:r>
        <w:rPr>
          <w:rFonts w:ascii="Times New Roman" w:eastAsia="Times New Roman" w:hAnsi="Times New Roman" w:cs="Times New Roman"/>
          <w:sz w:val="24"/>
        </w:rPr>
        <w:t>ortant empirical, historical, philosophical and conceptual studies (THEORY);</w:t>
      </w:r>
    </w:p>
    <w:p w:rsidR="0058006E" w:rsidRDefault="00B37354" w:rsidP="00BB4FD6">
      <w:pPr>
        <w:spacing w:after="0" w:line="240" w:lineRule="auto"/>
        <w:ind w:left="1"/>
      </w:pPr>
      <w:r>
        <w:rPr>
          <w:rFonts w:ascii="Times New Roman" w:eastAsia="Times New Roman" w:hAnsi="Times New Roman" w:cs="Times New Roman"/>
          <w:sz w:val="24"/>
        </w:rPr>
        <w:t xml:space="preserve">3.   </w:t>
      </w:r>
      <w:proofErr w:type="gramStart"/>
      <w:r>
        <w:rPr>
          <w:rFonts w:ascii="Times New Roman" w:eastAsia="Times New Roman" w:hAnsi="Times New Roman" w:cs="Times New Roman"/>
          <w:sz w:val="24"/>
        </w:rPr>
        <w:t>apply</w:t>
      </w:r>
      <w:proofErr w:type="gramEnd"/>
      <w:r>
        <w:rPr>
          <w:rFonts w:ascii="Times New Roman" w:eastAsia="Times New Roman" w:hAnsi="Times New Roman" w:cs="Times New Roman"/>
          <w:sz w:val="24"/>
        </w:rPr>
        <w:t xml:space="preserve"> research-based practice characterized by caring, mutual respect for diverse populations (DIVERSITY);</w:t>
      </w:r>
    </w:p>
    <w:p w:rsidR="0058006E" w:rsidRDefault="00B37354" w:rsidP="00BB4FD6">
      <w:pPr>
        <w:spacing w:after="0" w:line="240" w:lineRule="auto"/>
        <w:ind w:left="1"/>
      </w:pPr>
      <w:r>
        <w:rPr>
          <w:rFonts w:ascii="Times New Roman" w:eastAsia="Times New Roman" w:hAnsi="Times New Roman" w:cs="Times New Roman"/>
          <w:sz w:val="24"/>
        </w:rPr>
        <w:t xml:space="preserve">4.   </w:t>
      </w:r>
      <w:proofErr w:type="gramStart"/>
      <w:r>
        <w:rPr>
          <w:rFonts w:ascii="Times New Roman" w:eastAsia="Times New Roman" w:hAnsi="Times New Roman" w:cs="Times New Roman"/>
          <w:sz w:val="24"/>
        </w:rPr>
        <w:t>design</w:t>
      </w:r>
      <w:proofErr w:type="gramEnd"/>
      <w:r>
        <w:rPr>
          <w:rFonts w:ascii="Times New Roman" w:eastAsia="Times New Roman" w:hAnsi="Times New Roman" w:cs="Times New Roman"/>
          <w:sz w:val="24"/>
        </w:rPr>
        <w:t xml:space="preserve"> and assess learning activities that allow for the const</w:t>
      </w:r>
      <w:r>
        <w:rPr>
          <w:rFonts w:ascii="Times New Roman" w:eastAsia="Times New Roman" w:hAnsi="Times New Roman" w:cs="Times New Roman"/>
          <w:sz w:val="24"/>
        </w:rPr>
        <w:t>ruction of meaning, and promotion of self-responsibility for learning (DESIGN);</w:t>
      </w:r>
    </w:p>
    <w:p w:rsidR="0058006E" w:rsidRDefault="00B37354" w:rsidP="00BB4FD6">
      <w:pPr>
        <w:spacing w:after="0" w:line="240" w:lineRule="auto"/>
        <w:ind w:left="1"/>
      </w:pPr>
      <w:r>
        <w:rPr>
          <w:rFonts w:ascii="Times New Roman" w:eastAsia="Times New Roman" w:hAnsi="Times New Roman" w:cs="Times New Roman"/>
          <w:sz w:val="24"/>
        </w:rPr>
        <w:t xml:space="preserve">5.   </w:t>
      </w:r>
      <w:proofErr w:type="gramStart"/>
      <w:r>
        <w:rPr>
          <w:rFonts w:ascii="Times New Roman" w:eastAsia="Times New Roman" w:hAnsi="Times New Roman" w:cs="Times New Roman"/>
          <w:sz w:val="24"/>
        </w:rPr>
        <w:t>critique</w:t>
      </w:r>
      <w:proofErr w:type="gramEnd"/>
      <w:r>
        <w:rPr>
          <w:rFonts w:ascii="Times New Roman" w:eastAsia="Times New Roman" w:hAnsi="Times New Roman" w:cs="Times New Roman"/>
          <w:sz w:val="24"/>
        </w:rPr>
        <w:t xml:space="preserve"> and analyze academic literature and research methodologies (SCHOLARSHIP) ;</w:t>
      </w:r>
    </w:p>
    <w:p w:rsidR="0058006E" w:rsidRDefault="00B37354" w:rsidP="00BB4FD6">
      <w:pPr>
        <w:spacing w:after="0" w:line="240" w:lineRule="auto"/>
        <w:ind w:left="1"/>
      </w:pPr>
      <w:r>
        <w:rPr>
          <w:rFonts w:ascii="Times New Roman" w:eastAsia="Times New Roman" w:hAnsi="Times New Roman" w:cs="Times New Roman"/>
          <w:sz w:val="24"/>
        </w:rPr>
        <w:t xml:space="preserve">6.   </w:t>
      </w:r>
      <w:proofErr w:type="gramStart"/>
      <w:r>
        <w:rPr>
          <w:rFonts w:ascii="Times New Roman" w:eastAsia="Times New Roman" w:hAnsi="Times New Roman" w:cs="Times New Roman"/>
          <w:sz w:val="24"/>
        </w:rPr>
        <w:t>demonstrate</w:t>
      </w:r>
      <w:proofErr w:type="gramEnd"/>
      <w:r>
        <w:rPr>
          <w:rFonts w:ascii="Times New Roman" w:eastAsia="Times New Roman" w:hAnsi="Times New Roman" w:cs="Times New Roman"/>
          <w:sz w:val="24"/>
        </w:rPr>
        <w:t xml:space="preserve"> the ability to compose academic prose for a variety of audiences inclu</w:t>
      </w:r>
      <w:r>
        <w:rPr>
          <w:rFonts w:ascii="Times New Roman" w:eastAsia="Times New Roman" w:hAnsi="Times New Roman" w:cs="Times New Roman"/>
          <w:sz w:val="24"/>
        </w:rPr>
        <w:t>ding peers, professors, and the larger professional community (COMMUNICATION) ;and</w:t>
      </w:r>
    </w:p>
    <w:p w:rsidR="0058006E" w:rsidRDefault="00B37354" w:rsidP="00BB4FD6">
      <w:pPr>
        <w:spacing w:after="0" w:line="240" w:lineRule="auto"/>
        <w:ind w:left="1"/>
      </w:pPr>
      <w:r>
        <w:rPr>
          <w:rFonts w:ascii="Times New Roman" w:eastAsia="Times New Roman" w:hAnsi="Times New Roman" w:cs="Times New Roman"/>
          <w:sz w:val="24"/>
        </w:rPr>
        <w:t xml:space="preserve">7.   </w:t>
      </w:r>
      <w:proofErr w:type="gramStart"/>
      <w:r>
        <w:rPr>
          <w:rFonts w:ascii="Times New Roman" w:eastAsia="Times New Roman" w:hAnsi="Times New Roman" w:cs="Times New Roman"/>
          <w:sz w:val="24"/>
        </w:rPr>
        <w:t>demonstrate</w:t>
      </w:r>
      <w:proofErr w:type="gramEnd"/>
      <w:r>
        <w:rPr>
          <w:rFonts w:ascii="Times New Roman" w:eastAsia="Times New Roman" w:hAnsi="Times New Roman" w:cs="Times New Roman"/>
          <w:sz w:val="24"/>
        </w:rPr>
        <w:t xml:space="preserve"> ability to engage in and facilitate academic and professional dialogue within a community of learners (LEADERSHIP).</w:t>
      </w:r>
    </w:p>
    <w:p w:rsidR="00BB4FD6" w:rsidRDefault="00BB4FD6">
      <w:pPr>
        <w:spacing w:before="100" w:after="100" w:line="240" w:lineRule="auto"/>
        <w:rPr>
          <w:rFonts w:ascii="Times New Roman" w:eastAsia="Times New Roman" w:hAnsi="Times New Roman" w:cs="Times New Roman"/>
          <w:b/>
          <w:sz w:val="24"/>
        </w:rPr>
      </w:pPr>
    </w:p>
    <w:p w:rsidR="0058006E" w:rsidRDefault="00B37354">
      <w:pPr>
        <w:spacing w:before="100" w:after="100" w:line="240" w:lineRule="auto"/>
      </w:pPr>
      <w:r>
        <w:rPr>
          <w:rFonts w:ascii="Times New Roman" w:eastAsia="Times New Roman" w:hAnsi="Times New Roman" w:cs="Times New Roman"/>
          <w:b/>
          <w:sz w:val="24"/>
        </w:rPr>
        <w:t>Course Learning Outcomes</w:t>
      </w:r>
    </w:p>
    <w:p w:rsidR="0058006E" w:rsidRDefault="00B37354">
      <w:pPr>
        <w:spacing w:before="100" w:after="100" w:line="240" w:lineRule="auto"/>
      </w:pPr>
      <w:r>
        <w:rPr>
          <w:rFonts w:ascii="Times New Roman" w:eastAsia="Times New Roman" w:hAnsi="Times New Roman" w:cs="Times New Roman"/>
          <w:sz w:val="24"/>
        </w:rPr>
        <w:t>At the end of this course the candidate will:</w:t>
      </w:r>
    </w:p>
    <w:p w:rsidR="0058006E" w:rsidRDefault="00B37354" w:rsidP="00D23FF0">
      <w:pPr>
        <w:pStyle w:val="ListParagraph"/>
        <w:numPr>
          <w:ilvl w:val="0"/>
          <w:numId w:val="2"/>
        </w:numPr>
        <w:spacing w:before="100" w:after="100" w:line="240" w:lineRule="auto"/>
      </w:pPr>
      <w:r w:rsidRPr="00D23FF0">
        <w:rPr>
          <w:rFonts w:ascii="Times New Roman" w:eastAsia="Times New Roman" w:hAnsi="Times New Roman" w:cs="Times New Roman"/>
          <w:sz w:val="24"/>
        </w:rPr>
        <w:t>Explain the steps and processes of action research (PLO 5)</w:t>
      </w:r>
    </w:p>
    <w:p w:rsidR="0058006E" w:rsidRDefault="00B37354" w:rsidP="00D23FF0">
      <w:pPr>
        <w:pStyle w:val="ListParagraph"/>
        <w:numPr>
          <w:ilvl w:val="0"/>
          <w:numId w:val="2"/>
        </w:numPr>
        <w:spacing w:before="100" w:after="100" w:line="240" w:lineRule="auto"/>
      </w:pPr>
      <w:r w:rsidRPr="00D23FF0">
        <w:rPr>
          <w:rFonts w:ascii="Times New Roman" w:eastAsia="Times New Roman" w:hAnsi="Times New Roman" w:cs="Times New Roman"/>
          <w:sz w:val="24"/>
        </w:rPr>
        <w:t>Engage in critical reflection to change and improve various aspects of practice (PLO 1)</w:t>
      </w:r>
    </w:p>
    <w:p w:rsidR="0058006E" w:rsidRDefault="00B37354" w:rsidP="00D23FF0">
      <w:pPr>
        <w:pStyle w:val="ListParagraph"/>
        <w:numPr>
          <w:ilvl w:val="0"/>
          <w:numId w:val="2"/>
        </w:numPr>
        <w:spacing w:before="100" w:after="100" w:line="240" w:lineRule="auto"/>
      </w:pPr>
      <w:r w:rsidRPr="00D23FF0">
        <w:rPr>
          <w:rFonts w:ascii="Times New Roman" w:eastAsia="Times New Roman" w:hAnsi="Times New Roman" w:cs="Times New Roman"/>
          <w:sz w:val="24"/>
        </w:rPr>
        <w:t>Identify the relevant research designs for a par</w:t>
      </w:r>
      <w:r w:rsidRPr="00D23FF0">
        <w:rPr>
          <w:rFonts w:ascii="Times New Roman" w:eastAsia="Times New Roman" w:hAnsi="Times New Roman" w:cs="Times New Roman"/>
          <w:sz w:val="24"/>
        </w:rPr>
        <w:t>ticular action research project (PLO 4)</w:t>
      </w:r>
    </w:p>
    <w:p w:rsidR="0058006E" w:rsidRDefault="00B37354" w:rsidP="00D23FF0">
      <w:pPr>
        <w:pStyle w:val="ListParagraph"/>
        <w:numPr>
          <w:ilvl w:val="0"/>
          <w:numId w:val="2"/>
        </w:numPr>
        <w:spacing w:after="0" w:line="240" w:lineRule="auto"/>
        <w:ind w:right="0"/>
      </w:pPr>
      <w:r w:rsidRPr="00D23FF0">
        <w:rPr>
          <w:rFonts w:ascii="Times New Roman" w:eastAsia="Times New Roman" w:hAnsi="Times New Roman" w:cs="Times New Roman"/>
          <w:sz w:val="24"/>
        </w:rPr>
        <w:t>Develop necessary procedures, instruments, and methods for collecting data (PLO 4)</w:t>
      </w:r>
    </w:p>
    <w:p w:rsidR="0058006E" w:rsidRDefault="00B37354" w:rsidP="00D23FF0">
      <w:pPr>
        <w:pStyle w:val="ListParagraph"/>
        <w:numPr>
          <w:ilvl w:val="0"/>
          <w:numId w:val="2"/>
        </w:numPr>
        <w:spacing w:after="0" w:line="240" w:lineRule="auto"/>
        <w:ind w:right="0"/>
      </w:pPr>
      <w:r w:rsidRPr="00D23FF0">
        <w:rPr>
          <w:rFonts w:ascii="Times New Roman" w:eastAsia="Times New Roman" w:hAnsi="Times New Roman" w:cs="Times New Roman"/>
          <w:sz w:val="24"/>
        </w:rPr>
        <w:t>Develop and write a proposal for an action research project (PLO 6)</w:t>
      </w:r>
    </w:p>
    <w:p w:rsidR="00BB4FD6" w:rsidRDefault="00BB4FD6" w:rsidP="00D23FF0">
      <w:pPr>
        <w:spacing w:after="0" w:line="240" w:lineRule="auto"/>
        <w:ind w:right="0"/>
        <w:rPr>
          <w:rFonts w:ascii="Times New Roman" w:eastAsia="Times New Roman" w:hAnsi="Times New Roman" w:cs="Times New Roman"/>
          <w:b/>
          <w:sz w:val="24"/>
        </w:rPr>
      </w:pPr>
    </w:p>
    <w:p w:rsidR="0058006E" w:rsidRDefault="00B37354" w:rsidP="00D23FF0">
      <w:pPr>
        <w:spacing w:after="0" w:line="240" w:lineRule="auto"/>
        <w:ind w:right="0"/>
      </w:pPr>
      <w:r>
        <w:rPr>
          <w:rFonts w:ascii="Times New Roman" w:eastAsia="Times New Roman" w:hAnsi="Times New Roman" w:cs="Times New Roman"/>
          <w:b/>
          <w:sz w:val="24"/>
        </w:rPr>
        <w:t>Big Ideas:</w:t>
      </w:r>
    </w:p>
    <w:p w:rsidR="0058006E" w:rsidRDefault="00B37354" w:rsidP="00D23FF0">
      <w:pPr>
        <w:spacing w:after="0" w:line="240" w:lineRule="auto"/>
        <w:ind w:left="0" w:right="0" w:firstLine="0"/>
      </w:pPr>
      <w:r>
        <w:rPr>
          <w:rFonts w:ascii="Times New Roman" w:eastAsia="Times New Roman" w:hAnsi="Times New Roman" w:cs="Times New Roman"/>
          <w:sz w:val="24"/>
        </w:rPr>
        <w:t>Action research supports the practitioner’s development as a change agent in instructional settings.</w:t>
      </w:r>
    </w:p>
    <w:p w:rsidR="0058006E" w:rsidRDefault="00B37354" w:rsidP="00BB4FD6">
      <w:pPr>
        <w:spacing w:before="100" w:after="100" w:line="240" w:lineRule="auto"/>
        <w:ind w:left="0" w:firstLine="0"/>
      </w:pPr>
      <w:r>
        <w:rPr>
          <w:rFonts w:ascii="Times New Roman" w:eastAsia="Times New Roman" w:hAnsi="Times New Roman" w:cs="Times New Roman"/>
          <w:sz w:val="24"/>
        </w:rPr>
        <w:t>Action research is a means of identifying the source of educational problems and evaluating solutions, leading to improved student achievement.</w:t>
      </w:r>
    </w:p>
    <w:p w:rsidR="0058006E" w:rsidRDefault="00B37354" w:rsidP="00BB4FD6">
      <w:pPr>
        <w:spacing w:before="100" w:after="100" w:line="240" w:lineRule="auto"/>
        <w:ind w:left="0" w:firstLine="0"/>
      </w:pPr>
      <w:r>
        <w:rPr>
          <w:rFonts w:ascii="Times New Roman" w:eastAsia="Times New Roman" w:hAnsi="Times New Roman" w:cs="Times New Roman"/>
          <w:sz w:val="24"/>
        </w:rPr>
        <w:lastRenderedPageBreak/>
        <w:t>Engaging in</w:t>
      </w:r>
      <w:r>
        <w:rPr>
          <w:rFonts w:ascii="Times New Roman" w:eastAsia="Times New Roman" w:hAnsi="Times New Roman" w:cs="Times New Roman"/>
          <w:sz w:val="24"/>
        </w:rPr>
        <w:t xml:space="preserve"> critical reflection enables practitioners to identify their strengths and needed areas of improvement, thus supporting the development of best practices in education.</w:t>
      </w:r>
    </w:p>
    <w:p w:rsidR="0058006E" w:rsidRDefault="00B37354" w:rsidP="00D23FF0">
      <w:pPr>
        <w:spacing w:before="100" w:after="100" w:line="240" w:lineRule="auto"/>
        <w:ind w:right="0" w:firstLine="0"/>
      </w:pPr>
      <w:r>
        <w:rPr>
          <w:rFonts w:ascii="Times New Roman" w:eastAsia="Times New Roman" w:hAnsi="Times New Roman" w:cs="Times New Roman"/>
          <w:b/>
          <w:sz w:val="24"/>
        </w:rPr>
        <w:t>Essential Question:</w:t>
      </w:r>
    </w:p>
    <w:p w:rsidR="0058006E" w:rsidRDefault="00B37354" w:rsidP="00D23FF0">
      <w:pPr>
        <w:spacing w:before="100" w:after="100" w:line="240" w:lineRule="auto"/>
        <w:ind w:left="0" w:right="0" w:firstLine="0"/>
      </w:pPr>
      <w:r>
        <w:rPr>
          <w:rFonts w:ascii="Times New Roman" w:eastAsia="Times New Roman" w:hAnsi="Times New Roman" w:cs="Times New Roman"/>
          <w:sz w:val="24"/>
        </w:rPr>
        <w:t>How can educators apply the principles of scientific inquiry to ever</w:t>
      </w:r>
      <w:r>
        <w:rPr>
          <w:rFonts w:ascii="Times New Roman" w:eastAsia="Times New Roman" w:hAnsi="Times New Roman" w:cs="Times New Roman"/>
          <w:sz w:val="24"/>
        </w:rPr>
        <w:t>yday problem solving and decision making?</w:t>
      </w:r>
    </w:p>
    <w:p w:rsidR="0058006E" w:rsidRDefault="00B37354" w:rsidP="00D23FF0">
      <w:pPr>
        <w:spacing w:after="0" w:line="240" w:lineRule="auto"/>
        <w:ind w:right="0" w:firstLine="0"/>
      </w:pPr>
      <w:r>
        <w:rPr>
          <w:rFonts w:ascii="Times New Roman" w:eastAsia="Times New Roman" w:hAnsi="Times New Roman" w:cs="Times New Roman"/>
          <w:b/>
          <w:sz w:val="24"/>
        </w:rPr>
        <w:t> </w:t>
      </w:r>
    </w:p>
    <w:p w:rsidR="0058006E" w:rsidRDefault="00B37354" w:rsidP="00BB4FD6">
      <w:pPr>
        <w:spacing w:after="0" w:line="240" w:lineRule="auto"/>
        <w:ind w:firstLine="0"/>
      </w:pPr>
      <w:r>
        <w:rPr>
          <w:rFonts w:ascii="Times New Roman" w:eastAsia="Times New Roman" w:hAnsi="Times New Roman" w:cs="Times New Roman"/>
          <w:b/>
          <w:sz w:val="24"/>
        </w:rPr>
        <w:t>Late Work Policy:</w:t>
      </w:r>
    </w:p>
    <w:p w:rsidR="0058006E" w:rsidRDefault="00B37354" w:rsidP="00BB4FD6">
      <w:pPr>
        <w:spacing w:after="0" w:line="240" w:lineRule="auto"/>
        <w:ind w:firstLine="0"/>
        <w:rPr>
          <w:rFonts w:ascii="Times New Roman" w:eastAsia="Times New Roman" w:hAnsi="Times New Roman" w:cs="Times New Roman"/>
          <w:sz w:val="24"/>
        </w:rPr>
      </w:pPr>
      <w:r>
        <w:rPr>
          <w:rFonts w:ascii="Times New Roman" w:eastAsia="Times New Roman" w:hAnsi="Times New Roman" w:cs="Times New Roman"/>
          <w:sz w:val="24"/>
        </w:rPr>
        <w:t>All assignments are due at the beginning of class on the days indicated on the syllabus. Late assignments will be reduced 5% each day they are late unless the student can produce a doctor’s note or other documentation to justify the lateness of the work. I</w:t>
      </w:r>
      <w:r>
        <w:rPr>
          <w:rFonts w:ascii="Times New Roman" w:eastAsia="Times New Roman" w:hAnsi="Times New Roman" w:cs="Times New Roman"/>
          <w:sz w:val="24"/>
        </w:rPr>
        <w:t>f work is handed in at the education office have someone there time stamp it to eliminate possible confusion over when you turned in the work. Those assignments which are used as a basis for classroom discussion (e.g., signature assignment drafts) cannot b</w:t>
      </w:r>
      <w:r>
        <w:rPr>
          <w:rFonts w:ascii="Times New Roman" w:eastAsia="Times New Roman" w:hAnsi="Times New Roman" w:cs="Times New Roman"/>
          <w:sz w:val="24"/>
        </w:rPr>
        <w:t>e handed in late for credit.</w:t>
      </w:r>
    </w:p>
    <w:p w:rsidR="00D23FF0" w:rsidRDefault="00D23FF0" w:rsidP="00BB4FD6">
      <w:pPr>
        <w:spacing w:after="0" w:line="240" w:lineRule="auto"/>
        <w:ind w:firstLine="0"/>
      </w:pPr>
    </w:p>
    <w:p w:rsidR="0058006E" w:rsidRDefault="00B37354" w:rsidP="00BB4FD6">
      <w:pPr>
        <w:spacing w:after="0" w:line="240" w:lineRule="auto"/>
        <w:ind w:firstLine="0"/>
      </w:pPr>
      <w:r>
        <w:rPr>
          <w:rFonts w:ascii="Times New Roman" w:eastAsia="Times New Roman" w:hAnsi="Times New Roman" w:cs="Times New Roman"/>
          <w:b/>
          <w:sz w:val="24"/>
        </w:rPr>
        <w:t>Grading Scale:</w:t>
      </w:r>
      <w:r w:rsidR="00D23FF0">
        <w:rPr>
          <w:rFonts w:ascii="Times New Roman" w:eastAsia="Times New Roman" w:hAnsi="Times New Roman" w:cs="Times New Roman"/>
          <w:b/>
          <w:sz w:val="24"/>
        </w:rPr>
        <w:t xml:space="preserve"> </w:t>
      </w:r>
      <w:r>
        <w:rPr>
          <w:rFonts w:ascii="Times New Roman" w:eastAsia="Times New Roman" w:hAnsi="Times New Roman" w:cs="Times New Roman"/>
          <w:b/>
          <w:sz w:val="24"/>
        </w:rPr>
        <w:t>Total</w:t>
      </w:r>
      <w:proofErr w:type="gramStart"/>
      <w:r>
        <w:rPr>
          <w:rFonts w:ascii="Times New Roman" w:eastAsia="Times New Roman" w:hAnsi="Times New Roman" w:cs="Times New Roman"/>
          <w:b/>
          <w:sz w:val="24"/>
        </w:rPr>
        <w:t>  Possible</w:t>
      </w:r>
      <w:proofErr w:type="gramEnd"/>
      <w:r>
        <w:rPr>
          <w:rFonts w:ascii="Times New Roman" w:eastAsia="Times New Roman" w:hAnsi="Times New Roman" w:cs="Times New Roman"/>
          <w:b/>
          <w:sz w:val="24"/>
        </w:rPr>
        <w:t xml:space="preserve"> Points = 100</w:t>
      </w:r>
    </w:p>
    <w:p w:rsidR="0058006E" w:rsidRDefault="00B37354" w:rsidP="00BB4FD6">
      <w:pPr>
        <w:spacing w:after="0" w:line="240" w:lineRule="auto"/>
        <w:ind w:firstLine="0"/>
      </w:pPr>
      <w:r>
        <w:rPr>
          <w:rFonts w:ascii="Times New Roman" w:eastAsia="Times New Roman" w:hAnsi="Times New Roman" w:cs="Times New Roman"/>
          <w:b/>
          <w:sz w:val="24"/>
        </w:rPr>
        <w:t> </w:t>
      </w:r>
    </w:p>
    <w:p w:rsidR="0058006E" w:rsidRDefault="00B37354" w:rsidP="00BB4FD6">
      <w:pPr>
        <w:spacing w:after="0" w:line="240" w:lineRule="auto"/>
        <w:ind w:firstLine="0"/>
      </w:pPr>
      <w:r>
        <w:rPr>
          <w:rFonts w:ascii="Times New Roman" w:eastAsia="Times New Roman" w:hAnsi="Times New Roman" w:cs="Times New Roman"/>
          <w:b/>
          <w:sz w:val="24"/>
        </w:rPr>
        <w:t>   </w:t>
      </w:r>
      <w:r>
        <w:rPr>
          <w:rFonts w:ascii="Times New Roman" w:eastAsia="Times New Roman" w:hAnsi="Times New Roman" w:cs="Times New Roman"/>
          <w:sz w:val="24"/>
        </w:rPr>
        <w:t>A   90 – 100</w:t>
      </w:r>
    </w:p>
    <w:p w:rsidR="0058006E" w:rsidRDefault="00B37354" w:rsidP="00BB4FD6">
      <w:pPr>
        <w:spacing w:after="0" w:line="240" w:lineRule="auto"/>
        <w:ind w:firstLine="0"/>
      </w:pPr>
      <w:r>
        <w:rPr>
          <w:rFonts w:ascii="Times New Roman" w:eastAsia="Times New Roman" w:hAnsi="Times New Roman" w:cs="Times New Roman"/>
          <w:sz w:val="24"/>
        </w:rPr>
        <w:t>   B    80 – 89</w:t>
      </w:r>
    </w:p>
    <w:p w:rsidR="0058006E" w:rsidRDefault="00B37354" w:rsidP="00BB4FD6">
      <w:pPr>
        <w:spacing w:after="0" w:line="240" w:lineRule="auto"/>
        <w:ind w:firstLine="0"/>
      </w:pPr>
      <w:r>
        <w:rPr>
          <w:rFonts w:ascii="Times New Roman" w:eastAsia="Times New Roman" w:hAnsi="Times New Roman" w:cs="Times New Roman"/>
          <w:sz w:val="24"/>
        </w:rPr>
        <w:t>   C   70 – 79</w:t>
      </w:r>
    </w:p>
    <w:p w:rsidR="0058006E" w:rsidRDefault="00B37354" w:rsidP="00BB4FD6">
      <w:pPr>
        <w:spacing w:after="0" w:line="240" w:lineRule="auto"/>
        <w:ind w:firstLine="0"/>
      </w:pPr>
      <w:r>
        <w:rPr>
          <w:rFonts w:ascii="Times New Roman" w:eastAsia="Times New Roman" w:hAnsi="Times New Roman" w:cs="Times New Roman"/>
          <w:sz w:val="24"/>
        </w:rPr>
        <w:t>   F   Below 70</w:t>
      </w:r>
    </w:p>
    <w:p w:rsidR="00BB4FD6" w:rsidRDefault="00BB4FD6" w:rsidP="00BB4FD6">
      <w:pPr>
        <w:spacing w:after="0" w:line="240" w:lineRule="auto"/>
        <w:ind w:firstLine="0"/>
        <w:rPr>
          <w:rFonts w:ascii="Times New Roman" w:eastAsia="Times New Roman" w:hAnsi="Times New Roman" w:cs="Times New Roman"/>
          <w:b/>
          <w:sz w:val="24"/>
        </w:rPr>
      </w:pPr>
    </w:p>
    <w:p w:rsidR="0058006E" w:rsidRDefault="00B37354" w:rsidP="00BB4FD6">
      <w:pPr>
        <w:spacing w:after="0" w:line="240" w:lineRule="auto"/>
        <w:ind w:firstLine="0"/>
      </w:pPr>
      <w:r>
        <w:rPr>
          <w:rFonts w:ascii="Times New Roman" w:eastAsia="Times New Roman" w:hAnsi="Times New Roman" w:cs="Times New Roman"/>
          <w:b/>
          <w:sz w:val="24"/>
        </w:rPr>
        <w:t>General Course Information</w:t>
      </w:r>
    </w:p>
    <w:p w:rsidR="0058006E" w:rsidRDefault="00B37354" w:rsidP="00BB4FD6">
      <w:pPr>
        <w:spacing w:after="0" w:line="240" w:lineRule="auto"/>
        <w:ind w:firstLine="0"/>
      </w:pPr>
      <w:r>
        <w:rPr>
          <w:rFonts w:ascii="Times New Roman" w:eastAsia="Times New Roman" w:hAnsi="Times New Roman" w:cs="Times New Roman"/>
          <w:b/>
          <w:sz w:val="24"/>
        </w:rPr>
        <w:t> </w:t>
      </w:r>
    </w:p>
    <w:p w:rsidR="0058006E" w:rsidRDefault="00B37354" w:rsidP="00BB4FD6">
      <w:pPr>
        <w:spacing w:after="0" w:line="240" w:lineRule="auto"/>
        <w:ind w:firstLine="0"/>
      </w:pPr>
      <w:r>
        <w:rPr>
          <w:rFonts w:ascii="Times New Roman" w:eastAsia="Times New Roman" w:hAnsi="Times New Roman" w:cs="Times New Roman"/>
          <w:b/>
          <w:sz w:val="24"/>
        </w:rPr>
        <w:t>Education Division Attendance Policy </w:t>
      </w:r>
      <w:r>
        <w:rPr>
          <w:rFonts w:ascii="Times New Roman" w:eastAsia="Times New Roman" w:hAnsi="Times New Roman" w:cs="Times New Roman"/>
          <w:sz w:val="24"/>
        </w:rPr>
        <w:t>(Revised 3/8/2010)</w:t>
      </w:r>
    </w:p>
    <w:p w:rsidR="0058006E" w:rsidRDefault="00B37354" w:rsidP="00BB4FD6">
      <w:pPr>
        <w:spacing w:before="100" w:after="100" w:line="240" w:lineRule="auto"/>
        <w:ind w:firstLine="0"/>
      </w:pPr>
      <w:r>
        <w:rPr>
          <w:rFonts w:ascii="Times New Roman" w:eastAsia="Times New Roman" w:hAnsi="Times New Roman" w:cs="Times New Roman"/>
          <w:sz w:val="24"/>
        </w:rPr>
        <w:t xml:space="preserve">As stated in the </w:t>
      </w:r>
      <w:proofErr w:type="spellStart"/>
      <w:r>
        <w:rPr>
          <w:rFonts w:ascii="Times New Roman" w:eastAsia="Times New Roman" w:hAnsi="Times New Roman" w:cs="Times New Roman"/>
          <w:sz w:val="24"/>
        </w:rPr>
        <w:t>Chaminade</w:t>
      </w:r>
      <w:proofErr w:type="spellEnd"/>
      <w:r>
        <w:rPr>
          <w:rFonts w:ascii="Times New Roman" w:eastAsia="Times New Roman" w:hAnsi="Times New Roman" w:cs="Times New Roman"/>
          <w:sz w:val="24"/>
        </w:rPr>
        <w:t xml:space="preserve"> University Catalog, students are expected to attend all classes for courses in which they are registered.</w:t>
      </w:r>
      <w:r>
        <w:rPr>
          <w:rFonts w:ascii="Times New Roman" w:eastAsia="Times New Roman" w:hAnsi="Times New Roman" w:cs="Times New Roman"/>
          <w:sz w:val="24"/>
        </w:rPr>
        <w:br/>
        <w:t>Students must follow the attendance policy as stipulated in the syllabus of Education Division courses. Penalties for not m</w:t>
      </w:r>
      <w:r>
        <w:rPr>
          <w:rFonts w:ascii="Times New Roman" w:eastAsia="Times New Roman" w:hAnsi="Times New Roman" w:cs="Times New Roman"/>
          <w:sz w:val="24"/>
        </w:rPr>
        <w:t>eeting the attendance requirements may result in lowering of the grade, withdrawal from the course, or failing the course.</w:t>
      </w:r>
    </w:p>
    <w:p w:rsidR="0058006E" w:rsidRDefault="00B37354" w:rsidP="00BB4FD6">
      <w:pPr>
        <w:spacing w:before="100" w:after="100" w:line="240" w:lineRule="auto"/>
        <w:ind w:firstLine="0"/>
      </w:pPr>
      <w:r>
        <w:rPr>
          <w:rFonts w:ascii="Times New Roman" w:eastAsia="Times New Roman" w:hAnsi="Times New Roman" w:cs="Times New Roman"/>
          <w:sz w:val="24"/>
        </w:rPr>
        <w:br/>
        <w:t>1. </w:t>
      </w:r>
      <w:r>
        <w:rPr>
          <w:rFonts w:ascii="Times New Roman" w:eastAsia="Times New Roman" w:hAnsi="Times New Roman" w:cs="Times New Roman"/>
          <w:b/>
          <w:sz w:val="24"/>
        </w:rPr>
        <w:t>Excused Absences</w:t>
      </w:r>
      <w:r w:rsidR="00BB4FD6">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Since it is expected that students will participate in all class sessions, excused absences are only granted in </w:t>
      </w:r>
      <w:r>
        <w:rPr>
          <w:rFonts w:ascii="Times New Roman" w:eastAsia="Times New Roman" w:hAnsi="Times New Roman" w:cs="Times New Roman"/>
          <w:sz w:val="24"/>
        </w:rPr>
        <w:t>exceptional situations where evidence is provided by the student to the instructor. Examples would include illness (with verification by a doctor) or the death of a close family member. Students should notify their instructors when a situation prevents the</w:t>
      </w:r>
      <w:r>
        <w:rPr>
          <w:rFonts w:ascii="Times New Roman" w:eastAsia="Times New Roman" w:hAnsi="Times New Roman" w:cs="Times New Roman"/>
          <w:sz w:val="24"/>
        </w:rPr>
        <w:t>m from attending class and make arrangements to complete missed assignments. While notification of the instructor by a student that he/she will be absent is courteous, it does not necessarily mean the absence will be excused.</w:t>
      </w:r>
    </w:p>
    <w:p w:rsidR="0058006E" w:rsidRDefault="00B37354" w:rsidP="00BB4FD6">
      <w:pPr>
        <w:spacing w:before="100" w:after="100" w:line="240" w:lineRule="auto"/>
        <w:ind w:left="0" w:firstLine="0"/>
        <w:rPr>
          <w:rFonts w:ascii="Times New Roman" w:eastAsia="Times New Roman" w:hAnsi="Times New Roman" w:cs="Times New Roman"/>
          <w:sz w:val="24"/>
        </w:rPr>
      </w:pPr>
      <w:r>
        <w:rPr>
          <w:rFonts w:ascii="Times New Roman" w:eastAsia="Times New Roman" w:hAnsi="Times New Roman" w:cs="Times New Roman"/>
          <w:sz w:val="24"/>
        </w:rPr>
        <w:t>In cases where excused absence</w:t>
      </w:r>
      <w:r>
        <w:rPr>
          <w:rFonts w:ascii="Times New Roman" w:eastAsia="Times New Roman" w:hAnsi="Times New Roman" w:cs="Times New Roman"/>
          <w:sz w:val="24"/>
        </w:rPr>
        <w:t>s constitute a significant portion of a course’s meetings (e.g., more than 20% of on-ground course meetings, or a significant portion of online or hybrid courses), the instructor should refer the case to the Dean with a recommendation on how the case shoul</w:t>
      </w:r>
      <w:r>
        <w:rPr>
          <w:rFonts w:ascii="Times New Roman" w:eastAsia="Times New Roman" w:hAnsi="Times New Roman" w:cs="Times New Roman"/>
          <w:sz w:val="24"/>
        </w:rPr>
        <w:t>d be handled (e.g., withdrawal or incomplete).</w:t>
      </w:r>
    </w:p>
    <w:p w:rsidR="00BB4FD6" w:rsidRDefault="00BB4FD6" w:rsidP="00BB4FD6">
      <w:pPr>
        <w:spacing w:before="100" w:after="100" w:line="240" w:lineRule="auto"/>
        <w:ind w:left="0" w:firstLine="0"/>
      </w:pPr>
    </w:p>
    <w:p w:rsidR="0058006E" w:rsidRDefault="00B37354" w:rsidP="00BB4FD6">
      <w:pPr>
        <w:spacing w:before="100" w:after="100" w:line="240" w:lineRule="auto"/>
        <w:ind w:firstLine="0"/>
      </w:pPr>
      <w:r>
        <w:rPr>
          <w:rFonts w:ascii="Times New Roman" w:eastAsia="Times New Roman" w:hAnsi="Times New Roman" w:cs="Times New Roman"/>
          <w:sz w:val="24"/>
        </w:rPr>
        <w:t>2. </w:t>
      </w:r>
      <w:r w:rsidR="00BB4FD6">
        <w:rPr>
          <w:rFonts w:ascii="Times New Roman" w:eastAsia="Times New Roman" w:hAnsi="Times New Roman" w:cs="Times New Roman"/>
          <w:b/>
          <w:sz w:val="24"/>
        </w:rPr>
        <w:t xml:space="preserve">Unexcused Absences: </w:t>
      </w:r>
      <w:proofErr w:type="spellStart"/>
      <w:r>
        <w:rPr>
          <w:rFonts w:ascii="Times New Roman" w:eastAsia="Times New Roman" w:hAnsi="Times New Roman" w:cs="Times New Roman"/>
          <w:sz w:val="24"/>
        </w:rPr>
        <w:t>Chaminade</w:t>
      </w:r>
      <w:proofErr w:type="spellEnd"/>
      <w:r>
        <w:rPr>
          <w:rFonts w:ascii="Times New Roman" w:eastAsia="Times New Roman" w:hAnsi="Times New Roman" w:cs="Times New Roman"/>
          <w:sz w:val="24"/>
        </w:rPr>
        <w:t xml:space="preserve"> University policy states that in cases where unexcused absences are equivalent to more than a week of classes the instructor has the option of lowering </w:t>
      </w:r>
      <w:r>
        <w:rPr>
          <w:rFonts w:ascii="Times New Roman" w:eastAsia="Times New Roman" w:hAnsi="Times New Roman" w:cs="Times New Roman"/>
          <w:sz w:val="24"/>
        </w:rPr>
        <w:lastRenderedPageBreak/>
        <w:t>the grade. In the Education Division we have added detailed guidelines to cover different typ</w:t>
      </w:r>
      <w:r>
        <w:rPr>
          <w:rFonts w:ascii="Times New Roman" w:eastAsia="Times New Roman" w:hAnsi="Times New Roman" w:cs="Times New Roman"/>
          <w:sz w:val="24"/>
        </w:rPr>
        <w:t>es of courses and class schedules:</w:t>
      </w:r>
    </w:p>
    <w:p w:rsidR="0058006E" w:rsidRDefault="00B37354" w:rsidP="00BB4FD6">
      <w:pPr>
        <w:spacing w:after="0" w:line="240" w:lineRule="auto"/>
        <w:ind w:left="0" w:right="0" w:firstLine="0"/>
      </w:pPr>
      <w:proofErr w:type="gramStart"/>
      <w:r>
        <w:rPr>
          <w:rFonts w:ascii="Times New Roman" w:eastAsia="Times New Roman" w:hAnsi="Times New Roman" w:cs="Times New Roman"/>
          <w:b/>
          <w:sz w:val="24"/>
        </w:rPr>
        <w:t>On-ground courses</w:t>
      </w:r>
      <w:r>
        <w:rPr>
          <w:rFonts w:ascii="Times New Roman" w:eastAsia="Times New Roman" w:hAnsi="Times New Roman" w:cs="Times New Roman"/>
          <w:sz w:val="24"/>
        </w:rPr>
        <w:t>.</w:t>
      </w:r>
      <w:proofErr w:type="gramEnd"/>
      <w:r>
        <w:rPr>
          <w:rFonts w:ascii="Times New Roman" w:eastAsia="Times New Roman" w:hAnsi="Times New Roman" w:cs="Times New Roman"/>
          <w:sz w:val="24"/>
        </w:rPr>
        <w:t xml:space="preserve"> When unexcused absences total more than 10% of the number of classes will result in a lowering of the overall grade by one letter grade. A student who misses 20% or more should withdraw or be administra</w:t>
      </w:r>
      <w:r>
        <w:rPr>
          <w:rFonts w:ascii="Times New Roman" w:eastAsia="Times New Roman" w:hAnsi="Times New Roman" w:cs="Times New Roman"/>
          <w:sz w:val="24"/>
        </w:rPr>
        <w:t>tively withdrawn.</w:t>
      </w:r>
    </w:p>
    <w:p w:rsidR="0058006E" w:rsidRDefault="00B37354" w:rsidP="00BB4FD6">
      <w:pPr>
        <w:spacing w:after="0" w:line="240" w:lineRule="auto"/>
        <w:ind w:left="720" w:right="0" w:firstLine="0"/>
      </w:pPr>
      <w:r>
        <w:rPr>
          <w:rFonts w:ascii="Times New Roman" w:eastAsia="Times New Roman" w:hAnsi="Times New Roman" w:cs="Times New Roman"/>
          <w:sz w:val="24"/>
        </w:rPr>
        <w:t xml:space="preserve">a. Accelerated Semester Classes (10 classes): More than one absence lowers grade one letter. Missing more than two </w:t>
      </w:r>
      <w:proofErr w:type="gramStart"/>
      <w:r>
        <w:rPr>
          <w:rFonts w:ascii="Times New Roman" w:eastAsia="Times New Roman" w:hAnsi="Times New Roman" w:cs="Times New Roman"/>
          <w:sz w:val="24"/>
        </w:rPr>
        <w:t>classes</w:t>
      </w:r>
      <w:proofErr w:type="gramEnd"/>
      <w:r>
        <w:rPr>
          <w:rFonts w:ascii="Times New Roman" w:eastAsia="Times New Roman" w:hAnsi="Times New Roman" w:cs="Times New Roman"/>
          <w:sz w:val="24"/>
        </w:rPr>
        <w:t xml:space="preserve"> results in failure or withdrawal.</w:t>
      </w:r>
      <w:r>
        <w:rPr>
          <w:rFonts w:ascii="Times New Roman" w:eastAsia="Times New Roman" w:hAnsi="Times New Roman" w:cs="Times New Roman"/>
          <w:sz w:val="24"/>
        </w:rPr>
        <w:br/>
      </w:r>
      <w:proofErr w:type="gramStart"/>
      <w:r>
        <w:rPr>
          <w:rFonts w:ascii="Times New Roman" w:eastAsia="Times New Roman" w:hAnsi="Times New Roman" w:cs="Times New Roman"/>
          <w:sz w:val="24"/>
        </w:rPr>
        <w:t>b</w:t>
      </w:r>
      <w:proofErr w:type="gramEnd"/>
      <w:r>
        <w:rPr>
          <w:rFonts w:ascii="Times New Roman" w:eastAsia="Times New Roman" w:hAnsi="Times New Roman" w:cs="Times New Roman"/>
          <w:sz w:val="24"/>
        </w:rPr>
        <w:t xml:space="preserve">. Undergraduate Day Courses </w:t>
      </w:r>
      <w:proofErr w:type="spellStart"/>
      <w:r>
        <w:rPr>
          <w:rFonts w:ascii="Times New Roman" w:eastAsia="Times New Roman" w:hAnsi="Times New Roman" w:cs="Times New Roman"/>
          <w:sz w:val="24"/>
        </w:rPr>
        <w:t>TTh</w:t>
      </w:r>
      <w:proofErr w:type="spellEnd"/>
      <w:r>
        <w:rPr>
          <w:rFonts w:ascii="Times New Roman" w:eastAsia="Times New Roman" w:hAnsi="Times New Roman" w:cs="Times New Roman"/>
          <w:sz w:val="24"/>
        </w:rPr>
        <w:t xml:space="preserve"> (30 classes): More than 3 absences lowers grade </w:t>
      </w:r>
      <w:r>
        <w:rPr>
          <w:rFonts w:ascii="Times New Roman" w:eastAsia="Times New Roman" w:hAnsi="Times New Roman" w:cs="Times New Roman"/>
          <w:sz w:val="24"/>
        </w:rPr>
        <w:t xml:space="preserve">one letter. Missing more than six </w:t>
      </w:r>
      <w:proofErr w:type="gramStart"/>
      <w:r>
        <w:rPr>
          <w:rFonts w:ascii="Times New Roman" w:eastAsia="Times New Roman" w:hAnsi="Times New Roman" w:cs="Times New Roman"/>
          <w:sz w:val="24"/>
        </w:rPr>
        <w:t>classes</w:t>
      </w:r>
      <w:proofErr w:type="gramEnd"/>
      <w:r>
        <w:rPr>
          <w:rFonts w:ascii="Times New Roman" w:eastAsia="Times New Roman" w:hAnsi="Times New Roman" w:cs="Times New Roman"/>
          <w:sz w:val="24"/>
        </w:rPr>
        <w:t xml:space="preserve"> results in failure or withdrawal.</w:t>
      </w:r>
      <w:r>
        <w:rPr>
          <w:rFonts w:ascii="Times New Roman" w:eastAsia="Times New Roman" w:hAnsi="Times New Roman" w:cs="Times New Roman"/>
          <w:sz w:val="24"/>
        </w:rPr>
        <w:br/>
      </w:r>
      <w:proofErr w:type="gramStart"/>
      <w:r>
        <w:rPr>
          <w:rFonts w:ascii="Times New Roman" w:eastAsia="Times New Roman" w:hAnsi="Times New Roman" w:cs="Times New Roman"/>
          <w:sz w:val="24"/>
        </w:rPr>
        <w:t>c</w:t>
      </w:r>
      <w:proofErr w:type="gramEnd"/>
      <w:r>
        <w:rPr>
          <w:rFonts w:ascii="Times New Roman" w:eastAsia="Times New Roman" w:hAnsi="Times New Roman" w:cs="Times New Roman"/>
          <w:sz w:val="24"/>
        </w:rPr>
        <w:t xml:space="preserve">. Undergraduate Day Courses MWF (45 classes): More than 4 absences lowers grade one letter. Missing more than nine </w:t>
      </w:r>
      <w:proofErr w:type="gramStart"/>
      <w:r>
        <w:rPr>
          <w:rFonts w:ascii="Times New Roman" w:eastAsia="Times New Roman" w:hAnsi="Times New Roman" w:cs="Times New Roman"/>
          <w:sz w:val="24"/>
        </w:rPr>
        <w:t>classes</w:t>
      </w:r>
      <w:proofErr w:type="gramEnd"/>
      <w:r>
        <w:rPr>
          <w:rFonts w:ascii="Times New Roman" w:eastAsia="Times New Roman" w:hAnsi="Times New Roman" w:cs="Times New Roman"/>
          <w:sz w:val="24"/>
        </w:rPr>
        <w:t xml:space="preserve"> results in failure or withdrawal.</w:t>
      </w:r>
    </w:p>
    <w:p w:rsidR="00BB4FD6" w:rsidRDefault="00BB4FD6" w:rsidP="00BB4FD6">
      <w:pPr>
        <w:spacing w:after="0" w:line="240" w:lineRule="auto"/>
        <w:ind w:left="720" w:right="0" w:firstLine="0"/>
        <w:rPr>
          <w:rFonts w:ascii="Times New Roman" w:eastAsia="Times New Roman" w:hAnsi="Times New Roman" w:cs="Times New Roman"/>
          <w:b/>
          <w:sz w:val="24"/>
        </w:rPr>
      </w:pPr>
    </w:p>
    <w:p w:rsidR="0058006E" w:rsidRDefault="00B37354" w:rsidP="00BB4FD6">
      <w:pPr>
        <w:spacing w:after="0" w:line="240" w:lineRule="auto"/>
        <w:ind w:left="0" w:right="0" w:firstLine="0"/>
      </w:pPr>
      <w:r>
        <w:rPr>
          <w:rFonts w:ascii="Times New Roman" w:eastAsia="Times New Roman" w:hAnsi="Times New Roman" w:cs="Times New Roman"/>
          <w:b/>
          <w:sz w:val="24"/>
        </w:rPr>
        <w:t>Hybrid courses</w:t>
      </w:r>
      <w:r>
        <w:rPr>
          <w:rFonts w:ascii="Times New Roman" w:eastAsia="Times New Roman" w:hAnsi="Times New Roman" w:cs="Times New Roman"/>
          <w:sz w:val="24"/>
        </w:rPr>
        <w:t> (online</w:t>
      </w:r>
      <w:r>
        <w:rPr>
          <w:rFonts w:ascii="Times New Roman" w:eastAsia="Times New Roman" w:hAnsi="Times New Roman" w:cs="Times New Roman"/>
          <w:sz w:val="24"/>
        </w:rPr>
        <w:t xml:space="preserve"> combined with 3 or more on-ground meetings): One absence from on-ground classes lowers grade one letter. Two or more absences from on-ground meetings results in failure or withdrawal. For the online portion of the course the instructor will specify and en</w:t>
      </w:r>
      <w:r>
        <w:rPr>
          <w:rFonts w:ascii="Times New Roman" w:eastAsia="Times New Roman" w:hAnsi="Times New Roman" w:cs="Times New Roman"/>
          <w:sz w:val="24"/>
        </w:rPr>
        <w:t>force expectations for online participation and receipt of assignments appropriate to the design of the course.</w:t>
      </w:r>
    </w:p>
    <w:p w:rsidR="00BB4FD6" w:rsidRDefault="00BB4FD6" w:rsidP="00BB4FD6">
      <w:pPr>
        <w:spacing w:after="0" w:line="240" w:lineRule="auto"/>
        <w:ind w:left="0" w:right="0" w:firstLine="0"/>
        <w:rPr>
          <w:rFonts w:ascii="Times New Roman" w:eastAsia="Times New Roman" w:hAnsi="Times New Roman" w:cs="Times New Roman"/>
          <w:b/>
          <w:sz w:val="24"/>
        </w:rPr>
      </w:pPr>
    </w:p>
    <w:p w:rsidR="0058006E" w:rsidRDefault="00B37354" w:rsidP="00BB4FD6">
      <w:pPr>
        <w:spacing w:after="0" w:line="240" w:lineRule="auto"/>
        <w:ind w:left="0" w:right="0" w:firstLine="0"/>
      </w:pPr>
      <w:r>
        <w:rPr>
          <w:rFonts w:ascii="Times New Roman" w:eastAsia="Times New Roman" w:hAnsi="Times New Roman" w:cs="Times New Roman"/>
          <w:b/>
          <w:sz w:val="24"/>
        </w:rPr>
        <w:t>Online courses and online portion of hybrid courses</w:t>
      </w:r>
      <w:r>
        <w:rPr>
          <w:rFonts w:ascii="Times New Roman" w:eastAsia="Times New Roman" w:hAnsi="Times New Roman" w:cs="Times New Roman"/>
          <w:sz w:val="24"/>
        </w:rPr>
        <w:t>: The instructor will specify and enforce expectations for online participation and receipt o</w:t>
      </w:r>
      <w:r>
        <w:rPr>
          <w:rFonts w:ascii="Times New Roman" w:eastAsia="Times New Roman" w:hAnsi="Times New Roman" w:cs="Times New Roman"/>
          <w:sz w:val="24"/>
        </w:rPr>
        <w:t>f assignments appropriate to the design of the course.</w:t>
      </w:r>
    </w:p>
    <w:p w:rsidR="00C95EB6" w:rsidRDefault="00C95EB6" w:rsidP="00C95EB6">
      <w:pPr>
        <w:spacing w:after="0" w:line="240" w:lineRule="auto"/>
        <w:ind w:right="0" w:firstLine="0"/>
        <w:rPr>
          <w:rFonts w:ascii="Times New Roman" w:eastAsia="Times New Roman" w:hAnsi="Times New Roman" w:cs="Times New Roman"/>
          <w:sz w:val="24"/>
        </w:rPr>
      </w:pPr>
    </w:p>
    <w:p w:rsidR="0058006E" w:rsidRDefault="00B37354" w:rsidP="00C95EB6">
      <w:pPr>
        <w:spacing w:after="0" w:line="240" w:lineRule="auto"/>
        <w:ind w:right="0" w:firstLine="0"/>
      </w:pPr>
      <w:r>
        <w:rPr>
          <w:rFonts w:ascii="Times New Roman" w:eastAsia="Times New Roman" w:hAnsi="Times New Roman" w:cs="Times New Roman"/>
          <w:sz w:val="24"/>
        </w:rPr>
        <w:t>3. </w:t>
      </w:r>
      <w:r>
        <w:rPr>
          <w:rFonts w:ascii="Times New Roman" w:eastAsia="Times New Roman" w:hAnsi="Times New Roman" w:cs="Times New Roman"/>
          <w:b/>
          <w:sz w:val="24"/>
        </w:rPr>
        <w:t>Additional Notes</w:t>
      </w:r>
      <w:r w:rsidR="00BB4FD6">
        <w:rPr>
          <w:rFonts w:ascii="Times New Roman" w:eastAsia="Times New Roman" w:hAnsi="Times New Roman" w:cs="Times New Roman"/>
          <w:b/>
          <w:sz w:val="24"/>
        </w:rPr>
        <w:t xml:space="preserve">:  </w:t>
      </w:r>
      <w:r>
        <w:rPr>
          <w:rFonts w:ascii="Times New Roman" w:eastAsia="Times New Roman" w:hAnsi="Times New Roman" w:cs="Times New Roman"/>
          <w:sz w:val="24"/>
        </w:rPr>
        <w:t>If a student does not log on to an online or hybrid course for the first two weeks, the instructor should notify the Dean and the student will be withdrawn from the course.</w:t>
      </w:r>
    </w:p>
    <w:p w:rsidR="0058006E" w:rsidRDefault="00B37354" w:rsidP="00C95EB6">
      <w:pPr>
        <w:spacing w:after="0" w:line="240" w:lineRule="auto"/>
        <w:ind w:left="0" w:right="0" w:firstLine="0"/>
        <w:rPr>
          <w:rFonts w:ascii="Times New Roman" w:eastAsia="Times New Roman" w:hAnsi="Times New Roman" w:cs="Times New Roman"/>
          <w:sz w:val="24"/>
        </w:rPr>
      </w:pPr>
      <w:r>
        <w:rPr>
          <w:rFonts w:ascii="Times New Roman" w:eastAsia="Times New Roman" w:hAnsi="Times New Roman" w:cs="Times New Roman"/>
          <w:sz w:val="24"/>
        </w:rPr>
        <w:t>Any stud</w:t>
      </w:r>
      <w:r>
        <w:rPr>
          <w:rFonts w:ascii="Times New Roman" w:eastAsia="Times New Roman" w:hAnsi="Times New Roman" w:cs="Times New Roman"/>
          <w:sz w:val="24"/>
        </w:rPr>
        <w:t>ent who stops attending an on-ground course or stops participating in an online course without officially withdrawing may receive a failing grade.</w:t>
      </w:r>
    </w:p>
    <w:p w:rsidR="00C95EB6" w:rsidRDefault="00C95EB6" w:rsidP="00C95EB6">
      <w:pPr>
        <w:spacing w:after="0" w:line="240" w:lineRule="auto"/>
        <w:ind w:left="0" w:right="0" w:firstLine="0"/>
      </w:pPr>
    </w:p>
    <w:p w:rsidR="0058006E" w:rsidRDefault="00B37354" w:rsidP="00C95EB6">
      <w:pPr>
        <w:spacing w:after="0" w:line="240" w:lineRule="auto"/>
        <w:ind w:left="0" w:right="0" w:firstLine="0"/>
      </w:pPr>
      <w:r>
        <w:rPr>
          <w:rFonts w:ascii="Times New Roman" w:eastAsia="Times New Roman" w:hAnsi="Times New Roman" w:cs="Times New Roman"/>
          <w:b/>
          <w:sz w:val="24"/>
        </w:rPr>
        <w:t>Tardy: </w:t>
      </w:r>
      <w:r>
        <w:rPr>
          <w:rFonts w:ascii="Times New Roman" w:eastAsia="Times New Roman" w:hAnsi="Times New Roman" w:cs="Times New Roman"/>
          <w:sz w:val="24"/>
        </w:rPr>
        <w:t>10% of class time is equivalent to 1/2 class absence, and minutes are cumulative.</w:t>
      </w:r>
    </w:p>
    <w:p w:rsidR="0058006E" w:rsidRDefault="00B37354" w:rsidP="00BB4FD6">
      <w:pPr>
        <w:spacing w:after="0" w:line="240" w:lineRule="auto"/>
        <w:ind w:firstLine="0"/>
      </w:pPr>
      <w:r>
        <w:rPr>
          <w:rFonts w:ascii="Times New Roman" w:eastAsia="Times New Roman" w:hAnsi="Times New Roman" w:cs="Times New Roman"/>
          <w:sz w:val="24"/>
        </w:rPr>
        <w:t> </w:t>
      </w:r>
    </w:p>
    <w:p w:rsidR="0058006E" w:rsidRDefault="00B37354">
      <w:pPr>
        <w:spacing w:after="0" w:line="240" w:lineRule="auto"/>
      </w:pPr>
      <w:r>
        <w:rPr>
          <w:rFonts w:ascii="Times New Roman" w:eastAsia="Times New Roman" w:hAnsi="Times New Roman" w:cs="Times New Roman"/>
          <w:b/>
          <w:sz w:val="24"/>
        </w:rPr>
        <w:t>University Polic</w:t>
      </w:r>
      <w:r>
        <w:rPr>
          <w:rFonts w:ascii="Times New Roman" w:eastAsia="Times New Roman" w:hAnsi="Times New Roman" w:cs="Times New Roman"/>
          <w:b/>
          <w:sz w:val="24"/>
        </w:rPr>
        <w:t>ies:</w:t>
      </w:r>
    </w:p>
    <w:p w:rsidR="0058006E" w:rsidRDefault="00B37354">
      <w:pPr>
        <w:spacing w:before="100" w:after="100" w:line="240" w:lineRule="auto"/>
      </w:pPr>
      <w:r>
        <w:rPr>
          <w:rFonts w:ascii="Times New Roman" w:eastAsia="Times New Roman" w:hAnsi="Times New Roman" w:cs="Times New Roman"/>
          <w:b/>
          <w:sz w:val="24"/>
        </w:rPr>
        <w:t xml:space="preserve">Required Email and </w:t>
      </w:r>
      <w:proofErr w:type="spellStart"/>
      <w:r>
        <w:rPr>
          <w:rFonts w:ascii="Times New Roman" w:eastAsia="Times New Roman" w:hAnsi="Times New Roman" w:cs="Times New Roman"/>
          <w:b/>
          <w:sz w:val="24"/>
        </w:rPr>
        <w:t>LiveText</w:t>
      </w:r>
      <w:proofErr w:type="spellEnd"/>
    </w:p>
    <w:p w:rsidR="0058006E" w:rsidRDefault="00B37354">
      <w:pPr>
        <w:spacing w:after="0" w:line="240" w:lineRule="auto"/>
      </w:pPr>
      <w:r>
        <w:rPr>
          <w:rFonts w:ascii="Times New Roman" w:eastAsia="Times New Roman" w:hAnsi="Times New Roman" w:cs="Times New Roman"/>
          <w:sz w:val="24"/>
        </w:rPr>
        <w:t xml:space="preserve">Students are required to use their </w:t>
      </w:r>
      <w:proofErr w:type="spellStart"/>
      <w:r>
        <w:rPr>
          <w:rFonts w:ascii="Times New Roman" w:eastAsia="Times New Roman" w:hAnsi="Times New Roman" w:cs="Times New Roman"/>
          <w:sz w:val="24"/>
        </w:rPr>
        <w:t>Chaminade</w:t>
      </w:r>
      <w:proofErr w:type="spellEnd"/>
      <w:r>
        <w:rPr>
          <w:rFonts w:ascii="Times New Roman" w:eastAsia="Times New Roman" w:hAnsi="Times New Roman" w:cs="Times New Roman"/>
          <w:sz w:val="24"/>
        </w:rPr>
        <w:t xml:space="preserve"> University Email to correspond with instructors.</w:t>
      </w:r>
    </w:p>
    <w:p w:rsidR="0058006E" w:rsidRDefault="00B37354">
      <w:pPr>
        <w:spacing w:after="0" w:line="240" w:lineRule="auto"/>
      </w:pPr>
      <w:r>
        <w:rPr>
          <w:rFonts w:ascii="Times New Roman" w:eastAsia="Times New Roman" w:hAnsi="Times New Roman" w:cs="Times New Roman"/>
          <w:sz w:val="24"/>
        </w:rPr>
        <w:t xml:space="preserve">Students are required to use </w:t>
      </w:r>
      <w:proofErr w:type="spellStart"/>
      <w:r>
        <w:rPr>
          <w:rFonts w:ascii="Times New Roman" w:eastAsia="Times New Roman" w:hAnsi="Times New Roman" w:cs="Times New Roman"/>
          <w:sz w:val="24"/>
        </w:rPr>
        <w:t>LiveText</w:t>
      </w:r>
      <w:proofErr w:type="spellEnd"/>
      <w:r>
        <w:rPr>
          <w:rFonts w:ascii="Times New Roman" w:eastAsia="Times New Roman" w:hAnsi="Times New Roman" w:cs="Times New Roman"/>
          <w:sz w:val="24"/>
        </w:rPr>
        <w:t xml:space="preserve"> to submit projects and assignments at </w:t>
      </w:r>
      <w:hyperlink r:id="rId9">
        <w:r>
          <w:rPr>
            <w:rFonts w:ascii="Times New Roman" w:eastAsia="Times New Roman" w:hAnsi="Times New Roman" w:cs="Times New Roman"/>
            <w:color w:val="0000FF"/>
            <w:sz w:val="24"/>
            <w:u w:val="single"/>
          </w:rPr>
          <w:t>livetext.com</w:t>
        </w:r>
      </w:hyperlink>
    </w:p>
    <w:p w:rsidR="0058006E" w:rsidRDefault="00B37354">
      <w:pPr>
        <w:spacing w:after="0" w:line="240" w:lineRule="auto"/>
      </w:pPr>
      <w:r>
        <w:rPr>
          <w:rFonts w:ascii="Times New Roman" w:eastAsia="Times New Roman" w:hAnsi="Times New Roman" w:cs="Times New Roman"/>
          <w:sz w:val="24"/>
        </w:rPr>
        <w:t> </w:t>
      </w:r>
    </w:p>
    <w:p w:rsidR="0058006E" w:rsidRDefault="00B37354">
      <w:pPr>
        <w:spacing w:before="100" w:after="100" w:line="240" w:lineRule="auto"/>
      </w:pPr>
      <w:r>
        <w:rPr>
          <w:rFonts w:ascii="Times New Roman" w:eastAsia="Times New Roman" w:hAnsi="Times New Roman" w:cs="Times New Roman"/>
          <w:b/>
          <w:sz w:val="24"/>
        </w:rPr>
        <w:t>Withdrawal Dates and Financial Aid Information</w:t>
      </w:r>
    </w:p>
    <w:p w:rsidR="0058006E" w:rsidRDefault="00B37354">
      <w:pPr>
        <w:spacing w:before="100" w:after="100" w:line="240" w:lineRule="auto"/>
      </w:pPr>
      <w:r>
        <w:rPr>
          <w:rFonts w:ascii="Times New Roman" w:eastAsia="Times New Roman" w:hAnsi="Times New Roman" w:cs="Times New Roman"/>
          <w:sz w:val="24"/>
        </w:rPr>
        <w:t>Contact the Registrar for the last day to drop the class. Specific withdrawal information is available from the office of the University Registrar. Please be sure to contact your University financial aid cou</w:t>
      </w:r>
      <w:r>
        <w:rPr>
          <w:rFonts w:ascii="Times New Roman" w:eastAsia="Times New Roman" w:hAnsi="Times New Roman" w:cs="Times New Roman"/>
          <w:sz w:val="24"/>
        </w:rPr>
        <w:t>nselor before dropping or withdrawing from any class, as this may impact your financial aid status.</w:t>
      </w:r>
    </w:p>
    <w:p w:rsidR="00C95EB6" w:rsidRDefault="00C95EB6">
      <w:pPr>
        <w:spacing w:before="100" w:after="100" w:line="240" w:lineRule="auto"/>
        <w:rPr>
          <w:rFonts w:ascii="Times New Roman" w:eastAsia="Times New Roman" w:hAnsi="Times New Roman" w:cs="Times New Roman"/>
          <w:b/>
          <w:sz w:val="24"/>
        </w:rPr>
      </w:pPr>
    </w:p>
    <w:p w:rsidR="0058006E" w:rsidRDefault="00B37354">
      <w:pPr>
        <w:spacing w:before="100" w:after="100" w:line="240" w:lineRule="auto"/>
      </w:pPr>
      <w:r>
        <w:rPr>
          <w:rFonts w:ascii="Times New Roman" w:eastAsia="Times New Roman" w:hAnsi="Times New Roman" w:cs="Times New Roman"/>
          <w:b/>
          <w:sz w:val="24"/>
        </w:rPr>
        <w:t>Writing Standards</w:t>
      </w:r>
    </w:p>
    <w:p w:rsidR="0058006E" w:rsidRDefault="00B37354">
      <w:pPr>
        <w:spacing w:before="100" w:after="100" w:line="240" w:lineRule="auto"/>
      </w:pPr>
      <w:r>
        <w:rPr>
          <w:rFonts w:ascii="Times New Roman" w:eastAsia="Times New Roman" w:hAnsi="Times New Roman" w:cs="Times New Roman"/>
          <w:sz w:val="24"/>
        </w:rPr>
        <w:t xml:space="preserve">All work submitted by </w:t>
      </w:r>
      <w:proofErr w:type="spellStart"/>
      <w:r>
        <w:rPr>
          <w:rFonts w:ascii="Times New Roman" w:eastAsia="Times New Roman" w:hAnsi="Times New Roman" w:cs="Times New Roman"/>
          <w:sz w:val="24"/>
        </w:rPr>
        <w:t>Chaminade</w:t>
      </w:r>
      <w:proofErr w:type="spellEnd"/>
      <w:r>
        <w:rPr>
          <w:rFonts w:ascii="Times New Roman" w:eastAsia="Times New Roman" w:hAnsi="Times New Roman" w:cs="Times New Roman"/>
          <w:sz w:val="24"/>
        </w:rPr>
        <w:t xml:space="preserve"> University students must meet the following writing standards. Written assignments should:</w:t>
      </w:r>
    </w:p>
    <w:p w:rsidR="0058006E" w:rsidRDefault="00B37354" w:rsidP="00D23FF0">
      <w:pPr>
        <w:pStyle w:val="ListParagraph"/>
        <w:numPr>
          <w:ilvl w:val="0"/>
          <w:numId w:val="4"/>
        </w:numPr>
        <w:spacing w:before="100" w:after="100" w:line="240" w:lineRule="auto"/>
      </w:pPr>
      <w:r w:rsidRPr="00D23FF0">
        <w:rPr>
          <w:rFonts w:ascii="Times New Roman" w:eastAsia="Times New Roman" w:hAnsi="Times New Roman" w:cs="Times New Roman"/>
          <w:sz w:val="24"/>
        </w:rPr>
        <w:lastRenderedPageBreak/>
        <w:t>Use corr</w:t>
      </w:r>
      <w:r w:rsidRPr="00D23FF0">
        <w:rPr>
          <w:rFonts w:ascii="Times New Roman" w:eastAsia="Times New Roman" w:hAnsi="Times New Roman" w:cs="Times New Roman"/>
          <w:sz w:val="24"/>
        </w:rPr>
        <w:t>ectly the grammar, spelling, punctuation, and sentence structure of Standard Written English.</w:t>
      </w:r>
    </w:p>
    <w:p w:rsidR="0058006E" w:rsidRDefault="00B37354" w:rsidP="00D23FF0">
      <w:pPr>
        <w:pStyle w:val="ListParagraph"/>
        <w:numPr>
          <w:ilvl w:val="0"/>
          <w:numId w:val="4"/>
        </w:numPr>
        <w:spacing w:before="100" w:after="100" w:line="240" w:lineRule="auto"/>
      </w:pPr>
      <w:r w:rsidRPr="00D23FF0">
        <w:rPr>
          <w:rFonts w:ascii="Times New Roman" w:eastAsia="Times New Roman" w:hAnsi="Times New Roman" w:cs="Times New Roman"/>
          <w:sz w:val="24"/>
        </w:rPr>
        <w:t xml:space="preserve">Develop ideas, themes, and main points coherently and </w:t>
      </w:r>
      <w:bookmarkStart w:id="0" w:name="_GoBack"/>
      <w:bookmarkEnd w:id="0"/>
      <w:r w:rsidRPr="00D23FF0">
        <w:rPr>
          <w:rFonts w:ascii="Times New Roman" w:eastAsia="Times New Roman" w:hAnsi="Times New Roman" w:cs="Times New Roman"/>
          <w:sz w:val="24"/>
        </w:rPr>
        <w:t>concisely.</w:t>
      </w:r>
    </w:p>
    <w:p w:rsidR="0058006E" w:rsidRDefault="00B37354" w:rsidP="00D23FF0">
      <w:pPr>
        <w:pStyle w:val="ListParagraph"/>
        <w:numPr>
          <w:ilvl w:val="0"/>
          <w:numId w:val="4"/>
        </w:numPr>
        <w:spacing w:before="100" w:after="100" w:line="240" w:lineRule="auto"/>
      </w:pPr>
      <w:r w:rsidRPr="00D23FF0">
        <w:rPr>
          <w:rFonts w:ascii="Times New Roman" w:eastAsia="Times New Roman" w:hAnsi="Times New Roman" w:cs="Times New Roman"/>
          <w:sz w:val="24"/>
        </w:rPr>
        <w:t>Adopt modes and styles appropriate to their purpose and audience.</w:t>
      </w:r>
    </w:p>
    <w:p w:rsidR="0058006E" w:rsidRDefault="00B37354" w:rsidP="00D23FF0">
      <w:pPr>
        <w:pStyle w:val="ListParagraph"/>
        <w:numPr>
          <w:ilvl w:val="0"/>
          <w:numId w:val="4"/>
        </w:numPr>
        <w:spacing w:before="100" w:after="100" w:line="240" w:lineRule="auto"/>
      </w:pPr>
      <w:r w:rsidRPr="00D23FF0">
        <w:rPr>
          <w:rFonts w:ascii="Times New Roman" w:eastAsia="Times New Roman" w:hAnsi="Times New Roman" w:cs="Times New Roman"/>
          <w:sz w:val="24"/>
        </w:rPr>
        <w:t>Be clear, complete, and effective.</w:t>
      </w:r>
    </w:p>
    <w:p w:rsidR="0058006E" w:rsidRDefault="00B37354" w:rsidP="00D23FF0">
      <w:pPr>
        <w:pStyle w:val="ListParagraph"/>
        <w:numPr>
          <w:ilvl w:val="0"/>
          <w:numId w:val="4"/>
        </w:numPr>
        <w:spacing w:before="100" w:after="100" w:line="240" w:lineRule="auto"/>
      </w:pPr>
      <w:r w:rsidRPr="00D23FF0">
        <w:rPr>
          <w:rFonts w:ascii="Times New Roman" w:eastAsia="Times New Roman" w:hAnsi="Times New Roman" w:cs="Times New Roman"/>
          <w:sz w:val="24"/>
        </w:rPr>
        <w:t>Carefully analyze and synthesize material and ideas borrowed from sources. In addition, the sources of the borrowed material should be correctly acknowledged to avoid plagiarism.</w:t>
      </w:r>
    </w:p>
    <w:p w:rsidR="0058006E" w:rsidRDefault="00B37354">
      <w:pPr>
        <w:spacing w:before="100" w:after="100" w:line="240" w:lineRule="auto"/>
      </w:pPr>
      <w:r>
        <w:rPr>
          <w:rFonts w:ascii="Times New Roman" w:eastAsia="Times New Roman" w:hAnsi="Times New Roman" w:cs="Times New Roman"/>
          <w:b/>
          <w:sz w:val="24"/>
        </w:rPr>
        <w:br/>
        <w:t>Plagiarism</w:t>
      </w:r>
    </w:p>
    <w:p w:rsidR="0058006E" w:rsidRDefault="00B37354">
      <w:pPr>
        <w:spacing w:before="100" w:after="100" w:line="240" w:lineRule="auto"/>
      </w:pPr>
      <w:r>
        <w:rPr>
          <w:rFonts w:ascii="Times New Roman" w:eastAsia="Times New Roman" w:hAnsi="Times New Roman" w:cs="Times New Roman"/>
          <w:sz w:val="24"/>
        </w:rPr>
        <w:t>Plagiarism is the of</w:t>
      </w:r>
      <w:r>
        <w:rPr>
          <w:rFonts w:ascii="Times New Roman" w:eastAsia="Times New Roman" w:hAnsi="Times New Roman" w:cs="Times New Roman"/>
          <w:sz w:val="24"/>
        </w:rPr>
        <w:t>fering of work of another as one's own. Plagiarism is a serious offense and may include, but is not limited to, the following:</w:t>
      </w:r>
    </w:p>
    <w:p w:rsidR="0058006E" w:rsidRDefault="00B37354">
      <w:pPr>
        <w:spacing w:before="100" w:after="100" w:line="240" w:lineRule="auto"/>
        <w:ind w:left="720" w:hanging="360"/>
      </w:pPr>
      <w:r>
        <w:rPr>
          <w:rFonts w:ascii="Times New Roman" w:eastAsia="Times New Roman" w:hAnsi="Times New Roman" w:cs="Times New Roman"/>
          <w:sz w:val="24"/>
        </w:rPr>
        <w:t>1.   Complete or partial copying directly from a published or unpublished source without proper acknowledgment to the author. Min</w:t>
      </w:r>
      <w:r>
        <w:rPr>
          <w:rFonts w:ascii="Times New Roman" w:eastAsia="Times New Roman" w:hAnsi="Times New Roman" w:cs="Times New Roman"/>
          <w:sz w:val="24"/>
        </w:rPr>
        <w:t>or changes in wording or syntax are not sufficient to avoid charges of plagiarism. Proper acknowledgment of the source of a text is always mandatory.</w:t>
      </w:r>
    </w:p>
    <w:p w:rsidR="0058006E" w:rsidRDefault="00B37354">
      <w:pPr>
        <w:spacing w:before="100" w:after="100" w:line="240" w:lineRule="auto"/>
        <w:ind w:left="720" w:hanging="360"/>
      </w:pPr>
      <w:r>
        <w:rPr>
          <w:rFonts w:ascii="Times New Roman" w:eastAsia="Times New Roman" w:hAnsi="Times New Roman" w:cs="Times New Roman"/>
          <w:sz w:val="24"/>
        </w:rPr>
        <w:t>2.   Paraphrasing the work of another without proper author acknowledgment.</w:t>
      </w:r>
    </w:p>
    <w:p w:rsidR="0058006E" w:rsidRDefault="00B37354">
      <w:pPr>
        <w:spacing w:before="100" w:after="100" w:line="240" w:lineRule="auto"/>
        <w:ind w:left="720" w:hanging="360"/>
      </w:pPr>
      <w:r>
        <w:rPr>
          <w:rFonts w:ascii="Times New Roman" w:eastAsia="Times New Roman" w:hAnsi="Times New Roman" w:cs="Times New Roman"/>
          <w:sz w:val="24"/>
        </w:rPr>
        <w:t>3.   Submitting as one's own o</w:t>
      </w:r>
      <w:r>
        <w:rPr>
          <w:rFonts w:ascii="Times New Roman" w:eastAsia="Times New Roman" w:hAnsi="Times New Roman" w:cs="Times New Roman"/>
          <w:sz w:val="24"/>
        </w:rPr>
        <w:t>riginal work (however freely given or purchased) the original exam, research paper, manuscript, report, computer file, or other assignment that has been prepared by another individual.</w:t>
      </w:r>
    </w:p>
    <w:p w:rsidR="0058006E" w:rsidRDefault="00B37354">
      <w:pPr>
        <w:spacing w:before="100" w:after="100" w:line="240" w:lineRule="auto"/>
      </w:pPr>
      <w:r>
        <w:rPr>
          <w:rFonts w:ascii="Times New Roman" w:eastAsia="Times New Roman" w:hAnsi="Times New Roman" w:cs="Times New Roman"/>
          <w:sz w:val="24"/>
        </w:rPr>
        <w:t>Please refer to your </w:t>
      </w:r>
      <w:r>
        <w:rPr>
          <w:rFonts w:ascii="Times New Roman" w:eastAsia="Times New Roman" w:hAnsi="Times New Roman" w:cs="Times New Roman"/>
          <w:b/>
          <w:sz w:val="24"/>
        </w:rPr>
        <w:t>Student Handbook, General Catalog, </w:t>
      </w:r>
      <w:r>
        <w:rPr>
          <w:rFonts w:ascii="Times New Roman" w:eastAsia="Times New Roman" w:hAnsi="Times New Roman" w:cs="Times New Roman"/>
          <w:sz w:val="24"/>
        </w:rPr>
        <w:t>and the </w:t>
      </w:r>
      <w:r>
        <w:rPr>
          <w:rFonts w:ascii="Times New Roman" w:eastAsia="Times New Roman" w:hAnsi="Times New Roman" w:cs="Times New Roman"/>
          <w:b/>
          <w:sz w:val="24"/>
        </w:rPr>
        <w:t>Educati</w:t>
      </w:r>
      <w:r>
        <w:rPr>
          <w:rFonts w:ascii="Times New Roman" w:eastAsia="Times New Roman" w:hAnsi="Times New Roman" w:cs="Times New Roman"/>
          <w:b/>
          <w:sz w:val="24"/>
        </w:rPr>
        <w:t>on Division Policy Manual </w:t>
      </w:r>
      <w:r>
        <w:rPr>
          <w:rFonts w:ascii="Times New Roman" w:eastAsia="Times New Roman" w:hAnsi="Times New Roman" w:cs="Times New Roman"/>
          <w:sz w:val="24"/>
        </w:rPr>
        <w:t>for other important institutional and academic policies including more detailed information regarding Plagiarism, Classroom department, Freedom of Expression, Add/Drop, Disabilities, and others.</w:t>
      </w:r>
    </w:p>
    <w:p w:rsidR="0058006E" w:rsidRDefault="00B37354">
      <w:pPr>
        <w:spacing w:after="0" w:line="240" w:lineRule="auto"/>
      </w:pPr>
      <w:r>
        <w:t> </w:t>
      </w:r>
    </w:p>
    <w:p w:rsidR="0058006E" w:rsidRDefault="0058006E"/>
    <w:sectPr w:rsidR="0058006E">
      <w:head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354" w:rsidRDefault="00B37354">
      <w:pPr>
        <w:spacing w:after="0" w:line="240" w:lineRule="auto"/>
      </w:pPr>
      <w:r>
        <w:separator/>
      </w:r>
    </w:p>
  </w:endnote>
  <w:endnote w:type="continuationSeparator" w:id="0">
    <w:p w:rsidR="00B37354" w:rsidRDefault="00B37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354" w:rsidRDefault="00B37354">
      <w:pPr>
        <w:spacing w:after="0" w:line="240" w:lineRule="auto"/>
      </w:pPr>
      <w:r>
        <w:separator/>
      </w:r>
    </w:p>
  </w:footnote>
  <w:footnote w:type="continuationSeparator" w:id="0">
    <w:p w:rsidR="00B37354" w:rsidRDefault="00B373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06E" w:rsidRDefault="00357878">
    <w:pPr>
      <w:tabs>
        <w:tab w:val="center" w:pos="4680"/>
        <w:tab w:val="right" w:pos="9360"/>
      </w:tabs>
      <w:spacing w:after="0" w:line="240" w:lineRule="auto"/>
    </w:pPr>
    <w:r>
      <w:t>EDUC 791/Winter/Peters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7223"/>
    <w:multiLevelType w:val="hybridMultilevel"/>
    <w:tmpl w:val="F81AA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5D7C30"/>
    <w:multiLevelType w:val="hybridMultilevel"/>
    <w:tmpl w:val="1744CD6A"/>
    <w:lvl w:ilvl="0" w:tplc="DD70C0CC">
      <w:start w:val="1"/>
      <w:numFmt w:val="decimal"/>
      <w:lvlText w:val="%1."/>
      <w:lvlJc w:val="left"/>
      <w:pPr>
        <w:ind w:left="1080" w:hanging="360"/>
      </w:pPr>
      <w:rPr>
        <w:rFonts w:ascii="Times New Roman" w:eastAsia="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E4C4F97"/>
    <w:multiLevelType w:val="hybridMultilevel"/>
    <w:tmpl w:val="DA36E584"/>
    <w:lvl w:ilvl="0" w:tplc="DD70C0CC">
      <w:start w:val="1"/>
      <w:numFmt w:val="decimal"/>
      <w:lvlText w:val="%1."/>
      <w:lvlJc w:val="left"/>
      <w:pPr>
        <w:ind w:left="720" w:hanging="360"/>
      </w:pPr>
      <w:rPr>
        <w:rFonts w:ascii="Times New Roman" w:eastAsia="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8D1025"/>
    <w:multiLevelType w:val="hybridMultilevel"/>
    <w:tmpl w:val="DB5277FE"/>
    <w:lvl w:ilvl="0" w:tplc="DD70C0CC">
      <w:start w:val="1"/>
      <w:numFmt w:val="decimal"/>
      <w:lvlText w:val="%1."/>
      <w:lvlJc w:val="left"/>
      <w:pPr>
        <w:ind w:left="720" w:hanging="360"/>
      </w:pPr>
      <w:rPr>
        <w:rFonts w:ascii="Times New Roman" w:eastAsia="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58006E"/>
    <w:rsid w:val="002C4002"/>
    <w:rsid w:val="00357878"/>
    <w:rsid w:val="0058006E"/>
    <w:rsid w:val="008651D3"/>
    <w:rsid w:val="00B37354"/>
    <w:rsid w:val="00BB4FD6"/>
    <w:rsid w:val="00C95EB6"/>
    <w:rsid w:val="00CF661F"/>
    <w:rsid w:val="00D23FF0"/>
    <w:rsid w:val="00E96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ind w:left="-1" w:right="-1" w:hanging="1"/>
    </w:pPr>
    <w:rPr>
      <w:rFonts w:ascii="Calibri" w:eastAsia="Calibri" w:hAnsi="Calibri" w:cs="Calibri"/>
      <w:color w:val="000000"/>
    </w:rPr>
  </w:style>
  <w:style w:type="paragraph" w:styleId="Heading1">
    <w:name w:val="heading 1"/>
    <w:basedOn w:val="Normal"/>
    <w:next w:val="Normal"/>
    <w:pPr>
      <w:spacing w:before="480" w:after="120"/>
      <w:outlineLvl w:val="0"/>
    </w:pPr>
    <w:rPr>
      <w:b/>
      <w:sz w:val="48"/>
    </w:rPr>
  </w:style>
  <w:style w:type="paragraph" w:styleId="Heading2">
    <w:name w:val="heading 2"/>
    <w:basedOn w:val="Normal"/>
    <w:next w:val="Normal"/>
    <w:pPr>
      <w:spacing w:before="100" w:after="100" w:line="240" w:lineRule="auto"/>
      <w:outlineLvl w:val="1"/>
    </w:pPr>
    <w:rPr>
      <w:rFonts w:ascii="Times New Roman" w:eastAsia="Times New Roman" w:hAnsi="Times New Roman" w:cs="Times New Roman"/>
      <w:b/>
      <w:sz w:val="36"/>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sz w:val="24"/>
    </w:rPr>
  </w:style>
  <w:style w:type="paragraph" w:styleId="Heading5">
    <w:name w:val="heading 5"/>
    <w:basedOn w:val="Normal"/>
    <w:next w:val="Normal"/>
    <w:pPr>
      <w:spacing w:before="220" w:after="40"/>
      <w:outlineLvl w:val="4"/>
    </w:pPr>
    <w:rPr>
      <w:b/>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 w:type="character" w:styleId="Hyperlink">
    <w:name w:val="Hyperlink"/>
    <w:basedOn w:val="DefaultParagraphFont"/>
    <w:uiPriority w:val="99"/>
    <w:unhideWhenUsed/>
    <w:rsid w:val="00BB4FD6"/>
    <w:rPr>
      <w:color w:val="0000FF" w:themeColor="hyperlink"/>
      <w:u w:val="single"/>
    </w:rPr>
  </w:style>
  <w:style w:type="paragraph" w:styleId="Header">
    <w:name w:val="header"/>
    <w:basedOn w:val="Normal"/>
    <w:link w:val="HeaderChar"/>
    <w:uiPriority w:val="99"/>
    <w:unhideWhenUsed/>
    <w:rsid w:val="003578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878"/>
    <w:rPr>
      <w:rFonts w:ascii="Calibri" w:eastAsia="Calibri" w:hAnsi="Calibri" w:cs="Calibri"/>
      <w:color w:val="000000"/>
    </w:rPr>
  </w:style>
  <w:style w:type="paragraph" w:styleId="Footer">
    <w:name w:val="footer"/>
    <w:basedOn w:val="Normal"/>
    <w:link w:val="FooterChar"/>
    <w:uiPriority w:val="99"/>
    <w:unhideWhenUsed/>
    <w:rsid w:val="003578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878"/>
    <w:rPr>
      <w:rFonts w:ascii="Calibri" w:eastAsia="Calibri" w:hAnsi="Calibri" w:cs="Calibri"/>
      <w:color w:val="000000"/>
    </w:rPr>
  </w:style>
  <w:style w:type="paragraph" w:styleId="ListParagraph">
    <w:name w:val="List Paragraph"/>
    <w:basedOn w:val="Normal"/>
    <w:uiPriority w:val="34"/>
    <w:qFormat/>
    <w:rsid w:val="00D23F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ind w:left="-1" w:right="-1" w:hanging="1"/>
    </w:pPr>
    <w:rPr>
      <w:rFonts w:ascii="Calibri" w:eastAsia="Calibri" w:hAnsi="Calibri" w:cs="Calibri"/>
      <w:color w:val="000000"/>
    </w:rPr>
  </w:style>
  <w:style w:type="paragraph" w:styleId="Heading1">
    <w:name w:val="heading 1"/>
    <w:basedOn w:val="Normal"/>
    <w:next w:val="Normal"/>
    <w:pPr>
      <w:spacing w:before="480" w:after="120"/>
      <w:outlineLvl w:val="0"/>
    </w:pPr>
    <w:rPr>
      <w:b/>
      <w:sz w:val="48"/>
    </w:rPr>
  </w:style>
  <w:style w:type="paragraph" w:styleId="Heading2">
    <w:name w:val="heading 2"/>
    <w:basedOn w:val="Normal"/>
    <w:next w:val="Normal"/>
    <w:pPr>
      <w:spacing w:before="100" w:after="100" w:line="240" w:lineRule="auto"/>
      <w:outlineLvl w:val="1"/>
    </w:pPr>
    <w:rPr>
      <w:rFonts w:ascii="Times New Roman" w:eastAsia="Times New Roman" w:hAnsi="Times New Roman" w:cs="Times New Roman"/>
      <w:b/>
      <w:sz w:val="36"/>
    </w:rPr>
  </w:style>
  <w:style w:type="paragraph" w:styleId="Heading3">
    <w:name w:val="heading 3"/>
    <w:basedOn w:val="Normal"/>
    <w:next w:val="Normal"/>
    <w:pPr>
      <w:spacing w:before="280" w:after="80"/>
      <w:outlineLvl w:val="2"/>
    </w:pPr>
    <w:rPr>
      <w:b/>
      <w:sz w:val="28"/>
    </w:rPr>
  </w:style>
  <w:style w:type="paragraph" w:styleId="Heading4">
    <w:name w:val="heading 4"/>
    <w:basedOn w:val="Normal"/>
    <w:next w:val="Normal"/>
    <w:pPr>
      <w:spacing w:before="240" w:after="40"/>
      <w:outlineLvl w:val="3"/>
    </w:pPr>
    <w:rPr>
      <w:b/>
      <w:sz w:val="24"/>
    </w:rPr>
  </w:style>
  <w:style w:type="paragraph" w:styleId="Heading5">
    <w:name w:val="heading 5"/>
    <w:basedOn w:val="Normal"/>
    <w:next w:val="Normal"/>
    <w:pPr>
      <w:spacing w:before="220" w:after="40"/>
      <w:outlineLvl w:val="4"/>
    </w:pPr>
    <w:rPr>
      <w:b/>
    </w:rPr>
  </w:style>
  <w:style w:type="paragraph" w:styleId="Heading6">
    <w:name w:val="heading 6"/>
    <w:basedOn w:val="Normal"/>
    <w:next w:val="Normal"/>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 w:type="character" w:styleId="Hyperlink">
    <w:name w:val="Hyperlink"/>
    <w:basedOn w:val="DefaultParagraphFont"/>
    <w:uiPriority w:val="99"/>
    <w:unhideWhenUsed/>
    <w:rsid w:val="00BB4FD6"/>
    <w:rPr>
      <w:color w:val="0000FF" w:themeColor="hyperlink"/>
      <w:u w:val="single"/>
    </w:rPr>
  </w:style>
  <w:style w:type="paragraph" w:styleId="Header">
    <w:name w:val="header"/>
    <w:basedOn w:val="Normal"/>
    <w:link w:val="HeaderChar"/>
    <w:uiPriority w:val="99"/>
    <w:unhideWhenUsed/>
    <w:rsid w:val="003578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878"/>
    <w:rPr>
      <w:rFonts w:ascii="Calibri" w:eastAsia="Calibri" w:hAnsi="Calibri" w:cs="Calibri"/>
      <w:color w:val="000000"/>
    </w:rPr>
  </w:style>
  <w:style w:type="paragraph" w:styleId="Footer">
    <w:name w:val="footer"/>
    <w:basedOn w:val="Normal"/>
    <w:link w:val="FooterChar"/>
    <w:uiPriority w:val="99"/>
    <w:unhideWhenUsed/>
    <w:rsid w:val="003578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878"/>
    <w:rPr>
      <w:rFonts w:ascii="Calibri" w:eastAsia="Calibri" w:hAnsi="Calibri" w:cs="Calibri"/>
      <w:color w:val="000000"/>
    </w:rPr>
  </w:style>
  <w:style w:type="paragraph" w:styleId="ListParagraph">
    <w:name w:val="List Paragraph"/>
    <w:basedOn w:val="Normal"/>
    <w:uiPriority w:val="34"/>
    <w:qFormat/>
    <w:rsid w:val="00D23F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pdarlenepeters@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ivetex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1655</Words>
  <Characters>9437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EDUC 791 Action Research Proposal_2012_Winter_Graduate_Peters.doc.docx</vt:lpstr>
    </vt:vector>
  </TitlesOfParts>
  <Company>Chaminade University</Company>
  <LinksUpToDate>false</LinksUpToDate>
  <CharactersWithSpaces>11070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 791 Action Research Proposal_2012_Winter_Graduate_Peters.doc.docx</dc:title>
  <cp:lastModifiedBy>Pearl Darlene Peters</cp:lastModifiedBy>
  <cp:revision>2</cp:revision>
  <dcterms:created xsi:type="dcterms:W3CDTF">2012-12-05T23:41:00Z</dcterms:created>
  <dcterms:modified xsi:type="dcterms:W3CDTF">2012-12-05T23:41:00Z</dcterms:modified>
</cp:coreProperties>
</file>