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CB0" w:rsidRDefault="0084512E" w:rsidP="0084512E">
      <w:pPr>
        <w:jc w:val="center"/>
      </w:pPr>
      <w:bookmarkStart w:id="0" w:name="_GoBack"/>
      <w:bookmarkEnd w:id="0"/>
      <w:r>
        <w:t>CHAMINADE UNIVERSITY – MBA PROGRAM</w:t>
      </w:r>
    </w:p>
    <w:p w:rsidR="0084512E" w:rsidRDefault="0084512E" w:rsidP="007E4427">
      <w:pPr>
        <w:jc w:val="center"/>
      </w:pPr>
      <w:r>
        <w:t>MBA 780-3: RISK MANAGEMENT</w:t>
      </w:r>
    </w:p>
    <w:p w:rsidR="0084512E" w:rsidRDefault="0084512E" w:rsidP="0084512E">
      <w:pPr>
        <w:pStyle w:val="NoSpacing"/>
      </w:pPr>
      <w:r>
        <w:t xml:space="preserve">Quarter: </w:t>
      </w:r>
      <w:r>
        <w:tab/>
      </w:r>
      <w:r>
        <w:tab/>
      </w:r>
      <w:r>
        <w:tab/>
        <w:t>Winter 2013 (January 7 – March 15)</w:t>
      </w:r>
    </w:p>
    <w:p w:rsidR="0084512E" w:rsidRDefault="0084512E" w:rsidP="0084512E">
      <w:pPr>
        <w:pStyle w:val="NoSpacing"/>
      </w:pPr>
      <w:r>
        <w:t xml:space="preserve">Days/Times:  </w:t>
      </w:r>
      <w:r>
        <w:tab/>
      </w:r>
      <w:r>
        <w:tab/>
      </w:r>
      <w:r>
        <w:tab/>
        <w:t>Mondays, 5:45 to 9:45 p.m.  (Ground portion)</w:t>
      </w:r>
    </w:p>
    <w:p w:rsidR="0084512E" w:rsidRDefault="0084512E" w:rsidP="0084512E">
      <w:pPr>
        <w:pStyle w:val="NoSpacing"/>
      </w:pPr>
      <w:r>
        <w:t>Location:</w:t>
      </w:r>
      <w:r>
        <w:tab/>
      </w:r>
      <w:r>
        <w:tab/>
      </w:r>
      <w:r>
        <w:tab/>
        <w:t>Meetings 1-6 on Ground (room to be decided)</w:t>
      </w:r>
    </w:p>
    <w:p w:rsidR="0084512E" w:rsidRDefault="0084512E" w:rsidP="0084512E">
      <w:pPr>
        <w:pStyle w:val="NoSpacing"/>
      </w:pPr>
      <w:r>
        <w:tab/>
      </w:r>
      <w:r>
        <w:tab/>
      </w:r>
      <w:r>
        <w:tab/>
      </w:r>
      <w:r>
        <w:tab/>
        <w:t>Meetings 7-10 Online</w:t>
      </w:r>
    </w:p>
    <w:p w:rsidR="0084512E" w:rsidRDefault="0084512E" w:rsidP="0084512E">
      <w:pPr>
        <w:pStyle w:val="NoSpacing"/>
      </w:pPr>
    </w:p>
    <w:p w:rsidR="0084512E" w:rsidRDefault="0084512E" w:rsidP="0084512E">
      <w:pPr>
        <w:pStyle w:val="NoSpacing"/>
      </w:pPr>
      <w:r>
        <w:t>Instructor:</w:t>
      </w:r>
      <w:r>
        <w:tab/>
      </w:r>
      <w:r>
        <w:tab/>
      </w:r>
      <w:r>
        <w:tab/>
        <w:t>Randall Chang, Ph.D.</w:t>
      </w:r>
    </w:p>
    <w:p w:rsidR="0084512E" w:rsidRDefault="0084512E" w:rsidP="0084512E">
      <w:pPr>
        <w:pStyle w:val="NoSpacing"/>
      </w:pPr>
      <w:r>
        <w:t>Office:</w:t>
      </w:r>
      <w:r>
        <w:tab/>
      </w:r>
      <w:r>
        <w:tab/>
      </w:r>
      <w:r>
        <w:tab/>
      </w:r>
      <w:r>
        <w:tab/>
        <w:t>N/A</w:t>
      </w:r>
    </w:p>
    <w:p w:rsidR="0084512E" w:rsidRDefault="0084512E" w:rsidP="0084512E">
      <w:pPr>
        <w:pStyle w:val="NoSpacing"/>
      </w:pPr>
      <w:r>
        <w:t>Phone:</w:t>
      </w:r>
      <w:r>
        <w:tab/>
      </w:r>
      <w:r>
        <w:tab/>
      </w:r>
      <w:r>
        <w:tab/>
      </w:r>
      <w:r>
        <w:tab/>
        <w:t>(808) 524-0601</w:t>
      </w:r>
    </w:p>
    <w:p w:rsidR="0084512E" w:rsidRDefault="0084512E" w:rsidP="0084512E">
      <w:pPr>
        <w:pStyle w:val="NoSpacing"/>
      </w:pPr>
      <w:r>
        <w:t>Email:</w:t>
      </w:r>
      <w:r>
        <w:tab/>
      </w:r>
      <w:r>
        <w:tab/>
      </w:r>
      <w:r>
        <w:tab/>
      </w:r>
      <w:r>
        <w:tab/>
      </w:r>
      <w:hyperlink r:id="rId6" w:history="1">
        <w:r w:rsidRPr="00EE4AB4">
          <w:rPr>
            <w:rStyle w:val="Hyperlink"/>
          </w:rPr>
          <w:t>rochang888@yahoo.com</w:t>
        </w:r>
      </w:hyperlink>
    </w:p>
    <w:p w:rsidR="0084512E" w:rsidRDefault="0084512E" w:rsidP="0084512E">
      <w:pPr>
        <w:pStyle w:val="NoSpacing"/>
      </w:pPr>
      <w:r>
        <w:t>Admin. Assistant:</w:t>
      </w:r>
      <w:r>
        <w:tab/>
      </w:r>
      <w:r>
        <w:tab/>
        <w:t>(808) 440-4280</w:t>
      </w:r>
    </w:p>
    <w:p w:rsidR="0084512E" w:rsidRDefault="0084512E" w:rsidP="0084512E">
      <w:pPr>
        <w:pStyle w:val="NoSpacing"/>
      </w:pPr>
    </w:p>
    <w:p w:rsidR="0084512E" w:rsidRDefault="0084512E" w:rsidP="0084512E">
      <w:pPr>
        <w:pStyle w:val="NoSpacing"/>
      </w:pPr>
      <w:r>
        <w:t>Course Description:</w:t>
      </w:r>
    </w:p>
    <w:p w:rsidR="0084512E" w:rsidRDefault="0084512E" w:rsidP="0084512E">
      <w:pPr>
        <w:pStyle w:val="NoSpacing"/>
      </w:pPr>
    </w:p>
    <w:p w:rsidR="0084512E" w:rsidRDefault="0084512E" w:rsidP="0084512E">
      <w:pPr>
        <w:pStyle w:val="NoSpacing"/>
      </w:pPr>
      <w:r>
        <w:t>This course is about the meaning, concepts, and methods of modern risk management.  It focuses on financial institutions which are in the risk management business both for themselves and for their customers.  Since risk management is the core business of financial institutions, their analyses of risks are often used as models by business enterprises, government agencies, and non-profit organizations.</w:t>
      </w:r>
    </w:p>
    <w:p w:rsidR="0084512E" w:rsidRDefault="0084512E" w:rsidP="0084512E">
      <w:pPr>
        <w:pStyle w:val="NoSpacing"/>
      </w:pPr>
    </w:p>
    <w:p w:rsidR="0084512E" w:rsidRDefault="0084512E" w:rsidP="0084512E">
      <w:pPr>
        <w:pStyle w:val="NoSpacing"/>
      </w:pPr>
      <w:r>
        <w:t>This course is appropriate for any student wanting a greater understanding of risk pitfalls in the modern corporate marketplace.  In addition to identifying risk types, the course will include risk management best practices and procedures used to alleviate risk.</w:t>
      </w:r>
    </w:p>
    <w:p w:rsidR="0084512E" w:rsidRDefault="0084512E" w:rsidP="0084512E">
      <w:pPr>
        <w:pStyle w:val="NoSpacing"/>
      </w:pPr>
    </w:p>
    <w:p w:rsidR="0084512E" w:rsidRDefault="0084512E" w:rsidP="0084512E">
      <w:pPr>
        <w:pStyle w:val="NoSpacing"/>
      </w:pPr>
      <w:r>
        <w:t>Course Orientation:</w:t>
      </w:r>
    </w:p>
    <w:p w:rsidR="0084512E" w:rsidRDefault="0084512E" w:rsidP="0084512E">
      <w:pPr>
        <w:pStyle w:val="NoSpacing"/>
      </w:pPr>
    </w:p>
    <w:p w:rsidR="0084512E" w:rsidRDefault="0084512E" w:rsidP="0084512E">
      <w:pPr>
        <w:pStyle w:val="NoSpacing"/>
      </w:pPr>
      <w:r>
        <w:t>The sub-prime financial crisis, the global recession that began in 2007-2008, and recent financial defaults in Europe all reflect the challenging environment which banks and businesses face in the modern world.  This environment is fraught with risks that can cause business failure overnight.  This course examines a topic that greatly impacts our country, our businesses, and our personal lives.</w:t>
      </w:r>
    </w:p>
    <w:p w:rsidR="0084512E" w:rsidRDefault="0084512E" w:rsidP="0084512E">
      <w:pPr>
        <w:pStyle w:val="NoSpacing"/>
      </w:pPr>
    </w:p>
    <w:p w:rsidR="0084512E" w:rsidRDefault="0084512E" w:rsidP="0084512E">
      <w:pPr>
        <w:pStyle w:val="NoSpacing"/>
      </w:pPr>
      <w:r>
        <w:t>Course Learning Outcomes:</w:t>
      </w:r>
    </w:p>
    <w:p w:rsidR="0084512E" w:rsidRDefault="0084512E" w:rsidP="0084512E">
      <w:pPr>
        <w:pStyle w:val="NoSpacing"/>
      </w:pPr>
    </w:p>
    <w:p w:rsidR="0084512E" w:rsidRDefault="0084512E" w:rsidP="0084512E">
      <w:pPr>
        <w:pStyle w:val="NoSpacing"/>
      </w:pPr>
      <w:r>
        <w:t>At the conclusion of the course, successful students will have demonstrated an understanding of the following:</w:t>
      </w:r>
    </w:p>
    <w:p w:rsidR="0084512E" w:rsidRDefault="0084512E" w:rsidP="0084512E">
      <w:pPr>
        <w:pStyle w:val="NoSpacing"/>
      </w:pPr>
    </w:p>
    <w:p w:rsidR="007E4427" w:rsidRDefault="007E4427" w:rsidP="0084512E">
      <w:pPr>
        <w:pStyle w:val="NoSpacing"/>
        <w:numPr>
          <w:ilvl w:val="0"/>
          <w:numId w:val="1"/>
        </w:numPr>
      </w:pPr>
      <w:r>
        <w:t>Major kinds of risks facing business entities</w:t>
      </w:r>
    </w:p>
    <w:p w:rsidR="007E4427" w:rsidRDefault="007E4427" w:rsidP="0084512E">
      <w:pPr>
        <w:pStyle w:val="NoSpacing"/>
        <w:numPr>
          <w:ilvl w:val="0"/>
          <w:numId w:val="1"/>
        </w:numPr>
      </w:pPr>
      <w:r>
        <w:t>Signs of poor risk management</w:t>
      </w:r>
    </w:p>
    <w:p w:rsidR="007E4427" w:rsidRDefault="007E4427" w:rsidP="0084512E">
      <w:pPr>
        <w:pStyle w:val="NoSpacing"/>
        <w:numPr>
          <w:ilvl w:val="0"/>
          <w:numId w:val="1"/>
        </w:numPr>
      </w:pPr>
      <w:r>
        <w:t>Risk management methods</w:t>
      </w:r>
    </w:p>
    <w:p w:rsidR="007E4427" w:rsidRDefault="007E4427" w:rsidP="007E4427">
      <w:pPr>
        <w:pStyle w:val="NoSpacing"/>
        <w:numPr>
          <w:ilvl w:val="0"/>
          <w:numId w:val="1"/>
        </w:numPr>
      </w:pPr>
      <w:r>
        <w:t xml:space="preserve">Strategies to minimize risk </w:t>
      </w:r>
    </w:p>
    <w:p w:rsidR="007E4427" w:rsidRDefault="007E4427" w:rsidP="007E4427">
      <w:pPr>
        <w:pStyle w:val="NoSpacing"/>
      </w:pPr>
      <w:r>
        <w:lastRenderedPageBreak/>
        <w:t>Course Schedule and Topics (Weeks 1-6 On Ground, Weeks 7-10 Online):</w:t>
      </w:r>
    </w:p>
    <w:p w:rsidR="007E4427" w:rsidRDefault="007E4427" w:rsidP="007E4427">
      <w:pPr>
        <w:pStyle w:val="NoSpacing"/>
      </w:pPr>
    </w:p>
    <w:p w:rsidR="007E4427" w:rsidRDefault="007E4427" w:rsidP="007E4427">
      <w:pPr>
        <w:pStyle w:val="NoSpacing"/>
      </w:pPr>
      <w:r>
        <w:t>Week 1:</w:t>
      </w:r>
      <w:r>
        <w:tab/>
        <w:t>The Meaning of Risk Management</w:t>
      </w:r>
    </w:p>
    <w:p w:rsidR="007E4427" w:rsidRDefault="007E4427" w:rsidP="007E4427">
      <w:pPr>
        <w:pStyle w:val="NoSpacing"/>
      </w:pPr>
      <w:r>
        <w:tab/>
      </w:r>
      <w:r>
        <w:tab/>
        <w:t>Financial Institutions (FI) as Risk Managers (Chapter 1)</w:t>
      </w:r>
    </w:p>
    <w:p w:rsidR="007E4427" w:rsidRDefault="007E4427" w:rsidP="007E4427">
      <w:pPr>
        <w:pStyle w:val="NoSpacing"/>
      </w:pPr>
      <w:r>
        <w:tab/>
      </w:r>
      <w:r>
        <w:tab/>
        <w:t>Depository Institutions and Risk (Chapter 2)</w:t>
      </w:r>
    </w:p>
    <w:p w:rsidR="007E4427" w:rsidRDefault="007E4427" w:rsidP="007E4427">
      <w:pPr>
        <w:pStyle w:val="NoSpacing"/>
      </w:pPr>
    </w:p>
    <w:p w:rsidR="007E4427" w:rsidRDefault="007E4427" w:rsidP="007E4427">
      <w:pPr>
        <w:pStyle w:val="NoSpacing"/>
      </w:pPr>
      <w:r>
        <w:t>Week 2:</w:t>
      </w:r>
      <w:r>
        <w:tab/>
        <w:t>Insurance Companies and Risk (Chapter 3)</w:t>
      </w:r>
    </w:p>
    <w:p w:rsidR="007E4427" w:rsidRDefault="007E4427" w:rsidP="007E4427">
      <w:pPr>
        <w:pStyle w:val="NoSpacing"/>
      </w:pPr>
      <w:r>
        <w:tab/>
      </w:r>
      <w:r>
        <w:tab/>
        <w:t>Securities Firms, Investment Banks, and Risk (Chapter 4)</w:t>
      </w:r>
    </w:p>
    <w:p w:rsidR="007E4427" w:rsidRDefault="007E4427" w:rsidP="007E4427">
      <w:pPr>
        <w:pStyle w:val="NoSpacing"/>
      </w:pPr>
    </w:p>
    <w:p w:rsidR="007E4427" w:rsidRDefault="007E4427" w:rsidP="007E4427">
      <w:pPr>
        <w:pStyle w:val="NoSpacing"/>
      </w:pPr>
      <w:r>
        <w:t>Week 3:</w:t>
      </w:r>
      <w:r>
        <w:tab/>
        <w:t>FI Risk Categories (Chapter 7)</w:t>
      </w:r>
    </w:p>
    <w:p w:rsidR="007E4427" w:rsidRDefault="007E4427" w:rsidP="007E4427">
      <w:pPr>
        <w:pStyle w:val="NoSpacing"/>
      </w:pPr>
      <w:r>
        <w:tab/>
      </w:r>
      <w:r>
        <w:tab/>
        <w:t>Credit Risk (Chapter 11)</w:t>
      </w:r>
    </w:p>
    <w:p w:rsidR="007E4427" w:rsidRDefault="007E4427" w:rsidP="007E4427">
      <w:pPr>
        <w:pStyle w:val="NoSpacing"/>
      </w:pPr>
    </w:p>
    <w:p w:rsidR="007E4427" w:rsidRDefault="007E4427" w:rsidP="007E4427">
      <w:pPr>
        <w:pStyle w:val="NoSpacing"/>
      </w:pPr>
      <w:r>
        <w:t>Week 4:</w:t>
      </w:r>
      <w:r>
        <w:tab/>
        <w:t>Risk Reduction through SLCs and Credit Derivatives</w:t>
      </w:r>
    </w:p>
    <w:p w:rsidR="007E4427" w:rsidRDefault="007E4427" w:rsidP="007E4427">
      <w:pPr>
        <w:pStyle w:val="NoSpacing"/>
      </w:pPr>
      <w:r>
        <w:tab/>
      </w:r>
      <w:r>
        <w:tab/>
        <w:t>Off-balance-sheet Risk (Chapter 13)</w:t>
      </w:r>
    </w:p>
    <w:p w:rsidR="007E4427" w:rsidRDefault="007E4427" w:rsidP="007E4427">
      <w:pPr>
        <w:pStyle w:val="NoSpacing"/>
      </w:pPr>
    </w:p>
    <w:p w:rsidR="007E4427" w:rsidRDefault="007E4427" w:rsidP="007E4427">
      <w:pPr>
        <w:pStyle w:val="NoSpacing"/>
      </w:pPr>
      <w:r>
        <w:t>Week 5:</w:t>
      </w:r>
      <w:r>
        <w:tab/>
        <w:t>Mid-term Exam</w:t>
      </w:r>
    </w:p>
    <w:p w:rsidR="007E4427" w:rsidRDefault="007E4427" w:rsidP="007E4427">
      <w:pPr>
        <w:pStyle w:val="NoSpacing"/>
      </w:pPr>
    </w:p>
    <w:p w:rsidR="007E4427" w:rsidRDefault="007E4427" w:rsidP="007E4427">
      <w:pPr>
        <w:pStyle w:val="NoSpacing"/>
      </w:pPr>
      <w:r>
        <w:t>Week 6:</w:t>
      </w:r>
      <w:r>
        <w:tab/>
        <w:t>The Derivatives Market (Chapter 22)</w:t>
      </w:r>
    </w:p>
    <w:p w:rsidR="007E4427" w:rsidRDefault="007E4427" w:rsidP="007E4427">
      <w:pPr>
        <w:pStyle w:val="NoSpacing"/>
      </w:pPr>
      <w:r>
        <w:tab/>
      </w:r>
      <w:r>
        <w:tab/>
        <w:t xml:space="preserve">Interest Rate Risk </w:t>
      </w:r>
    </w:p>
    <w:p w:rsidR="007E4427" w:rsidRDefault="007E4427" w:rsidP="007E4427">
      <w:pPr>
        <w:pStyle w:val="NoSpacing"/>
      </w:pPr>
    </w:p>
    <w:p w:rsidR="007E4427" w:rsidRDefault="007E4427" w:rsidP="007E4427">
      <w:pPr>
        <w:pStyle w:val="NoSpacing"/>
      </w:pPr>
      <w:r>
        <w:t>Week 7:</w:t>
      </w:r>
      <w:r>
        <w:tab/>
        <w:t>Liquidity Risk (Chapter 17)</w:t>
      </w:r>
    </w:p>
    <w:p w:rsidR="007E4427" w:rsidRDefault="007E4427" w:rsidP="007E4427">
      <w:pPr>
        <w:pStyle w:val="NoSpacing"/>
      </w:pPr>
      <w:r>
        <w:tab/>
      </w:r>
      <w:r>
        <w:tab/>
        <w:t>Loan Sales and Asset Securitization (Chapter 25)</w:t>
      </w:r>
    </w:p>
    <w:p w:rsidR="007E4427" w:rsidRDefault="007E4427" w:rsidP="007E4427">
      <w:pPr>
        <w:pStyle w:val="NoSpacing"/>
      </w:pPr>
    </w:p>
    <w:p w:rsidR="007E4427" w:rsidRDefault="007E4427" w:rsidP="007E4427">
      <w:pPr>
        <w:pStyle w:val="NoSpacing"/>
      </w:pPr>
      <w:r>
        <w:t>Week 8:</w:t>
      </w:r>
      <w:r>
        <w:tab/>
        <w:t>Technology and Operational Risk (Chapter 16)</w:t>
      </w:r>
    </w:p>
    <w:p w:rsidR="007E4427" w:rsidRDefault="007E4427" w:rsidP="007E4427">
      <w:pPr>
        <w:pStyle w:val="NoSpacing"/>
      </w:pPr>
      <w:r>
        <w:tab/>
      </w:r>
      <w:r>
        <w:tab/>
        <w:t>Capital Adequacy Risk (Chapter 20)</w:t>
      </w:r>
    </w:p>
    <w:p w:rsidR="007E4427" w:rsidRDefault="007E4427" w:rsidP="007E4427">
      <w:pPr>
        <w:pStyle w:val="NoSpacing"/>
      </w:pPr>
    </w:p>
    <w:p w:rsidR="007E4427" w:rsidRDefault="007E4427" w:rsidP="007E4427">
      <w:pPr>
        <w:pStyle w:val="NoSpacing"/>
      </w:pPr>
      <w:r>
        <w:t>Week 9:</w:t>
      </w:r>
      <w:r>
        <w:tab/>
        <w:t>Geographic Expansion Risk (Chapter 21)</w:t>
      </w:r>
    </w:p>
    <w:p w:rsidR="007E4427" w:rsidRDefault="007E4427" w:rsidP="007E4427">
      <w:pPr>
        <w:pStyle w:val="NoSpacing"/>
      </w:pPr>
      <w:r>
        <w:tab/>
      </w:r>
      <w:r>
        <w:tab/>
        <w:t>Foreign Country Risk (Chapter 22)</w:t>
      </w:r>
    </w:p>
    <w:p w:rsidR="007E4427" w:rsidRDefault="007E4427" w:rsidP="007E4427">
      <w:pPr>
        <w:pStyle w:val="NoSpacing"/>
      </w:pPr>
    </w:p>
    <w:p w:rsidR="007E4427" w:rsidRDefault="007E4427" w:rsidP="007E4427">
      <w:pPr>
        <w:pStyle w:val="NoSpacing"/>
      </w:pPr>
      <w:r>
        <w:t>Week 10:</w:t>
      </w:r>
      <w:r>
        <w:tab/>
        <w:t>Final Exam</w:t>
      </w:r>
    </w:p>
    <w:p w:rsidR="007E4427" w:rsidRDefault="007E4427" w:rsidP="007E4427">
      <w:pPr>
        <w:pStyle w:val="NoSpacing"/>
      </w:pPr>
    </w:p>
    <w:p w:rsidR="007E4427" w:rsidRDefault="007E4427" w:rsidP="007E4427">
      <w:pPr>
        <w:pStyle w:val="NoSpacing"/>
      </w:pPr>
      <w:r>
        <w:t>Readings and Materials:</w:t>
      </w:r>
    </w:p>
    <w:p w:rsidR="007E4427" w:rsidRDefault="007E4427" w:rsidP="007E4427">
      <w:pPr>
        <w:pStyle w:val="NoSpacing"/>
      </w:pPr>
    </w:p>
    <w:p w:rsidR="007E4427" w:rsidRDefault="007E4427" w:rsidP="007E4427">
      <w:pPr>
        <w:pStyle w:val="NoSpacing"/>
      </w:pPr>
      <w:r>
        <w:t xml:space="preserve">Anthony Saunders and Marcia Cornett, </w:t>
      </w:r>
      <w:r>
        <w:rPr>
          <w:u w:val="single"/>
        </w:rPr>
        <w:t>Financial Institutions Management: A Risk Management Approach</w:t>
      </w:r>
      <w:r>
        <w:t xml:space="preserve">, </w:t>
      </w:r>
      <w:r w:rsidR="00D1030E">
        <w:t>Seventh Edition, McGraw Hill, 2011.</w:t>
      </w:r>
    </w:p>
    <w:p w:rsidR="00D1030E" w:rsidRDefault="00D1030E" w:rsidP="007E4427">
      <w:pPr>
        <w:pStyle w:val="NoSpacing"/>
      </w:pPr>
    </w:p>
    <w:p w:rsidR="00D1030E" w:rsidRDefault="00D1030E" w:rsidP="007E4427">
      <w:pPr>
        <w:pStyle w:val="NoSpacing"/>
      </w:pPr>
      <w:r>
        <w:t>Assignments and Participation:</w:t>
      </w:r>
    </w:p>
    <w:p w:rsidR="00D1030E" w:rsidRDefault="00D1030E" w:rsidP="007E4427">
      <w:pPr>
        <w:pStyle w:val="NoSpacing"/>
      </w:pPr>
    </w:p>
    <w:p w:rsidR="00D1030E" w:rsidRPr="007E4427" w:rsidRDefault="00D1030E" w:rsidP="007E4427">
      <w:pPr>
        <w:pStyle w:val="NoSpacing"/>
      </w:pPr>
      <w:r>
        <w:t>This course is centered on lectures and student discussions on various topics related to risk management.  A major part of the discussions will focus on identifying risk situations and management strategies to minimize risk.  Hypothetical case studies and problems will be assigned to students to research, evaluate, and report to the rest of the students during class.  Active class participation and involvement play an important role in final grade assessments.</w:t>
      </w:r>
    </w:p>
    <w:p w:rsidR="0084512E" w:rsidRDefault="0084512E" w:rsidP="007E4427">
      <w:pPr>
        <w:pStyle w:val="NoSpacing"/>
        <w:ind w:left="1080"/>
      </w:pPr>
      <w:r>
        <w:tab/>
      </w:r>
      <w:r>
        <w:tab/>
      </w:r>
      <w:r>
        <w:tab/>
      </w:r>
    </w:p>
    <w:p w:rsidR="0084512E" w:rsidRDefault="00E275AC" w:rsidP="0084512E">
      <w:r>
        <w:lastRenderedPageBreak/>
        <w:t xml:space="preserve">Recognizing the professional obligations of our students, one absence is allowed in a graduate class.  Students who miss two class sessions or fail to make arrangements for a make-up assignment, if allowed by the instructor, will not pass the course.  Students who miss three class sessions will not pass the coursed.  For the online portion of the course, students who do not respond at all in any way to class discussion topics will be considered absent.  Please notify the instructor in advance of an absence if possible. </w:t>
      </w:r>
    </w:p>
    <w:p w:rsidR="00E275AC" w:rsidRDefault="00E275AC" w:rsidP="0084512E">
      <w:r>
        <w:t>Assessment and Grading:</w:t>
      </w:r>
    </w:p>
    <w:p w:rsidR="00E275AC" w:rsidRDefault="00E275AC" w:rsidP="0084512E">
      <w:r>
        <w:t>A mid-term exam is given in the fifth week of the course, and a final exam is given in the tenth and final class.  The exams will consist of multiple choice and short essays taken from the lectures, class discussions, and readings.</w:t>
      </w:r>
    </w:p>
    <w:p w:rsidR="00E275AC" w:rsidRDefault="00E275AC" w:rsidP="0084512E">
      <w:r>
        <w:t>Class and online work is evaluated based on participation and involvement in the class discussion topics and attendance.</w:t>
      </w:r>
    </w:p>
    <w:p w:rsidR="00E275AC" w:rsidRDefault="00E275AC" w:rsidP="00E275AC">
      <w:pPr>
        <w:pStyle w:val="NoSpacing"/>
      </w:pPr>
      <w:r>
        <w:t>Classroom and online participation</w:t>
      </w:r>
      <w:r>
        <w:tab/>
      </w:r>
      <w:r>
        <w:tab/>
      </w:r>
      <w:r>
        <w:tab/>
        <w:t>33.3%</w:t>
      </w:r>
    </w:p>
    <w:p w:rsidR="00E275AC" w:rsidRDefault="00E275AC" w:rsidP="00E275AC">
      <w:pPr>
        <w:pStyle w:val="NoSpacing"/>
      </w:pPr>
      <w:r>
        <w:t>Mid-term exam</w:t>
      </w:r>
      <w:r>
        <w:tab/>
      </w:r>
      <w:r>
        <w:tab/>
      </w:r>
      <w:r>
        <w:tab/>
      </w:r>
      <w:r>
        <w:tab/>
      </w:r>
      <w:r>
        <w:tab/>
        <w:t>33.3%</w:t>
      </w:r>
    </w:p>
    <w:p w:rsidR="00E275AC" w:rsidRDefault="00E275AC" w:rsidP="00E275AC">
      <w:pPr>
        <w:pStyle w:val="NoSpacing"/>
      </w:pPr>
      <w:r>
        <w:t>Final exam</w:t>
      </w:r>
      <w:r>
        <w:tab/>
      </w:r>
      <w:r>
        <w:tab/>
      </w:r>
      <w:r>
        <w:tab/>
      </w:r>
      <w:r>
        <w:tab/>
      </w:r>
      <w:r>
        <w:tab/>
      </w:r>
      <w:r>
        <w:tab/>
        <w:t>33.3%</w:t>
      </w:r>
    </w:p>
    <w:p w:rsidR="00E275AC" w:rsidRDefault="00E275AC" w:rsidP="00E275AC">
      <w:pPr>
        <w:pStyle w:val="NoSpacing"/>
      </w:pPr>
    </w:p>
    <w:p w:rsidR="00E275AC" w:rsidRDefault="00E275AC" w:rsidP="00E275AC">
      <w:pPr>
        <w:pStyle w:val="NoSpacing"/>
      </w:pPr>
      <w:r>
        <w:t>Final grades will be reflective of exam performances and achievement of learning outcomes as described in this syllabus.</w:t>
      </w:r>
    </w:p>
    <w:p w:rsidR="00E275AC" w:rsidRDefault="00E275AC" w:rsidP="00E275AC">
      <w:pPr>
        <w:pStyle w:val="NoSpacing"/>
      </w:pPr>
    </w:p>
    <w:p w:rsidR="00E275AC" w:rsidRDefault="00E275AC" w:rsidP="00E275AC">
      <w:pPr>
        <w:pStyle w:val="NoSpacing"/>
      </w:pPr>
      <w:r>
        <w:t>Course Ground Rules:</w:t>
      </w:r>
    </w:p>
    <w:p w:rsidR="00E275AC" w:rsidRDefault="00E275AC" w:rsidP="00E275AC">
      <w:pPr>
        <w:pStyle w:val="NoSpacing"/>
      </w:pPr>
    </w:p>
    <w:p w:rsidR="00E275AC" w:rsidRDefault="00E275AC" w:rsidP="00E275AC">
      <w:pPr>
        <w:pStyle w:val="NoSpacing"/>
      </w:pPr>
      <w:r>
        <w:t>General guidelines for student behavior are provided in the Graduate Student Handbook.  Students are expected to act accordingly.</w:t>
      </w:r>
    </w:p>
    <w:p w:rsidR="00E275AC" w:rsidRDefault="00E275AC" w:rsidP="00E275AC">
      <w:pPr>
        <w:pStyle w:val="NoSpacing"/>
      </w:pPr>
    </w:p>
    <w:p w:rsidR="00E275AC" w:rsidRDefault="00E275AC" w:rsidP="00E275AC">
      <w:pPr>
        <w:pStyle w:val="NoSpacing"/>
      </w:pPr>
      <w:r>
        <w:t>Academic Honesty:</w:t>
      </w:r>
    </w:p>
    <w:p w:rsidR="00E275AC" w:rsidRDefault="00E275AC" w:rsidP="00E275AC">
      <w:pPr>
        <w:pStyle w:val="NoSpacing"/>
      </w:pPr>
    </w:p>
    <w:p w:rsidR="00E275AC" w:rsidRDefault="00E275AC" w:rsidP="00E275AC">
      <w:pPr>
        <w:pStyle w:val="NoSpacing"/>
      </w:pPr>
      <w: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w:t>
      </w:r>
    </w:p>
    <w:p w:rsidR="00E275AC" w:rsidRDefault="00E275AC" w:rsidP="00E275AC">
      <w:pPr>
        <w:pStyle w:val="NoSpacing"/>
      </w:pPr>
    </w:p>
    <w:p w:rsidR="00E275AC" w:rsidRDefault="00E275AC" w:rsidP="00E275AC">
      <w:pPr>
        <w:pStyle w:val="NoSpacing"/>
      </w:pPr>
      <w:r>
        <w:t>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050A44" w:rsidRDefault="00050A44" w:rsidP="00E275AC">
      <w:pPr>
        <w:pStyle w:val="NoSpacing"/>
      </w:pPr>
    </w:p>
    <w:p w:rsidR="00050A44" w:rsidRDefault="00050A44" w:rsidP="00E275AC">
      <w:pPr>
        <w:pStyle w:val="NoSpacing"/>
      </w:pPr>
    </w:p>
    <w:p w:rsidR="00050A44" w:rsidRDefault="00050A44" w:rsidP="00E275AC">
      <w:pPr>
        <w:pStyle w:val="NoSpacing"/>
      </w:pPr>
    </w:p>
    <w:p w:rsidR="00050A44" w:rsidRDefault="00050A44" w:rsidP="00E275AC">
      <w:pPr>
        <w:pStyle w:val="NoSpacing"/>
      </w:pPr>
    </w:p>
    <w:p w:rsidR="00050A44" w:rsidRDefault="00E275AC" w:rsidP="00050A44">
      <w:pPr>
        <w:pStyle w:val="NoSpacing"/>
      </w:pPr>
      <w:r>
        <w:lastRenderedPageBreak/>
        <w:t>Students with Disabilities:</w:t>
      </w:r>
    </w:p>
    <w:p w:rsidR="00050A44" w:rsidRDefault="00050A44" w:rsidP="00050A44">
      <w:pPr>
        <w:pStyle w:val="NoSpacing"/>
      </w:pPr>
    </w:p>
    <w:p w:rsidR="00E275AC" w:rsidRDefault="00E275AC" w:rsidP="00050A44">
      <w:r>
        <w:t xml:space="preserve">Chaminade University provides reasonable accommodations for individuals with a disability in compliance with the Americans with Disabilities Act (ADA) of 1990.  If you would like to know if </w:t>
      </w:r>
      <w:r w:rsidR="00050A44">
        <w:t>you qualify for ADA accommodations, please contact our Counseling Center at 808 735-4845.  Current appropriate documentation will be required for determination of accommodation eligibility.</w:t>
      </w:r>
      <w:r>
        <w:t xml:space="preserve"> </w:t>
      </w:r>
    </w:p>
    <w:p w:rsidR="00050A44" w:rsidRDefault="00050A44" w:rsidP="00050A44">
      <w:r>
        <w:t xml:space="preserve">Characteristics of a </w:t>
      </w:r>
      <w:proofErr w:type="spellStart"/>
      <w:r>
        <w:t>Marianist</w:t>
      </w:r>
      <w:proofErr w:type="spellEnd"/>
      <w:r>
        <w:t xml:space="preserve"> Education:</w:t>
      </w:r>
    </w:p>
    <w:p w:rsidR="00050A44" w:rsidRDefault="00050A44" w:rsidP="00050A44">
      <w:r>
        <w:t xml:space="preserve">The following are characteristics of the approach to education at </w:t>
      </w:r>
      <w:proofErr w:type="spellStart"/>
      <w:r>
        <w:t>Marianist</w:t>
      </w:r>
      <w:proofErr w:type="spellEnd"/>
      <w:r>
        <w:t xml:space="preserve"> schools, including Chaminade University.</w:t>
      </w:r>
    </w:p>
    <w:p w:rsidR="00050A44" w:rsidRDefault="00050A44" w:rsidP="00050A44">
      <w:pPr>
        <w:pStyle w:val="ListParagraph"/>
        <w:numPr>
          <w:ilvl w:val="0"/>
          <w:numId w:val="1"/>
        </w:numPr>
      </w:pPr>
      <w:r>
        <w:t>Educate for formation in faith</w:t>
      </w:r>
    </w:p>
    <w:p w:rsidR="00050A44" w:rsidRDefault="00050A44" w:rsidP="00050A44">
      <w:pPr>
        <w:pStyle w:val="ListParagraph"/>
        <w:numPr>
          <w:ilvl w:val="0"/>
          <w:numId w:val="1"/>
        </w:numPr>
      </w:pPr>
      <w:r>
        <w:t>Provide an integral quality of education</w:t>
      </w:r>
    </w:p>
    <w:p w:rsidR="00050A44" w:rsidRDefault="00050A44" w:rsidP="00050A44">
      <w:pPr>
        <w:pStyle w:val="ListParagraph"/>
        <w:numPr>
          <w:ilvl w:val="0"/>
          <w:numId w:val="1"/>
        </w:numPr>
      </w:pPr>
      <w:r>
        <w:t>Educate in family spirit</w:t>
      </w:r>
    </w:p>
    <w:p w:rsidR="00050A44" w:rsidRDefault="00050A44" w:rsidP="00050A44">
      <w:pPr>
        <w:pStyle w:val="ListParagraph"/>
        <w:numPr>
          <w:ilvl w:val="0"/>
          <w:numId w:val="1"/>
        </w:numPr>
      </w:pPr>
      <w:r>
        <w:t>Educate for service, justice, and peace</w:t>
      </w:r>
    </w:p>
    <w:p w:rsidR="00050A44" w:rsidRDefault="00050A44" w:rsidP="00050A44">
      <w:pPr>
        <w:pStyle w:val="ListParagraph"/>
        <w:numPr>
          <w:ilvl w:val="0"/>
          <w:numId w:val="1"/>
        </w:numPr>
      </w:pPr>
      <w:r>
        <w:t>Educate for adaptation and change</w:t>
      </w:r>
    </w:p>
    <w:p w:rsidR="00050A44" w:rsidRDefault="00050A44" w:rsidP="00050A44">
      <w:r>
        <w:t>Instructor’s Background:</w:t>
      </w:r>
    </w:p>
    <w:p w:rsidR="00050A44" w:rsidRDefault="00050A44" w:rsidP="00050A44">
      <w:r>
        <w:t>Randall Chang, Ph.D., teaches courses such as Management of Financial Institutions, Corporate Risk Management, Organizational Behavior, Human Resources, Leadership, Cross Cultural Communication and Negotiation, and International Business.  Prior to his teaching career, he spent many years as a bank executive in California, Asia, and in Hawaii where he was the President of City Bank.</w:t>
      </w:r>
    </w:p>
    <w:p w:rsidR="00050A44" w:rsidRDefault="00050A44" w:rsidP="00050A44">
      <w:r>
        <w:t xml:space="preserve">Dr. Chang has taught at major universities in Los Angeles, Hawaii, Guangzhou (China), and </w:t>
      </w:r>
      <w:proofErr w:type="spellStart"/>
      <w:r>
        <w:t>Gwangju</w:t>
      </w:r>
      <w:proofErr w:type="spellEnd"/>
      <w:r>
        <w:t xml:space="preserve"> (South Korea).  He teaches at the undergraduate, MBA, Executive MBA, Global MBA, and professional diploma levels.  He has given special seminars to bankers from Credit Suisse and the China Development Bank, as well as to Korean and Kuwaiti business executives.</w:t>
      </w:r>
    </w:p>
    <w:p w:rsidR="00050A44" w:rsidRDefault="00050A44" w:rsidP="00050A44">
      <w:r>
        <w:t>He is from Honolulu and obtained his B.A. and M.A. degrees from San Francisco State University and his Ph.D. (Asian Studies/International Economics) from the Claremont Graduate University.</w:t>
      </w:r>
    </w:p>
    <w:p w:rsidR="00050A44" w:rsidRDefault="00050A44" w:rsidP="00050A44">
      <w:r>
        <w:t>Syllabus Modification:</w:t>
      </w:r>
    </w:p>
    <w:p w:rsidR="00050A44" w:rsidRDefault="00050A44" w:rsidP="00050A44">
      <w:r>
        <w:t>This syllabus is only a plan.  The instructor may modify the plan during the course.  The requirements for this course may be altered from those appearing on the syllabus.  Further, the plan contains criteria by which the student’s progress and performance in the course will be measured.  These criteria may also be changed.</w:t>
      </w:r>
    </w:p>
    <w:p w:rsidR="00255E4D" w:rsidRDefault="00255E4D" w:rsidP="00050A44">
      <w:r>
        <w:rPr>
          <w:u w:val="single"/>
        </w:rPr>
        <w:lastRenderedPageBreak/>
        <w:t>Online Portion of the Course</w:t>
      </w:r>
    </w:p>
    <w:p w:rsidR="00255E4D" w:rsidRDefault="00255E4D" w:rsidP="00255E4D">
      <w:pPr>
        <w:pStyle w:val="NoSpacing"/>
      </w:pPr>
      <w:r>
        <w:t>Email:</w:t>
      </w:r>
      <w:r>
        <w:tab/>
        <w:t>-     Use your Chaminade email account.</w:t>
      </w:r>
    </w:p>
    <w:p w:rsidR="00255E4D" w:rsidRDefault="00255E4D" w:rsidP="00255E4D">
      <w:pPr>
        <w:pStyle w:val="NoSpacing"/>
        <w:numPr>
          <w:ilvl w:val="0"/>
          <w:numId w:val="1"/>
        </w:numPr>
      </w:pPr>
      <w:r>
        <w:t>Always include a subject line.</w:t>
      </w:r>
    </w:p>
    <w:p w:rsidR="00255E4D" w:rsidRDefault="00255E4D" w:rsidP="00255E4D">
      <w:pPr>
        <w:pStyle w:val="NoSpacing"/>
        <w:numPr>
          <w:ilvl w:val="0"/>
          <w:numId w:val="1"/>
        </w:numPr>
      </w:pPr>
      <w:r>
        <w:t>Remember that without others being able to see your facial expression or hear your tone, some comments may be taken in a way you did not intend.  Be careful in wording your emails.  Use of emoticons may be helpful in some cases.</w:t>
      </w:r>
    </w:p>
    <w:p w:rsidR="00255E4D" w:rsidRDefault="00255E4D" w:rsidP="00255E4D">
      <w:pPr>
        <w:pStyle w:val="NoSpacing"/>
        <w:numPr>
          <w:ilvl w:val="0"/>
          <w:numId w:val="1"/>
        </w:numPr>
      </w:pPr>
      <w:r>
        <w:t>Use standard fonts.</w:t>
      </w:r>
    </w:p>
    <w:p w:rsidR="00255E4D" w:rsidRDefault="00255E4D" w:rsidP="00255E4D">
      <w:pPr>
        <w:pStyle w:val="NoSpacing"/>
        <w:numPr>
          <w:ilvl w:val="0"/>
          <w:numId w:val="1"/>
        </w:numPr>
      </w:pPr>
      <w:r>
        <w:t>Special formatting such as centering, audio messages, tables, html, etc. should be avoided unless necessary to complete an assignment or other communication.</w:t>
      </w:r>
    </w:p>
    <w:p w:rsidR="00255E4D" w:rsidRDefault="00255E4D" w:rsidP="00255E4D">
      <w:pPr>
        <w:pStyle w:val="NoSpacing"/>
      </w:pPr>
    </w:p>
    <w:p w:rsidR="00255E4D" w:rsidRDefault="00255E4D" w:rsidP="00255E4D">
      <w:pPr>
        <w:pStyle w:val="NoSpacing"/>
      </w:pPr>
      <w:r>
        <w:t>Discussion Groups:</w:t>
      </w:r>
    </w:p>
    <w:p w:rsidR="00255E4D" w:rsidRDefault="00255E4D" w:rsidP="00255E4D">
      <w:pPr>
        <w:pStyle w:val="NoSpacing"/>
      </w:pPr>
    </w:p>
    <w:p w:rsidR="00255E4D" w:rsidRDefault="00255E4D" w:rsidP="00255E4D">
      <w:pPr>
        <w:pStyle w:val="NoSpacing"/>
        <w:numPr>
          <w:ilvl w:val="0"/>
          <w:numId w:val="1"/>
        </w:numPr>
      </w:pPr>
      <w:r>
        <w:t>Review discussion threads thoroughly before entering the discussion.</w:t>
      </w:r>
    </w:p>
    <w:p w:rsidR="00255E4D" w:rsidRDefault="00255E4D" w:rsidP="00255E4D">
      <w:pPr>
        <w:pStyle w:val="NoSpacing"/>
        <w:numPr>
          <w:ilvl w:val="0"/>
          <w:numId w:val="1"/>
        </w:numPr>
      </w:pPr>
      <w:r>
        <w:t>Maintain threads by using the “reply” button rather than starting a new topic.</w:t>
      </w:r>
    </w:p>
    <w:p w:rsidR="00255E4D" w:rsidRDefault="00255E4D" w:rsidP="00255E4D">
      <w:pPr>
        <w:pStyle w:val="NoSpacing"/>
        <w:numPr>
          <w:ilvl w:val="0"/>
          <w:numId w:val="1"/>
        </w:numPr>
      </w:pPr>
      <w:r>
        <w:t>Be respectful of others’ ideas.</w:t>
      </w:r>
    </w:p>
    <w:p w:rsidR="00255E4D" w:rsidRDefault="00255E4D" w:rsidP="00255E4D">
      <w:pPr>
        <w:pStyle w:val="NoSpacing"/>
        <w:numPr>
          <w:ilvl w:val="0"/>
          <w:numId w:val="1"/>
        </w:numPr>
      </w:pPr>
      <w:r>
        <w:t>Read the comments of others thoroughly before entering your own remarks.</w:t>
      </w:r>
    </w:p>
    <w:p w:rsidR="00255E4D" w:rsidRDefault="00255E4D" w:rsidP="00255E4D">
      <w:pPr>
        <w:pStyle w:val="NoSpacing"/>
        <w:numPr>
          <w:ilvl w:val="0"/>
          <w:numId w:val="1"/>
        </w:numPr>
      </w:pPr>
      <w:r>
        <w:t>Cooperate with group leaders in completing assigned tasks.</w:t>
      </w:r>
    </w:p>
    <w:p w:rsidR="00255E4D" w:rsidRDefault="00255E4D" w:rsidP="00255E4D">
      <w:pPr>
        <w:pStyle w:val="NoSpacing"/>
        <w:numPr>
          <w:ilvl w:val="0"/>
          <w:numId w:val="1"/>
        </w:numPr>
      </w:pPr>
      <w:r>
        <w:t>Be positive and constructive in group discussions.</w:t>
      </w:r>
    </w:p>
    <w:p w:rsidR="00255E4D" w:rsidRDefault="00255E4D" w:rsidP="00255E4D">
      <w:pPr>
        <w:pStyle w:val="NoSpacing"/>
        <w:numPr>
          <w:ilvl w:val="0"/>
          <w:numId w:val="1"/>
        </w:numPr>
      </w:pPr>
      <w:r>
        <w:t>Respond in a thoughtful and timely manner.</w:t>
      </w:r>
    </w:p>
    <w:p w:rsidR="00255E4D" w:rsidRDefault="00255E4D" w:rsidP="00255E4D">
      <w:pPr>
        <w:pStyle w:val="NoSpacing"/>
      </w:pPr>
    </w:p>
    <w:p w:rsidR="00255E4D" w:rsidRDefault="00255E4D" w:rsidP="00255E4D">
      <w:pPr>
        <w:pStyle w:val="NoSpacing"/>
      </w:pPr>
      <w:r>
        <w:t>Chat:</w:t>
      </w:r>
    </w:p>
    <w:p w:rsidR="00255E4D" w:rsidRDefault="00255E4D" w:rsidP="00255E4D">
      <w:pPr>
        <w:pStyle w:val="NoSpacing"/>
      </w:pPr>
    </w:p>
    <w:p w:rsidR="00255E4D" w:rsidRDefault="00255E4D" w:rsidP="00255E4D">
      <w:pPr>
        <w:pStyle w:val="NoSpacing"/>
        <w:numPr>
          <w:ilvl w:val="0"/>
          <w:numId w:val="1"/>
        </w:numPr>
      </w:pPr>
      <w:r>
        <w:t>Introduce yourself to others in the chat session.</w:t>
      </w:r>
    </w:p>
    <w:p w:rsidR="00255E4D" w:rsidRDefault="00255E4D" w:rsidP="00255E4D">
      <w:pPr>
        <w:pStyle w:val="NoSpacing"/>
        <w:numPr>
          <w:ilvl w:val="0"/>
          <w:numId w:val="1"/>
        </w:numPr>
      </w:pPr>
      <w:r>
        <w:t>Be polite.  Choose words carefully.  Do not use derogatory statements.</w:t>
      </w:r>
    </w:p>
    <w:p w:rsidR="00255E4D" w:rsidRDefault="00255E4D" w:rsidP="00255E4D">
      <w:pPr>
        <w:pStyle w:val="NoSpacing"/>
        <w:numPr>
          <w:ilvl w:val="0"/>
          <w:numId w:val="1"/>
        </w:numPr>
      </w:pPr>
      <w:r>
        <w:t>Be concise in responding to others in the chat session.</w:t>
      </w:r>
    </w:p>
    <w:p w:rsidR="00255E4D" w:rsidRDefault="00255E4D" w:rsidP="00255E4D">
      <w:pPr>
        <w:pStyle w:val="NoSpacing"/>
        <w:numPr>
          <w:ilvl w:val="0"/>
          <w:numId w:val="1"/>
        </w:numPr>
      </w:pPr>
      <w:r>
        <w:t>Be constructive in your comments.</w:t>
      </w:r>
    </w:p>
    <w:p w:rsidR="00255E4D" w:rsidRDefault="00255E4D" w:rsidP="00255E4D">
      <w:pPr>
        <w:pStyle w:val="NoSpacing"/>
      </w:pPr>
    </w:p>
    <w:p w:rsidR="00255E4D" w:rsidRDefault="00255E4D" w:rsidP="00255E4D">
      <w:pPr>
        <w:pStyle w:val="NoSpacing"/>
      </w:pPr>
      <w:r>
        <w:t>Library link:</w:t>
      </w:r>
      <w:r>
        <w:tab/>
      </w:r>
      <w:hyperlink r:id="rId7" w:history="1">
        <w:r w:rsidRPr="00CA139D">
          <w:rPr>
            <w:rStyle w:val="Hyperlink"/>
          </w:rPr>
          <w:t>www.chaminade.edu/library</w:t>
        </w:r>
      </w:hyperlink>
    </w:p>
    <w:p w:rsidR="00255E4D" w:rsidRDefault="00255E4D" w:rsidP="00255E4D">
      <w:pPr>
        <w:pStyle w:val="NoSpacing"/>
      </w:pPr>
    </w:p>
    <w:p w:rsidR="00255E4D" w:rsidRDefault="00255E4D" w:rsidP="00255E4D">
      <w:pPr>
        <w:pStyle w:val="NoSpacing"/>
      </w:pPr>
      <w:r>
        <w:t xml:space="preserve">Technical Support:  Contact the Chaminade </w:t>
      </w:r>
      <w:proofErr w:type="spellStart"/>
      <w:r>
        <w:t>eCollege</w:t>
      </w:r>
      <w:proofErr w:type="spellEnd"/>
      <w:r>
        <w:t xml:space="preserve"> at </w:t>
      </w:r>
      <w:hyperlink r:id="rId8" w:history="1">
        <w:r w:rsidRPr="00CA139D">
          <w:rPr>
            <w:rStyle w:val="Hyperlink"/>
          </w:rPr>
          <w:t>helpdesk@chaminade.ecollege.com</w:t>
        </w:r>
      </w:hyperlink>
      <w:r>
        <w:t xml:space="preserve"> or call toll free at 866-647-0654.</w:t>
      </w:r>
    </w:p>
    <w:p w:rsidR="00255E4D" w:rsidRDefault="00255E4D" w:rsidP="00255E4D">
      <w:pPr>
        <w:pStyle w:val="NoSpacing"/>
      </w:pPr>
    </w:p>
    <w:p w:rsidR="00255E4D" w:rsidRDefault="00255E4D" w:rsidP="00255E4D">
      <w:pPr>
        <w:pStyle w:val="NoSpacing"/>
      </w:pPr>
      <w:proofErr w:type="spellStart"/>
      <w:proofErr w:type="gramStart"/>
      <w:r>
        <w:t>eCollege</w:t>
      </w:r>
      <w:proofErr w:type="spellEnd"/>
      <w:proofErr w:type="gramEnd"/>
      <w:r>
        <w:t xml:space="preserve"> Account Support: </w:t>
      </w:r>
      <w:hyperlink r:id="rId9" w:history="1">
        <w:r w:rsidRPr="00CA139D">
          <w:rPr>
            <w:rStyle w:val="Hyperlink"/>
          </w:rPr>
          <w:t>jnakason@chaminade.edu</w:t>
        </w:r>
      </w:hyperlink>
      <w:r>
        <w:t xml:space="preserve"> or call 808-739-8327.</w:t>
      </w:r>
    </w:p>
    <w:p w:rsidR="00255E4D" w:rsidRDefault="00255E4D" w:rsidP="00255E4D">
      <w:pPr>
        <w:pStyle w:val="NoSpacing"/>
      </w:pPr>
    </w:p>
    <w:p w:rsidR="00255E4D" w:rsidRDefault="00255E4D" w:rsidP="00255E4D">
      <w:pPr>
        <w:pStyle w:val="NoSpacing"/>
      </w:pPr>
      <w:r>
        <w:t xml:space="preserve">Course Website Address: </w:t>
      </w:r>
      <w:hyperlink r:id="rId10" w:history="1">
        <w:r w:rsidRPr="00CA139D">
          <w:rPr>
            <w:rStyle w:val="Hyperlink"/>
          </w:rPr>
          <w:t>http://chaminade.ecollege.com</w:t>
        </w:r>
      </w:hyperlink>
    </w:p>
    <w:p w:rsidR="00255E4D" w:rsidRDefault="00255E4D" w:rsidP="00255E4D">
      <w:pPr>
        <w:pStyle w:val="NoSpacing"/>
      </w:pPr>
    </w:p>
    <w:p w:rsidR="00255E4D" w:rsidRDefault="00255E4D" w:rsidP="00255E4D">
      <w:pPr>
        <w:pStyle w:val="NoSpacing"/>
      </w:pPr>
      <w:r>
        <w:tab/>
      </w:r>
    </w:p>
    <w:p w:rsidR="00255E4D" w:rsidRDefault="00255E4D" w:rsidP="00255E4D">
      <w:pPr>
        <w:pStyle w:val="NoSpacing"/>
      </w:pPr>
      <w:r>
        <w:t>END</w:t>
      </w:r>
    </w:p>
    <w:p w:rsidR="00255E4D" w:rsidRDefault="00255E4D" w:rsidP="00050A44">
      <w:r>
        <w:tab/>
      </w:r>
    </w:p>
    <w:p w:rsidR="00255E4D" w:rsidRDefault="00255E4D" w:rsidP="00255E4D">
      <w:pPr>
        <w:pStyle w:val="ListParagraph"/>
        <w:ind w:left="1080"/>
      </w:pPr>
    </w:p>
    <w:p w:rsidR="00255E4D" w:rsidRPr="00255E4D" w:rsidRDefault="00255E4D" w:rsidP="00255E4D">
      <w:pPr>
        <w:pStyle w:val="ListParagraph"/>
        <w:ind w:left="1080"/>
      </w:pPr>
    </w:p>
    <w:sectPr w:rsidR="00255E4D" w:rsidRPr="00255E4D" w:rsidSect="00405C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A818B7"/>
    <w:multiLevelType w:val="hybridMultilevel"/>
    <w:tmpl w:val="12140008"/>
    <w:lvl w:ilvl="0" w:tplc="41502AC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84512E"/>
    <w:rsid w:val="00050A44"/>
    <w:rsid w:val="000E55D1"/>
    <w:rsid w:val="00255E4D"/>
    <w:rsid w:val="00405CB0"/>
    <w:rsid w:val="00751532"/>
    <w:rsid w:val="007E4427"/>
    <w:rsid w:val="0084512E"/>
    <w:rsid w:val="00A564E9"/>
    <w:rsid w:val="00D1030E"/>
    <w:rsid w:val="00E275AC"/>
    <w:rsid w:val="00E801B5"/>
    <w:rsid w:val="00F731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C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512E"/>
    <w:pPr>
      <w:spacing w:after="0" w:line="240" w:lineRule="auto"/>
    </w:pPr>
  </w:style>
  <w:style w:type="character" w:styleId="Hyperlink">
    <w:name w:val="Hyperlink"/>
    <w:basedOn w:val="DefaultParagraphFont"/>
    <w:uiPriority w:val="99"/>
    <w:unhideWhenUsed/>
    <w:rsid w:val="0084512E"/>
    <w:rPr>
      <w:color w:val="0000FF" w:themeColor="hyperlink"/>
      <w:u w:val="single"/>
    </w:rPr>
  </w:style>
  <w:style w:type="paragraph" w:styleId="ListParagraph">
    <w:name w:val="List Paragraph"/>
    <w:basedOn w:val="Normal"/>
    <w:uiPriority w:val="34"/>
    <w:qFormat/>
    <w:rsid w:val="00050A4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rochang888@yahoo.com" TargetMode="External"/><Relationship Id="rId7" Type="http://schemas.openxmlformats.org/officeDocument/2006/relationships/hyperlink" Target="http://www.chaminade.edu/library" TargetMode="External"/><Relationship Id="rId8" Type="http://schemas.openxmlformats.org/officeDocument/2006/relationships/hyperlink" Target="mailto:helpdesk@chaminade.ecollege.com" TargetMode="External"/><Relationship Id="rId9"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1341</Words>
  <Characters>7644</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Randy</dc:creator>
  <cp:lastModifiedBy>Elizabeth Stone</cp:lastModifiedBy>
  <cp:revision>2</cp:revision>
  <dcterms:created xsi:type="dcterms:W3CDTF">2012-11-27T23:03:00Z</dcterms:created>
  <dcterms:modified xsi:type="dcterms:W3CDTF">2012-11-27T23:03:00Z</dcterms:modified>
</cp:coreProperties>
</file>