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E2C" w:rsidRPr="00DD5B63" w:rsidRDefault="00365E2C" w:rsidP="00365E2C">
      <w:pPr>
        <w:widowControl w:val="0"/>
        <w:autoSpaceDE w:val="0"/>
        <w:autoSpaceDN w:val="0"/>
        <w:adjustRightInd w:val="0"/>
        <w:jc w:val="center"/>
        <w:rPr>
          <w:rFonts w:cs="Times New Roman"/>
          <w:b/>
          <w:bCs/>
          <w:szCs w:val="32"/>
        </w:rPr>
      </w:pPr>
      <w:r w:rsidRPr="00DD5B63">
        <w:rPr>
          <w:rFonts w:cs="Times"/>
          <w:b/>
          <w:bCs/>
          <w:szCs w:val="32"/>
        </w:rPr>
        <w:t>CHAMINADE UNIVERSITY OF HONOLULU</w:t>
      </w:r>
    </w:p>
    <w:p w:rsidR="00365E2C" w:rsidRPr="00DD5B63" w:rsidRDefault="00365E2C" w:rsidP="00365E2C">
      <w:pPr>
        <w:widowControl w:val="0"/>
        <w:autoSpaceDE w:val="0"/>
        <w:autoSpaceDN w:val="0"/>
        <w:adjustRightInd w:val="0"/>
        <w:rPr>
          <w:rFonts w:cs="Times"/>
          <w:szCs w:val="32"/>
        </w:rPr>
      </w:pPr>
      <w:r w:rsidRPr="00DD5B63">
        <w:rPr>
          <w:rFonts w:cs="Times"/>
          <w:b/>
          <w:bCs/>
          <w:szCs w:val="32"/>
        </w:rPr>
        <w:t> </w:t>
      </w:r>
    </w:p>
    <w:p w:rsidR="00365E2C" w:rsidRPr="00DD5B63" w:rsidRDefault="00365E2C" w:rsidP="00365E2C">
      <w:pPr>
        <w:widowControl w:val="0"/>
        <w:autoSpaceDE w:val="0"/>
        <w:autoSpaceDN w:val="0"/>
        <w:adjustRightInd w:val="0"/>
        <w:rPr>
          <w:rFonts w:cs="Times"/>
          <w:szCs w:val="32"/>
        </w:rPr>
      </w:pPr>
      <w:r w:rsidRPr="00DD5B63">
        <w:rPr>
          <w:rFonts w:cs="Times"/>
          <w:b/>
          <w:bCs/>
          <w:szCs w:val="32"/>
        </w:rPr>
        <w:t xml:space="preserve">Course:                      </w:t>
      </w:r>
      <w:proofErr w:type="spellStart"/>
      <w:r w:rsidRPr="00DD5B63">
        <w:rPr>
          <w:rFonts w:cs="Times"/>
          <w:b/>
          <w:bCs/>
          <w:szCs w:val="32"/>
        </w:rPr>
        <w:t>Educ</w:t>
      </w:r>
      <w:proofErr w:type="spellEnd"/>
      <w:r w:rsidRPr="00DD5B63">
        <w:rPr>
          <w:rFonts w:cs="Times"/>
          <w:b/>
          <w:bCs/>
          <w:szCs w:val="32"/>
        </w:rPr>
        <w:t xml:space="preserve"> 749: Research in Educational Administration</w:t>
      </w:r>
    </w:p>
    <w:p w:rsidR="00365E2C" w:rsidRPr="00DD5B63" w:rsidRDefault="00365E2C" w:rsidP="00365E2C">
      <w:pPr>
        <w:widowControl w:val="0"/>
        <w:autoSpaceDE w:val="0"/>
        <w:autoSpaceDN w:val="0"/>
        <w:adjustRightInd w:val="0"/>
        <w:rPr>
          <w:rFonts w:cs="Times"/>
          <w:szCs w:val="32"/>
        </w:rPr>
      </w:pPr>
      <w:r w:rsidRPr="00DD5B63">
        <w:rPr>
          <w:rFonts w:cs="Times"/>
          <w:szCs w:val="32"/>
        </w:rPr>
        <w:t>Credits:                       3 </w:t>
      </w:r>
    </w:p>
    <w:p w:rsidR="00365E2C" w:rsidRPr="00DD5B63" w:rsidRDefault="00365E2C" w:rsidP="00365E2C">
      <w:pPr>
        <w:widowControl w:val="0"/>
        <w:autoSpaceDE w:val="0"/>
        <w:autoSpaceDN w:val="0"/>
        <w:adjustRightInd w:val="0"/>
        <w:rPr>
          <w:rFonts w:cs="Times"/>
          <w:szCs w:val="32"/>
          <w:u w:color="186D6D"/>
        </w:rPr>
      </w:pPr>
      <w:r w:rsidRPr="00DD5B63">
        <w:rPr>
          <w:rFonts w:cs="Times"/>
          <w:szCs w:val="32"/>
        </w:rPr>
        <w:t xml:space="preserve">Instructor:                  </w:t>
      </w:r>
      <w:r w:rsidRPr="00DD5B63">
        <w:rPr>
          <w:rFonts w:cs="Times"/>
          <w:color w:val="186D6D"/>
          <w:szCs w:val="32"/>
          <w:u w:val="single" w:color="186D6D"/>
        </w:rPr>
        <w:t>Richard Hogeboom, Ph.D.</w:t>
      </w:r>
    </w:p>
    <w:p w:rsidR="00365E2C" w:rsidRPr="00DD5B63" w:rsidRDefault="00365E2C" w:rsidP="00365E2C">
      <w:pPr>
        <w:widowControl w:val="0"/>
        <w:autoSpaceDE w:val="0"/>
        <w:autoSpaceDN w:val="0"/>
        <w:adjustRightInd w:val="0"/>
        <w:rPr>
          <w:rFonts w:cs="Times"/>
          <w:szCs w:val="32"/>
          <w:u w:color="186D6D"/>
        </w:rPr>
      </w:pPr>
      <w:r w:rsidRPr="00DD5B63">
        <w:rPr>
          <w:rFonts w:cs="Times"/>
          <w:szCs w:val="32"/>
          <w:u w:color="186D6D"/>
        </w:rPr>
        <w:t xml:space="preserve">Address:                     3140 </w:t>
      </w:r>
      <w:proofErr w:type="spellStart"/>
      <w:r w:rsidRPr="00DD5B63">
        <w:rPr>
          <w:rFonts w:cs="Times"/>
          <w:szCs w:val="32"/>
          <w:u w:color="186D6D"/>
        </w:rPr>
        <w:t>Waialae</w:t>
      </w:r>
      <w:proofErr w:type="spellEnd"/>
      <w:r w:rsidRPr="00DD5B63">
        <w:rPr>
          <w:rFonts w:cs="Times"/>
          <w:szCs w:val="32"/>
          <w:u w:color="186D6D"/>
        </w:rPr>
        <w:t xml:space="preserve"> Avenue</w:t>
      </w:r>
    </w:p>
    <w:p w:rsidR="00903A96" w:rsidRPr="00DD5B63" w:rsidRDefault="00365E2C" w:rsidP="00903A96">
      <w:pPr>
        <w:widowControl w:val="0"/>
        <w:autoSpaceDE w:val="0"/>
        <w:autoSpaceDN w:val="0"/>
        <w:adjustRightInd w:val="0"/>
        <w:rPr>
          <w:rFonts w:cs="Times"/>
          <w:szCs w:val="32"/>
          <w:u w:color="186D6D"/>
        </w:rPr>
      </w:pPr>
      <w:r w:rsidRPr="00DD5B63">
        <w:rPr>
          <w:rFonts w:cs="Times"/>
          <w:szCs w:val="32"/>
          <w:u w:color="186D6D"/>
        </w:rPr>
        <w:t xml:space="preserve">University Email:       </w:t>
      </w:r>
      <w:hyperlink r:id="rId5" w:history="1">
        <w:r w:rsidR="00903A96" w:rsidRPr="00DD5B63">
          <w:rPr>
            <w:rFonts w:cs="Times"/>
            <w:szCs w:val="32"/>
            <w:u w:color="186D6D"/>
          </w:rPr>
          <w:t>richard.hogeboom@adjunct.chaminade.edu</w:t>
        </w:r>
      </w:hyperlink>
    </w:p>
    <w:p w:rsidR="00903A96" w:rsidRPr="00DD5B63" w:rsidRDefault="00903A96" w:rsidP="00903A96">
      <w:pPr>
        <w:widowControl w:val="0"/>
        <w:autoSpaceDE w:val="0"/>
        <w:autoSpaceDN w:val="0"/>
        <w:adjustRightInd w:val="0"/>
        <w:rPr>
          <w:rFonts w:cs="Times"/>
          <w:szCs w:val="32"/>
          <w:u w:color="186D6D"/>
        </w:rPr>
      </w:pPr>
      <w:r w:rsidRPr="00DD5B63">
        <w:rPr>
          <w:rFonts w:cs="Times"/>
          <w:szCs w:val="32"/>
          <w:u w:color="186D6D"/>
        </w:rPr>
        <w:t xml:space="preserve">Primary email:           </w:t>
      </w:r>
      <w:hyperlink r:id="rId6" w:history="1">
        <w:r w:rsidRPr="00DD5B63">
          <w:rPr>
            <w:rFonts w:cs="Times"/>
            <w:szCs w:val="32"/>
            <w:u w:color="186D6D"/>
          </w:rPr>
          <w:t>richenergy@hawaii.rr.com</w:t>
        </w:r>
      </w:hyperlink>
    </w:p>
    <w:p w:rsidR="00903A96" w:rsidRPr="00DD5B63" w:rsidRDefault="00903A96" w:rsidP="00903A96">
      <w:pPr>
        <w:widowControl w:val="0"/>
        <w:autoSpaceDE w:val="0"/>
        <w:autoSpaceDN w:val="0"/>
        <w:adjustRightInd w:val="0"/>
        <w:rPr>
          <w:rFonts w:cs="Times"/>
          <w:szCs w:val="32"/>
          <w:u w:color="186D6D"/>
        </w:rPr>
      </w:pPr>
      <w:r w:rsidRPr="00DD5B63">
        <w:rPr>
          <w:rFonts w:cs="Times"/>
          <w:szCs w:val="32"/>
          <w:u w:color="186D6D"/>
        </w:rPr>
        <w:t>Phone:                        (808) 237-9459</w:t>
      </w:r>
    </w:p>
    <w:p w:rsidR="00903A96" w:rsidRPr="00DD5B63" w:rsidRDefault="00903A96" w:rsidP="00903A96">
      <w:pPr>
        <w:widowControl w:val="0"/>
        <w:autoSpaceDE w:val="0"/>
        <w:autoSpaceDN w:val="0"/>
        <w:adjustRightInd w:val="0"/>
        <w:rPr>
          <w:rFonts w:cs="Times"/>
          <w:szCs w:val="32"/>
          <w:u w:color="186D6D"/>
        </w:rPr>
      </w:pPr>
      <w:r w:rsidRPr="00DD5B63">
        <w:rPr>
          <w:rFonts w:cs="Times"/>
          <w:szCs w:val="32"/>
          <w:u w:color="186D6D"/>
        </w:rPr>
        <w:t>Office hours:              By appointment</w:t>
      </w:r>
    </w:p>
    <w:p w:rsidR="00903A96" w:rsidRPr="00DD5B63" w:rsidRDefault="00903A96" w:rsidP="00903A96">
      <w:pPr>
        <w:widowControl w:val="0"/>
        <w:autoSpaceDE w:val="0"/>
        <w:autoSpaceDN w:val="0"/>
        <w:adjustRightInd w:val="0"/>
        <w:rPr>
          <w:rFonts w:cs="Times"/>
          <w:szCs w:val="32"/>
          <w:u w:color="186D6D"/>
        </w:rPr>
      </w:pPr>
      <w:r w:rsidRPr="00DD5B63">
        <w:rPr>
          <w:rFonts w:cs="Times"/>
          <w:szCs w:val="32"/>
          <w:u w:color="186D6D"/>
        </w:rPr>
        <w:t xml:space="preserve">Note:                           Updates to this syllabus will be communicated through </w:t>
      </w:r>
      <w:proofErr w:type="spellStart"/>
      <w:r w:rsidRPr="00DD5B63">
        <w:rPr>
          <w:rFonts w:cs="Times"/>
          <w:szCs w:val="32"/>
          <w:u w:color="186D6D"/>
        </w:rPr>
        <w:t>ecollege</w:t>
      </w:r>
      <w:proofErr w:type="spellEnd"/>
    </w:p>
    <w:p w:rsidR="00903A96" w:rsidRPr="00DD5B63" w:rsidRDefault="00903A96" w:rsidP="00903A96">
      <w:pPr>
        <w:widowControl w:val="0"/>
        <w:autoSpaceDE w:val="0"/>
        <w:autoSpaceDN w:val="0"/>
        <w:adjustRightInd w:val="0"/>
        <w:rPr>
          <w:rFonts w:cs="Times"/>
          <w:szCs w:val="32"/>
          <w:u w:color="186D6D"/>
        </w:rPr>
      </w:pPr>
      <w:r w:rsidRPr="00DD5B63">
        <w:rPr>
          <w:rFonts w:cs="Times"/>
          <w:szCs w:val="32"/>
          <w:u w:color="186D6D"/>
        </w:rPr>
        <w:t> </w:t>
      </w:r>
    </w:p>
    <w:p w:rsidR="00903A96" w:rsidRPr="00DD5B63" w:rsidRDefault="00903A96" w:rsidP="00903A96">
      <w:pPr>
        <w:rPr>
          <w:b/>
          <w:u w:val="single"/>
        </w:rPr>
      </w:pPr>
      <w:r w:rsidRPr="00DD5B63">
        <w:rPr>
          <w:b/>
          <w:u w:val="single"/>
        </w:rPr>
        <w:t>Course Description</w:t>
      </w:r>
    </w:p>
    <w:p w:rsidR="00903A96" w:rsidRPr="00DD5B63" w:rsidRDefault="00903A96" w:rsidP="00903A96">
      <w:pPr>
        <w:rPr>
          <w:b/>
        </w:rPr>
      </w:pPr>
    </w:p>
    <w:p w:rsidR="00903A96" w:rsidRPr="00DD5B63" w:rsidRDefault="00903A96" w:rsidP="00903A96">
      <w:r w:rsidRPr="00DD5B63">
        <w:t>This course introduces participants to the purposes, methods and practices of educational research applied to contemporary issues in educational leadership and administration.</w:t>
      </w:r>
    </w:p>
    <w:p w:rsidR="00903A96" w:rsidRPr="00DD5B63" w:rsidRDefault="00903A96" w:rsidP="00903A96"/>
    <w:p w:rsidR="00615C40" w:rsidRPr="00DD5B63" w:rsidRDefault="00903A96" w:rsidP="00615C40">
      <w:r w:rsidRPr="00DD5B63">
        <w:t xml:space="preserve">The course </w:t>
      </w:r>
      <w:r w:rsidR="006440F5" w:rsidRPr="00DD5B63">
        <w:t>introduces</w:t>
      </w:r>
      <w:r w:rsidRPr="00DD5B63">
        <w:t xml:space="preserve"> fundamentals of educational research covering: different purposes and types of research; varieties of research strategies including mixed methods; authenticity and ethics in research; and tools used </w:t>
      </w:r>
      <w:r w:rsidR="00615C40" w:rsidRPr="00DD5B63">
        <w:t>in carrying out research.  Participants will critically review a series of research articles throughout the course, while referencing the research methods used.</w:t>
      </w:r>
    </w:p>
    <w:p w:rsidR="00615C40" w:rsidRPr="00DD5B63" w:rsidRDefault="00615C40" w:rsidP="00615C40"/>
    <w:p w:rsidR="00615C40" w:rsidRPr="00DD5B63" w:rsidRDefault="00615C40" w:rsidP="00615C40">
      <w:r w:rsidRPr="00DD5B63">
        <w:t xml:space="preserve">For the signature assignment, participants will systematically prepare a literature review and present a brief research proposal on a significant topic relevant to their work as educational leaders.  </w:t>
      </w:r>
    </w:p>
    <w:p w:rsidR="00615C40" w:rsidRPr="00DD5B63" w:rsidRDefault="00615C40" w:rsidP="00615C40"/>
    <w:p w:rsidR="00615C40" w:rsidRPr="00DD5B63" w:rsidRDefault="00615C40" w:rsidP="00615C40">
      <w:pPr>
        <w:widowControl w:val="0"/>
        <w:autoSpaceDE w:val="0"/>
        <w:autoSpaceDN w:val="0"/>
        <w:adjustRightInd w:val="0"/>
        <w:rPr>
          <w:rFonts w:cs="Times"/>
          <w:szCs w:val="32"/>
        </w:rPr>
      </w:pPr>
      <w:r w:rsidRPr="00DD5B63">
        <w:rPr>
          <w:rFonts w:cs="Times"/>
          <w:szCs w:val="32"/>
        </w:rPr>
        <w:t> </w:t>
      </w:r>
      <w:r w:rsidRPr="00DD5B63">
        <w:rPr>
          <w:rFonts w:cs="Times"/>
          <w:b/>
          <w:bCs/>
          <w:szCs w:val="32"/>
          <w:u w:val="single"/>
        </w:rPr>
        <w:t>Textbook and Other Readings</w:t>
      </w:r>
    </w:p>
    <w:p w:rsidR="00615C40" w:rsidRPr="00DD5B63" w:rsidRDefault="00615C40" w:rsidP="00615C40">
      <w:pPr>
        <w:widowControl w:val="0"/>
        <w:autoSpaceDE w:val="0"/>
        <w:autoSpaceDN w:val="0"/>
        <w:adjustRightInd w:val="0"/>
        <w:rPr>
          <w:rFonts w:cs="Times"/>
          <w:szCs w:val="32"/>
        </w:rPr>
      </w:pPr>
    </w:p>
    <w:p w:rsidR="00804B6F" w:rsidRPr="00DD5B63" w:rsidRDefault="00615C40" w:rsidP="00615C40">
      <w:pPr>
        <w:widowControl w:val="0"/>
        <w:autoSpaceDE w:val="0"/>
        <w:autoSpaceDN w:val="0"/>
        <w:adjustRightInd w:val="0"/>
        <w:rPr>
          <w:rFonts w:cs="Times New Roman"/>
          <w:szCs w:val="32"/>
        </w:rPr>
      </w:pPr>
      <w:proofErr w:type="spellStart"/>
      <w:r w:rsidRPr="00DD5B63">
        <w:rPr>
          <w:rFonts w:cs="Times New Roman"/>
          <w:szCs w:val="32"/>
        </w:rPr>
        <w:t>Machi</w:t>
      </w:r>
      <w:proofErr w:type="spellEnd"/>
      <w:r w:rsidRPr="00DD5B63">
        <w:rPr>
          <w:rFonts w:cs="Times New Roman"/>
          <w:szCs w:val="32"/>
        </w:rPr>
        <w:t xml:space="preserve">, L., &amp; </w:t>
      </w:r>
      <w:proofErr w:type="spellStart"/>
      <w:r w:rsidRPr="00DD5B63">
        <w:rPr>
          <w:rFonts w:cs="Times New Roman"/>
          <w:szCs w:val="32"/>
        </w:rPr>
        <w:t>McEvoy</w:t>
      </w:r>
      <w:proofErr w:type="spellEnd"/>
      <w:r w:rsidRPr="00DD5B63">
        <w:rPr>
          <w:rFonts w:cs="Times New Roman"/>
          <w:szCs w:val="32"/>
        </w:rPr>
        <w:t xml:space="preserve">, B. (2012). </w:t>
      </w:r>
      <w:r w:rsidRPr="00DD5B63">
        <w:rPr>
          <w:rFonts w:cs="Times New Roman"/>
          <w:i/>
          <w:iCs/>
          <w:szCs w:val="32"/>
        </w:rPr>
        <w:t>The literature review: Six steps to success</w:t>
      </w:r>
      <w:r w:rsidRPr="00DD5B63">
        <w:rPr>
          <w:rFonts w:cs="Times New Roman"/>
          <w:szCs w:val="32"/>
        </w:rPr>
        <w:t>. (2nd ed.). Thousand Oaks: Corwin</w:t>
      </w:r>
    </w:p>
    <w:p w:rsidR="00615C40" w:rsidRPr="00DD5B63" w:rsidRDefault="00615C40" w:rsidP="00615C40">
      <w:pPr>
        <w:widowControl w:val="0"/>
        <w:autoSpaceDE w:val="0"/>
        <w:autoSpaceDN w:val="0"/>
        <w:adjustRightInd w:val="0"/>
        <w:rPr>
          <w:color w:val="000000"/>
        </w:rPr>
      </w:pPr>
    </w:p>
    <w:p w:rsidR="00804B6F" w:rsidRPr="00DD5B63" w:rsidRDefault="00804B6F" w:rsidP="00615C40">
      <w:pPr>
        <w:widowControl w:val="0"/>
        <w:autoSpaceDE w:val="0"/>
        <w:autoSpaceDN w:val="0"/>
        <w:adjustRightInd w:val="0"/>
        <w:rPr>
          <w:rFonts w:cs="Times New Roman"/>
          <w:szCs w:val="32"/>
        </w:rPr>
      </w:pPr>
      <w:r w:rsidRPr="00DD5B63">
        <w:rPr>
          <w:rFonts w:cs="Times New Roman"/>
          <w:szCs w:val="32"/>
        </w:rPr>
        <w:t xml:space="preserve">Briggs, A., Coleman, M., &amp; Morrison, M. (2012). </w:t>
      </w:r>
      <w:r w:rsidRPr="00DD5B63">
        <w:rPr>
          <w:rFonts w:cs="Times New Roman"/>
          <w:i/>
          <w:iCs/>
          <w:szCs w:val="32"/>
        </w:rPr>
        <w:t>Research methods in educational leadership and management</w:t>
      </w:r>
      <w:r w:rsidRPr="00DD5B63">
        <w:rPr>
          <w:rFonts w:cs="Times New Roman"/>
          <w:szCs w:val="32"/>
        </w:rPr>
        <w:t>. (Third Edition ed.). London: Sage Publications Ltd.</w:t>
      </w:r>
    </w:p>
    <w:p w:rsidR="00615C40" w:rsidRPr="00DD5B63" w:rsidRDefault="00615C40" w:rsidP="00615C40">
      <w:pPr>
        <w:widowControl w:val="0"/>
        <w:autoSpaceDE w:val="0"/>
        <w:autoSpaceDN w:val="0"/>
        <w:adjustRightInd w:val="0"/>
        <w:rPr>
          <w:rFonts w:cs="Times"/>
          <w:szCs w:val="32"/>
          <w:u w:val="single"/>
        </w:rPr>
      </w:pPr>
    </w:p>
    <w:p w:rsidR="00615C40" w:rsidRPr="00DD5B63" w:rsidRDefault="00615C40" w:rsidP="00615C40">
      <w:pPr>
        <w:widowControl w:val="0"/>
        <w:autoSpaceDE w:val="0"/>
        <w:autoSpaceDN w:val="0"/>
        <w:adjustRightInd w:val="0"/>
        <w:rPr>
          <w:rFonts w:cs="Times"/>
          <w:szCs w:val="32"/>
        </w:rPr>
      </w:pPr>
      <w:r w:rsidRPr="00DD5B63">
        <w:rPr>
          <w:rFonts w:cs="Times"/>
          <w:szCs w:val="32"/>
          <w:u w:val="single"/>
        </w:rPr>
        <w:t>Supplementary readings:</w:t>
      </w:r>
      <w:r w:rsidRPr="00DD5B63">
        <w:rPr>
          <w:rFonts w:cs="Times"/>
          <w:szCs w:val="32"/>
        </w:rPr>
        <w:t xml:space="preserve">  Supplementary readings will be posted on </w:t>
      </w:r>
      <w:proofErr w:type="spellStart"/>
      <w:r w:rsidRPr="00DD5B63">
        <w:rPr>
          <w:rFonts w:cs="Times"/>
          <w:szCs w:val="32"/>
        </w:rPr>
        <w:t>ecollege</w:t>
      </w:r>
      <w:proofErr w:type="spellEnd"/>
      <w:r w:rsidRPr="00DD5B63">
        <w:rPr>
          <w:rFonts w:cs="Times"/>
          <w:szCs w:val="32"/>
        </w:rPr>
        <w:t xml:space="preserve">. There will be many links posted to research articles that are available either open-source, or through the </w:t>
      </w:r>
      <w:proofErr w:type="spellStart"/>
      <w:r w:rsidRPr="00DD5B63">
        <w:rPr>
          <w:rFonts w:cs="Times"/>
          <w:szCs w:val="32"/>
        </w:rPr>
        <w:t>Chaminade</w:t>
      </w:r>
      <w:proofErr w:type="spellEnd"/>
      <w:r w:rsidRPr="00DD5B63">
        <w:rPr>
          <w:rFonts w:cs="Times"/>
          <w:szCs w:val="32"/>
        </w:rPr>
        <w:t xml:space="preserve"> University Library.  Participants will also select and offer pivotal research articles for the class to choose from.</w:t>
      </w:r>
    </w:p>
    <w:p w:rsidR="00615C40" w:rsidRPr="00DD5B63" w:rsidRDefault="00615C40" w:rsidP="00615C40">
      <w:pPr>
        <w:rPr>
          <w:rFonts w:cs="Times New Roman"/>
          <w:b/>
          <w:bCs/>
          <w:u w:val="single"/>
        </w:rPr>
      </w:pPr>
    </w:p>
    <w:p w:rsidR="00615C40" w:rsidRPr="00DD5B63" w:rsidRDefault="00615C40" w:rsidP="00615C40">
      <w:r w:rsidRPr="00DD5B63">
        <w:rPr>
          <w:b/>
        </w:rPr>
        <w:t>Course Organization</w:t>
      </w:r>
    </w:p>
    <w:p w:rsidR="00615C40" w:rsidRPr="00DD5B63" w:rsidRDefault="00615C40" w:rsidP="00615C40"/>
    <w:p w:rsidR="00615C40" w:rsidRPr="00DD5B63" w:rsidRDefault="00615C40" w:rsidP="00615C40">
      <w:r w:rsidRPr="00DD5B63">
        <w:t>This course is about what I will refer to as the educational leadership “research enterprise”, which I define as finding and creating organizational value by drawing on research to inform policy-making and educational leadership at all levels.  The course runs essentially on three parallel and intersecting tracks:</w:t>
      </w:r>
    </w:p>
    <w:p w:rsidR="00615C40" w:rsidRPr="00DD5B63" w:rsidRDefault="00615C40" w:rsidP="00615C40">
      <w:pPr>
        <w:rPr>
          <w:u w:val="single"/>
        </w:rPr>
      </w:pPr>
    </w:p>
    <w:p w:rsidR="00615C40" w:rsidRPr="00DD5B63" w:rsidRDefault="00615C40" w:rsidP="00615C40">
      <w:pPr>
        <w:rPr>
          <w:u w:val="single"/>
        </w:rPr>
      </w:pPr>
      <w:r w:rsidRPr="00DD5B63">
        <w:rPr>
          <w:u w:val="single"/>
        </w:rPr>
        <w:t>Track 1: The literature review process and research proposal</w:t>
      </w:r>
      <w:r w:rsidRPr="00DD5B63">
        <w:t xml:space="preserve"> –</w:t>
      </w:r>
      <w:r w:rsidRPr="00DD5B63">
        <w:rPr>
          <w:u w:val="single"/>
        </w:rPr>
        <w:t xml:space="preserve"> </w:t>
      </w:r>
      <w:r w:rsidRPr="00DD5B63">
        <w:t>On this track, participants will explore concepts, methods and examples of how to develop a literature review and a brief research proposal.</w:t>
      </w:r>
      <w:r w:rsidRPr="00DD5B63">
        <w:rPr>
          <w:u w:val="single"/>
        </w:rPr>
        <w:t xml:space="preserve">  </w:t>
      </w:r>
      <w:proofErr w:type="spellStart"/>
      <w:r w:rsidRPr="00DD5B63">
        <w:t>Machi</w:t>
      </w:r>
      <w:proofErr w:type="spellEnd"/>
      <w:r w:rsidRPr="00DD5B63">
        <w:t xml:space="preserve"> et. al. (2012) offer participants</w:t>
      </w:r>
      <w:r w:rsidRPr="00DD5B63">
        <w:rPr>
          <w:u w:val="single"/>
        </w:rPr>
        <w:t xml:space="preserve"> a </w:t>
      </w:r>
      <w:r w:rsidRPr="00DD5B63">
        <w:t>six step literature review process, which will be covered in the first six weeks of the course.</w:t>
      </w:r>
    </w:p>
    <w:p w:rsidR="00615C40" w:rsidRPr="00DD5B63" w:rsidRDefault="00615C40" w:rsidP="00615C40"/>
    <w:p w:rsidR="00615C40" w:rsidRPr="00DD5B63" w:rsidRDefault="00615C40" w:rsidP="00615C40">
      <w:r w:rsidRPr="00DD5B63">
        <w:rPr>
          <w:u w:val="single"/>
        </w:rPr>
        <w:t>Track 2:  Research Methods</w:t>
      </w:r>
      <w:r w:rsidRPr="00DD5B63">
        <w:t xml:space="preserve"> – Research methods, and the underlying philosophies and principles, are critical to assessing research across a range of dimensions.  For example:</w:t>
      </w:r>
    </w:p>
    <w:p w:rsidR="00615C40" w:rsidRPr="00DD5B63" w:rsidRDefault="00615C40" w:rsidP="00615C40">
      <w:r w:rsidRPr="00DD5B63">
        <w:t xml:space="preserve">What are the variety of different research approaches and methods, with their pros and cons?  Participants will focus on identifying these methods and principles as part of the process of evaluating research publications (track 3).   </w:t>
      </w:r>
      <w:proofErr w:type="spellStart"/>
      <w:r w:rsidRPr="00DD5B63">
        <w:t>Morever</w:t>
      </w:r>
      <w:proofErr w:type="spellEnd"/>
      <w:r w:rsidRPr="00DD5B63">
        <w:t xml:space="preserve">, each participant will develop their own research proposal which will draw upon a diversity of methodological considerations during the research design process. </w:t>
      </w:r>
    </w:p>
    <w:p w:rsidR="00615C40" w:rsidRPr="00DD5B63" w:rsidRDefault="00615C40" w:rsidP="00615C40"/>
    <w:p w:rsidR="00615C40" w:rsidRPr="00DD5B63" w:rsidRDefault="00615C40" w:rsidP="00615C40">
      <w:r w:rsidRPr="00DD5B63">
        <w:rPr>
          <w:u w:val="single"/>
        </w:rPr>
        <w:t>Track 3:  Review of key articles in diverse areas</w:t>
      </w:r>
      <w:r w:rsidRPr="00DD5B63">
        <w:t xml:space="preserve"> – Each week participants will search, review and assess key research articles/publications, and present a brief review/critique report on most weeks.  Many of the articles will be provided by the faculty member, others will be self-generated and posted as part of your</w:t>
      </w:r>
    </w:p>
    <w:p w:rsidR="00123522" w:rsidRPr="00DD5B63" w:rsidRDefault="00123522" w:rsidP="00123522">
      <w:r w:rsidRPr="00DD5B63">
        <w:t>own literature review</w:t>
      </w:r>
      <w:r w:rsidR="005F20A7" w:rsidRPr="00DD5B63">
        <w:t xml:space="preserve"> process</w:t>
      </w:r>
      <w:r w:rsidRPr="00DD5B63">
        <w:t>.  In half or more of the weeks you will have choices as to which articles you choose to review.</w:t>
      </w:r>
    </w:p>
    <w:p w:rsidR="00903A96" w:rsidRPr="00DD5B63" w:rsidRDefault="00903A96" w:rsidP="00B024BE">
      <w:pPr>
        <w:rPr>
          <w:rFonts w:cs="Times New Roman"/>
          <w:b/>
          <w:bCs/>
          <w:u w:val="single"/>
        </w:rPr>
      </w:pPr>
    </w:p>
    <w:p w:rsidR="00B024BE" w:rsidRPr="00DD5B63" w:rsidRDefault="006440F5" w:rsidP="00B024BE">
      <w:pPr>
        <w:rPr>
          <w:rFonts w:cs="Times New Roman"/>
          <w:b/>
          <w:bCs/>
          <w:u w:val="single"/>
        </w:rPr>
      </w:pPr>
      <w:r w:rsidRPr="00DD5B63">
        <w:rPr>
          <w:rFonts w:cs="Times New Roman"/>
          <w:b/>
          <w:bCs/>
          <w:u w:val="single"/>
        </w:rPr>
        <w:t>Syllabus Table of Contents</w:t>
      </w:r>
    </w:p>
    <w:p w:rsidR="00F55C30" w:rsidRPr="00DD5B63" w:rsidRDefault="00F55C30" w:rsidP="00F55C30">
      <w:pPr>
        <w:pStyle w:val="ListParagraph"/>
        <w:numPr>
          <w:ilvl w:val="0"/>
          <w:numId w:val="10"/>
        </w:numPr>
        <w:rPr>
          <w:rFonts w:cs="Times New Roman"/>
          <w:bCs/>
        </w:rPr>
      </w:pPr>
      <w:r w:rsidRPr="00DD5B63">
        <w:rPr>
          <w:rFonts w:cs="Times New Roman"/>
        </w:rPr>
        <w:t xml:space="preserve">Grading </w:t>
      </w:r>
    </w:p>
    <w:p w:rsidR="00F55C30" w:rsidRPr="00DD5B63" w:rsidRDefault="005F20A7" w:rsidP="00F55C30">
      <w:pPr>
        <w:pStyle w:val="ListParagraph"/>
        <w:numPr>
          <w:ilvl w:val="0"/>
          <w:numId w:val="10"/>
        </w:numPr>
        <w:rPr>
          <w:rFonts w:cs="Times New Roman"/>
          <w:bCs/>
        </w:rPr>
      </w:pPr>
      <w:r w:rsidRPr="00DD5B63">
        <w:rPr>
          <w:rFonts w:cs="Times New Roman"/>
        </w:rPr>
        <w:t>Signature Assignment</w:t>
      </w:r>
    </w:p>
    <w:p w:rsidR="00F55C30" w:rsidRPr="00DD5B63" w:rsidRDefault="00F55C30" w:rsidP="00F55C30">
      <w:pPr>
        <w:pStyle w:val="ListParagraph"/>
        <w:numPr>
          <w:ilvl w:val="0"/>
          <w:numId w:val="10"/>
        </w:numPr>
        <w:rPr>
          <w:rFonts w:cs="Times New Roman"/>
          <w:bCs/>
        </w:rPr>
      </w:pPr>
      <w:r w:rsidRPr="00DD5B63">
        <w:t>Weekly Topics Overview</w:t>
      </w:r>
      <w:r w:rsidRPr="00DD5B63">
        <w:rPr>
          <w:rFonts w:cs="Times New Roman"/>
          <w:bCs/>
        </w:rPr>
        <w:t xml:space="preserve"> </w:t>
      </w:r>
    </w:p>
    <w:p w:rsidR="00F55C30" w:rsidRPr="00DD5B63" w:rsidRDefault="00F55C30" w:rsidP="00F55C30">
      <w:pPr>
        <w:pStyle w:val="ListParagraph"/>
        <w:numPr>
          <w:ilvl w:val="0"/>
          <w:numId w:val="10"/>
        </w:numPr>
      </w:pPr>
      <w:r w:rsidRPr="00DD5B63">
        <w:t>Weekly Reading Assignments</w:t>
      </w:r>
    </w:p>
    <w:p w:rsidR="00F55C30" w:rsidRPr="00DD5B63" w:rsidRDefault="00F55C30" w:rsidP="00F55C30">
      <w:pPr>
        <w:pStyle w:val="ListParagraph"/>
        <w:numPr>
          <w:ilvl w:val="0"/>
          <w:numId w:val="10"/>
        </w:numPr>
      </w:pPr>
      <w:r w:rsidRPr="00DD5B63">
        <w:t>Reading Resources</w:t>
      </w:r>
    </w:p>
    <w:p w:rsidR="00F55C30" w:rsidRPr="00DD5B63" w:rsidRDefault="00F55C30" w:rsidP="00F55C30">
      <w:pPr>
        <w:pStyle w:val="ListParagraph"/>
        <w:numPr>
          <w:ilvl w:val="0"/>
          <w:numId w:val="10"/>
        </w:numPr>
        <w:rPr>
          <w:rFonts w:eastAsiaTheme="minorEastAsia"/>
          <w:color w:val="000000"/>
        </w:rPr>
      </w:pPr>
      <w:r w:rsidRPr="00DD5B63">
        <w:rPr>
          <w:rFonts w:eastAsiaTheme="minorEastAsia"/>
          <w:color w:val="000000"/>
        </w:rPr>
        <w:t xml:space="preserve">Library support at </w:t>
      </w:r>
      <w:proofErr w:type="spellStart"/>
      <w:r w:rsidRPr="00DD5B63">
        <w:rPr>
          <w:rFonts w:eastAsiaTheme="minorEastAsia"/>
          <w:color w:val="000000"/>
        </w:rPr>
        <w:t>Chaminade</w:t>
      </w:r>
      <w:proofErr w:type="spellEnd"/>
      <w:r w:rsidRPr="00DD5B63">
        <w:rPr>
          <w:rFonts w:eastAsiaTheme="minorEastAsia"/>
          <w:color w:val="000000"/>
        </w:rPr>
        <w:t xml:space="preserve"> University </w:t>
      </w:r>
      <w:r w:rsidR="00564D30" w:rsidRPr="00DD5B63">
        <w:rPr>
          <w:rFonts w:eastAsiaTheme="minorEastAsia"/>
          <w:color w:val="000000"/>
        </w:rPr>
        <w:t>Sullivan</w:t>
      </w:r>
      <w:r w:rsidRPr="00DD5B63">
        <w:rPr>
          <w:rFonts w:eastAsiaTheme="minorEastAsia"/>
          <w:color w:val="000000"/>
        </w:rPr>
        <w:t xml:space="preserve"> Library</w:t>
      </w:r>
    </w:p>
    <w:p w:rsidR="00F55C30" w:rsidRPr="00DD5B63" w:rsidRDefault="00F55C30" w:rsidP="00F55C30">
      <w:pPr>
        <w:pStyle w:val="ListParagraph"/>
        <w:numPr>
          <w:ilvl w:val="0"/>
          <w:numId w:val="10"/>
        </w:numPr>
      </w:pPr>
      <w:r w:rsidRPr="00DD5B63">
        <w:t>Instructors Brief Biography</w:t>
      </w:r>
    </w:p>
    <w:p w:rsidR="00F55C30" w:rsidRPr="00DD5B63" w:rsidRDefault="00F55C30" w:rsidP="00F55C30">
      <w:pPr>
        <w:pStyle w:val="ListParagraph"/>
        <w:numPr>
          <w:ilvl w:val="0"/>
          <w:numId w:val="10"/>
        </w:numPr>
      </w:pPr>
      <w:proofErr w:type="spellStart"/>
      <w:r w:rsidRPr="00DD5B63">
        <w:t>Chaminade</w:t>
      </w:r>
      <w:proofErr w:type="spellEnd"/>
      <w:r w:rsidRPr="00DD5B63">
        <w:t xml:space="preserve"> University </w:t>
      </w:r>
      <w:r w:rsidR="00564D30" w:rsidRPr="00DD5B63">
        <w:rPr>
          <w:rFonts w:cs="Times"/>
          <w:bCs/>
          <w:szCs w:val="32"/>
        </w:rPr>
        <w:t>Conceptual Framework:</w:t>
      </w:r>
      <w:r w:rsidRPr="00DD5B63">
        <w:rPr>
          <w:rFonts w:cs="Times"/>
          <w:szCs w:val="32"/>
        </w:rPr>
        <w:t>   </w:t>
      </w:r>
    </w:p>
    <w:p w:rsidR="00F55C30" w:rsidRPr="00DD5B63" w:rsidRDefault="00F55C30" w:rsidP="00F55C30">
      <w:pPr>
        <w:pStyle w:val="ListParagraph"/>
        <w:widowControl w:val="0"/>
        <w:numPr>
          <w:ilvl w:val="0"/>
          <w:numId w:val="10"/>
        </w:numPr>
        <w:autoSpaceDE w:val="0"/>
        <w:autoSpaceDN w:val="0"/>
        <w:adjustRightInd w:val="0"/>
        <w:rPr>
          <w:rFonts w:cs="Times"/>
          <w:szCs w:val="32"/>
        </w:rPr>
      </w:pPr>
      <w:r w:rsidRPr="00DD5B63">
        <w:rPr>
          <w:rFonts w:cs="Times"/>
          <w:bCs/>
          <w:szCs w:val="32"/>
        </w:rPr>
        <w:t>Masters in Ed Leade</w:t>
      </w:r>
      <w:r w:rsidR="00564D30" w:rsidRPr="00DD5B63">
        <w:rPr>
          <w:rFonts w:cs="Times"/>
          <w:bCs/>
          <w:szCs w:val="32"/>
        </w:rPr>
        <w:t>rship Program Learning Outcomes</w:t>
      </w:r>
      <w:r w:rsidRPr="00DD5B63">
        <w:rPr>
          <w:rFonts w:cs="Times"/>
          <w:bCs/>
          <w:szCs w:val="32"/>
        </w:rPr>
        <w:t> </w:t>
      </w:r>
    </w:p>
    <w:p w:rsidR="00F55C30" w:rsidRPr="00DD5B63" w:rsidRDefault="00564D30" w:rsidP="00F55C30">
      <w:pPr>
        <w:pStyle w:val="ListParagraph"/>
        <w:widowControl w:val="0"/>
        <w:numPr>
          <w:ilvl w:val="0"/>
          <w:numId w:val="10"/>
        </w:numPr>
        <w:autoSpaceDE w:val="0"/>
        <w:autoSpaceDN w:val="0"/>
        <w:adjustRightInd w:val="0"/>
        <w:rPr>
          <w:rFonts w:cs="Times"/>
          <w:szCs w:val="32"/>
        </w:rPr>
      </w:pPr>
      <w:r w:rsidRPr="00DD5B63">
        <w:rPr>
          <w:rFonts w:cs="Times"/>
          <w:bCs/>
          <w:szCs w:val="32"/>
        </w:rPr>
        <w:t>Course Learning Outcomes</w:t>
      </w:r>
    </w:p>
    <w:p w:rsidR="00210C82" w:rsidRPr="00DD5B63" w:rsidRDefault="00210C82" w:rsidP="00BC60AD">
      <w:pPr>
        <w:rPr>
          <w:rFonts w:cs="Times New Roman"/>
          <w:bCs/>
          <w:u w:val="single"/>
        </w:rPr>
      </w:pPr>
    </w:p>
    <w:p w:rsidR="00BC60AD" w:rsidRPr="00DD5B63" w:rsidRDefault="00123522" w:rsidP="00BC60AD">
      <w:pPr>
        <w:rPr>
          <w:rFonts w:cs="Times New Roman"/>
          <w:b/>
          <w:u w:val="single"/>
        </w:rPr>
      </w:pPr>
      <w:r w:rsidRPr="00DD5B63">
        <w:rPr>
          <w:rFonts w:cs="Times New Roman"/>
          <w:b/>
          <w:u w:val="single"/>
        </w:rPr>
        <w:br w:type="page"/>
      </w:r>
    </w:p>
    <w:p w:rsidR="00365E2C" w:rsidRPr="00DD5B63" w:rsidRDefault="00B024BE" w:rsidP="00365E2C">
      <w:pPr>
        <w:rPr>
          <w:rFonts w:cs="Times New Roman"/>
          <w:b/>
          <w:bCs/>
          <w:u w:val="single"/>
        </w:rPr>
      </w:pPr>
      <w:r w:rsidRPr="00DD5B63">
        <w:rPr>
          <w:rFonts w:cs="Times New Roman"/>
          <w:b/>
          <w:u w:val="single"/>
        </w:rPr>
        <w:t xml:space="preserve">1. </w:t>
      </w:r>
      <w:r w:rsidR="00365E2C" w:rsidRPr="00DD5B63">
        <w:rPr>
          <w:rFonts w:cs="Times New Roman"/>
          <w:b/>
          <w:u w:val="single"/>
        </w:rPr>
        <w:t xml:space="preserve">Grading </w:t>
      </w:r>
    </w:p>
    <w:p w:rsidR="00123522" w:rsidRPr="00DD5B63" w:rsidRDefault="00123522" w:rsidP="00365E2C">
      <w:pPr>
        <w:rPr>
          <w:b/>
        </w:rPr>
      </w:pPr>
    </w:p>
    <w:p w:rsidR="00123522" w:rsidRPr="00DD5B63" w:rsidRDefault="00123522" w:rsidP="00365E2C">
      <w:r w:rsidRPr="00DD5B63">
        <w:t>Grading will be based on</w:t>
      </w:r>
      <w:r w:rsidR="00EF1330" w:rsidRPr="00DD5B63">
        <w:t xml:space="preserve"> evaluating</w:t>
      </w:r>
      <w:r w:rsidRPr="00DD5B63">
        <w:t xml:space="preserve"> a combination of weekly postings and submission </w:t>
      </w:r>
      <w:r w:rsidR="00EF1330" w:rsidRPr="00DD5B63">
        <w:t>of</w:t>
      </w:r>
      <w:r w:rsidRPr="00DD5B63">
        <w:t xml:space="preserve"> reports for the literature review and research proposal.</w:t>
      </w:r>
      <w:r w:rsidR="00EF1330" w:rsidRPr="00DD5B63">
        <w:t xml:space="preserve">  In addition to the weekly reflections and research review</w:t>
      </w:r>
      <w:r w:rsidR="005F20A7" w:rsidRPr="00DD5B63">
        <w:t>s, there will be a total of four</w:t>
      </w:r>
      <w:r w:rsidR="00EF1330" w:rsidRPr="00DD5B63">
        <w:t xml:space="preserve"> major submission.  The first report is a “Plan for carrying out a literature review”, as well as a draft report for the literature review and research proposal</w:t>
      </w:r>
      <w:r w:rsidR="005F20A7" w:rsidRPr="00DD5B63">
        <w:t>, and a signature assignment with two parts covering both</w:t>
      </w:r>
      <w:r w:rsidR="00EF1330" w:rsidRPr="00DD5B63">
        <w:t>.</w:t>
      </w:r>
    </w:p>
    <w:p w:rsidR="00365E2C" w:rsidRPr="00DD5B63" w:rsidRDefault="00365E2C" w:rsidP="00365E2C">
      <w:pPr>
        <w:rPr>
          <w:b/>
          <w:u w:val="single"/>
        </w:rPr>
      </w:pPr>
    </w:p>
    <w:p w:rsidR="00365E2C" w:rsidRPr="00DD5B63" w:rsidRDefault="00241514" w:rsidP="00365E2C">
      <w:pPr>
        <w:rPr>
          <w:b/>
        </w:rPr>
      </w:pPr>
      <w:r w:rsidRPr="00DD5B63">
        <w:rPr>
          <w:b/>
        </w:rPr>
        <w:t>1. Wee</w:t>
      </w:r>
      <w:r w:rsidR="006440F5" w:rsidRPr="00DD5B63">
        <w:rPr>
          <w:b/>
        </w:rPr>
        <w:t xml:space="preserve">kly Reflection Postings </w:t>
      </w:r>
      <w:r w:rsidR="006440F5" w:rsidRPr="00DD5B63">
        <w:rPr>
          <w:b/>
        </w:rPr>
        <w:tab/>
      </w:r>
      <w:r w:rsidR="006440F5" w:rsidRPr="00DD5B63">
        <w:rPr>
          <w:b/>
        </w:rPr>
        <w:tab/>
      </w:r>
      <w:r w:rsidR="006440F5" w:rsidRPr="00DD5B63">
        <w:rPr>
          <w:b/>
        </w:rPr>
        <w:tab/>
      </w:r>
      <w:r w:rsidR="006440F5" w:rsidRPr="00DD5B63">
        <w:rPr>
          <w:b/>
        </w:rPr>
        <w:tab/>
        <w:t>=  4</w:t>
      </w:r>
      <w:r w:rsidRPr="00DD5B63">
        <w:rPr>
          <w:b/>
        </w:rPr>
        <w:t xml:space="preserve">0   </w:t>
      </w:r>
      <w:r w:rsidRPr="00DD5B63">
        <w:rPr>
          <w:b/>
        </w:rPr>
        <w:tab/>
      </w:r>
      <w:r w:rsidRPr="00DD5B63">
        <w:rPr>
          <w:b/>
        </w:rPr>
        <w:tab/>
        <w:t>(2</w:t>
      </w:r>
      <w:r w:rsidR="00365E2C" w:rsidRPr="00DD5B63">
        <w:rPr>
          <w:b/>
        </w:rPr>
        <w:t>0%)</w:t>
      </w:r>
      <w:r w:rsidR="00365E2C" w:rsidRPr="00DD5B63">
        <w:rPr>
          <w:b/>
        </w:rPr>
        <w:tab/>
      </w:r>
    </w:p>
    <w:p w:rsidR="00BC60AD" w:rsidRPr="00DD5B63" w:rsidRDefault="005F20A7" w:rsidP="00365E2C">
      <w:pPr>
        <w:pStyle w:val="ListParagraph"/>
        <w:numPr>
          <w:ilvl w:val="0"/>
          <w:numId w:val="3"/>
        </w:numPr>
      </w:pPr>
      <w:r w:rsidRPr="00DD5B63">
        <w:t xml:space="preserve">Weekly </w:t>
      </w:r>
      <w:r w:rsidR="00241514" w:rsidRPr="00DD5B63">
        <w:t xml:space="preserve">Due Sat 11:59 - </w:t>
      </w:r>
      <w:r w:rsidR="00BC60AD" w:rsidRPr="00DD5B63">
        <w:t>Part 1 - Reflection  on research methods, philosophies and practices</w:t>
      </w:r>
    </w:p>
    <w:p w:rsidR="005F20A7" w:rsidRPr="00DD5B63" w:rsidRDefault="005F20A7" w:rsidP="00365E2C">
      <w:pPr>
        <w:pStyle w:val="ListParagraph"/>
        <w:numPr>
          <w:ilvl w:val="0"/>
          <w:numId w:val="3"/>
        </w:numPr>
      </w:pPr>
      <w:r w:rsidRPr="00DD5B63">
        <w:t xml:space="preserve">Weekly </w:t>
      </w:r>
      <w:r w:rsidR="00241514" w:rsidRPr="00DD5B63">
        <w:t xml:space="preserve">Due Sun 11:59 - </w:t>
      </w:r>
      <w:r w:rsidR="00BC60AD" w:rsidRPr="00DD5B63">
        <w:t>Part 2 - Review of research articles</w:t>
      </w:r>
    </w:p>
    <w:p w:rsidR="00BC60AD" w:rsidRPr="00DD5B63" w:rsidRDefault="005F20A7" w:rsidP="00365E2C">
      <w:pPr>
        <w:pStyle w:val="ListParagraph"/>
        <w:numPr>
          <w:ilvl w:val="0"/>
          <w:numId w:val="3"/>
        </w:numPr>
      </w:pPr>
      <w:r w:rsidRPr="00DD5B63">
        <w:t>Note: Because weekdays are so busy for participants, I have switched from a Thursday posting to a Saturday posting deadline.  Earlier posting is optional for your convenience.</w:t>
      </w:r>
    </w:p>
    <w:p w:rsidR="00365E2C" w:rsidRPr="00DD5B63" w:rsidRDefault="005F20A7" w:rsidP="00365E2C">
      <w:pPr>
        <w:pStyle w:val="ListParagraph"/>
        <w:numPr>
          <w:ilvl w:val="0"/>
          <w:numId w:val="3"/>
        </w:numPr>
      </w:pPr>
      <w:r w:rsidRPr="00DD5B63">
        <w:t>Seven</w:t>
      </w:r>
      <w:r w:rsidR="00241514" w:rsidRPr="00DD5B63">
        <w:t xml:space="preserve"> </w:t>
      </w:r>
      <w:r w:rsidRPr="00DD5B63">
        <w:t>S</w:t>
      </w:r>
      <w:r w:rsidR="00BC60AD" w:rsidRPr="00DD5B63">
        <w:t>at</w:t>
      </w:r>
      <w:r w:rsidRPr="00DD5B63">
        <w:t>urday/S</w:t>
      </w:r>
      <w:r w:rsidR="00BC60AD" w:rsidRPr="00DD5B63">
        <w:t>un</w:t>
      </w:r>
      <w:r w:rsidRPr="00DD5B63">
        <w:t>day</w:t>
      </w:r>
      <w:r w:rsidR="00365E2C" w:rsidRPr="00DD5B63">
        <w:t xml:space="preserve"> postings </w:t>
      </w:r>
      <w:r w:rsidR="00241514" w:rsidRPr="00DD5B63">
        <w:t>(except in weeks 4, 7, 9)</w:t>
      </w:r>
    </w:p>
    <w:p w:rsidR="00365E2C" w:rsidRPr="00DD5B63" w:rsidRDefault="00365E2C" w:rsidP="00365E2C">
      <w:pPr>
        <w:pStyle w:val="ListParagraph"/>
        <w:numPr>
          <w:ilvl w:val="0"/>
          <w:numId w:val="3"/>
        </w:numPr>
      </w:pPr>
      <w:r w:rsidRPr="00DD5B63">
        <w:t>Respond to questions posted on that week’s chapter/topics; and comment on another participant’s posting</w:t>
      </w:r>
    </w:p>
    <w:p w:rsidR="00365E2C" w:rsidRPr="00DD5B63" w:rsidRDefault="00365E2C" w:rsidP="00365E2C"/>
    <w:p w:rsidR="00365E2C" w:rsidRPr="00DD5B63" w:rsidRDefault="00123522" w:rsidP="00365E2C">
      <w:pPr>
        <w:rPr>
          <w:b/>
        </w:rPr>
      </w:pPr>
      <w:r w:rsidRPr="00DD5B63">
        <w:rPr>
          <w:b/>
        </w:rPr>
        <w:t xml:space="preserve">2.  Literature Review  </w:t>
      </w:r>
      <w:r w:rsidRPr="00DD5B63">
        <w:rPr>
          <w:b/>
        </w:rPr>
        <w:tab/>
      </w:r>
      <w:r w:rsidRPr="00DD5B63">
        <w:rPr>
          <w:b/>
        </w:rPr>
        <w:tab/>
      </w:r>
      <w:r w:rsidRPr="00DD5B63">
        <w:rPr>
          <w:b/>
        </w:rPr>
        <w:tab/>
      </w:r>
      <w:r w:rsidRPr="00DD5B63">
        <w:rPr>
          <w:b/>
        </w:rPr>
        <w:tab/>
      </w:r>
      <w:r w:rsidRPr="00DD5B63">
        <w:rPr>
          <w:b/>
        </w:rPr>
        <w:tab/>
        <w:t>= 12</w:t>
      </w:r>
      <w:r w:rsidR="00462B72" w:rsidRPr="00DD5B63">
        <w:rPr>
          <w:b/>
        </w:rPr>
        <w:t>0</w:t>
      </w:r>
      <w:r w:rsidR="00241514" w:rsidRPr="00DD5B63">
        <w:rPr>
          <w:b/>
        </w:rPr>
        <w:tab/>
      </w:r>
      <w:r w:rsidR="00241514" w:rsidRPr="00DD5B63">
        <w:rPr>
          <w:b/>
        </w:rPr>
        <w:tab/>
        <w:t>(6</w:t>
      </w:r>
      <w:r w:rsidR="00365E2C" w:rsidRPr="00DD5B63">
        <w:rPr>
          <w:b/>
        </w:rPr>
        <w:t>0%)</w:t>
      </w:r>
    </w:p>
    <w:p w:rsidR="00602E85" w:rsidRPr="00DD5B63" w:rsidRDefault="00602E85" w:rsidP="00365E2C">
      <w:pPr>
        <w:pStyle w:val="Default"/>
        <w:numPr>
          <w:ilvl w:val="0"/>
          <w:numId w:val="3"/>
        </w:numPr>
        <w:rPr>
          <w:rFonts w:asciiTheme="minorHAnsi" w:hAnsiTheme="minorHAnsi"/>
        </w:rPr>
      </w:pPr>
      <w:r w:rsidRPr="00DD5B63">
        <w:rPr>
          <w:rFonts w:asciiTheme="minorHAnsi" w:hAnsiTheme="minorHAnsi"/>
        </w:rPr>
        <w:t>A 10 page literature review.  Or optionally, two 5 page literature reviews on different subjects.</w:t>
      </w:r>
    </w:p>
    <w:p w:rsidR="00365E2C" w:rsidRPr="00DD5B63" w:rsidRDefault="00462B72" w:rsidP="00365E2C">
      <w:pPr>
        <w:pStyle w:val="Default"/>
        <w:numPr>
          <w:ilvl w:val="0"/>
          <w:numId w:val="3"/>
        </w:numPr>
        <w:rPr>
          <w:rFonts w:asciiTheme="minorHAnsi" w:hAnsiTheme="minorHAnsi"/>
        </w:rPr>
      </w:pPr>
      <w:r w:rsidRPr="00DD5B63">
        <w:rPr>
          <w:rFonts w:asciiTheme="minorHAnsi" w:hAnsiTheme="minorHAnsi"/>
        </w:rPr>
        <w:t>Topic(s) select</w:t>
      </w:r>
      <w:r w:rsidR="00241514" w:rsidRPr="00DD5B63">
        <w:rPr>
          <w:rFonts w:asciiTheme="minorHAnsi" w:hAnsiTheme="minorHAnsi"/>
        </w:rPr>
        <w:t>ion, research plan-</w:t>
      </w:r>
      <w:r w:rsidRPr="00DD5B63">
        <w:rPr>
          <w:rFonts w:asciiTheme="minorHAnsi" w:hAnsiTheme="minorHAnsi"/>
        </w:rPr>
        <w:t xml:space="preserve"> </w:t>
      </w:r>
      <w:r w:rsidR="00241514" w:rsidRPr="00DD5B63">
        <w:rPr>
          <w:rFonts w:asciiTheme="minorHAnsi" w:hAnsiTheme="minorHAnsi"/>
        </w:rPr>
        <w:t xml:space="preserve">Due: </w:t>
      </w:r>
      <w:r w:rsidRPr="00DD5B63">
        <w:rPr>
          <w:rFonts w:asciiTheme="minorHAnsi" w:hAnsiTheme="minorHAnsi"/>
        </w:rPr>
        <w:t>week 4, Sunday 11:59</w:t>
      </w:r>
    </w:p>
    <w:p w:rsidR="00365E2C" w:rsidRPr="00DD5B63" w:rsidRDefault="00241514" w:rsidP="00365E2C">
      <w:pPr>
        <w:pStyle w:val="Default"/>
        <w:numPr>
          <w:ilvl w:val="0"/>
          <w:numId w:val="3"/>
        </w:numPr>
        <w:rPr>
          <w:rFonts w:asciiTheme="minorHAnsi" w:hAnsiTheme="minorHAnsi"/>
        </w:rPr>
      </w:pPr>
      <w:r w:rsidRPr="00DD5B63">
        <w:rPr>
          <w:rFonts w:asciiTheme="minorHAnsi" w:hAnsiTheme="minorHAnsi"/>
        </w:rPr>
        <w:t xml:space="preserve">Draft Literature Review </w:t>
      </w:r>
      <w:r w:rsidRPr="00DD5B63">
        <w:rPr>
          <w:rFonts w:asciiTheme="minorHAnsi" w:hAnsiTheme="minorHAnsi"/>
        </w:rPr>
        <w:tab/>
        <w:t xml:space="preserve">    - Due:</w:t>
      </w:r>
      <w:r w:rsidR="00365E2C" w:rsidRPr="00DD5B63">
        <w:rPr>
          <w:rFonts w:asciiTheme="minorHAnsi" w:hAnsiTheme="minorHAnsi"/>
        </w:rPr>
        <w:t xml:space="preserve"> week 7</w:t>
      </w:r>
      <w:r w:rsidR="00462B72" w:rsidRPr="00DD5B63">
        <w:rPr>
          <w:rFonts w:asciiTheme="minorHAnsi" w:hAnsiTheme="minorHAnsi"/>
        </w:rPr>
        <w:t>, Sunday 11:59</w:t>
      </w:r>
    </w:p>
    <w:p w:rsidR="00462B72" w:rsidRPr="00DD5B63" w:rsidRDefault="00241514" w:rsidP="00365E2C">
      <w:pPr>
        <w:pStyle w:val="Default"/>
        <w:numPr>
          <w:ilvl w:val="0"/>
          <w:numId w:val="3"/>
        </w:numPr>
        <w:rPr>
          <w:rFonts w:asciiTheme="minorHAnsi" w:hAnsiTheme="minorHAnsi"/>
        </w:rPr>
      </w:pPr>
      <w:r w:rsidRPr="00DD5B63">
        <w:rPr>
          <w:rFonts w:asciiTheme="minorHAnsi" w:hAnsiTheme="minorHAnsi"/>
        </w:rPr>
        <w:t>Final Literature Review</w:t>
      </w:r>
      <w:r w:rsidR="00365E2C" w:rsidRPr="00DD5B63">
        <w:rPr>
          <w:rFonts w:asciiTheme="minorHAnsi" w:hAnsiTheme="minorHAnsi"/>
        </w:rPr>
        <w:t xml:space="preserve"> </w:t>
      </w:r>
      <w:r w:rsidRPr="00DD5B63">
        <w:rPr>
          <w:rFonts w:asciiTheme="minorHAnsi" w:hAnsiTheme="minorHAnsi"/>
        </w:rPr>
        <w:tab/>
        <w:t xml:space="preserve">    - </w:t>
      </w:r>
      <w:r w:rsidR="00365E2C" w:rsidRPr="00DD5B63">
        <w:rPr>
          <w:rFonts w:asciiTheme="minorHAnsi" w:hAnsiTheme="minorHAnsi"/>
        </w:rPr>
        <w:t xml:space="preserve">Due </w:t>
      </w:r>
      <w:r w:rsidR="005F20A7" w:rsidRPr="00DD5B63">
        <w:rPr>
          <w:rFonts w:asciiTheme="minorHAnsi" w:hAnsiTheme="minorHAnsi"/>
        </w:rPr>
        <w:t xml:space="preserve">last week </w:t>
      </w:r>
      <w:r w:rsidR="00462B72" w:rsidRPr="00DD5B63">
        <w:rPr>
          <w:rFonts w:asciiTheme="minorHAnsi" w:hAnsiTheme="minorHAnsi"/>
        </w:rPr>
        <w:t>Dec 13</w:t>
      </w:r>
      <w:r w:rsidR="005F20A7" w:rsidRPr="00DD5B63">
        <w:rPr>
          <w:rFonts w:asciiTheme="minorHAnsi" w:hAnsiTheme="minorHAnsi"/>
        </w:rPr>
        <w:t>, 11:59</w:t>
      </w:r>
    </w:p>
    <w:p w:rsidR="00365E2C" w:rsidRPr="00DD5B63" w:rsidRDefault="00602E85" w:rsidP="00462B72">
      <w:pPr>
        <w:pStyle w:val="Default"/>
        <w:numPr>
          <w:ilvl w:val="0"/>
          <w:numId w:val="3"/>
        </w:numPr>
        <w:rPr>
          <w:rFonts w:asciiTheme="minorHAnsi" w:hAnsiTheme="minorHAnsi"/>
        </w:rPr>
      </w:pPr>
      <w:r w:rsidRPr="00DD5B63">
        <w:rPr>
          <w:rFonts w:asciiTheme="minorHAnsi" w:hAnsiTheme="minorHAnsi"/>
        </w:rPr>
        <w:t>An e</w:t>
      </w:r>
      <w:r w:rsidR="00462B72" w:rsidRPr="00DD5B63">
        <w:rPr>
          <w:rFonts w:asciiTheme="minorHAnsi" w:hAnsiTheme="minorHAnsi"/>
        </w:rPr>
        <w:t>valuation</w:t>
      </w:r>
      <w:r w:rsidRPr="00DD5B63">
        <w:rPr>
          <w:rFonts w:asciiTheme="minorHAnsi" w:hAnsiTheme="minorHAnsi"/>
        </w:rPr>
        <w:t xml:space="preserve"> rubric will be posted online</w:t>
      </w:r>
    </w:p>
    <w:p w:rsidR="00365E2C" w:rsidRPr="00DD5B63" w:rsidRDefault="00365E2C" w:rsidP="00365E2C"/>
    <w:p w:rsidR="00365E2C" w:rsidRPr="00DD5B63" w:rsidRDefault="00462B72" w:rsidP="00365E2C">
      <w:pPr>
        <w:rPr>
          <w:b/>
        </w:rPr>
      </w:pPr>
      <w:r w:rsidRPr="00DD5B63">
        <w:rPr>
          <w:b/>
        </w:rPr>
        <w:t xml:space="preserve">3.  Research proposal </w:t>
      </w:r>
      <w:r w:rsidRPr="00DD5B63">
        <w:rPr>
          <w:b/>
        </w:rPr>
        <w:tab/>
      </w:r>
      <w:r w:rsidRPr="00DD5B63">
        <w:rPr>
          <w:b/>
        </w:rPr>
        <w:tab/>
      </w:r>
      <w:r w:rsidRPr="00DD5B63">
        <w:rPr>
          <w:b/>
        </w:rPr>
        <w:tab/>
      </w:r>
      <w:r w:rsidRPr="00DD5B63">
        <w:rPr>
          <w:b/>
        </w:rPr>
        <w:tab/>
      </w:r>
      <w:r w:rsidRPr="00DD5B63">
        <w:rPr>
          <w:b/>
        </w:rPr>
        <w:tab/>
        <w:t>=  40</w:t>
      </w:r>
      <w:r w:rsidR="00365E2C" w:rsidRPr="00DD5B63">
        <w:rPr>
          <w:b/>
        </w:rPr>
        <w:tab/>
        <w:t xml:space="preserve">  </w:t>
      </w:r>
      <w:r w:rsidR="00365E2C" w:rsidRPr="00DD5B63">
        <w:rPr>
          <w:b/>
        </w:rPr>
        <w:tab/>
        <w:t>(20%)</w:t>
      </w:r>
    </w:p>
    <w:p w:rsidR="005F20A7" w:rsidRPr="00DD5B63" w:rsidRDefault="005F20A7" w:rsidP="00365E2C">
      <w:pPr>
        <w:pStyle w:val="Default"/>
        <w:numPr>
          <w:ilvl w:val="0"/>
          <w:numId w:val="3"/>
        </w:numPr>
        <w:rPr>
          <w:rFonts w:asciiTheme="minorHAnsi" w:hAnsiTheme="minorHAnsi"/>
        </w:rPr>
      </w:pPr>
      <w:r w:rsidRPr="00DD5B63">
        <w:rPr>
          <w:rFonts w:asciiTheme="minorHAnsi" w:hAnsiTheme="minorHAnsi"/>
        </w:rPr>
        <w:t>A five page research proposal addressing an topic/issue that you consider significant for you in your leadership role</w:t>
      </w:r>
    </w:p>
    <w:p w:rsidR="00602E85" w:rsidRPr="00DD5B63" w:rsidRDefault="005F20A7" w:rsidP="00365E2C">
      <w:pPr>
        <w:pStyle w:val="Default"/>
        <w:numPr>
          <w:ilvl w:val="0"/>
          <w:numId w:val="3"/>
        </w:numPr>
        <w:rPr>
          <w:rFonts w:asciiTheme="minorHAnsi" w:hAnsiTheme="minorHAnsi"/>
        </w:rPr>
      </w:pPr>
      <w:r w:rsidRPr="00DD5B63">
        <w:rPr>
          <w:rFonts w:asciiTheme="minorHAnsi" w:hAnsiTheme="minorHAnsi"/>
        </w:rPr>
        <w:t>This proposal is preferably linked to and builds upon your literature review</w:t>
      </w:r>
    </w:p>
    <w:p w:rsidR="00365E2C" w:rsidRPr="00DD5B63" w:rsidRDefault="00602E85" w:rsidP="00602E85">
      <w:pPr>
        <w:pStyle w:val="Default"/>
        <w:numPr>
          <w:ilvl w:val="0"/>
          <w:numId w:val="3"/>
        </w:numPr>
        <w:rPr>
          <w:rFonts w:asciiTheme="minorHAnsi" w:hAnsiTheme="minorHAnsi"/>
        </w:rPr>
      </w:pPr>
      <w:r w:rsidRPr="00DD5B63">
        <w:rPr>
          <w:rFonts w:asciiTheme="minorHAnsi" w:hAnsiTheme="minorHAnsi"/>
        </w:rPr>
        <w:t>An evaluation rubric will be posted online</w:t>
      </w:r>
    </w:p>
    <w:p w:rsidR="00365E2C" w:rsidRPr="00DD5B63" w:rsidRDefault="00365E2C" w:rsidP="00365E2C">
      <w:r w:rsidRPr="00DD5B63">
        <w:tab/>
      </w:r>
      <w:r w:rsidRPr="00DD5B63">
        <w:tab/>
      </w:r>
      <w:r w:rsidRPr="00DD5B63">
        <w:tab/>
      </w:r>
      <w:r w:rsidRPr="00DD5B63">
        <w:tab/>
      </w:r>
      <w:r w:rsidRPr="00DD5B63">
        <w:tab/>
      </w:r>
      <w:r w:rsidRPr="00DD5B63">
        <w:tab/>
      </w:r>
      <w:r w:rsidRPr="00DD5B63">
        <w:tab/>
      </w:r>
      <w:r w:rsidRPr="00DD5B63">
        <w:tab/>
        <w:t>----------</w:t>
      </w:r>
    </w:p>
    <w:p w:rsidR="00365E2C" w:rsidRPr="00DD5B63" w:rsidRDefault="00462B72" w:rsidP="00365E2C">
      <w:pPr>
        <w:rPr>
          <w:b/>
        </w:rPr>
      </w:pPr>
      <w:r w:rsidRPr="00DD5B63">
        <w:rPr>
          <w:b/>
        </w:rPr>
        <w:tab/>
        <w:t>TOTAL POINTS</w:t>
      </w:r>
      <w:r w:rsidRPr="00DD5B63">
        <w:rPr>
          <w:b/>
        </w:rPr>
        <w:tab/>
      </w:r>
      <w:r w:rsidRPr="00DD5B63">
        <w:rPr>
          <w:b/>
        </w:rPr>
        <w:tab/>
      </w:r>
      <w:r w:rsidRPr="00DD5B63">
        <w:rPr>
          <w:b/>
        </w:rPr>
        <w:tab/>
      </w:r>
      <w:r w:rsidRPr="00DD5B63">
        <w:rPr>
          <w:b/>
        </w:rPr>
        <w:tab/>
      </w:r>
      <w:r w:rsidRPr="00DD5B63">
        <w:rPr>
          <w:b/>
        </w:rPr>
        <w:tab/>
        <w:t>= 2</w:t>
      </w:r>
      <w:r w:rsidR="00365E2C" w:rsidRPr="00DD5B63">
        <w:rPr>
          <w:b/>
        </w:rPr>
        <w:t>00</w:t>
      </w:r>
      <w:r w:rsidR="00365E2C" w:rsidRPr="00DD5B63">
        <w:rPr>
          <w:b/>
        </w:rPr>
        <w:tab/>
      </w:r>
      <w:r w:rsidR="00365E2C" w:rsidRPr="00DD5B63">
        <w:rPr>
          <w:b/>
        </w:rPr>
        <w:tab/>
        <w:t>(100%)</w:t>
      </w:r>
    </w:p>
    <w:p w:rsidR="00365E2C" w:rsidRPr="00DD5B63" w:rsidRDefault="00365E2C" w:rsidP="00365E2C"/>
    <w:p w:rsidR="00365E2C" w:rsidRPr="00DD5B63" w:rsidRDefault="00365E2C" w:rsidP="00365E2C">
      <w:pPr>
        <w:rPr>
          <w:rFonts w:cs="Times New Roman"/>
          <w:u w:val="single"/>
        </w:rPr>
      </w:pPr>
      <w:r w:rsidRPr="00DD5B63">
        <w:t xml:space="preserve">           </w:t>
      </w:r>
      <w:r w:rsidRPr="00DD5B63">
        <w:rPr>
          <w:rFonts w:cs="Times New Roman"/>
          <w:u w:val="single"/>
        </w:rPr>
        <w:t>Course Grade Requirements</w:t>
      </w:r>
    </w:p>
    <w:p w:rsidR="00365E2C" w:rsidRPr="00DD5B63"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DD5B63">
        <w:rPr>
          <w:rFonts w:cs="Times New Roman"/>
        </w:rPr>
        <w:tab/>
        <w:t xml:space="preserve">A  =   90-100%   </w:t>
      </w:r>
      <w:r w:rsidRPr="00DD5B63">
        <w:rPr>
          <w:rFonts w:cs="Times New Roman"/>
        </w:rPr>
        <w:tab/>
        <w:t>(161-2</w:t>
      </w:r>
      <w:r w:rsidR="00365E2C" w:rsidRPr="00DD5B63">
        <w:rPr>
          <w:rFonts w:cs="Times New Roman"/>
        </w:rPr>
        <w:t>00 points )</w:t>
      </w:r>
    </w:p>
    <w:p w:rsidR="00365E2C" w:rsidRPr="00DD5B63"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DD5B63">
        <w:rPr>
          <w:rFonts w:cs="Times New Roman"/>
        </w:rPr>
        <w:tab/>
        <w:t xml:space="preserve">B  =   80-89%     </w:t>
      </w:r>
      <w:r w:rsidRPr="00DD5B63">
        <w:rPr>
          <w:rFonts w:cs="Times New Roman"/>
        </w:rPr>
        <w:tab/>
        <w:t>(121-1</w:t>
      </w:r>
      <w:r w:rsidR="00365E2C" w:rsidRPr="00DD5B63">
        <w:rPr>
          <w:rFonts w:cs="Times New Roman"/>
        </w:rPr>
        <w:t>60 points)</w:t>
      </w:r>
    </w:p>
    <w:p w:rsidR="00365E2C" w:rsidRPr="00DD5B63"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DD5B63">
        <w:rPr>
          <w:rFonts w:cs="Times New Roman"/>
        </w:rPr>
        <w:tab/>
        <w:t xml:space="preserve">C  =   70-79%     </w:t>
      </w:r>
      <w:r w:rsidRPr="00DD5B63">
        <w:rPr>
          <w:rFonts w:cs="Times New Roman"/>
        </w:rPr>
        <w:tab/>
        <w:t>(81 to 1</w:t>
      </w:r>
      <w:r w:rsidR="00365E2C" w:rsidRPr="00DD5B63">
        <w:rPr>
          <w:rFonts w:cs="Times New Roman"/>
        </w:rPr>
        <w:t>20 points) *non-passing for graduate course</w:t>
      </w:r>
    </w:p>
    <w:p w:rsidR="00365E2C" w:rsidRPr="00DD5B63" w:rsidRDefault="006440F5" w:rsidP="00365E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rPr>
      </w:pPr>
      <w:r w:rsidRPr="00DD5B63">
        <w:rPr>
          <w:rFonts w:cs="Times New Roman"/>
        </w:rPr>
        <w:tab/>
        <w:t>D  =   60-69%</w:t>
      </w:r>
      <w:r w:rsidRPr="00DD5B63">
        <w:rPr>
          <w:rFonts w:cs="Times New Roman"/>
        </w:rPr>
        <w:tab/>
        <w:t xml:space="preserve">(41 to </w:t>
      </w:r>
      <w:r w:rsidR="00365E2C" w:rsidRPr="00DD5B63">
        <w:rPr>
          <w:rFonts w:cs="Times New Roman"/>
        </w:rPr>
        <w:t>80 points) *non-passing for graduate course</w:t>
      </w:r>
    </w:p>
    <w:p w:rsidR="00365E2C" w:rsidRPr="00DD5B63" w:rsidRDefault="00365E2C" w:rsidP="00365E2C">
      <w:pPr>
        <w:rPr>
          <w:rFonts w:cs="Times New Roman"/>
        </w:rPr>
      </w:pPr>
      <w:r w:rsidRPr="00DD5B63">
        <w:rPr>
          <w:rFonts w:cs="Times New Roman"/>
        </w:rPr>
        <w:t xml:space="preserve"> </w:t>
      </w:r>
      <w:r w:rsidR="006440F5" w:rsidRPr="00DD5B63">
        <w:rPr>
          <w:rFonts w:cs="Times New Roman"/>
        </w:rPr>
        <w:t xml:space="preserve">         F  =   0--69%        (</w:t>
      </w:r>
      <w:r w:rsidRPr="00DD5B63">
        <w:rPr>
          <w:rFonts w:cs="Times New Roman"/>
        </w:rPr>
        <w:t>40 points or less) *non-passing for graduate course</w:t>
      </w:r>
    </w:p>
    <w:p w:rsidR="00365E2C" w:rsidRPr="00DD5B63" w:rsidRDefault="00365E2C" w:rsidP="00365E2C">
      <w:pPr>
        <w:rPr>
          <w:rFonts w:cs="Times New Roman"/>
        </w:rPr>
      </w:pPr>
      <w:r w:rsidRPr="00DD5B63">
        <w:rPr>
          <w:rFonts w:cs="Times New Roman"/>
        </w:rPr>
        <w:tab/>
        <w:t xml:space="preserve">NOTE:  Only grades of “B” or better are accepted for credit in the graduate </w:t>
      </w:r>
      <w:r w:rsidRPr="00DD5B63">
        <w:rPr>
          <w:rFonts w:cs="Times New Roman"/>
        </w:rPr>
        <w:tab/>
        <w:t>program. Courses with a grade below “B” must be repeated to obtain credit.</w:t>
      </w:r>
    </w:p>
    <w:p w:rsidR="00365E2C" w:rsidRPr="00DD5B63" w:rsidRDefault="00365E2C" w:rsidP="00365E2C">
      <w:pPr>
        <w:rPr>
          <w:rFonts w:cs="Times New Roman"/>
        </w:rPr>
      </w:pPr>
    </w:p>
    <w:p w:rsidR="00365E2C" w:rsidRPr="00DD5B63" w:rsidRDefault="006440F5" w:rsidP="00365E2C">
      <w:pPr>
        <w:rPr>
          <w:b/>
        </w:rPr>
      </w:pPr>
      <w:r w:rsidRPr="00DD5B63">
        <w:rPr>
          <w:b/>
        </w:rPr>
        <w:br w:type="page"/>
        <w:t xml:space="preserve">2. </w:t>
      </w:r>
      <w:r w:rsidR="00365E2C" w:rsidRPr="00DD5B63">
        <w:rPr>
          <w:b/>
        </w:rPr>
        <w:t xml:space="preserve">Signature assignment </w:t>
      </w:r>
    </w:p>
    <w:p w:rsidR="00365E2C" w:rsidRPr="00DD5B63" w:rsidRDefault="00365E2C" w:rsidP="00365E2C">
      <w:pPr>
        <w:rPr>
          <w:b/>
          <w:u w:val="single"/>
        </w:rPr>
      </w:pPr>
    </w:p>
    <w:p w:rsidR="00365E2C" w:rsidRPr="00DD5B63" w:rsidRDefault="00365E2C" w:rsidP="00365E2C">
      <w:pPr>
        <w:rPr>
          <w:b/>
          <w:u w:val="single"/>
        </w:rPr>
      </w:pPr>
      <w:r w:rsidRPr="00DD5B63">
        <w:rPr>
          <w:b/>
          <w:u w:val="single"/>
        </w:rPr>
        <w:t>“Literature Review and Brief Research Proposal”</w:t>
      </w:r>
    </w:p>
    <w:p w:rsidR="006440F5" w:rsidRPr="00DD5B63" w:rsidRDefault="006440F5" w:rsidP="00365E2C"/>
    <w:p w:rsidR="00123522" w:rsidRPr="00DD5B63" w:rsidRDefault="00365E2C" w:rsidP="00365E2C">
      <w:r w:rsidRPr="00DD5B63">
        <w:t xml:space="preserve">The signature assignment for </w:t>
      </w:r>
      <w:proofErr w:type="spellStart"/>
      <w:r w:rsidRPr="00DD5B63">
        <w:t>Educ</w:t>
      </w:r>
      <w:proofErr w:type="spellEnd"/>
      <w:r w:rsidRPr="00DD5B63">
        <w:t xml:space="preserve"> 749 has two inter-related parts.  </w:t>
      </w:r>
    </w:p>
    <w:p w:rsidR="00365E2C" w:rsidRPr="00DD5B63" w:rsidRDefault="00365E2C" w:rsidP="00365E2C"/>
    <w:p w:rsidR="00365E2C" w:rsidRPr="00DD5B63" w:rsidRDefault="00365E2C" w:rsidP="00365E2C">
      <w:pPr>
        <w:pStyle w:val="ListParagraph"/>
        <w:numPr>
          <w:ilvl w:val="0"/>
          <w:numId w:val="7"/>
        </w:numPr>
      </w:pPr>
      <w:r w:rsidRPr="00DD5B63">
        <w:rPr>
          <w:b/>
          <w:i/>
        </w:rPr>
        <w:t>Part 1: Literature Review.</w:t>
      </w:r>
      <w:r w:rsidRPr="00DD5B63">
        <w:t xml:space="preserve">  Each participant will prepare a substantial and well-developed literature review for the course.  There are actually two different ways to complete this part:  </w:t>
      </w:r>
    </w:p>
    <w:p w:rsidR="00365E2C" w:rsidRPr="00DD5B63" w:rsidRDefault="00365E2C" w:rsidP="00365E2C">
      <w:pPr>
        <w:pStyle w:val="ListParagraph"/>
        <w:numPr>
          <w:ilvl w:val="0"/>
          <w:numId w:val="8"/>
        </w:numPr>
      </w:pPr>
      <w:r w:rsidRPr="00DD5B63">
        <w:t>Develop a single in-depth liter</w:t>
      </w:r>
      <w:r w:rsidR="00602E85" w:rsidRPr="00DD5B63">
        <w:t>ature review of approximately 10</w:t>
      </w:r>
      <w:r w:rsidRPr="00DD5B63">
        <w:t xml:space="preserve"> pages.</w:t>
      </w:r>
    </w:p>
    <w:p w:rsidR="00123522" w:rsidRPr="00DD5B63" w:rsidRDefault="00365E2C" w:rsidP="00365E2C">
      <w:pPr>
        <w:pStyle w:val="ListParagraph"/>
        <w:numPr>
          <w:ilvl w:val="0"/>
          <w:numId w:val="8"/>
        </w:numPr>
      </w:pPr>
      <w:r w:rsidRPr="00DD5B63">
        <w:t xml:space="preserve">Develop briefer literature reviews on two or more topics, with each report being between </w:t>
      </w:r>
      <w:r w:rsidR="00241514" w:rsidRPr="00DD5B63">
        <w:t>about</w:t>
      </w:r>
      <w:r w:rsidR="00602E85" w:rsidRPr="00DD5B63">
        <w:t xml:space="preserve"> 5</w:t>
      </w:r>
      <w:r w:rsidRPr="00DD5B63">
        <w:t xml:space="preserve"> pages.  This option allows participants to explore a broader range of academic interests and construct literature review</w:t>
      </w:r>
      <w:r w:rsidR="00602E85" w:rsidRPr="00DD5B63">
        <w:t xml:space="preserve">s that will probably </w:t>
      </w:r>
      <w:proofErr w:type="spellStart"/>
      <w:r w:rsidR="00602E85" w:rsidRPr="00DD5B63">
        <w:t>demonsrtrate</w:t>
      </w:r>
      <w:proofErr w:type="spellEnd"/>
      <w:r w:rsidRPr="00DD5B63">
        <w:t xml:space="preserve"> different styles of building arguments.</w:t>
      </w:r>
    </w:p>
    <w:p w:rsidR="00365E2C" w:rsidRPr="00DD5B63" w:rsidRDefault="00365E2C" w:rsidP="00123522"/>
    <w:p w:rsidR="006440F5" w:rsidRPr="00DD5B63" w:rsidRDefault="00365E2C" w:rsidP="00123522">
      <w:pPr>
        <w:pStyle w:val="ListParagraph"/>
        <w:numPr>
          <w:ilvl w:val="0"/>
          <w:numId w:val="7"/>
        </w:numPr>
      </w:pPr>
      <w:r w:rsidRPr="00DD5B63">
        <w:rPr>
          <w:b/>
          <w:i/>
        </w:rPr>
        <w:t xml:space="preserve">Part 2:  Brief Research Proposal:  </w:t>
      </w:r>
      <w:r w:rsidRPr="00DD5B63">
        <w:t xml:space="preserve">Growing out of the literature review, each participant will present a brief research proposal of </w:t>
      </w:r>
      <w:r w:rsidR="00241514" w:rsidRPr="00DD5B63">
        <w:t>about</w:t>
      </w:r>
      <w:r w:rsidRPr="00DD5B63">
        <w:t xml:space="preserve"> five </w:t>
      </w:r>
      <w:r w:rsidR="00241514" w:rsidRPr="00DD5B63">
        <w:t xml:space="preserve">to seven </w:t>
      </w:r>
      <w:r w:rsidRPr="00DD5B63">
        <w:t>pages in length.</w:t>
      </w:r>
    </w:p>
    <w:p w:rsidR="003D57AA" w:rsidRPr="00DD5B63" w:rsidRDefault="003D57AA" w:rsidP="00365E2C"/>
    <w:p w:rsidR="003D57AA" w:rsidRPr="00DD5B63" w:rsidRDefault="003D57AA" w:rsidP="003D57AA">
      <w:pPr>
        <w:rPr>
          <w:b/>
        </w:rPr>
      </w:pPr>
      <w:r w:rsidRPr="00DD5B63">
        <w:rPr>
          <w:b/>
        </w:rPr>
        <w:t>Sample Rubrics commonly used to evaluate literature reviews</w:t>
      </w:r>
    </w:p>
    <w:p w:rsidR="003D57AA" w:rsidRPr="00DD5B63" w:rsidRDefault="003D57AA" w:rsidP="003D57AA">
      <w:pPr>
        <w:rPr>
          <w:b/>
        </w:rPr>
      </w:pPr>
    </w:p>
    <w:p w:rsidR="003D57AA" w:rsidRPr="00DD5B63" w:rsidRDefault="003D57AA" w:rsidP="003D57AA">
      <w:r w:rsidRPr="00DD5B63">
        <w:t xml:space="preserve">I will post on </w:t>
      </w:r>
      <w:proofErr w:type="spellStart"/>
      <w:r w:rsidRPr="00DD5B63">
        <w:t>ecollege</w:t>
      </w:r>
      <w:proofErr w:type="spellEnd"/>
      <w:r w:rsidRPr="00DD5B63">
        <w:t xml:space="preserve"> a Literature Review to be used for both parts of the signature assignment.  Below are some examples of rubrics commonly used for literature reviews, of which I will include various dimensions in the posted rubric.</w:t>
      </w:r>
    </w:p>
    <w:p w:rsidR="003D57AA" w:rsidRPr="00DD5B63" w:rsidRDefault="003D57AA" w:rsidP="003D57AA"/>
    <w:p w:rsidR="003D57AA" w:rsidRPr="00DD5B63" w:rsidRDefault="006D4D6C" w:rsidP="003D57AA">
      <w:pPr>
        <w:ind w:firstLine="360"/>
      </w:pPr>
      <w:hyperlink r:id="rId7" w:history="1">
        <w:r w:rsidR="003D57AA" w:rsidRPr="00DD5B63">
          <w:rPr>
            <w:rStyle w:val="Hyperlink"/>
          </w:rPr>
          <w:t>http://faculty.weber.edu/kristinhadley/med6000/Literature%20Review%20Rubric.pdf</w:t>
        </w:r>
      </w:hyperlink>
    </w:p>
    <w:p w:rsidR="003D57AA" w:rsidRPr="00DD5B63" w:rsidRDefault="006D4D6C" w:rsidP="003D57AA">
      <w:pPr>
        <w:ind w:firstLine="360"/>
      </w:pPr>
      <w:hyperlink r:id="rId8" w:history="1">
        <w:r w:rsidR="003D57AA" w:rsidRPr="00DD5B63">
          <w:rPr>
            <w:rStyle w:val="Hyperlink"/>
          </w:rPr>
          <w:t>http://scis.nova.edu/~lingwang/Rubric%20for%20RoL.pdf</w:t>
        </w:r>
      </w:hyperlink>
    </w:p>
    <w:p w:rsidR="003D57AA" w:rsidRPr="00DD5B63" w:rsidRDefault="006D4D6C" w:rsidP="003D57AA">
      <w:pPr>
        <w:ind w:firstLine="360"/>
      </w:pPr>
      <w:hyperlink r:id="rId9" w:history="1">
        <w:r w:rsidR="003D57AA" w:rsidRPr="00DD5B63">
          <w:rPr>
            <w:rStyle w:val="Hyperlink"/>
          </w:rPr>
          <w:t>http://www.centerforpubliceducation.org/Libraries/Document-Library/Rubric-for-evaluating-research-.html</w:t>
        </w:r>
      </w:hyperlink>
    </w:p>
    <w:p w:rsidR="00365E2C" w:rsidRPr="00DD5B63" w:rsidRDefault="00365E2C" w:rsidP="00365E2C"/>
    <w:p w:rsidR="00B81D6C" w:rsidRPr="00DD5B63" w:rsidRDefault="00365E2C" w:rsidP="00B81D6C">
      <w:pPr>
        <w:rPr>
          <w:rFonts w:ascii="Cambria" w:eastAsiaTheme="minorEastAsia" w:hAnsi="Cambria"/>
          <w:color w:val="000000"/>
        </w:rPr>
      </w:pPr>
      <w:r w:rsidRPr="00DD5B63">
        <w:br w:type="page"/>
      </w:r>
      <w:r w:rsidR="00B81D6C" w:rsidRPr="00DD5B63">
        <w:rPr>
          <w:rFonts w:ascii="Cambria" w:eastAsiaTheme="minorEastAsia" w:hAnsi="Cambria"/>
          <w:color w:val="000000"/>
        </w:rPr>
        <w:t xml:space="preserve">3 - </w:t>
      </w:r>
      <w:r w:rsidR="00B81D6C" w:rsidRPr="00DD5B63">
        <w:rPr>
          <w:rFonts w:ascii="Cambria" w:eastAsiaTheme="minorEastAsia" w:hAnsi="Cambria"/>
          <w:b/>
          <w:color w:val="000000"/>
        </w:rPr>
        <w:t xml:space="preserve">Weekly Topics Overview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Here is a list of the weekly </w:t>
      </w:r>
      <w:proofErr w:type="spellStart"/>
      <w:r w:rsidRPr="00DD5B63">
        <w:rPr>
          <w:rFonts w:ascii="Cambria" w:eastAsiaTheme="minorEastAsia" w:hAnsi="Cambria"/>
          <w:color w:val="000000"/>
        </w:rPr>
        <w:t>topicshe</w:t>
      </w:r>
      <w:proofErr w:type="spellEnd"/>
      <w:r w:rsidRPr="00DD5B63">
        <w:rPr>
          <w:rFonts w:ascii="Cambria" w:eastAsiaTheme="minorEastAsia" w:hAnsi="Cambria"/>
          <w:color w:val="000000"/>
        </w:rPr>
        <w:t xml:space="preserve"> research review topics below may be modified with two weeks notice. A list of research articles/publications with the specific Class Articles to be read, will be posted.  Participant proposed articles will be added to the list beginning in the third week.)</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1 - The benefits and varieties of research to inform policy and practice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 </w:t>
      </w:r>
      <w:r w:rsidRPr="00DD5B63">
        <w:rPr>
          <w:rFonts w:ascii="Cambria" w:eastAsiaTheme="minorEastAsia" w:hAnsi="Cambria"/>
          <w:b/>
          <w:i/>
          <w:color w:val="000000"/>
        </w:rPr>
        <w:t>Educational policy-making fundamental issues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2 – The context and choice of educational leadership research topics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 </w:t>
      </w:r>
      <w:r w:rsidRPr="00DD5B63">
        <w:rPr>
          <w:rFonts w:ascii="Cambria" w:eastAsiaTheme="minorEastAsia" w:hAnsi="Cambria"/>
          <w:b/>
          <w:color w:val="000000"/>
        </w:rPr>
        <w:t>From NCLB to race to the top &amp; ESEA waiver”</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3 -  Developing an argument, research design, and multiple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Research review topics:  </w:t>
      </w:r>
      <w:r w:rsidRPr="00DD5B63">
        <w:rPr>
          <w:rFonts w:ascii="Cambria" w:eastAsiaTheme="minorEastAsia" w:hAnsi="Cambria"/>
          <w:b/>
          <w:color w:val="000000"/>
        </w:rPr>
        <w:t>Teacher quality, instructional leadership, systems and standards impacting teaching” part 1</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Week 4.  Survey of the Literature, Surveys and case studies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Research review topics:  </w:t>
      </w:r>
      <w:r w:rsidRPr="00DD5B63">
        <w:rPr>
          <w:rFonts w:ascii="Cambria" w:eastAsiaTheme="minorEastAsia" w:hAnsi="Cambria"/>
          <w:b/>
          <w:color w:val="000000"/>
        </w:rPr>
        <w:t>Teacher quality, instructional leadership, systems and standards impacting teaching” part 2</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5.  Critique in a literature review, practitioner research and grounded theory</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    </w:t>
      </w:r>
      <w:r w:rsidRPr="00DD5B63">
        <w:rPr>
          <w:rFonts w:ascii="Cambria" w:eastAsiaTheme="minorEastAsia" w:hAnsi="Cambria"/>
          <w:b/>
          <w:color w:val="000000"/>
        </w:rPr>
        <w:t>The field of educational leadership</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6 – Writing the literature review, ethnography, and narrative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w:t>
      </w:r>
      <w:r w:rsidRPr="00DD5B63">
        <w:rPr>
          <w:rFonts w:ascii="Cambria" w:eastAsiaTheme="minorEastAsia" w:hAnsi="Cambria"/>
          <w:b/>
          <w:color w:val="000000"/>
        </w:rPr>
        <w:t xml:space="preserve">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7 – Student Presentation of draft literature reviews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8 – Research proposals as an outgrowth of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9 -  Student presentation of draft “Research Proposal”</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Week 10 – Project completion guidance and special assignments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Research review topics: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Dec 13 - Final            signature assignment due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The review topics indicated are subject to change. </w:t>
      </w:r>
    </w:p>
    <w:p w:rsidR="00B81D6C" w:rsidRPr="00DD5B63" w:rsidRDefault="00B81D6C" w:rsidP="00B81D6C">
      <w:pPr>
        <w:rPr>
          <w:rFonts w:ascii="Cambria" w:eastAsiaTheme="minorEastAsia" w:hAnsi="Cambria"/>
          <w:color w:val="000000"/>
        </w:rPr>
      </w:pP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4.  </w:t>
      </w:r>
      <w:r w:rsidRPr="00DD5B63">
        <w:rPr>
          <w:rFonts w:ascii="Cambria" w:eastAsiaTheme="minorEastAsia" w:hAnsi="Cambria"/>
          <w:b/>
          <w:color w:val="000000"/>
        </w:rPr>
        <w:t>Weekly Reading Assignments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Oct 1-7 - Week 1</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The benefits and varieties of research to inform policy and practice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Introduce course goals to develop key competencies in Educational Leadership Research.</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Purposes of educational research</w:t>
      </w:r>
    </w:p>
    <w:p w:rsidR="00B81D6C" w:rsidRPr="00DD5B63" w:rsidRDefault="00B81D6C" w:rsidP="00B81D6C">
      <w:pPr>
        <w:rPr>
          <w:rFonts w:ascii="Cambria" w:eastAsiaTheme="minorEastAsia" w:hAnsi="Cambria"/>
          <w:color w:val="000000"/>
        </w:rPr>
      </w:pPr>
      <w:r w:rsidRPr="00DD5B63">
        <w:rPr>
          <w:rFonts w:ascii="Symbol" w:eastAsiaTheme="minorEastAsia" w:hAnsi="Symbol"/>
          <w:color w:val="000000"/>
        </w:rPr>
        <w:t>·</w:t>
      </w:r>
      <w:r w:rsidRPr="00DD5B63">
        <w:rPr>
          <w:rFonts w:ascii="Times New Roman" w:eastAsiaTheme="minorEastAsia" w:hAnsi="Times New Roman"/>
          <w:color w:val="000000"/>
        </w:rPr>
        <w:t xml:space="preserve">         </w:t>
      </w:r>
      <w:proofErr w:type="spellStart"/>
      <w:r w:rsidRPr="00DD5B63">
        <w:rPr>
          <w:rFonts w:ascii="Cambria" w:eastAsiaTheme="minorEastAsia" w:hAnsi="Cambria"/>
          <w:color w:val="000000"/>
        </w:rPr>
        <w:t>Merten</w:t>
      </w:r>
      <w:proofErr w:type="spellEnd"/>
      <w:r w:rsidRPr="00DD5B63">
        <w:rPr>
          <w:rFonts w:ascii="Cambria" w:eastAsiaTheme="minorEastAsia" w:hAnsi="Cambria"/>
          <w:color w:val="000000"/>
        </w:rPr>
        <w:t xml:space="preserve"> - CH 3 – “Literature Review and Focusing the Research”</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3900FD"/>
        </w:rPr>
        <w:t>http://www.sagepub.com/upm-data/29986_Chapter3.pdf</w:t>
      </w:r>
    </w:p>
    <w:p w:rsidR="00B81D6C" w:rsidRPr="00DD5B63" w:rsidRDefault="00B81D6C" w:rsidP="00B81D6C">
      <w:pPr>
        <w:rPr>
          <w:rFonts w:ascii="Cambria" w:eastAsiaTheme="minorEastAsia" w:hAnsi="Cambria"/>
          <w:color w:val="000000"/>
        </w:rPr>
      </w:pPr>
      <w:r w:rsidRPr="00DD5B63">
        <w:rPr>
          <w:rFonts w:ascii="Symbol" w:eastAsiaTheme="minorEastAsia" w:hAnsi="Symbol"/>
          <w:color w:val="000000"/>
        </w:rPr>
        <w:t>·</w:t>
      </w:r>
      <w:r w:rsidRPr="00DD5B63">
        <w:rPr>
          <w:rFonts w:ascii="Times New Roman" w:eastAsiaTheme="minorEastAsia" w:hAnsi="Times New Roman"/>
          <w:color w:val="000000"/>
        </w:rPr>
        <w:t xml:space="preserve">         </w:t>
      </w:r>
      <w:r w:rsidRPr="00DD5B63">
        <w:rPr>
          <w:rFonts w:ascii="Cambria" w:eastAsiaTheme="minorEastAsia" w:hAnsi="Cambria"/>
          <w:color w:val="000000"/>
        </w:rPr>
        <w:t>Reasons for Doing Literature Reviews, pg 89-92***Please read and reflect carefully on these pages.  What could be your reasons, aside from “class requirement”?</w:t>
      </w:r>
    </w:p>
    <w:p w:rsidR="00B81D6C" w:rsidRPr="00DD5B63" w:rsidRDefault="00B81D6C" w:rsidP="00B81D6C">
      <w:pPr>
        <w:rPr>
          <w:rFonts w:ascii="Cambria" w:eastAsiaTheme="minorEastAsia" w:hAnsi="Cambria"/>
          <w:color w:val="000000"/>
        </w:rPr>
      </w:pPr>
      <w:r w:rsidRPr="00DD5B63">
        <w:rPr>
          <w:rFonts w:ascii="Symbol" w:eastAsiaTheme="minorEastAsia" w:hAnsi="Symbol"/>
          <w:color w:val="000000"/>
        </w:rPr>
        <w:t>·</w:t>
      </w:r>
      <w:r w:rsidRPr="00DD5B63">
        <w:rPr>
          <w:rFonts w:ascii="Times New Roman" w:eastAsiaTheme="minorEastAsia" w:hAnsi="Times New Roman"/>
          <w:color w:val="000000"/>
        </w:rPr>
        <w:t xml:space="preserve">         </w:t>
      </w:r>
      <w:r w:rsidRPr="00DD5B63">
        <w:rPr>
          <w:rFonts w:ascii="Cambria" w:eastAsiaTheme="minorEastAsia" w:hAnsi="Cambria"/>
          <w:color w:val="000000"/>
        </w:rPr>
        <w:t>Overview of the literature review process, pp 93-121 (duplicates some reading, but provides other kinds of information and idea)</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roofErr w:type="spellStart"/>
      <w:r w:rsidRPr="00DD5B63">
        <w:rPr>
          <w:rFonts w:ascii="Cambria" w:eastAsiaTheme="minorEastAsia" w:hAnsi="Cambria"/>
          <w:color w:val="000000"/>
        </w:rPr>
        <w:t>Machi</w:t>
      </w:r>
      <w:proofErr w:type="spellEnd"/>
      <w:r w:rsidRPr="00DD5B63">
        <w:rPr>
          <w:rFonts w:ascii="Cambria" w:eastAsiaTheme="minorEastAsia" w:hAnsi="Cambria"/>
          <w:color w:val="000000"/>
        </w:rPr>
        <w:t>, Introduction &amp; Ch 1  - Step 1: Select a Topic</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5 – Reviewing educational literature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 – Introduction</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2 – Understanding Methodology</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3:  Review of key articles in  “</w:t>
      </w:r>
      <w:r w:rsidRPr="00DD5B63">
        <w:rPr>
          <w:rFonts w:ascii="Cambria" w:eastAsiaTheme="minorEastAsia" w:hAnsi="Cambria"/>
          <w:b/>
          <w:i/>
          <w:color w:val="000000"/>
        </w:rPr>
        <w:t>Educational policy-making fundamental issues”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Oct 8-14 - Week 2.</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The context and choice of educational leadership research topics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roofErr w:type="spellStart"/>
      <w:r w:rsidRPr="00DD5B63">
        <w:rPr>
          <w:rFonts w:ascii="Cambria" w:eastAsiaTheme="minorEastAsia" w:hAnsi="Cambria"/>
          <w:color w:val="000000"/>
        </w:rPr>
        <w:t>Machi</w:t>
      </w:r>
      <w:proofErr w:type="spellEnd"/>
      <w:r w:rsidRPr="00DD5B63">
        <w:rPr>
          <w:rFonts w:ascii="Cambria" w:eastAsiaTheme="minorEastAsia" w:hAnsi="Cambria"/>
          <w:color w:val="000000"/>
        </w:rPr>
        <w:t>, Ch 2  - Step 2: Select a Topic</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6 – Authenticity in research: reliability validity and triangulation</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7 – The ethical framework of research practice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articles in </w:t>
      </w:r>
      <w:r w:rsidRPr="00DD5B63">
        <w:rPr>
          <w:rFonts w:ascii="Cambria" w:eastAsiaTheme="minorEastAsia" w:hAnsi="Cambria"/>
          <w:b/>
          <w:color w:val="000000"/>
        </w:rPr>
        <w:t>“From NCLB to race to the top &amp; ESEA waiver”</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Oct 15-21 - Week 3</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Developing an Argument and Research Design Frameworks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roofErr w:type="spellStart"/>
      <w:r w:rsidRPr="00DD5B63">
        <w:rPr>
          <w:rFonts w:ascii="Cambria" w:eastAsiaTheme="minorEastAsia" w:hAnsi="Cambria"/>
          <w:color w:val="000000"/>
        </w:rPr>
        <w:t>Machi</w:t>
      </w:r>
      <w:proofErr w:type="spellEnd"/>
      <w:r w:rsidRPr="00DD5B63">
        <w:rPr>
          <w:rFonts w:ascii="Cambria" w:eastAsiaTheme="minorEastAsia" w:hAnsi="Cambria"/>
          <w:color w:val="000000"/>
        </w:rPr>
        <w:t>, Ch 3–  Step 3:  Develop the Argument</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8 – Research design: frameworks, strategies,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9 – Mixed methods research</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articles in area- </w:t>
      </w:r>
      <w:r w:rsidRPr="00DD5B63">
        <w:rPr>
          <w:rFonts w:ascii="Cambria" w:eastAsiaTheme="minorEastAsia" w:hAnsi="Cambria"/>
          <w:b/>
          <w:color w:val="000000"/>
        </w:rPr>
        <w:t>“Teacher quality, instructional leadership, systems and standards impacting teaching” part 1</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Oct 22-28 - Week 4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 xml:space="preserve">Survey of the Literature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roofErr w:type="spellStart"/>
      <w:r w:rsidRPr="00DD5B63">
        <w:rPr>
          <w:rFonts w:ascii="Cambria" w:eastAsiaTheme="minorEastAsia" w:hAnsi="Cambria"/>
          <w:color w:val="000000"/>
        </w:rPr>
        <w:t>Machi</w:t>
      </w:r>
      <w:proofErr w:type="spellEnd"/>
      <w:r w:rsidRPr="00DD5B63">
        <w:rPr>
          <w:rFonts w:ascii="Cambria" w:eastAsiaTheme="minorEastAsia" w:hAnsi="Cambria"/>
          <w:color w:val="000000"/>
        </w:rPr>
        <w:t>, Ch 4 – Step 4:  Survey the Literature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Briggs, Ch 10 –Surveys and sampling</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Briggs, Ch 11 – Case studies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#4 Review of key articles in area:  </w:t>
      </w:r>
      <w:r w:rsidRPr="00DD5B63">
        <w:rPr>
          <w:rFonts w:ascii="Cambria" w:eastAsiaTheme="minorEastAsia" w:hAnsi="Cambria"/>
          <w:b/>
          <w:i/>
          <w:color w:val="000000"/>
        </w:rPr>
        <w:t xml:space="preserve">- </w:t>
      </w:r>
      <w:r w:rsidRPr="00DD5B63">
        <w:rPr>
          <w:rFonts w:ascii="Cambria" w:eastAsiaTheme="minorEastAsia" w:hAnsi="Cambria"/>
          <w:b/>
          <w:color w:val="000000"/>
          <w:u w:val="single"/>
        </w:rPr>
        <w:t>“Teacher quality, instructional leadership, systems and standards impacting teaching” part 2</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MAJOR ASSIGNMENT #1–</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Proposed plan, scope and resources for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Oct 29 - Nov 4  -  Week 5</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Critique in a literature review, practitioner research and grounded theory</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roofErr w:type="spellStart"/>
      <w:r w:rsidRPr="00DD5B63">
        <w:rPr>
          <w:rFonts w:ascii="Cambria" w:eastAsiaTheme="minorEastAsia" w:hAnsi="Cambria"/>
          <w:color w:val="000000"/>
        </w:rPr>
        <w:t>Machi</w:t>
      </w:r>
      <w:proofErr w:type="spellEnd"/>
      <w:r w:rsidRPr="00DD5B63">
        <w:rPr>
          <w:rFonts w:ascii="Cambria" w:eastAsiaTheme="minorEastAsia" w:hAnsi="Cambria"/>
          <w:color w:val="000000"/>
        </w:rPr>
        <w:t>, Ch 5 – Step 5:  Critique the Literature</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12 – Practitioner research</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13 – Grounded theory research</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u w:val="single"/>
        </w:rPr>
        <w:t>Track 3:  Review of key research articles:  The field of educational leadership</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Nov 5-11 - Week 6</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Writing the literature review, ethnography, and narrative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roofErr w:type="spellStart"/>
      <w:r w:rsidRPr="00DD5B63">
        <w:rPr>
          <w:rFonts w:ascii="Cambria" w:eastAsiaTheme="minorEastAsia" w:hAnsi="Cambria"/>
          <w:color w:val="000000"/>
        </w:rPr>
        <w:t>Machi</w:t>
      </w:r>
      <w:proofErr w:type="spellEnd"/>
      <w:r w:rsidRPr="00DD5B63">
        <w:rPr>
          <w:rFonts w:ascii="Cambria" w:eastAsiaTheme="minorEastAsia" w:hAnsi="Cambria"/>
          <w:color w:val="000000"/>
        </w:rPr>
        <w:t>, Ch 6 – Step 6:  Write the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26 – Academic writing</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Recall: </w:t>
      </w:r>
      <w:proofErr w:type="spellStart"/>
      <w:r w:rsidRPr="00DD5B63">
        <w:rPr>
          <w:rFonts w:ascii="Cambria" w:eastAsiaTheme="minorEastAsia" w:hAnsi="Cambria"/>
          <w:color w:val="000000"/>
        </w:rPr>
        <w:t>Sagor</w:t>
      </w:r>
      <w:proofErr w:type="spellEnd"/>
      <w:r w:rsidRPr="00DD5B63">
        <w:rPr>
          <w:rFonts w:ascii="Cambria" w:eastAsiaTheme="minorEastAsia" w:hAnsi="Cambria"/>
          <w:color w:val="000000"/>
        </w:rPr>
        <w:t>, chapter regarding writing up action-research reports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14 – Ethnography</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15 – Narrative Life history</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research articles: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Student presented articles</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Nov 12-18 - Week 7</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Research Proposal</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16 – Learner voice in educational leadership research</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19 – Making use of existing data</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research articles: </w:t>
      </w:r>
      <w:r w:rsidRPr="00DD5B63">
        <w:rPr>
          <w:rFonts w:ascii="Cambria" w:eastAsiaTheme="minorEastAsia" w:hAnsi="Cambria"/>
          <w:i/>
          <w:color w:val="000000"/>
        </w:rPr>
        <w:t>T</w:t>
      </w:r>
      <w:r w:rsidRPr="00DD5B63">
        <w:rPr>
          <w:rFonts w:ascii="Cambria" w:eastAsiaTheme="minorEastAsia" w:hAnsi="Cambria"/>
          <w:b/>
          <w:i/>
          <w:color w:val="000000"/>
        </w:rPr>
        <w: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Student presented articles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MAJOR ASSIGNMENT #2– Draft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Nov 19-25 - Week 8</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Research proposals as an outgrowth of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Briggs, Ch 22 –Reflection as research: using diaries and blogs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research articles: </w:t>
      </w:r>
      <w:r w:rsidRPr="00DD5B63">
        <w:rPr>
          <w:rFonts w:ascii="Cambria" w:eastAsiaTheme="minorEastAsia" w:hAnsi="Cambria"/>
          <w:b/>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Nov 26 - Dec 2  - Week 9</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Student presentation of draft “Research Proposal”</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research articles: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Student presented articles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MAJOR ASSIGNMENT #3– Draft of research proposal</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Dec 3-9 - Week 10</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Project completion guidance and special assignments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1: The literature review</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Track 2:  Research Methods</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u w:val="single"/>
        </w:rPr>
        <w:t xml:space="preserve">Track 3:  Review of key research articles: </w:t>
      </w:r>
      <w:r w:rsidRPr="00DD5B63">
        <w:rPr>
          <w:rFonts w:ascii="Cambria" w:eastAsiaTheme="minorEastAsia" w:hAnsi="Cambria"/>
          <w:b/>
          <w:i/>
          <w:color w:val="000000"/>
        </w:rPr>
        <w:t>TBD</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81D6C" w:rsidRPr="00DD5B63" w:rsidRDefault="00B81D6C" w:rsidP="00B81D6C">
      <w:pPr>
        <w:rPr>
          <w:rFonts w:ascii="Cambria" w:eastAsiaTheme="minorEastAsia" w:hAnsi="Cambria"/>
          <w:color w:val="000000"/>
        </w:rPr>
      </w:pPr>
      <w:r w:rsidRPr="00DD5B63">
        <w:rPr>
          <w:rFonts w:ascii="Cambria" w:eastAsiaTheme="minorEastAsia" w:hAnsi="Cambria"/>
          <w:color w:val="000000"/>
        </w:rPr>
        <w:t>Dec 13</w:t>
      </w:r>
    </w:p>
    <w:p w:rsidR="00B81D6C" w:rsidRPr="00DD5B63" w:rsidRDefault="00B81D6C" w:rsidP="00B81D6C">
      <w:pPr>
        <w:rPr>
          <w:rFonts w:ascii="Cambria" w:eastAsiaTheme="minorEastAsia" w:hAnsi="Cambria"/>
          <w:color w:val="000000"/>
        </w:rPr>
      </w:pPr>
      <w:r w:rsidRPr="00DD5B63">
        <w:rPr>
          <w:rFonts w:ascii="Cambria" w:eastAsiaTheme="minorEastAsia" w:hAnsi="Cambria"/>
          <w:b/>
          <w:color w:val="000000"/>
        </w:rPr>
        <w:t>Signature Assignment submitted online</w:t>
      </w:r>
    </w:p>
    <w:p w:rsidR="00365E2C" w:rsidRPr="00DD5B63" w:rsidRDefault="00B81D6C" w:rsidP="00B81D6C">
      <w:pPr>
        <w:rPr>
          <w:rFonts w:ascii="Cambria" w:eastAsiaTheme="minorEastAsia" w:hAnsi="Cambria"/>
          <w:color w:val="000000"/>
        </w:rPr>
      </w:pPr>
      <w:r w:rsidRPr="00DD5B63">
        <w:rPr>
          <w:rFonts w:ascii="Cambria" w:eastAsiaTheme="minorEastAsia" w:hAnsi="Cambria"/>
          <w:color w:val="000000"/>
        </w:rPr>
        <w:t xml:space="preserve"> </w:t>
      </w:r>
    </w:p>
    <w:p w:rsidR="00B024BE" w:rsidRPr="00DD5B63" w:rsidRDefault="00B024BE" w:rsidP="00B024BE">
      <w:pPr>
        <w:rPr>
          <w:b/>
        </w:rPr>
      </w:pPr>
      <w:r w:rsidRPr="00DD5B63">
        <w:rPr>
          <w:b/>
        </w:rPr>
        <w:br w:type="page"/>
      </w:r>
    </w:p>
    <w:p w:rsidR="00B024BE" w:rsidRPr="00DD5B63" w:rsidRDefault="0083338F" w:rsidP="00694BD2">
      <w:pPr>
        <w:pStyle w:val="ListParagraph"/>
        <w:numPr>
          <w:ilvl w:val="0"/>
          <w:numId w:val="17"/>
        </w:numPr>
        <w:rPr>
          <w:b/>
        </w:rPr>
      </w:pPr>
      <w:r w:rsidRPr="00DD5B63">
        <w:rPr>
          <w:b/>
        </w:rPr>
        <w:t xml:space="preserve">Reading </w:t>
      </w:r>
      <w:r w:rsidR="00BC60AD" w:rsidRPr="00DD5B63">
        <w:rPr>
          <w:b/>
        </w:rPr>
        <w:t xml:space="preserve">Resources </w:t>
      </w:r>
      <w:r w:rsidRPr="00DD5B63">
        <w:rPr>
          <w:b/>
        </w:rPr>
        <w:t xml:space="preserve"> - </w:t>
      </w:r>
      <w:r w:rsidR="00BC60AD" w:rsidRPr="00DD5B63">
        <w:rPr>
          <w:b/>
        </w:rPr>
        <w:t xml:space="preserve">articles on the process of identifying, reading, assessing, </w:t>
      </w:r>
      <w:r w:rsidR="00694BD2" w:rsidRPr="00DD5B63">
        <w:rPr>
          <w:b/>
        </w:rPr>
        <w:t xml:space="preserve">writing </w:t>
      </w:r>
      <w:r w:rsidR="00BC60AD" w:rsidRPr="00DD5B63">
        <w:rPr>
          <w:b/>
        </w:rPr>
        <w:t xml:space="preserve">and critiquing research </w:t>
      </w:r>
    </w:p>
    <w:p w:rsidR="00365E2C" w:rsidRPr="00DD5B63" w:rsidRDefault="00365E2C" w:rsidP="00365E2C">
      <w:pPr>
        <w:rPr>
          <w:b/>
        </w:rPr>
      </w:pPr>
    </w:p>
    <w:p w:rsidR="00694BD2" w:rsidRPr="00DD5B63" w:rsidRDefault="00365E2C" w:rsidP="0083338F">
      <w:pPr>
        <w:pStyle w:val="ListParagraph"/>
        <w:numPr>
          <w:ilvl w:val="0"/>
          <w:numId w:val="16"/>
        </w:numPr>
        <w:rPr>
          <w:b/>
        </w:rPr>
      </w:pPr>
      <w:r w:rsidRPr="00DD5B63">
        <w:rPr>
          <w:b/>
        </w:rPr>
        <w:t>REASONS FOR DOING LITERATURE REVIEW &amp; OVERVIEW</w:t>
      </w:r>
    </w:p>
    <w:p w:rsidR="00365E2C" w:rsidRPr="00DD5B63" w:rsidRDefault="00365E2C" w:rsidP="00694BD2">
      <w:pPr>
        <w:rPr>
          <w:b/>
        </w:rPr>
      </w:pPr>
    </w:p>
    <w:p w:rsidR="00365E2C" w:rsidRPr="00DD5B63" w:rsidRDefault="0083338F" w:rsidP="00694BD2">
      <w:pPr>
        <w:ind w:firstLine="720"/>
        <w:rPr>
          <w:b/>
        </w:rPr>
      </w:pPr>
      <w:proofErr w:type="spellStart"/>
      <w:r w:rsidRPr="00DD5B63">
        <w:rPr>
          <w:b/>
        </w:rPr>
        <w:t>Merten</w:t>
      </w:r>
      <w:proofErr w:type="spellEnd"/>
      <w:r w:rsidRPr="00DD5B63">
        <w:rPr>
          <w:b/>
        </w:rPr>
        <w:t xml:space="preserve"> - CH 3 – “L</w:t>
      </w:r>
      <w:r w:rsidR="00365E2C" w:rsidRPr="00DD5B63">
        <w:rPr>
          <w:b/>
        </w:rPr>
        <w:t xml:space="preserve">iterature Review and Focusing the Research”, </w:t>
      </w:r>
    </w:p>
    <w:p w:rsidR="00365E2C" w:rsidRPr="00DD5B63" w:rsidRDefault="00365E2C" w:rsidP="00365E2C">
      <w:pPr>
        <w:pStyle w:val="ListParagraph"/>
        <w:numPr>
          <w:ilvl w:val="0"/>
          <w:numId w:val="14"/>
        </w:numPr>
      </w:pPr>
      <w:r w:rsidRPr="00DD5B63">
        <w:t>Reasons for Doing Literature Reviews &amp; Search, pg 90-</w:t>
      </w:r>
    </w:p>
    <w:p w:rsidR="00365E2C" w:rsidRPr="00DD5B63" w:rsidRDefault="00365E2C" w:rsidP="00365E2C">
      <w:pPr>
        <w:pStyle w:val="ListParagraph"/>
        <w:numPr>
          <w:ilvl w:val="0"/>
          <w:numId w:val="14"/>
        </w:numPr>
      </w:pPr>
      <w:r w:rsidRPr="00DD5B63">
        <w:t>Overview of the literature review process, pp 90-121.</w:t>
      </w:r>
    </w:p>
    <w:p w:rsidR="00365E2C" w:rsidRPr="00DD5B63" w:rsidRDefault="006D4D6C" w:rsidP="00694BD2">
      <w:pPr>
        <w:ind w:firstLine="720"/>
        <w:rPr>
          <w:b/>
        </w:rPr>
      </w:pPr>
      <w:hyperlink r:id="rId10" w:history="1">
        <w:r w:rsidR="00365E2C" w:rsidRPr="00DD5B63">
          <w:rPr>
            <w:rStyle w:val="Hyperlink"/>
            <w:b/>
          </w:rPr>
          <w:t>http://www.sagepub.com/upm-data/29986_Chapter3.pdf</w:t>
        </w:r>
      </w:hyperlink>
    </w:p>
    <w:p w:rsidR="00365E2C" w:rsidRPr="00DD5B63" w:rsidRDefault="00365E2C" w:rsidP="00365E2C">
      <w:pPr>
        <w:rPr>
          <w:b/>
        </w:rPr>
      </w:pPr>
    </w:p>
    <w:p w:rsidR="00365E2C" w:rsidRPr="00DD5B63" w:rsidRDefault="00365E2C" w:rsidP="00694BD2">
      <w:pPr>
        <w:pBdr>
          <w:bottom w:val="double" w:sz="6" w:space="1" w:color="auto"/>
        </w:pBdr>
        <w:ind w:firstLine="720"/>
      </w:pPr>
      <w:r w:rsidRPr="00DD5B63">
        <w:rPr>
          <w:rFonts w:cs="Arial"/>
          <w:szCs w:val="56"/>
        </w:rPr>
        <w:t>Research Methods: An Overview</w:t>
      </w:r>
    </w:p>
    <w:p w:rsidR="0022360C" w:rsidRPr="00DD5B63" w:rsidRDefault="006D4D6C" w:rsidP="00694BD2">
      <w:pPr>
        <w:pBdr>
          <w:bottom w:val="double" w:sz="6" w:space="1" w:color="auto"/>
        </w:pBdr>
        <w:ind w:firstLine="720"/>
      </w:pPr>
      <w:hyperlink r:id="rId11" w:history="1">
        <w:r w:rsidR="00365E2C" w:rsidRPr="00DD5B63">
          <w:rPr>
            <w:rStyle w:val="Hyperlink"/>
          </w:rPr>
          <w:t>http://www.education.com/reference/article/research-methods-an-overview/</w:t>
        </w:r>
      </w:hyperlink>
    </w:p>
    <w:p w:rsidR="00365E2C" w:rsidRPr="00DD5B63" w:rsidRDefault="00365E2C" w:rsidP="0022360C">
      <w:pPr>
        <w:pBdr>
          <w:bottom w:val="double" w:sz="6" w:space="1" w:color="auto"/>
        </w:pBdr>
        <w:ind w:firstLine="360"/>
      </w:pPr>
    </w:p>
    <w:p w:rsidR="0083338F" w:rsidRPr="00DD5B63" w:rsidRDefault="00365E2C" w:rsidP="00694BD2">
      <w:pPr>
        <w:pStyle w:val="ListParagraph"/>
        <w:numPr>
          <w:ilvl w:val="0"/>
          <w:numId w:val="16"/>
        </w:numPr>
      </w:pPr>
      <w:r w:rsidRPr="00DD5B63">
        <w:rPr>
          <w:b/>
        </w:rPr>
        <w:t xml:space="preserve">READ </w:t>
      </w:r>
      <w:r w:rsidR="0083338F" w:rsidRPr="00DD5B63">
        <w:t xml:space="preserve"> - </w:t>
      </w:r>
      <w:r w:rsidRPr="00DD5B63">
        <w:t>How to read an academic article?</w:t>
      </w:r>
    </w:p>
    <w:p w:rsidR="0083338F" w:rsidRPr="00DD5B63" w:rsidRDefault="0083338F" w:rsidP="0083338F">
      <w:pPr>
        <w:ind w:left="360"/>
        <w:rPr>
          <w:b/>
        </w:rPr>
      </w:pPr>
    </w:p>
    <w:p w:rsidR="0022360C" w:rsidRPr="00DD5B63" w:rsidRDefault="0083338F" w:rsidP="0083338F">
      <w:pPr>
        <w:ind w:left="360" w:firstLine="360"/>
      </w:pPr>
      <w:r w:rsidRPr="00DD5B63">
        <w:t>W</w:t>
      </w:r>
      <w:r w:rsidR="0022360C" w:rsidRPr="00DD5B63">
        <w:t>ays to assess a scholarly article</w:t>
      </w:r>
    </w:p>
    <w:p w:rsidR="0022360C" w:rsidRPr="00DD5B63" w:rsidRDefault="006D4D6C" w:rsidP="0083338F">
      <w:pPr>
        <w:pStyle w:val="ListParagraph"/>
      </w:pPr>
      <w:hyperlink r:id="rId12" w:history="1">
        <w:r w:rsidR="0022360C" w:rsidRPr="00DD5B63">
          <w:rPr>
            <w:rStyle w:val="Hyperlink"/>
          </w:rPr>
          <w:t>http://www.englishdiscourse.org/evaluate.article.html</w:t>
        </w:r>
      </w:hyperlink>
    </w:p>
    <w:p w:rsidR="0083338F" w:rsidRPr="00DD5B63" w:rsidRDefault="0083338F" w:rsidP="0083338F"/>
    <w:p w:rsidR="0083338F" w:rsidRPr="00DD5B63" w:rsidRDefault="0083338F" w:rsidP="0083338F">
      <w:pPr>
        <w:ind w:firstLine="720"/>
      </w:pPr>
      <w:r w:rsidRPr="00DD5B63">
        <w:t>Is it scholarly?</w:t>
      </w:r>
    </w:p>
    <w:p w:rsidR="0083338F" w:rsidRPr="00DD5B63" w:rsidRDefault="006D4D6C" w:rsidP="0083338F">
      <w:pPr>
        <w:ind w:firstLine="720"/>
      </w:pPr>
      <w:hyperlink r:id="rId13" w:history="1">
        <w:r w:rsidR="0083338F" w:rsidRPr="00DD5B63">
          <w:rPr>
            <w:rStyle w:val="Hyperlink"/>
          </w:rPr>
          <w:t>http://www.library.uiuc.edu/ugl/howdoi/scholarly.html</w:t>
        </w:r>
      </w:hyperlink>
    </w:p>
    <w:p w:rsidR="0083338F" w:rsidRPr="00DD5B63" w:rsidRDefault="0083338F" w:rsidP="0083338F">
      <w:pPr>
        <w:ind w:firstLine="720"/>
      </w:pPr>
      <w:r w:rsidRPr="00DD5B63">
        <w:t>PDF GUIDE version of above</w:t>
      </w:r>
    </w:p>
    <w:p w:rsidR="0083338F" w:rsidRPr="00DD5B63" w:rsidRDefault="006D4D6C" w:rsidP="0083338F">
      <w:pPr>
        <w:ind w:firstLine="720"/>
      </w:pPr>
      <w:hyperlink r:id="rId14" w:history="1">
        <w:r w:rsidR="0083338F" w:rsidRPr="00DD5B63">
          <w:rPr>
            <w:rStyle w:val="Hyperlink"/>
          </w:rPr>
          <w:t>http://www.library.illinois.edu/ugl/howdoi/is_it_scholarly.pdf</w:t>
        </w:r>
      </w:hyperlink>
    </w:p>
    <w:p w:rsidR="0083338F" w:rsidRPr="00DD5B63" w:rsidRDefault="0083338F" w:rsidP="0083338F"/>
    <w:p w:rsidR="0083338F" w:rsidRPr="00DD5B63" w:rsidRDefault="0083338F" w:rsidP="0083338F">
      <w:pPr>
        <w:ind w:firstLine="720"/>
      </w:pPr>
      <w:r w:rsidRPr="00DD5B63">
        <w:t>Is it scholarly?</w:t>
      </w:r>
    </w:p>
    <w:p w:rsidR="00365E2C" w:rsidRPr="00DD5B63" w:rsidRDefault="006D4D6C" w:rsidP="0083338F">
      <w:pPr>
        <w:ind w:firstLine="720"/>
        <w:rPr>
          <w:b/>
        </w:rPr>
      </w:pPr>
      <w:hyperlink r:id="rId15" w:history="1">
        <w:r w:rsidR="00365E2C" w:rsidRPr="00DD5B63">
          <w:rPr>
            <w:rStyle w:val="Hyperlink"/>
            <w:b/>
          </w:rPr>
          <w:t>http://faculty.washington.edu/davidgs/ReadArticle.html</w:t>
        </w:r>
      </w:hyperlink>
    </w:p>
    <w:p w:rsidR="00365E2C" w:rsidRPr="00DD5B63" w:rsidRDefault="00365E2C" w:rsidP="00365E2C">
      <w:pPr>
        <w:rPr>
          <w:b/>
        </w:rPr>
      </w:pPr>
    </w:p>
    <w:p w:rsidR="00694BD2" w:rsidRPr="00DD5B63" w:rsidRDefault="00365E2C" w:rsidP="00694BD2">
      <w:pPr>
        <w:pStyle w:val="ListParagraph"/>
        <w:numPr>
          <w:ilvl w:val="0"/>
          <w:numId w:val="16"/>
        </w:numPr>
        <w:rPr>
          <w:b/>
        </w:rPr>
      </w:pPr>
      <w:r w:rsidRPr="00DD5B63">
        <w:rPr>
          <w:b/>
        </w:rPr>
        <w:t>ASSESS VARIETIES OF RESEARCH METHODS</w:t>
      </w:r>
    </w:p>
    <w:p w:rsidR="00365E2C" w:rsidRPr="00DD5B63" w:rsidRDefault="00365E2C" w:rsidP="00694BD2">
      <w:pPr>
        <w:rPr>
          <w:b/>
        </w:rPr>
      </w:pPr>
    </w:p>
    <w:tbl>
      <w:tblPr>
        <w:tblW w:w="5760" w:type="dxa"/>
        <w:tblInd w:w="828" w:type="dxa"/>
        <w:tblBorders>
          <w:top w:val="nil"/>
          <w:left w:val="nil"/>
          <w:right w:val="nil"/>
        </w:tblBorders>
        <w:tblLayout w:type="fixed"/>
        <w:tblLook w:val="0000"/>
      </w:tblPr>
      <w:tblGrid>
        <w:gridCol w:w="5760"/>
      </w:tblGrid>
      <w:tr w:rsidR="0083338F" w:rsidRPr="00DD5B63">
        <w:tc>
          <w:tcPr>
            <w:tcW w:w="5760" w:type="dxa"/>
            <w:tcMar>
              <w:top w:w="20" w:type="nil"/>
              <w:left w:w="20" w:type="nil"/>
              <w:bottom w:w="20" w:type="nil"/>
              <w:right w:w="20" w:type="nil"/>
            </w:tcMar>
            <w:vAlign w:val="center"/>
          </w:tcPr>
          <w:p w:rsidR="0083338F" w:rsidRPr="00DD5B63" w:rsidRDefault="0083338F" w:rsidP="00801845">
            <w:pPr>
              <w:widowControl w:val="0"/>
              <w:autoSpaceDE w:val="0"/>
              <w:autoSpaceDN w:val="0"/>
              <w:adjustRightInd w:val="0"/>
              <w:rPr>
                <w:rFonts w:cs="Times"/>
                <w:szCs w:val="32"/>
              </w:rPr>
            </w:pPr>
            <w:r w:rsidRPr="00DD5B63">
              <w:rPr>
                <w:rFonts w:cs="Times"/>
                <w:bCs/>
                <w:szCs w:val="36"/>
              </w:rPr>
              <w:t>Assessing the Methodology</w:t>
            </w:r>
            <w:r w:rsidRPr="00DD5B63">
              <w:rPr>
                <w:rFonts w:cs="Times"/>
                <w:szCs w:val="32"/>
              </w:rPr>
              <w:t xml:space="preserve">  </w:t>
            </w:r>
            <w:r w:rsidRPr="00DD5B63">
              <w:rPr>
                <w:rFonts w:cs="Times"/>
                <w:bCs/>
                <w:szCs w:val="36"/>
              </w:rPr>
              <w:t>of the Study</w:t>
            </w:r>
          </w:p>
        </w:tc>
      </w:tr>
    </w:tbl>
    <w:p w:rsidR="00365E2C" w:rsidRPr="00DD5B63" w:rsidRDefault="006D4D6C" w:rsidP="0083338F">
      <w:pPr>
        <w:ind w:firstLine="720"/>
        <w:rPr>
          <w:b/>
        </w:rPr>
      </w:pPr>
      <w:hyperlink r:id="rId16" w:history="1">
        <w:r w:rsidR="00365E2C" w:rsidRPr="00DD5B63">
          <w:rPr>
            <w:rStyle w:val="Hyperlink"/>
            <w:b/>
          </w:rPr>
          <w:t>http://www.gwu.edu/~litrev/a06.html</w:t>
        </w:r>
      </w:hyperlink>
    </w:p>
    <w:p w:rsidR="00365E2C" w:rsidRPr="00DD5B63" w:rsidRDefault="00365E2C" w:rsidP="00365E2C">
      <w:pPr>
        <w:rPr>
          <w:b/>
        </w:rPr>
      </w:pPr>
    </w:p>
    <w:p w:rsidR="00694BD2" w:rsidRPr="00DD5B63" w:rsidRDefault="00365E2C" w:rsidP="00694BD2">
      <w:pPr>
        <w:pStyle w:val="ListParagraph"/>
        <w:numPr>
          <w:ilvl w:val="0"/>
          <w:numId w:val="16"/>
        </w:numPr>
      </w:pPr>
      <w:r w:rsidRPr="00DD5B63">
        <w:rPr>
          <w:b/>
        </w:rPr>
        <w:t>QUALITATIVE RESEARCH ASSESSMENT</w:t>
      </w:r>
      <w:r w:rsidR="00694BD2" w:rsidRPr="00DD5B63">
        <w:rPr>
          <w:b/>
        </w:rPr>
        <w:t xml:space="preserve"> </w:t>
      </w:r>
    </w:p>
    <w:p w:rsidR="00694BD2" w:rsidRPr="00DD5B63" w:rsidRDefault="00694BD2" w:rsidP="00694BD2">
      <w:pPr>
        <w:ind w:left="360"/>
      </w:pPr>
    </w:p>
    <w:p w:rsidR="00694BD2" w:rsidRPr="00DD5B63" w:rsidRDefault="00365E2C" w:rsidP="00694BD2">
      <w:pPr>
        <w:ind w:left="360"/>
      </w:pPr>
      <w:r w:rsidRPr="00DD5B63">
        <w:t>This is an excellent, detailed checklist (10 pgs with explanation) of how to assess qualitative research, by the NIH Clinical Excellence (a highly reputable scientific organization)</w:t>
      </w:r>
    </w:p>
    <w:p w:rsidR="00365E2C" w:rsidRPr="00DD5B63" w:rsidRDefault="00365E2C" w:rsidP="00694BD2">
      <w:pPr>
        <w:rPr>
          <w:b/>
        </w:rPr>
      </w:pPr>
    </w:p>
    <w:p w:rsidR="00365E2C" w:rsidRPr="00DD5B63" w:rsidRDefault="006D4D6C" w:rsidP="001101ED">
      <w:pPr>
        <w:ind w:left="720"/>
        <w:rPr>
          <w:b/>
        </w:rPr>
      </w:pPr>
      <w:hyperlink r:id="rId17" w:history="1">
        <w:r w:rsidR="000F239E" w:rsidRPr="00DD5B63">
          <w:rPr>
            <w:rStyle w:val="Hyperlink"/>
            <w:b/>
          </w:rPr>
          <w:t>http://www.nice.org.uk/media/633/7F/The_guidelines_manual_2009_-_Appendix_I_Methodology_checklist_-_qualitative_studies.pdf</w:t>
        </w:r>
      </w:hyperlink>
    </w:p>
    <w:p w:rsidR="00365E2C" w:rsidRPr="00DD5B63" w:rsidRDefault="001101ED" w:rsidP="00365E2C">
      <w:r w:rsidRPr="00DD5B63">
        <w:tab/>
      </w:r>
    </w:p>
    <w:p w:rsidR="00EA37F4" w:rsidRPr="00DD5B63" w:rsidRDefault="00365E2C" w:rsidP="00694BD2">
      <w:pPr>
        <w:pStyle w:val="ListParagraph"/>
        <w:numPr>
          <w:ilvl w:val="0"/>
          <w:numId w:val="16"/>
        </w:numPr>
      </w:pPr>
      <w:r w:rsidRPr="00DD5B63">
        <w:rPr>
          <w:b/>
        </w:rPr>
        <w:t>WRITE</w:t>
      </w:r>
      <w:r w:rsidR="0022360C" w:rsidRPr="00DD5B63">
        <w:rPr>
          <w:b/>
        </w:rPr>
        <w:t xml:space="preserve"> - </w:t>
      </w:r>
      <w:r w:rsidRPr="00DD5B63">
        <w:t>HOW TO WRITE A SCHOLARLY RESEARCH REPORT</w:t>
      </w:r>
    </w:p>
    <w:p w:rsidR="00365E2C" w:rsidRPr="00DD5B63" w:rsidRDefault="006D4D6C" w:rsidP="0022360C">
      <w:pPr>
        <w:ind w:firstLine="720"/>
      </w:pPr>
      <w:hyperlink r:id="rId18" w:history="1">
        <w:r w:rsidR="00365E2C" w:rsidRPr="00DD5B63">
          <w:rPr>
            <w:rStyle w:val="Hyperlink"/>
          </w:rPr>
          <w:t>http://pareonline.net/getvn.asp?v=6&amp;n=13</w:t>
        </w:r>
      </w:hyperlink>
    </w:p>
    <w:p w:rsidR="00EA37F4" w:rsidRPr="00DD5B63" w:rsidRDefault="00EA37F4" w:rsidP="0022360C"/>
    <w:p w:rsidR="00365E2C" w:rsidRPr="00DD5B63" w:rsidRDefault="00694BD2" w:rsidP="0022360C">
      <w:pPr>
        <w:pStyle w:val="ListParagraph"/>
        <w:numPr>
          <w:ilvl w:val="0"/>
          <w:numId w:val="16"/>
        </w:numPr>
      </w:pPr>
      <w:r w:rsidRPr="00DD5B63">
        <w:rPr>
          <w:b/>
        </w:rPr>
        <w:t>Mixed Methods</w:t>
      </w:r>
    </w:p>
    <w:p w:rsidR="00365E2C" w:rsidRPr="00DD5B63" w:rsidRDefault="00365E2C" w:rsidP="0022360C">
      <w:pPr>
        <w:ind w:left="720"/>
      </w:pPr>
      <w:r w:rsidRPr="00DD5B63">
        <w:t>Johnson, et al. “Mixed Methods Research:  A Research Paradigm Whose Time has Come”, Educational Researcher, Oct 2004, pp.14-26</w:t>
      </w:r>
    </w:p>
    <w:p w:rsidR="00365E2C" w:rsidRPr="00DD5B63" w:rsidRDefault="006D4D6C" w:rsidP="0022360C">
      <w:pPr>
        <w:ind w:firstLine="720"/>
      </w:pPr>
      <w:hyperlink r:id="rId19" w:history="1">
        <w:r w:rsidR="00365E2C" w:rsidRPr="00DD5B63">
          <w:rPr>
            <w:rStyle w:val="Hyperlink"/>
          </w:rPr>
          <w:t>http://www.socsci.uci.edu/ssarc/sshonors/webdocs/MixedMethodsResearch.pdf</w:t>
        </w:r>
      </w:hyperlink>
    </w:p>
    <w:p w:rsidR="0083338F" w:rsidRPr="00DD5B63" w:rsidRDefault="0083338F" w:rsidP="0083338F"/>
    <w:p w:rsidR="0022360C" w:rsidRPr="00DD5B63" w:rsidRDefault="0083338F" w:rsidP="0083338F">
      <w:pPr>
        <w:pStyle w:val="ListParagraph"/>
        <w:numPr>
          <w:ilvl w:val="0"/>
          <w:numId w:val="16"/>
        </w:numPr>
        <w:rPr>
          <w:b/>
        </w:rPr>
      </w:pPr>
      <w:r w:rsidRPr="00DD5B63">
        <w:rPr>
          <w:b/>
        </w:rPr>
        <w:t>Key chapters from Textbooks to be read</w:t>
      </w:r>
      <w:r w:rsidR="00EA37F4" w:rsidRPr="00DD5B63">
        <w:rPr>
          <w:b/>
        </w:rPr>
        <w:t xml:space="preserve"> --</w:t>
      </w:r>
      <w:r w:rsidR="0022360C" w:rsidRPr="00DD5B63">
        <w:t>The following chapters will be read from the two main textbooks</w:t>
      </w:r>
      <w:r w:rsidR="00EA37F4" w:rsidRPr="00DD5B63">
        <w:t>.</w:t>
      </w:r>
      <w:r w:rsidR="0022360C" w:rsidRPr="00DD5B63">
        <w:t xml:space="preserve"> </w:t>
      </w:r>
    </w:p>
    <w:p w:rsidR="0083338F" w:rsidRPr="00DD5B63" w:rsidRDefault="0083338F" w:rsidP="0083338F"/>
    <w:p w:rsidR="0083338F" w:rsidRPr="00DD5B63" w:rsidRDefault="00C80CB0" w:rsidP="000F239E">
      <w:pPr>
        <w:ind w:left="720"/>
      </w:pPr>
      <w:proofErr w:type="spellStart"/>
      <w:r w:rsidRPr="00DD5B63">
        <w:rPr>
          <w:rFonts w:cs="Times New Roman"/>
          <w:b/>
          <w:szCs w:val="32"/>
        </w:rPr>
        <w:t>Machi</w:t>
      </w:r>
      <w:proofErr w:type="spellEnd"/>
      <w:r w:rsidRPr="00DD5B63">
        <w:rPr>
          <w:rFonts w:cs="Times New Roman"/>
          <w:b/>
          <w:szCs w:val="32"/>
        </w:rPr>
        <w:t xml:space="preserve">, L., &amp; </w:t>
      </w:r>
      <w:proofErr w:type="spellStart"/>
      <w:r w:rsidRPr="00DD5B63">
        <w:rPr>
          <w:rFonts w:cs="Times New Roman"/>
          <w:b/>
          <w:szCs w:val="32"/>
        </w:rPr>
        <w:t>McEvoy</w:t>
      </w:r>
      <w:proofErr w:type="spellEnd"/>
      <w:r w:rsidRPr="00DD5B63">
        <w:rPr>
          <w:rFonts w:cs="Times New Roman"/>
          <w:b/>
          <w:szCs w:val="32"/>
        </w:rPr>
        <w:t xml:space="preserve">, B. (2012). </w:t>
      </w:r>
      <w:r w:rsidRPr="00DD5B63">
        <w:rPr>
          <w:rFonts w:cs="Times New Roman"/>
          <w:b/>
          <w:i/>
          <w:iCs/>
          <w:szCs w:val="32"/>
        </w:rPr>
        <w:t>The literature review: Six steps to success</w:t>
      </w:r>
      <w:r w:rsidRPr="00DD5B63">
        <w:rPr>
          <w:rFonts w:cs="Times New Roman"/>
          <w:b/>
          <w:szCs w:val="32"/>
        </w:rPr>
        <w:t>.</w:t>
      </w:r>
      <w:r w:rsidRPr="00DD5B63">
        <w:rPr>
          <w:rFonts w:cs="Times New Roman"/>
          <w:szCs w:val="32"/>
        </w:rPr>
        <w:t xml:space="preserve"> </w:t>
      </w:r>
      <w:r w:rsidR="0083338F" w:rsidRPr="00DD5B63">
        <w:t>Introduction</w:t>
      </w:r>
    </w:p>
    <w:p w:rsidR="0083338F" w:rsidRPr="00DD5B63" w:rsidRDefault="0083338F" w:rsidP="000F239E">
      <w:pPr>
        <w:ind w:left="720"/>
      </w:pPr>
      <w:r w:rsidRPr="00DD5B63">
        <w:t>Ch 1 – Step 1:  Select the topic</w:t>
      </w:r>
    </w:p>
    <w:p w:rsidR="0083338F" w:rsidRPr="00DD5B63" w:rsidRDefault="0083338F" w:rsidP="000F239E">
      <w:pPr>
        <w:ind w:left="720"/>
      </w:pPr>
      <w:r w:rsidRPr="00DD5B63">
        <w:t>Ch 2 – Step 2:  Search the Literature</w:t>
      </w:r>
    </w:p>
    <w:p w:rsidR="0083338F" w:rsidRPr="00DD5B63" w:rsidRDefault="0083338F" w:rsidP="000F239E">
      <w:pPr>
        <w:ind w:left="720"/>
      </w:pPr>
      <w:r w:rsidRPr="00DD5B63">
        <w:t>Ch 3–  Step 3:  Develop the Argument</w:t>
      </w:r>
    </w:p>
    <w:p w:rsidR="0083338F" w:rsidRPr="00DD5B63" w:rsidRDefault="0083338F" w:rsidP="000F239E">
      <w:pPr>
        <w:ind w:left="720"/>
      </w:pPr>
      <w:r w:rsidRPr="00DD5B63">
        <w:t>Ch 4 – Step 4:  Survey the Literature</w:t>
      </w:r>
    </w:p>
    <w:p w:rsidR="0083338F" w:rsidRPr="00DD5B63" w:rsidRDefault="0083338F" w:rsidP="000F239E">
      <w:pPr>
        <w:ind w:left="720"/>
      </w:pPr>
      <w:r w:rsidRPr="00DD5B63">
        <w:t>Ch 5 – Step 5:  Critique the Literature</w:t>
      </w:r>
    </w:p>
    <w:p w:rsidR="0083338F" w:rsidRPr="00DD5B63" w:rsidRDefault="0083338F" w:rsidP="000F239E">
      <w:pPr>
        <w:ind w:left="720"/>
      </w:pPr>
      <w:r w:rsidRPr="00DD5B63">
        <w:t>Ch 6 – Step 6:  Write the review</w:t>
      </w:r>
    </w:p>
    <w:p w:rsidR="0083338F" w:rsidRPr="00DD5B63" w:rsidRDefault="0083338F" w:rsidP="000F239E">
      <w:pPr>
        <w:ind w:left="720"/>
      </w:pPr>
    </w:p>
    <w:p w:rsidR="005B2206" w:rsidRPr="00DD5B63" w:rsidRDefault="00C80CB0" w:rsidP="000F239E">
      <w:pPr>
        <w:ind w:left="720"/>
        <w:rPr>
          <w:rFonts w:cs="Times New Roman"/>
          <w:b/>
          <w:szCs w:val="32"/>
        </w:rPr>
      </w:pPr>
      <w:r w:rsidRPr="00DD5B63">
        <w:rPr>
          <w:rFonts w:cs="Times New Roman"/>
          <w:b/>
          <w:szCs w:val="32"/>
        </w:rPr>
        <w:t xml:space="preserve">Briggs, A., Coleman, M., &amp; Morrison, M. (2012). </w:t>
      </w:r>
      <w:r w:rsidRPr="00DD5B63">
        <w:rPr>
          <w:rFonts w:cs="Times New Roman"/>
          <w:b/>
          <w:i/>
          <w:iCs/>
          <w:szCs w:val="32"/>
        </w:rPr>
        <w:t>Research methods in educational leadership and management</w:t>
      </w:r>
      <w:r w:rsidRPr="00DD5B63">
        <w:rPr>
          <w:rFonts w:cs="Times New Roman"/>
          <w:b/>
          <w:szCs w:val="32"/>
        </w:rPr>
        <w:t>.</w:t>
      </w:r>
    </w:p>
    <w:p w:rsidR="0083338F" w:rsidRPr="00DD5B63" w:rsidRDefault="0083338F" w:rsidP="000F239E">
      <w:pPr>
        <w:ind w:left="720"/>
      </w:pPr>
      <w:r w:rsidRPr="00DD5B63">
        <w:t>Ch 1 – Introduction</w:t>
      </w:r>
    </w:p>
    <w:p w:rsidR="0083338F" w:rsidRPr="00DD5B63" w:rsidRDefault="0083338F" w:rsidP="000F239E">
      <w:pPr>
        <w:ind w:left="720"/>
      </w:pPr>
      <w:r w:rsidRPr="00DD5B63">
        <w:t>Ch 2 – Understanding Methodology</w:t>
      </w:r>
    </w:p>
    <w:p w:rsidR="0083338F" w:rsidRPr="00DD5B63" w:rsidRDefault="0083338F" w:rsidP="000F239E">
      <w:pPr>
        <w:ind w:left="720"/>
      </w:pPr>
      <w:r w:rsidRPr="00DD5B63">
        <w:t>Ch 5 – Reviewing educational literature</w:t>
      </w:r>
    </w:p>
    <w:p w:rsidR="0083338F" w:rsidRPr="00DD5B63" w:rsidRDefault="0083338F" w:rsidP="000F239E">
      <w:pPr>
        <w:ind w:left="720"/>
      </w:pPr>
      <w:r w:rsidRPr="00DD5B63">
        <w:t>Ch 6 – Authenticity in research: reliability validity and triangulation</w:t>
      </w:r>
    </w:p>
    <w:p w:rsidR="0083338F" w:rsidRPr="00DD5B63" w:rsidRDefault="0083338F" w:rsidP="000F239E">
      <w:pPr>
        <w:pBdr>
          <w:bottom w:val="single" w:sz="6" w:space="1" w:color="auto"/>
        </w:pBdr>
        <w:ind w:left="720"/>
        <w:contextualSpacing/>
      </w:pPr>
      <w:r w:rsidRPr="00DD5B63">
        <w:t xml:space="preserve">Ch 7 – The ethical framework of research practice </w:t>
      </w:r>
    </w:p>
    <w:p w:rsidR="0083338F" w:rsidRPr="00DD5B63" w:rsidRDefault="0083338F" w:rsidP="000F239E">
      <w:pPr>
        <w:pBdr>
          <w:bottom w:val="single" w:sz="6" w:space="1" w:color="auto"/>
        </w:pBdr>
        <w:ind w:left="720"/>
        <w:contextualSpacing/>
      </w:pPr>
      <w:r w:rsidRPr="00DD5B63">
        <w:t>Ch 8 – Research design: frameworks, strategies, methods</w:t>
      </w:r>
    </w:p>
    <w:p w:rsidR="0083338F" w:rsidRPr="00DD5B63" w:rsidRDefault="0083338F" w:rsidP="000F239E">
      <w:pPr>
        <w:ind w:left="720"/>
        <w:contextualSpacing/>
      </w:pPr>
      <w:r w:rsidRPr="00DD5B63">
        <w:t xml:space="preserve">Ch 9 – Mixed methods research </w:t>
      </w:r>
    </w:p>
    <w:p w:rsidR="0083338F" w:rsidRPr="00DD5B63" w:rsidRDefault="0083338F" w:rsidP="000F239E">
      <w:pPr>
        <w:ind w:left="720"/>
      </w:pPr>
      <w:r w:rsidRPr="00DD5B63">
        <w:t>Ch 10 –Surveys and sampling</w:t>
      </w:r>
    </w:p>
    <w:p w:rsidR="0083338F" w:rsidRPr="00DD5B63" w:rsidRDefault="0083338F" w:rsidP="000F239E">
      <w:pPr>
        <w:ind w:left="720"/>
      </w:pPr>
      <w:r w:rsidRPr="00DD5B63">
        <w:t>Ch 11 – Case studies</w:t>
      </w:r>
    </w:p>
    <w:p w:rsidR="0083338F" w:rsidRPr="00DD5B63" w:rsidRDefault="0083338F" w:rsidP="000F239E">
      <w:pPr>
        <w:ind w:left="720"/>
      </w:pPr>
      <w:r w:rsidRPr="00DD5B63">
        <w:t>Ch 12 – Practitioner research</w:t>
      </w:r>
    </w:p>
    <w:p w:rsidR="0083338F" w:rsidRPr="00DD5B63" w:rsidRDefault="0083338F" w:rsidP="000F239E">
      <w:pPr>
        <w:ind w:left="720"/>
      </w:pPr>
      <w:r w:rsidRPr="00DD5B63">
        <w:t>Ch 13 – Grounded theory research</w:t>
      </w:r>
    </w:p>
    <w:p w:rsidR="0083338F" w:rsidRPr="00DD5B63" w:rsidRDefault="0083338F" w:rsidP="000F239E">
      <w:pPr>
        <w:ind w:left="720"/>
      </w:pPr>
      <w:r w:rsidRPr="00DD5B63">
        <w:t>Ch 14 – Ethnography</w:t>
      </w:r>
    </w:p>
    <w:p w:rsidR="0083338F" w:rsidRPr="00DD5B63" w:rsidRDefault="0083338F" w:rsidP="000F239E">
      <w:pPr>
        <w:ind w:left="720"/>
      </w:pPr>
      <w:r w:rsidRPr="00DD5B63">
        <w:t>Ch 15 – Narrative Life history</w:t>
      </w:r>
    </w:p>
    <w:p w:rsidR="0083338F" w:rsidRPr="00DD5B63" w:rsidRDefault="0083338F" w:rsidP="000F239E">
      <w:pPr>
        <w:ind w:left="720"/>
      </w:pPr>
      <w:r w:rsidRPr="00DD5B63">
        <w:t>Ch 16 – Learner voice in educational leadership research</w:t>
      </w:r>
    </w:p>
    <w:p w:rsidR="0083338F" w:rsidRPr="00DD5B63" w:rsidRDefault="0083338F" w:rsidP="000F239E">
      <w:pPr>
        <w:ind w:left="720"/>
      </w:pPr>
      <w:r w:rsidRPr="00DD5B63">
        <w:t>Ch 19 – Making use of existing data</w:t>
      </w:r>
    </w:p>
    <w:p w:rsidR="0083338F" w:rsidRPr="00DD5B63" w:rsidRDefault="0083338F" w:rsidP="000F239E">
      <w:pPr>
        <w:ind w:left="720"/>
      </w:pPr>
      <w:r w:rsidRPr="00DD5B63">
        <w:t>Briggs, Ch 22 –Reflection as research: using diaries and blogs</w:t>
      </w:r>
    </w:p>
    <w:p w:rsidR="0083338F" w:rsidRPr="00DD5B63" w:rsidRDefault="0083338F" w:rsidP="000F239E">
      <w:pPr>
        <w:ind w:left="720"/>
      </w:pPr>
      <w:r w:rsidRPr="00DD5B63">
        <w:t>Briggs, Ch 26 – Academic writing</w:t>
      </w:r>
    </w:p>
    <w:p w:rsidR="0083338F" w:rsidRPr="00DD5B63" w:rsidRDefault="0083338F" w:rsidP="000F239E">
      <w:pPr>
        <w:ind w:left="720"/>
      </w:pPr>
    </w:p>
    <w:p w:rsidR="00EA37F4" w:rsidRPr="00DD5B63" w:rsidRDefault="00EA37F4" w:rsidP="00EA37F4">
      <w:r w:rsidRPr="00DD5B63">
        <w:br w:type="page"/>
      </w:r>
    </w:p>
    <w:p w:rsidR="00B024BE" w:rsidRPr="00DD5B63" w:rsidRDefault="00EA37F4" w:rsidP="00EA37F4">
      <w:r w:rsidRPr="00DD5B63">
        <w:t xml:space="preserve">6.  </w:t>
      </w:r>
      <w:r w:rsidR="00365E2C" w:rsidRPr="00DD5B63">
        <w:rPr>
          <w:rFonts w:eastAsiaTheme="minorEastAsia"/>
          <w:b/>
          <w:color w:val="000000"/>
        </w:rPr>
        <w:t>LIBRARY SUPPORT AT CHAMINADE UN</w:t>
      </w:r>
      <w:r w:rsidR="00B024BE" w:rsidRPr="00DD5B63">
        <w:rPr>
          <w:rFonts w:eastAsiaTheme="minorEastAsia"/>
          <w:b/>
          <w:color w:val="000000"/>
        </w:rPr>
        <w:t>IV</w:t>
      </w:r>
      <w:r w:rsidR="00365E2C" w:rsidRPr="00DD5B63">
        <w:rPr>
          <w:rFonts w:eastAsiaTheme="minorEastAsia"/>
          <w:b/>
          <w:color w:val="000000"/>
        </w:rPr>
        <w:t>ERS</w:t>
      </w:r>
      <w:r w:rsidR="00B024BE" w:rsidRPr="00DD5B63">
        <w:rPr>
          <w:rFonts w:eastAsiaTheme="minorEastAsia"/>
          <w:b/>
          <w:color w:val="000000"/>
        </w:rPr>
        <w:t>IT</w:t>
      </w:r>
      <w:r w:rsidR="00365E2C" w:rsidRPr="00DD5B63">
        <w:rPr>
          <w:rFonts w:eastAsiaTheme="minorEastAsia"/>
          <w:b/>
          <w:color w:val="000000"/>
        </w:rPr>
        <w:t>Y LIBRARY</w:t>
      </w:r>
    </w:p>
    <w:p w:rsidR="00365E2C" w:rsidRPr="00DD5B63" w:rsidRDefault="00365E2C" w:rsidP="00B024BE">
      <w:pPr>
        <w:rPr>
          <w:rFonts w:eastAsiaTheme="minorEastAsia"/>
          <w:b/>
          <w:color w:val="000000"/>
        </w:rPr>
      </w:pPr>
    </w:p>
    <w:p w:rsidR="00365E2C" w:rsidRPr="00DD5B63" w:rsidRDefault="00365E2C" w:rsidP="00365E2C">
      <w:pPr>
        <w:rPr>
          <w:rFonts w:eastAsiaTheme="minorEastAsia"/>
          <w:color w:val="000000"/>
        </w:rPr>
      </w:pPr>
      <w:r w:rsidRPr="00DD5B63">
        <w:rPr>
          <w:rFonts w:eastAsiaTheme="minorEastAsia"/>
          <w:color w:val="000000"/>
        </w:rPr>
        <w:t xml:space="preserve">The Library and librarians at </w:t>
      </w:r>
      <w:proofErr w:type="spellStart"/>
      <w:r w:rsidRPr="00DD5B63">
        <w:rPr>
          <w:rFonts w:eastAsiaTheme="minorEastAsia"/>
          <w:color w:val="000000"/>
        </w:rPr>
        <w:t>Chaminade</w:t>
      </w:r>
      <w:proofErr w:type="spellEnd"/>
      <w:r w:rsidRPr="00DD5B63">
        <w:rPr>
          <w:rFonts w:eastAsiaTheme="minorEastAsia"/>
          <w:color w:val="000000"/>
        </w:rPr>
        <w:t xml:space="preserve"> University will be critical to the success of your projects in this Education Research class.</w:t>
      </w:r>
    </w:p>
    <w:p w:rsidR="00365E2C" w:rsidRPr="00DD5B63" w:rsidRDefault="00365E2C" w:rsidP="00365E2C">
      <w:pPr>
        <w:rPr>
          <w:rFonts w:eastAsiaTheme="minorEastAsia"/>
          <w:color w:val="000000"/>
        </w:rPr>
      </w:pPr>
    </w:p>
    <w:p w:rsidR="00365E2C" w:rsidRPr="00DD5B63" w:rsidRDefault="00365E2C" w:rsidP="00365E2C">
      <w:pPr>
        <w:rPr>
          <w:rFonts w:eastAsiaTheme="minorEastAsia"/>
          <w:b/>
          <w:color w:val="000000"/>
        </w:rPr>
      </w:pPr>
      <w:r w:rsidRPr="00DD5B63">
        <w:rPr>
          <w:rFonts w:eastAsiaTheme="minorEastAsia"/>
          <w:b/>
          <w:color w:val="000000"/>
        </w:rPr>
        <w:t xml:space="preserve">OVERVIEW BY Valerie </w:t>
      </w:r>
      <w:proofErr w:type="spellStart"/>
      <w:r w:rsidRPr="00DD5B63">
        <w:rPr>
          <w:rFonts w:eastAsiaTheme="minorEastAsia"/>
          <w:b/>
          <w:color w:val="000000"/>
        </w:rPr>
        <w:t>Colemans</w:t>
      </w:r>
      <w:proofErr w:type="spellEnd"/>
    </w:p>
    <w:p w:rsidR="00365E2C" w:rsidRPr="00DD5B63" w:rsidRDefault="00365E2C" w:rsidP="00365E2C">
      <w:pPr>
        <w:rPr>
          <w:rFonts w:eastAsiaTheme="minorEastAsia"/>
          <w:color w:val="000000"/>
        </w:rPr>
      </w:pPr>
      <w:r w:rsidRPr="00DD5B63">
        <w:rPr>
          <w:rFonts w:eastAsiaTheme="minorEastAsia"/>
          <w:color w:val="000000"/>
        </w:rPr>
        <w:t>Tutorial:</w:t>
      </w:r>
    </w:p>
    <w:p w:rsidR="00365E2C" w:rsidRPr="00DD5B63" w:rsidRDefault="00365E2C" w:rsidP="00365E2C">
      <w:pPr>
        <w:rPr>
          <w:rFonts w:eastAsiaTheme="minorEastAsia"/>
          <w:color w:val="000000"/>
        </w:rPr>
      </w:pPr>
      <w:r w:rsidRPr="00DD5B63">
        <w:rPr>
          <w:rFonts w:eastAsiaTheme="minorEastAsia"/>
          <w:color w:val="000000"/>
        </w:rPr>
        <w:t>ERIC Education Resources</w:t>
      </w:r>
    </w:p>
    <w:p w:rsidR="00365E2C" w:rsidRPr="00DD5B63" w:rsidRDefault="00365E2C" w:rsidP="00365E2C">
      <w:pPr>
        <w:rPr>
          <w:rFonts w:eastAsiaTheme="minorEastAsia"/>
          <w:color w:val="000000"/>
        </w:rPr>
      </w:pPr>
      <w:r w:rsidRPr="00DD5B63">
        <w:rPr>
          <w:rFonts w:eastAsiaTheme="minorEastAsia"/>
          <w:color w:val="1C67E3"/>
          <w:u w:val="single"/>
        </w:rPr>
        <w:t>http://www.chaminade.edu/library/tutorials/eric.htm</w:t>
      </w:r>
    </w:p>
    <w:p w:rsidR="00365E2C" w:rsidRPr="00DD5B63" w:rsidRDefault="00365E2C" w:rsidP="00365E2C">
      <w:pPr>
        <w:rPr>
          <w:rFonts w:eastAsiaTheme="minorEastAsia"/>
          <w:color w:val="000000"/>
        </w:rPr>
      </w:pPr>
      <w:r w:rsidRPr="00DD5B63">
        <w:rPr>
          <w:rFonts w:eastAsiaTheme="minorEastAsia"/>
          <w:color w:val="000000"/>
        </w:rPr>
        <w:t>Other tutorials (link on this page):</w:t>
      </w:r>
    </w:p>
    <w:p w:rsidR="00365E2C" w:rsidRPr="00DD5B63" w:rsidRDefault="00365E2C" w:rsidP="00365E2C">
      <w:pPr>
        <w:rPr>
          <w:rFonts w:eastAsiaTheme="minorEastAsia"/>
          <w:color w:val="000000"/>
        </w:rPr>
      </w:pPr>
      <w:r w:rsidRPr="00DD5B63">
        <w:rPr>
          <w:rFonts w:eastAsiaTheme="minorEastAsia"/>
          <w:color w:val="1C67E3"/>
          <w:u w:val="single"/>
        </w:rPr>
        <w:t>http://www.chaminade.edu/library/howto-tutorials.php</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rPr>
      </w:pPr>
      <w:r w:rsidRPr="00DD5B63">
        <w:rPr>
          <w:rFonts w:eastAsiaTheme="minorEastAsia"/>
          <w:color w:val="000000"/>
        </w:rPr>
        <w:t xml:space="preserve">Find </w:t>
      </w:r>
      <w:proofErr w:type="spellStart"/>
      <w:r w:rsidRPr="00DD5B63">
        <w:rPr>
          <w:rFonts w:eastAsiaTheme="minorEastAsia"/>
          <w:color w:val="000000"/>
        </w:rPr>
        <w:t>ebooks</w:t>
      </w:r>
      <w:proofErr w:type="spellEnd"/>
      <w:r w:rsidRPr="00DD5B63">
        <w:rPr>
          <w:rFonts w:eastAsiaTheme="minorEastAsia"/>
          <w:color w:val="000000"/>
        </w:rPr>
        <w:t xml:space="preserve"> in </w:t>
      </w:r>
      <w:proofErr w:type="spellStart"/>
      <w:r w:rsidRPr="00DD5B63">
        <w:rPr>
          <w:rFonts w:eastAsiaTheme="minorEastAsia"/>
          <w:color w:val="000000"/>
        </w:rPr>
        <w:t>ebrary</w:t>
      </w:r>
      <w:proofErr w:type="spellEnd"/>
    </w:p>
    <w:p w:rsidR="00365E2C" w:rsidRPr="00DD5B63" w:rsidRDefault="00365E2C" w:rsidP="00365E2C">
      <w:pPr>
        <w:rPr>
          <w:rFonts w:eastAsiaTheme="minorEastAsia"/>
          <w:color w:val="000000"/>
        </w:rPr>
      </w:pPr>
      <w:r w:rsidRPr="00DD5B63">
        <w:rPr>
          <w:rFonts w:eastAsiaTheme="minorEastAsia"/>
          <w:color w:val="000000"/>
        </w:rPr>
        <w:t>Find Journals by Title A-to-Z</w:t>
      </w:r>
    </w:p>
    <w:p w:rsidR="00365E2C" w:rsidRPr="00DD5B63" w:rsidRDefault="00365E2C" w:rsidP="00365E2C">
      <w:pPr>
        <w:rPr>
          <w:rFonts w:eastAsiaTheme="minorEastAsia"/>
          <w:color w:val="000000"/>
        </w:rPr>
      </w:pPr>
      <w:proofErr w:type="spellStart"/>
      <w:r w:rsidRPr="00DD5B63">
        <w:rPr>
          <w:rFonts w:eastAsiaTheme="minorEastAsia"/>
          <w:color w:val="000000"/>
        </w:rPr>
        <w:t>OneSearch</w:t>
      </w:r>
      <w:proofErr w:type="spellEnd"/>
      <w:r w:rsidRPr="00DD5B63">
        <w:rPr>
          <w:rFonts w:eastAsiaTheme="minorEastAsia"/>
          <w:color w:val="000000"/>
        </w:rPr>
        <w:t xml:space="preserve"> (for interdisciplinary searches)</w:t>
      </w:r>
    </w:p>
    <w:p w:rsidR="00365E2C" w:rsidRPr="00DD5B63" w:rsidRDefault="00365E2C" w:rsidP="00365E2C">
      <w:pPr>
        <w:rPr>
          <w:rFonts w:eastAsiaTheme="minorEastAsia"/>
          <w:color w:val="000000"/>
        </w:rPr>
      </w:pPr>
      <w:r w:rsidRPr="00DD5B63">
        <w:rPr>
          <w:rFonts w:eastAsiaTheme="minorEastAsia"/>
          <w:color w:val="000000"/>
        </w:rPr>
        <w:t>Search Strategies</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rPr>
      </w:pPr>
      <w:r w:rsidRPr="00DD5B63">
        <w:rPr>
          <w:rFonts w:eastAsiaTheme="minorEastAsia"/>
          <w:color w:val="000000"/>
        </w:rPr>
        <w:t>Interlibrary Loan ($3 each for graduate students)</w:t>
      </w:r>
    </w:p>
    <w:p w:rsidR="00365E2C" w:rsidRPr="00DD5B63" w:rsidRDefault="00365E2C" w:rsidP="00365E2C">
      <w:pPr>
        <w:rPr>
          <w:rFonts w:eastAsiaTheme="minorEastAsia"/>
          <w:color w:val="000000"/>
        </w:rPr>
      </w:pPr>
      <w:r w:rsidRPr="00DD5B63">
        <w:rPr>
          <w:rFonts w:eastAsiaTheme="minorEastAsia"/>
          <w:color w:val="1C67E3"/>
          <w:u w:val="single"/>
        </w:rPr>
        <w:t>http://www.chaminade.edu/library/services-ill.php</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rPr>
      </w:pPr>
      <w:r w:rsidRPr="00DD5B63">
        <w:rPr>
          <w:rFonts w:eastAsiaTheme="minorEastAsia"/>
          <w:color w:val="000000"/>
        </w:rPr>
        <w:t>Journals currently indexed in ERIC</w:t>
      </w:r>
    </w:p>
    <w:p w:rsidR="00365E2C" w:rsidRPr="00DD5B63" w:rsidRDefault="00365E2C" w:rsidP="00365E2C">
      <w:pPr>
        <w:rPr>
          <w:rFonts w:eastAsiaTheme="minorEastAsia"/>
          <w:color w:val="000000"/>
        </w:rPr>
      </w:pPr>
      <w:r w:rsidRPr="00DD5B63">
        <w:rPr>
          <w:rFonts w:eastAsiaTheme="minorEastAsia"/>
          <w:color w:val="1C67E3"/>
          <w:u w:val="single"/>
        </w:rPr>
        <w:t>http://www.eric.ed.gov/ERICWebPortal/resources/html/collection/journallist.xls</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rPr>
      </w:pPr>
      <w:r w:rsidRPr="00DD5B63">
        <w:rPr>
          <w:rFonts w:eastAsiaTheme="minorEastAsia"/>
          <w:color w:val="000000"/>
        </w:rPr>
        <w:t>OPEN</w:t>
      </w:r>
    </w:p>
    <w:p w:rsidR="00365E2C" w:rsidRPr="00DD5B63" w:rsidRDefault="00365E2C" w:rsidP="00365E2C">
      <w:pPr>
        <w:rPr>
          <w:rFonts w:eastAsiaTheme="minorEastAsia"/>
          <w:color w:val="000000"/>
        </w:rPr>
      </w:pPr>
      <w:r w:rsidRPr="00DD5B63">
        <w:rPr>
          <w:rFonts w:eastAsiaTheme="minorEastAsia"/>
          <w:color w:val="000000"/>
        </w:rPr>
        <w:t>Monday - Thursday 8:15 am - 10:00 pm</w:t>
      </w:r>
    </w:p>
    <w:p w:rsidR="00365E2C" w:rsidRPr="00DD5B63" w:rsidRDefault="00365E2C" w:rsidP="00365E2C">
      <w:pPr>
        <w:rPr>
          <w:rFonts w:eastAsiaTheme="minorEastAsia"/>
          <w:color w:val="000000"/>
        </w:rPr>
      </w:pPr>
      <w:r w:rsidRPr="00DD5B63">
        <w:rPr>
          <w:rFonts w:eastAsiaTheme="minorEastAsia"/>
          <w:color w:val="000000"/>
        </w:rPr>
        <w:t>Friday 8:15 am -6:00 pm</w:t>
      </w:r>
    </w:p>
    <w:p w:rsidR="00365E2C" w:rsidRPr="00DD5B63" w:rsidRDefault="00365E2C" w:rsidP="00365E2C">
      <w:pPr>
        <w:rPr>
          <w:rFonts w:eastAsiaTheme="minorEastAsia"/>
          <w:color w:val="000000"/>
        </w:rPr>
      </w:pPr>
      <w:r w:rsidRPr="00DD5B63">
        <w:rPr>
          <w:rFonts w:eastAsiaTheme="minorEastAsia"/>
          <w:color w:val="000000"/>
        </w:rPr>
        <w:t>Saturday 11:00 am - 4:00 pm</w:t>
      </w:r>
    </w:p>
    <w:p w:rsidR="00365E2C" w:rsidRPr="00DD5B63" w:rsidRDefault="00365E2C" w:rsidP="00365E2C">
      <w:pPr>
        <w:rPr>
          <w:rFonts w:eastAsiaTheme="minorEastAsia"/>
          <w:color w:val="000000"/>
        </w:rPr>
      </w:pPr>
      <w:r w:rsidRPr="00DD5B63">
        <w:rPr>
          <w:rFonts w:eastAsiaTheme="minorEastAsia"/>
          <w:color w:val="000000"/>
        </w:rPr>
        <w:t>Sunday 4:00 pm - 10:00 pm</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u w:val="single"/>
        </w:rPr>
      </w:pPr>
      <w:r w:rsidRPr="00DD5B63">
        <w:rPr>
          <w:rFonts w:eastAsiaTheme="minorEastAsia"/>
          <w:color w:val="000000"/>
          <w:u w:val="single"/>
        </w:rPr>
        <w:t>Closed on holidays:</w:t>
      </w:r>
    </w:p>
    <w:p w:rsidR="00365E2C" w:rsidRPr="00DD5B63" w:rsidRDefault="00365E2C" w:rsidP="00365E2C">
      <w:pPr>
        <w:rPr>
          <w:rFonts w:eastAsiaTheme="minorEastAsia"/>
          <w:color w:val="000000"/>
        </w:rPr>
      </w:pPr>
      <w:r w:rsidRPr="00DD5B63">
        <w:rPr>
          <w:rFonts w:eastAsiaTheme="minorEastAsia"/>
          <w:color w:val="000000"/>
        </w:rPr>
        <w:t>Monday, September 3 Labor Day</w:t>
      </w:r>
    </w:p>
    <w:p w:rsidR="00365E2C" w:rsidRPr="00DD5B63" w:rsidRDefault="00365E2C" w:rsidP="00365E2C">
      <w:pPr>
        <w:rPr>
          <w:rFonts w:eastAsiaTheme="minorEastAsia"/>
          <w:color w:val="000000"/>
        </w:rPr>
      </w:pPr>
      <w:r w:rsidRPr="00DD5B63">
        <w:rPr>
          <w:rFonts w:eastAsiaTheme="minorEastAsia"/>
          <w:color w:val="000000"/>
        </w:rPr>
        <w:t>Monday, October 8 Discoverers' Day</w:t>
      </w:r>
    </w:p>
    <w:p w:rsidR="00365E2C" w:rsidRPr="00DD5B63" w:rsidRDefault="00365E2C" w:rsidP="00365E2C">
      <w:pPr>
        <w:rPr>
          <w:rFonts w:eastAsiaTheme="minorEastAsia"/>
          <w:color w:val="000000"/>
        </w:rPr>
      </w:pPr>
      <w:r w:rsidRPr="00DD5B63">
        <w:rPr>
          <w:rFonts w:eastAsiaTheme="minorEastAsia"/>
          <w:color w:val="000000"/>
        </w:rPr>
        <w:t>Monday, November 12 Veterans Day</w:t>
      </w:r>
    </w:p>
    <w:p w:rsidR="00365E2C" w:rsidRPr="00DD5B63" w:rsidRDefault="00365E2C" w:rsidP="00365E2C">
      <w:pPr>
        <w:rPr>
          <w:rFonts w:eastAsiaTheme="minorEastAsia"/>
          <w:color w:val="000000"/>
        </w:rPr>
      </w:pPr>
      <w:r w:rsidRPr="00DD5B63">
        <w:rPr>
          <w:rFonts w:eastAsiaTheme="minorEastAsia"/>
          <w:color w:val="000000"/>
        </w:rPr>
        <w:t xml:space="preserve">Thursday/Friday, November 22-23 Thanksgiving </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rPr>
      </w:pPr>
      <w:r w:rsidRPr="00DD5B63">
        <w:rPr>
          <w:rFonts w:eastAsiaTheme="minorEastAsia"/>
          <w:color w:val="000000"/>
        </w:rPr>
        <w:t>Reference Librarians are available Monday - Friday 8:30 am - 6 pm</w:t>
      </w:r>
    </w:p>
    <w:p w:rsidR="00365E2C" w:rsidRPr="00DD5B63" w:rsidRDefault="00365E2C" w:rsidP="00365E2C">
      <w:pPr>
        <w:rPr>
          <w:rFonts w:eastAsiaTheme="minorEastAsia"/>
          <w:color w:val="000000"/>
        </w:rPr>
      </w:pPr>
      <w:r w:rsidRPr="00DD5B63">
        <w:rPr>
          <w:rFonts w:eastAsiaTheme="minorEastAsia"/>
          <w:color w:val="000000"/>
        </w:rPr>
        <w:t>Library staff assist patrons on weekends.</w:t>
      </w:r>
    </w:p>
    <w:p w:rsidR="00365E2C" w:rsidRPr="00DD5B63" w:rsidRDefault="00365E2C" w:rsidP="00365E2C">
      <w:pPr>
        <w:rPr>
          <w:rFonts w:eastAsiaTheme="minorEastAsia"/>
          <w:color w:val="000000"/>
        </w:rPr>
      </w:pPr>
      <w:r w:rsidRPr="00DD5B63">
        <w:rPr>
          <w:rFonts w:eastAsiaTheme="minorEastAsia"/>
          <w:color w:val="000000"/>
        </w:rPr>
        <w:t xml:space="preserve">Students can also contact me by phone 735-4725 </w:t>
      </w:r>
    </w:p>
    <w:p w:rsidR="00365E2C" w:rsidRPr="00DD5B63" w:rsidRDefault="00365E2C" w:rsidP="00365E2C">
      <w:pPr>
        <w:rPr>
          <w:rFonts w:eastAsiaTheme="minorEastAsia"/>
          <w:color w:val="000000"/>
        </w:rPr>
      </w:pPr>
      <w:r w:rsidRPr="00DD5B63">
        <w:rPr>
          <w:rFonts w:eastAsiaTheme="minorEastAsia"/>
          <w:color w:val="000000"/>
        </w:rPr>
        <w:t xml:space="preserve">or email  </w:t>
      </w:r>
      <w:r w:rsidRPr="00DD5B63">
        <w:rPr>
          <w:rFonts w:eastAsiaTheme="minorEastAsia"/>
          <w:color w:val="1C67E3"/>
          <w:u w:val="single"/>
        </w:rPr>
        <w:t>vcoleman@chaminade.edu</w:t>
      </w:r>
      <w:r w:rsidRPr="00DD5B63">
        <w:rPr>
          <w:rFonts w:eastAsiaTheme="minorEastAsia"/>
          <w:color w:val="000000"/>
        </w:rPr>
        <w:t xml:space="preserve"> or </w:t>
      </w:r>
      <w:r w:rsidRPr="00DD5B63">
        <w:rPr>
          <w:rFonts w:eastAsiaTheme="minorEastAsia"/>
          <w:color w:val="1C67E3"/>
          <w:u w:val="single"/>
        </w:rPr>
        <w:t>library@chaminade.edu</w:t>
      </w:r>
    </w:p>
    <w:p w:rsidR="00365E2C" w:rsidRPr="00DD5B63" w:rsidRDefault="00365E2C" w:rsidP="00365E2C">
      <w:pPr>
        <w:rPr>
          <w:rFonts w:eastAsiaTheme="minorEastAsia"/>
          <w:color w:val="000000"/>
        </w:rPr>
      </w:pPr>
      <w:r w:rsidRPr="00DD5B63">
        <w:rPr>
          <w:rFonts w:eastAsiaTheme="minorEastAsia"/>
          <w:color w:val="000000"/>
        </w:rPr>
        <w:t xml:space="preserve">If I am unavailable, one of the other librarians (Sharon, Christian or </w:t>
      </w:r>
      <w:proofErr w:type="spellStart"/>
      <w:r w:rsidRPr="00DD5B63">
        <w:rPr>
          <w:rFonts w:eastAsiaTheme="minorEastAsia"/>
          <w:color w:val="000000"/>
        </w:rPr>
        <w:t>Puanani</w:t>
      </w:r>
      <w:proofErr w:type="spellEnd"/>
      <w:r w:rsidRPr="00DD5B63">
        <w:rPr>
          <w:rFonts w:eastAsiaTheme="minorEastAsia"/>
          <w:color w:val="000000"/>
        </w:rPr>
        <w:t>) will be able to assist students.</w:t>
      </w:r>
    </w:p>
    <w:p w:rsidR="00365E2C" w:rsidRPr="00DD5B63" w:rsidRDefault="00365E2C" w:rsidP="00365E2C">
      <w:pPr>
        <w:rPr>
          <w:rFonts w:eastAsiaTheme="minorEastAsia"/>
          <w:color w:val="000000"/>
        </w:rPr>
      </w:pPr>
    </w:p>
    <w:p w:rsidR="00365E2C" w:rsidRPr="00DD5B63" w:rsidRDefault="00365E2C" w:rsidP="00365E2C">
      <w:pPr>
        <w:rPr>
          <w:rFonts w:eastAsiaTheme="minorEastAsia"/>
          <w:color w:val="000000"/>
        </w:rPr>
      </w:pPr>
      <w:r w:rsidRPr="00DD5B63">
        <w:rPr>
          <w:rFonts w:eastAsiaTheme="minorEastAsia"/>
          <w:color w:val="000000"/>
        </w:rPr>
        <w:t>Aloha,  Val  - Valerie Coleman</w:t>
      </w:r>
    </w:p>
    <w:p w:rsidR="00365E2C" w:rsidRPr="00DD5B63" w:rsidRDefault="00365E2C" w:rsidP="00365E2C">
      <w:pPr>
        <w:rPr>
          <w:rFonts w:eastAsiaTheme="minorEastAsia"/>
          <w:color w:val="000000"/>
        </w:rPr>
      </w:pPr>
      <w:r w:rsidRPr="00DD5B63">
        <w:rPr>
          <w:rFonts w:eastAsiaTheme="minorEastAsia"/>
          <w:color w:val="000000"/>
        </w:rPr>
        <w:t xml:space="preserve">Sullivan Family Library, </w:t>
      </w:r>
      <w:proofErr w:type="spellStart"/>
      <w:r w:rsidRPr="00DD5B63">
        <w:rPr>
          <w:rFonts w:eastAsiaTheme="minorEastAsia"/>
          <w:color w:val="000000"/>
        </w:rPr>
        <w:t>Chaminade</w:t>
      </w:r>
      <w:proofErr w:type="spellEnd"/>
      <w:r w:rsidRPr="00DD5B63">
        <w:rPr>
          <w:rFonts w:eastAsiaTheme="minorEastAsia"/>
          <w:color w:val="000000"/>
        </w:rPr>
        <w:t xml:space="preserve"> University of Honolulu</w:t>
      </w:r>
    </w:p>
    <w:p w:rsidR="00365E2C" w:rsidRPr="00DD5B63" w:rsidRDefault="00365E2C" w:rsidP="00B024BE">
      <w:pPr>
        <w:rPr>
          <w:rFonts w:eastAsiaTheme="minorEastAsia"/>
          <w:color w:val="000000"/>
        </w:rPr>
      </w:pPr>
      <w:r w:rsidRPr="00DD5B63">
        <w:rPr>
          <w:rFonts w:eastAsiaTheme="minorEastAsia"/>
          <w:color w:val="000000"/>
        </w:rPr>
        <w:t xml:space="preserve">808-739-4661      </w:t>
      </w:r>
      <w:r w:rsidRPr="00DD5B63">
        <w:rPr>
          <w:rFonts w:eastAsiaTheme="minorEastAsia"/>
          <w:color w:val="1C67E3"/>
          <w:u w:val="single"/>
        </w:rPr>
        <w:t>vcoleman@chaminade.edu</w:t>
      </w:r>
    </w:p>
    <w:p w:rsidR="00365E2C" w:rsidRPr="00DD5B63" w:rsidRDefault="00365E2C" w:rsidP="00365E2C">
      <w:pPr>
        <w:rPr>
          <w:b/>
        </w:rPr>
      </w:pPr>
      <w:r w:rsidRPr="00DD5B63">
        <w:rPr>
          <w:rFonts w:cs="Times"/>
          <w:szCs w:val="32"/>
        </w:rPr>
        <w:br w:type="page"/>
      </w:r>
    </w:p>
    <w:p w:rsidR="00365E2C" w:rsidRPr="00DD5B63" w:rsidRDefault="00F55C30" w:rsidP="00365E2C">
      <w:pPr>
        <w:rPr>
          <w:b/>
          <w:u w:val="single"/>
        </w:rPr>
      </w:pPr>
      <w:r w:rsidRPr="00DD5B63">
        <w:rPr>
          <w:b/>
          <w:u w:val="single"/>
        </w:rPr>
        <w:t>7</w:t>
      </w:r>
      <w:r w:rsidR="00B024BE" w:rsidRPr="00DD5B63">
        <w:rPr>
          <w:b/>
          <w:u w:val="single"/>
        </w:rPr>
        <w:t xml:space="preserve">.  </w:t>
      </w:r>
      <w:r w:rsidR="00365E2C" w:rsidRPr="00DD5B63">
        <w:rPr>
          <w:b/>
          <w:u w:val="single"/>
        </w:rPr>
        <w:t>Instructors Brief Biography</w:t>
      </w:r>
    </w:p>
    <w:p w:rsidR="00365E2C" w:rsidRPr="00DD5B63" w:rsidRDefault="00365E2C" w:rsidP="00365E2C">
      <w:pPr>
        <w:rPr>
          <w:b/>
        </w:rPr>
      </w:pPr>
    </w:p>
    <w:p w:rsidR="00365E2C" w:rsidRPr="00DD5B63" w:rsidRDefault="00365E2C" w:rsidP="00365E2C">
      <w:pPr>
        <w:rPr>
          <w:b/>
        </w:rPr>
      </w:pPr>
      <w:r w:rsidRPr="00DD5B63">
        <w:rPr>
          <w:b/>
        </w:rPr>
        <w:t xml:space="preserve">Richard Hogeboom , Ph.D. </w:t>
      </w:r>
    </w:p>
    <w:p w:rsidR="00365E2C" w:rsidRPr="00DD5B63" w:rsidRDefault="00365E2C" w:rsidP="00365E2C"/>
    <w:p w:rsidR="00365E2C" w:rsidRPr="00DD5B63" w:rsidRDefault="00365E2C" w:rsidP="00365E2C">
      <w:r w:rsidRPr="00DD5B63">
        <w:t>Richard is an international leadership educator, with twenty-five years of experience, who has worked in a variety of educational and business environments in the US, South America, Japan, and Southeast Asia.  His primary interest is in how professionals develop as leaders and deploy that capacity to lead complex organizational change.</w:t>
      </w:r>
    </w:p>
    <w:p w:rsidR="00365E2C" w:rsidRPr="00DD5B63" w:rsidRDefault="00365E2C" w:rsidP="00365E2C"/>
    <w:p w:rsidR="00365E2C" w:rsidRPr="00DD5B63" w:rsidRDefault="00365E2C" w:rsidP="00365E2C">
      <w:r w:rsidRPr="00DD5B63">
        <w:t>In K-12 education, Richard is especially interested in how leaders:</w:t>
      </w:r>
    </w:p>
    <w:p w:rsidR="00365E2C" w:rsidRPr="00DD5B63" w:rsidRDefault="00365E2C" w:rsidP="00365E2C">
      <w:pPr>
        <w:numPr>
          <w:ilvl w:val="0"/>
          <w:numId w:val="13"/>
        </w:numPr>
      </w:pPr>
      <w:r w:rsidRPr="00DD5B63">
        <w:t xml:space="preserve">Rise to the challenge to transform schools in a pressure-cooker environment with cross-cutting demands from diverse and vocal constituencies </w:t>
      </w:r>
    </w:p>
    <w:p w:rsidR="00365E2C" w:rsidRPr="00DD5B63" w:rsidRDefault="00365E2C" w:rsidP="00365E2C">
      <w:pPr>
        <w:numPr>
          <w:ilvl w:val="0"/>
          <w:numId w:val="13"/>
        </w:numPr>
      </w:pPr>
      <w:r w:rsidRPr="00DD5B63">
        <w:t>Develop a vision, build teams, and make decisions that lead to innovation and improved school capacity to deliver significant and sustained improvements in student performance</w:t>
      </w:r>
    </w:p>
    <w:p w:rsidR="00365E2C" w:rsidRPr="00DD5B63" w:rsidRDefault="00365E2C" w:rsidP="00365E2C">
      <w:pPr>
        <w:numPr>
          <w:ilvl w:val="0"/>
          <w:numId w:val="13"/>
        </w:numPr>
      </w:pPr>
      <w:r w:rsidRPr="00DD5B63">
        <w:t xml:space="preserve">Fulfill escalating demands for performance and accountability, while reconciling multiple and often conflicting goals </w:t>
      </w:r>
    </w:p>
    <w:p w:rsidR="00365E2C" w:rsidRPr="00DD5B63" w:rsidRDefault="00365E2C" w:rsidP="00365E2C">
      <w:pPr>
        <w:numPr>
          <w:ilvl w:val="0"/>
          <w:numId w:val="13"/>
        </w:numPr>
      </w:pPr>
      <w:r w:rsidRPr="00DD5B63">
        <w:t>Acquire their training and experiential foundation, and sustain motivation, to succeed in the increasingly loaded roles leaders they are expected to perform</w:t>
      </w:r>
    </w:p>
    <w:p w:rsidR="00365E2C" w:rsidRPr="00DD5B63" w:rsidRDefault="00365E2C" w:rsidP="00365E2C"/>
    <w:p w:rsidR="00365E2C" w:rsidRPr="00DD5B63" w:rsidRDefault="00365E2C" w:rsidP="00365E2C">
      <w:r w:rsidRPr="00DD5B63">
        <w:rPr>
          <w:b/>
        </w:rPr>
        <w:t xml:space="preserve">Professional Background:  </w:t>
      </w:r>
      <w:r w:rsidRPr="00DD5B63">
        <w:t>Richard completed his Ph.D. in Education at Stanford University, where he was a Fulbright-Hays Scholar, his M.B.A. at UCLA Anderson School of Management, and his B.A. in Political Science at George Washington University.</w:t>
      </w:r>
    </w:p>
    <w:p w:rsidR="00365E2C" w:rsidRPr="00DD5B63" w:rsidRDefault="00365E2C" w:rsidP="00365E2C"/>
    <w:p w:rsidR="00365E2C" w:rsidRPr="00DD5B63" w:rsidRDefault="00365E2C" w:rsidP="00365E2C">
      <w:r w:rsidRPr="00DD5B63">
        <w:t xml:space="preserve">He currently teaches at </w:t>
      </w:r>
      <w:proofErr w:type="spellStart"/>
      <w:r w:rsidRPr="00DD5B63">
        <w:t>Chaminade</w:t>
      </w:r>
      <w:proofErr w:type="spellEnd"/>
      <w:r w:rsidRPr="00DD5B63">
        <w:t xml:space="preserve"> University.  He has also taught in the Executive MBA program at the University of Hawaii </w:t>
      </w:r>
      <w:proofErr w:type="spellStart"/>
      <w:r w:rsidRPr="00DD5B63">
        <w:t>Shidler</w:t>
      </w:r>
      <w:proofErr w:type="spellEnd"/>
      <w:r w:rsidRPr="00DD5B63">
        <w:t xml:space="preserve"> College of Business, the Asia Pacific Center for Security Studies, Stanford University in Senior Educational Leadership Development Programs, </w:t>
      </w:r>
      <w:proofErr w:type="spellStart"/>
      <w:r w:rsidRPr="00DD5B63">
        <w:t>Doshisha</w:t>
      </w:r>
      <w:proofErr w:type="spellEnd"/>
      <w:r w:rsidRPr="00DD5B63">
        <w:t xml:space="preserve"> Women’s College in Kyoto, Japan, and the University of the Andes and Pilot University in Bogota, Colombia.   </w:t>
      </w:r>
    </w:p>
    <w:p w:rsidR="00365E2C" w:rsidRPr="00DD5B63" w:rsidRDefault="00365E2C" w:rsidP="00365E2C"/>
    <w:p w:rsidR="00365E2C" w:rsidRPr="00DD5B63" w:rsidRDefault="00365E2C" w:rsidP="00365E2C">
      <w:r w:rsidRPr="00DD5B63">
        <w:t xml:space="preserve">He founded and was the President of two international training businesses and has been a consultant with dozens of organizations including Ministries of Education, Health and National Planning, USAID, UNDP, Arthur Andersen, Unisys, and many others.   Richard was the Director of Executive Education at the U.H. </w:t>
      </w:r>
      <w:proofErr w:type="spellStart"/>
      <w:r w:rsidRPr="00DD5B63">
        <w:t>Shidler</w:t>
      </w:r>
      <w:proofErr w:type="spellEnd"/>
      <w:r w:rsidRPr="00DD5B63">
        <w:t xml:space="preserve"> College (2006-2009).</w:t>
      </w:r>
    </w:p>
    <w:p w:rsidR="00365E2C" w:rsidRPr="00DD5B63" w:rsidRDefault="00365E2C" w:rsidP="00365E2C"/>
    <w:p w:rsidR="00365E2C" w:rsidRPr="00DD5B63" w:rsidRDefault="00365E2C" w:rsidP="00365E2C">
      <w:r w:rsidRPr="00DD5B63">
        <w:t>Contact information:</w:t>
      </w:r>
    </w:p>
    <w:p w:rsidR="00365E2C" w:rsidRPr="00DD5B63" w:rsidRDefault="00365E2C" w:rsidP="00365E2C">
      <w:r w:rsidRPr="00DD5B63">
        <w:t>richenergy@hawaii.rr.com</w:t>
      </w:r>
    </w:p>
    <w:p w:rsidR="00365E2C" w:rsidRPr="00DD5B63" w:rsidRDefault="00365E2C" w:rsidP="00365E2C">
      <w:r w:rsidRPr="00DD5B63">
        <w:t>(808) 237-9459</w:t>
      </w:r>
    </w:p>
    <w:p w:rsidR="00B024BE" w:rsidRPr="00DD5B63" w:rsidRDefault="00365E2C" w:rsidP="00365E2C">
      <w:pPr>
        <w:rPr>
          <w:rFonts w:cs="Times New Roman"/>
        </w:rPr>
      </w:pPr>
      <w:r w:rsidRPr="00DD5B63">
        <w:rPr>
          <w:rFonts w:cs="Times New Roman"/>
        </w:rPr>
        <w:br/>
      </w:r>
    </w:p>
    <w:p w:rsidR="00B024BE" w:rsidRPr="00DD5B63" w:rsidRDefault="00B024BE" w:rsidP="00F55C30">
      <w:pPr>
        <w:rPr>
          <w:b/>
        </w:rPr>
      </w:pPr>
      <w:r w:rsidRPr="00DD5B63">
        <w:rPr>
          <w:rFonts w:cs="Times New Roman"/>
        </w:rPr>
        <w:br w:type="page"/>
      </w:r>
      <w:r w:rsidR="00F55C30" w:rsidRPr="00DD5B63">
        <w:rPr>
          <w:b/>
        </w:rPr>
        <w:t xml:space="preserve">8. </w:t>
      </w:r>
      <w:proofErr w:type="spellStart"/>
      <w:r w:rsidR="00F55C30" w:rsidRPr="00DD5B63">
        <w:rPr>
          <w:b/>
        </w:rPr>
        <w:t>Chaminade</w:t>
      </w:r>
      <w:proofErr w:type="spellEnd"/>
      <w:r w:rsidR="00F55C30" w:rsidRPr="00DD5B63">
        <w:rPr>
          <w:b/>
        </w:rPr>
        <w:t xml:space="preserve"> University </w:t>
      </w:r>
      <w:r w:rsidRPr="00DD5B63">
        <w:rPr>
          <w:rFonts w:cs="Times"/>
          <w:b/>
          <w:bCs/>
          <w:szCs w:val="32"/>
        </w:rPr>
        <w:t xml:space="preserve">Conceptual Framework: </w:t>
      </w:r>
      <w:r w:rsidRPr="00DD5B63">
        <w:rPr>
          <w:rFonts w:cs="Times"/>
          <w:b/>
          <w:szCs w:val="32"/>
        </w:rPr>
        <w:t>   </w:t>
      </w:r>
    </w:p>
    <w:p w:rsidR="00F55C30" w:rsidRPr="00DD5B63" w:rsidRDefault="00F55C30" w:rsidP="00B024BE">
      <w:pPr>
        <w:widowControl w:val="0"/>
        <w:autoSpaceDE w:val="0"/>
        <w:autoSpaceDN w:val="0"/>
        <w:adjustRightInd w:val="0"/>
        <w:rPr>
          <w:rFonts w:cs="Times"/>
          <w:szCs w:val="32"/>
        </w:rPr>
      </w:pPr>
    </w:p>
    <w:p w:rsidR="00B024BE" w:rsidRPr="00DD5B63" w:rsidRDefault="00B024BE" w:rsidP="00B024BE">
      <w:pPr>
        <w:widowControl w:val="0"/>
        <w:autoSpaceDE w:val="0"/>
        <w:autoSpaceDN w:val="0"/>
        <w:adjustRightInd w:val="0"/>
        <w:rPr>
          <w:rFonts w:cs="Times"/>
          <w:szCs w:val="30"/>
        </w:rPr>
      </w:pPr>
      <w:r w:rsidRPr="00DD5B63">
        <w:rPr>
          <w:rFonts w:cs="Times"/>
          <w:szCs w:val="32"/>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DD5B63">
        <w:rPr>
          <w:rFonts w:cs="Times"/>
          <w:szCs w:val="32"/>
        </w:rPr>
        <w:t>Chaminade</w:t>
      </w:r>
      <w:proofErr w:type="spellEnd"/>
      <w:r w:rsidRPr="00DD5B63">
        <w:rPr>
          <w:rFonts w:cs="Times"/>
          <w:szCs w:val="32"/>
        </w:rPr>
        <w:t xml:space="preserve"> University.  These values and beliefs are based on the Catholic </w:t>
      </w:r>
      <w:proofErr w:type="spellStart"/>
      <w:r w:rsidRPr="00DD5B63">
        <w:rPr>
          <w:rFonts w:cs="Times"/>
          <w:szCs w:val="32"/>
        </w:rPr>
        <w:t>Marianist</w:t>
      </w:r>
      <w:proofErr w:type="spellEnd"/>
      <w:r w:rsidRPr="00DD5B63">
        <w:rPr>
          <w:rFonts w:cs="Times"/>
          <w:szCs w:val="32"/>
        </w:rPr>
        <w:t xml:space="preserve">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pedagogical/leadership skills to work effectively work with a diverse community of learners. </w:t>
      </w:r>
    </w:p>
    <w:p w:rsidR="00B024BE" w:rsidRPr="00DD5B63" w:rsidRDefault="00B024BE" w:rsidP="00B024BE">
      <w:pPr>
        <w:widowControl w:val="0"/>
        <w:autoSpaceDE w:val="0"/>
        <w:autoSpaceDN w:val="0"/>
        <w:adjustRightInd w:val="0"/>
        <w:rPr>
          <w:rFonts w:cs="Times"/>
          <w:szCs w:val="32"/>
        </w:rPr>
      </w:pPr>
    </w:p>
    <w:p w:rsidR="00B024BE" w:rsidRPr="00DD5B63" w:rsidRDefault="00F55C30" w:rsidP="00B024BE">
      <w:pPr>
        <w:widowControl w:val="0"/>
        <w:autoSpaceDE w:val="0"/>
        <w:autoSpaceDN w:val="0"/>
        <w:adjustRightInd w:val="0"/>
        <w:rPr>
          <w:rFonts w:cs="Times"/>
          <w:szCs w:val="32"/>
        </w:rPr>
      </w:pPr>
      <w:r w:rsidRPr="00DD5B63">
        <w:rPr>
          <w:rFonts w:cs="Times"/>
          <w:b/>
          <w:bCs/>
          <w:szCs w:val="32"/>
        </w:rPr>
        <w:t xml:space="preserve">9.  Masters in Ed Leadership </w:t>
      </w:r>
      <w:r w:rsidR="00B024BE" w:rsidRPr="00DD5B63">
        <w:rPr>
          <w:rFonts w:cs="Times"/>
          <w:b/>
          <w:bCs/>
          <w:szCs w:val="32"/>
        </w:rPr>
        <w:t>Program Learning Outcomes: </w:t>
      </w:r>
    </w:p>
    <w:p w:rsidR="00B024BE" w:rsidRPr="00DD5B63" w:rsidRDefault="00B024BE" w:rsidP="00B024BE">
      <w:pPr>
        <w:widowControl w:val="0"/>
        <w:autoSpaceDE w:val="0"/>
        <w:autoSpaceDN w:val="0"/>
        <w:adjustRightInd w:val="0"/>
        <w:ind w:left="1440"/>
        <w:rPr>
          <w:rFonts w:cs="Times"/>
          <w:szCs w:val="30"/>
        </w:rPr>
      </w:pPr>
      <w:r w:rsidRPr="00DD5B63">
        <w:rPr>
          <w:rFonts w:cs="Times"/>
          <w:szCs w:val="32"/>
        </w:rPr>
        <w:t>The program learning outcomes for the Master of Education (Educational Leadership) are derived from two national standards and recommendations</w:t>
      </w:r>
    </w:p>
    <w:p w:rsidR="00B024BE" w:rsidRPr="00DD5B63" w:rsidRDefault="00B024BE" w:rsidP="00B024BE">
      <w:pPr>
        <w:widowControl w:val="0"/>
        <w:autoSpaceDE w:val="0"/>
        <w:autoSpaceDN w:val="0"/>
        <w:adjustRightInd w:val="0"/>
        <w:ind w:left="1920" w:hanging="480"/>
        <w:rPr>
          <w:rFonts w:cs="Times"/>
          <w:szCs w:val="30"/>
        </w:rPr>
      </w:pPr>
      <w:r w:rsidRPr="00DD5B63">
        <w:rPr>
          <w:rFonts w:cs="Times"/>
          <w:szCs w:val="32"/>
        </w:rPr>
        <w:t xml:space="preserve"> (a)</w:t>
      </w:r>
      <w:r w:rsidRPr="00DD5B63">
        <w:rPr>
          <w:rFonts w:cs="Times New Roman"/>
          <w:szCs w:val="18"/>
        </w:rPr>
        <w:t xml:space="preserve">  </w:t>
      </w:r>
      <w:r w:rsidRPr="00DD5B63">
        <w:rPr>
          <w:rFonts w:cs="Times"/>
          <w:szCs w:val="32"/>
        </w:rPr>
        <w:t>The Educational Leadership Constituent Council (ELCC, 2002) is the Specialty Professional Association (SPA) that evaluates advanced programs in educational leadership for recognition by the National Council for Accreditation of Teacher Education (NCATE). </w:t>
      </w:r>
    </w:p>
    <w:p w:rsidR="00B024BE" w:rsidRPr="00DD5B63" w:rsidRDefault="00B024BE" w:rsidP="00B024BE">
      <w:pPr>
        <w:widowControl w:val="0"/>
        <w:autoSpaceDE w:val="0"/>
        <w:autoSpaceDN w:val="0"/>
        <w:adjustRightInd w:val="0"/>
        <w:ind w:left="1920"/>
        <w:rPr>
          <w:rFonts w:cs="Times"/>
          <w:szCs w:val="30"/>
        </w:rPr>
      </w:pPr>
      <w:r w:rsidRPr="00DD5B63">
        <w:rPr>
          <w:rFonts w:cs="Times"/>
          <w:szCs w:val="32"/>
        </w:rPr>
        <w:t> </w:t>
      </w:r>
    </w:p>
    <w:p w:rsidR="00B024BE" w:rsidRPr="00DD5B63" w:rsidRDefault="00B024BE" w:rsidP="00B024BE">
      <w:pPr>
        <w:widowControl w:val="0"/>
        <w:autoSpaceDE w:val="0"/>
        <w:autoSpaceDN w:val="0"/>
        <w:adjustRightInd w:val="0"/>
        <w:ind w:left="1920" w:hanging="480"/>
        <w:rPr>
          <w:rFonts w:cs="Times"/>
          <w:szCs w:val="30"/>
        </w:rPr>
      </w:pPr>
      <w:r w:rsidRPr="00DD5B63">
        <w:rPr>
          <w:rFonts w:cs="Times"/>
          <w:szCs w:val="32"/>
        </w:rPr>
        <w:t>(b)</w:t>
      </w:r>
      <w:r w:rsidRPr="00DD5B63">
        <w:rPr>
          <w:rFonts w:cs="Times New Roman"/>
          <w:szCs w:val="18"/>
        </w:rPr>
        <w:t xml:space="preserve">  </w:t>
      </w:r>
      <w:r w:rsidRPr="00DD5B63">
        <w:rPr>
          <w:rFonts w:cs="Times"/>
          <w:szCs w:val="32"/>
        </w:rPr>
        <w:t xml:space="preserve">The </w:t>
      </w:r>
      <w:r w:rsidRPr="00DD5B63">
        <w:rPr>
          <w:rFonts w:cs="Times"/>
          <w:i/>
          <w:iCs/>
          <w:szCs w:val="32"/>
        </w:rPr>
        <w:t>Educational Leadership Policy Standards: Interstate School Leaders Licensure Consortium</w:t>
      </w:r>
      <w:r w:rsidRPr="00DD5B63">
        <w:rPr>
          <w:rFonts w:cs="Times"/>
          <w:szCs w:val="32"/>
        </w:rPr>
        <w:t xml:space="preserve"> (ISLLC) 2008 are required by the </w:t>
      </w:r>
      <w:proofErr w:type="spellStart"/>
      <w:r w:rsidRPr="00DD5B63">
        <w:rPr>
          <w:rFonts w:cs="Times"/>
          <w:szCs w:val="32"/>
        </w:rPr>
        <w:t>Hawai`i</w:t>
      </w:r>
      <w:proofErr w:type="spellEnd"/>
      <w:r w:rsidRPr="00DD5B63">
        <w:rPr>
          <w:rFonts w:cs="Times"/>
          <w:szCs w:val="32"/>
        </w:rPr>
        <w:t xml:space="preserve"> Department of Education. </w:t>
      </w:r>
    </w:p>
    <w:p w:rsidR="00B024BE" w:rsidRPr="00DD5B63" w:rsidRDefault="00B024BE" w:rsidP="00B024BE">
      <w:pPr>
        <w:widowControl w:val="0"/>
        <w:autoSpaceDE w:val="0"/>
        <w:autoSpaceDN w:val="0"/>
        <w:adjustRightInd w:val="0"/>
        <w:rPr>
          <w:rFonts w:cs="Times"/>
          <w:szCs w:val="32"/>
        </w:rPr>
      </w:pPr>
      <w:r w:rsidRPr="00DD5B63">
        <w:rPr>
          <w:rFonts w:cs="Times"/>
          <w:b/>
          <w:bCs/>
          <w:szCs w:val="32"/>
        </w:rPr>
        <w:t> </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#1:    Demonstrate knowledge of impact of socio-economic, legal and cultural</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factors on schools, teachers, and students.</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#2:    Demonstrate knowledge of organizational life in schools, organizational</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change processes and their connections to the development of positive</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school cultures that promote learning an social development of students.</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#3:    Conduct systematic inquiries into programs and policies that are relevant,</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integral, and essential to the success of children, schools, and school</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leaders.</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#4:    Develop skills in facilitating collaboration and communication among</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schools, school communities, families, other educational and service</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agencies, and professional organizations.</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#5:    Develop knowledge and skills in managing personnel.</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#6:    Demonstrate understanding of the ethical, moral, and caring dimensions</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of educational leadership.</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#7:    Use informed scholarship to analyze and offer solutions for school</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                  policies and problems.</w:t>
      </w:r>
    </w:p>
    <w:p w:rsidR="00B024BE" w:rsidRPr="00DD5B63" w:rsidRDefault="00B024BE" w:rsidP="00B024BE">
      <w:pPr>
        <w:widowControl w:val="0"/>
        <w:autoSpaceDE w:val="0"/>
        <w:autoSpaceDN w:val="0"/>
        <w:adjustRightInd w:val="0"/>
        <w:ind w:left="480"/>
        <w:rPr>
          <w:rFonts w:cs="Times"/>
          <w:szCs w:val="30"/>
        </w:rPr>
      </w:pPr>
      <w:r w:rsidRPr="00DD5B63">
        <w:rPr>
          <w:rFonts w:cs="Times"/>
          <w:szCs w:val="32"/>
        </w:rPr>
        <w:t>PLO #8:    Articulate a vision for the school, district, or organizational context in</w:t>
      </w:r>
    </w:p>
    <w:p w:rsidR="00062907" w:rsidRPr="00DD5B63" w:rsidRDefault="00B024BE" w:rsidP="003D57AA">
      <w:pPr>
        <w:widowControl w:val="0"/>
        <w:autoSpaceDE w:val="0"/>
        <w:autoSpaceDN w:val="0"/>
        <w:adjustRightInd w:val="0"/>
        <w:ind w:left="480"/>
        <w:rPr>
          <w:rFonts w:cs="Times"/>
          <w:szCs w:val="32"/>
        </w:rPr>
      </w:pPr>
      <w:r w:rsidRPr="00DD5B63">
        <w:rPr>
          <w:rFonts w:cs="Times"/>
          <w:szCs w:val="32"/>
        </w:rPr>
        <w:t>                  which the participant works that reflects PLO #1-7 di</w:t>
      </w:r>
      <w:r w:rsidR="00F55C30" w:rsidRPr="00DD5B63">
        <w:rPr>
          <w:rFonts w:cs="Times"/>
          <w:szCs w:val="32"/>
        </w:rPr>
        <w:t>mensions</w:t>
      </w:r>
    </w:p>
    <w:p w:rsidR="00062907" w:rsidRPr="00DD5B63" w:rsidRDefault="00062907" w:rsidP="00062907">
      <w:pPr>
        <w:tabs>
          <w:tab w:val="left" w:pos="1890"/>
        </w:tabs>
      </w:pPr>
      <w:r w:rsidRPr="00DD5B63">
        <w:rPr>
          <w:rFonts w:cs="Times"/>
          <w:szCs w:val="32"/>
        </w:rPr>
        <w:br w:type="page"/>
      </w:r>
    </w:p>
    <w:p w:rsidR="00062907" w:rsidRPr="00DD5B63" w:rsidRDefault="00062907" w:rsidP="00062907">
      <w:pPr>
        <w:tabs>
          <w:tab w:val="left" w:pos="1890"/>
        </w:tabs>
        <w:rPr>
          <w:rFonts w:ascii="Times New Roman" w:hAnsi="Times New Roman"/>
        </w:rPr>
      </w:pPr>
      <w:r w:rsidRPr="00DD5B63">
        <w:rPr>
          <w:rFonts w:ascii="Times New Roman" w:hAnsi="Times New Roman"/>
          <w:b/>
          <w:bCs/>
          <w:u w:val="single"/>
        </w:rPr>
        <w:t>Course Learning Outcomes:</w:t>
      </w:r>
      <w:r w:rsidRPr="00DD5B63">
        <w:rPr>
          <w:rFonts w:ascii="Times New Roman" w:hAnsi="Times New Roman"/>
        </w:rPr>
        <w:t xml:space="preserve">  </w:t>
      </w:r>
    </w:p>
    <w:p w:rsidR="00062907" w:rsidRPr="00DD5B63" w:rsidRDefault="00062907" w:rsidP="00062907">
      <w:pPr>
        <w:tabs>
          <w:tab w:val="left" w:pos="1890"/>
        </w:tabs>
        <w:rPr>
          <w:rFonts w:ascii="Times New Roman" w:hAnsi="Times New Roman"/>
        </w:rPr>
      </w:pPr>
    </w:p>
    <w:p w:rsidR="00062907" w:rsidRPr="00DD5B63" w:rsidRDefault="00062907" w:rsidP="00062907">
      <w:pPr>
        <w:tabs>
          <w:tab w:val="left" w:pos="1890"/>
        </w:tabs>
        <w:rPr>
          <w:rFonts w:ascii="Times New Roman" w:hAnsi="Times New Roman"/>
        </w:rPr>
      </w:pPr>
      <w:r w:rsidRPr="00DD5B63">
        <w:rPr>
          <w:rFonts w:ascii="Times New Roman" w:hAnsi="Times New Roman"/>
        </w:rPr>
        <w:t>At the end of this course the educational leadership candidates will through written presentations:</w:t>
      </w:r>
    </w:p>
    <w:p w:rsidR="00062907" w:rsidRPr="00DD5B63" w:rsidRDefault="00062907" w:rsidP="00062907">
      <w:pPr>
        <w:tabs>
          <w:tab w:val="left" w:pos="1890"/>
        </w:tabs>
        <w:rPr>
          <w:rFonts w:ascii="Times New Roman" w:hAnsi="Times New Roman"/>
          <w:b/>
          <w:bCs/>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918"/>
        <w:gridCol w:w="7938"/>
      </w:tblGrid>
      <w:tr w:rsidR="00062907" w:rsidRPr="00DD5B63">
        <w:tc>
          <w:tcPr>
            <w:tcW w:w="918" w:type="dxa"/>
          </w:tcPr>
          <w:p w:rsidR="00062907" w:rsidRPr="00DD5B63" w:rsidRDefault="00062907" w:rsidP="00DD5B63">
            <w:pPr>
              <w:tabs>
                <w:tab w:val="left" w:pos="1890"/>
              </w:tabs>
              <w:rPr>
                <w:rFonts w:ascii="Times New Roman" w:hAnsi="Times New Roman"/>
              </w:rPr>
            </w:pPr>
            <w:r w:rsidRPr="00DD5B63">
              <w:rPr>
                <w:rFonts w:ascii="Times New Roman" w:hAnsi="Times New Roman"/>
              </w:rPr>
              <w:t xml:space="preserve">CLO 1  </w:t>
            </w:r>
          </w:p>
        </w:tc>
        <w:tc>
          <w:tcPr>
            <w:tcW w:w="7938" w:type="dxa"/>
          </w:tcPr>
          <w:p w:rsidR="00062907" w:rsidRPr="00DD5B63" w:rsidRDefault="00062907" w:rsidP="00DD5B63">
            <w:pPr>
              <w:tabs>
                <w:tab w:val="left" w:pos="1890"/>
              </w:tabs>
            </w:pPr>
            <w:r w:rsidRPr="00DD5B63">
              <w:t xml:space="preserve">Demonstrate their ability to identify and assess the quality, relevancy, and methodology of educational research. </w:t>
            </w:r>
          </w:p>
        </w:tc>
      </w:tr>
      <w:tr w:rsidR="00062907" w:rsidRPr="00DD5B63">
        <w:tc>
          <w:tcPr>
            <w:tcW w:w="918" w:type="dxa"/>
          </w:tcPr>
          <w:p w:rsidR="00062907" w:rsidRPr="00DD5B63" w:rsidRDefault="00062907" w:rsidP="00DD5B63">
            <w:pPr>
              <w:tabs>
                <w:tab w:val="left" w:pos="1890"/>
              </w:tabs>
              <w:rPr>
                <w:rFonts w:ascii="Times New Roman" w:hAnsi="Times New Roman"/>
              </w:rPr>
            </w:pPr>
            <w:r w:rsidRPr="00DD5B63">
              <w:rPr>
                <w:rFonts w:ascii="Times New Roman" w:hAnsi="Times New Roman"/>
              </w:rPr>
              <w:t xml:space="preserve">CLO 2  </w:t>
            </w:r>
          </w:p>
        </w:tc>
        <w:tc>
          <w:tcPr>
            <w:tcW w:w="7938" w:type="dxa"/>
          </w:tcPr>
          <w:p w:rsidR="00062907" w:rsidRPr="00DD5B63" w:rsidRDefault="00062907" w:rsidP="00DD5B63">
            <w:pPr>
              <w:tabs>
                <w:tab w:val="left" w:pos="1890"/>
              </w:tabs>
            </w:pPr>
            <w:r w:rsidRPr="00DD5B63">
              <w:t>Demonstrate their ability to make the connection between the real-world challenges educational leaders face and how formal research knowledge can inform, guide, or otherwise effect practitioner behavior</w:t>
            </w:r>
          </w:p>
        </w:tc>
      </w:tr>
      <w:tr w:rsidR="00062907" w:rsidRPr="00DD5B63">
        <w:tc>
          <w:tcPr>
            <w:tcW w:w="918" w:type="dxa"/>
          </w:tcPr>
          <w:p w:rsidR="00062907" w:rsidRPr="00DD5B63" w:rsidRDefault="00062907" w:rsidP="00DD5B63">
            <w:pPr>
              <w:tabs>
                <w:tab w:val="left" w:pos="1890"/>
              </w:tabs>
              <w:rPr>
                <w:rFonts w:ascii="Times New Roman" w:hAnsi="Times New Roman"/>
              </w:rPr>
            </w:pPr>
            <w:r w:rsidRPr="00DD5B63">
              <w:rPr>
                <w:rFonts w:ascii="Times New Roman" w:hAnsi="Times New Roman"/>
              </w:rPr>
              <w:t xml:space="preserve">CLO 3 </w:t>
            </w:r>
          </w:p>
        </w:tc>
        <w:tc>
          <w:tcPr>
            <w:tcW w:w="7938" w:type="dxa"/>
          </w:tcPr>
          <w:p w:rsidR="00062907" w:rsidRPr="00DD5B63" w:rsidRDefault="00062907" w:rsidP="00DD5B63">
            <w:pPr>
              <w:tabs>
                <w:tab w:val="left" w:pos="1890"/>
              </w:tabs>
            </w:pPr>
            <w:r w:rsidRPr="00DD5B63">
              <w:t>Demonstrate their ability to develop a literature review that summarizes the state of the art on a given topic in educational research, as well as develop an argument to advance the state of knowledge</w:t>
            </w:r>
          </w:p>
        </w:tc>
      </w:tr>
      <w:tr w:rsidR="00062907" w:rsidRPr="00DD5B63">
        <w:tc>
          <w:tcPr>
            <w:tcW w:w="918" w:type="dxa"/>
          </w:tcPr>
          <w:p w:rsidR="00062907" w:rsidRPr="00DD5B63" w:rsidRDefault="00062907" w:rsidP="00DD5B63">
            <w:pPr>
              <w:tabs>
                <w:tab w:val="left" w:pos="1890"/>
              </w:tabs>
              <w:rPr>
                <w:rFonts w:ascii="Times New Roman" w:hAnsi="Times New Roman"/>
              </w:rPr>
            </w:pPr>
            <w:r w:rsidRPr="00DD5B63">
              <w:rPr>
                <w:rFonts w:ascii="Times New Roman" w:hAnsi="Times New Roman"/>
              </w:rPr>
              <w:t>CLO 4</w:t>
            </w:r>
          </w:p>
        </w:tc>
        <w:tc>
          <w:tcPr>
            <w:tcW w:w="7938" w:type="dxa"/>
          </w:tcPr>
          <w:p w:rsidR="00062907" w:rsidRPr="00DD5B63" w:rsidRDefault="00062907" w:rsidP="00DD5B63">
            <w:pPr>
              <w:tabs>
                <w:tab w:val="left" w:pos="1890"/>
              </w:tabs>
            </w:pPr>
            <w:r w:rsidRPr="00DD5B63">
              <w:t xml:space="preserve">Demonstrate their ability to design a research proposal to advance the state of art on a given topic in educational research, while considering a wide range of methodologies and research strategies </w:t>
            </w:r>
          </w:p>
        </w:tc>
      </w:tr>
    </w:tbl>
    <w:p w:rsidR="00062907" w:rsidRPr="00DD5B63" w:rsidRDefault="00062907" w:rsidP="00062907">
      <w:pPr>
        <w:tabs>
          <w:tab w:val="left" w:pos="1890"/>
        </w:tabs>
        <w:rPr>
          <w:rFonts w:ascii="Times New Roman" w:hAnsi="Times New Roman"/>
        </w:rPr>
      </w:pPr>
    </w:p>
    <w:p w:rsidR="00062907" w:rsidRPr="00DD5B63" w:rsidRDefault="00062907" w:rsidP="00062907">
      <w:pPr>
        <w:tabs>
          <w:tab w:val="left" w:pos="1890"/>
        </w:tabs>
        <w:rPr>
          <w:rFonts w:ascii="Times New Roman" w:hAnsi="Times New Roman"/>
        </w:rPr>
      </w:pPr>
    </w:p>
    <w:p w:rsidR="00062907" w:rsidRPr="00DD5B63" w:rsidRDefault="00062907" w:rsidP="00062907">
      <w:pPr>
        <w:tabs>
          <w:tab w:val="left" w:pos="1890"/>
        </w:tabs>
        <w:rPr>
          <w:rFonts w:ascii="Times New Roman" w:hAnsi="Times New Roman"/>
          <w:b/>
          <w:bCs/>
          <w:u w:val="single"/>
        </w:rPr>
      </w:pPr>
      <w:r w:rsidRPr="00DD5B63">
        <w:rPr>
          <w:rFonts w:ascii="Times New Roman" w:hAnsi="Times New Roman"/>
          <w:b/>
          <w:bCs/>
          <w:u w:val="single"/>
        </w:rPr>
        <w:t xml:space="preserve">Linkages between Course Learning Outcomes and Program Learning Outcomes </w:t>
      </w:r>
    </w:p>
    <w:p w:rsidR="00062907" w:rsidRPr="00DD5B63" w:rsidRDefault="00062907" w:rsidP="00062907">
      <w:pPr>
        <w:tabs>
          <w:tab w:val="left" w:pos="1890"/>
        </w:tabs>
        <w:rPr>
          <w:rFonts w:ascii="Times New Roman" w:hAnsi="Times New Roman"/>
          <w:b/>
          <w:bCs/>
          <w:u w:val="single"/>
        </w:rPr>
      </w:pPr>
    </w:p>
    <w:tbl>
      <w:tblPr>
        <w:tblW w:w="955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00"/>
      </w:tblPr>
      <w:tblGrid>
        <w:gridCol w:w="4819"/>
        <w:gridCol w:w="592"/>
        <w:gridCol w:w="592"/>
        <w:gridCol w:w="592"/>
        <w:gridCol w:w="592"/>
        <w:gridCol w:w="592"/>
        <w:gridCol w:w="592"/>
        <w:gridCol w:w="592"/>
        <w:gridCol w:w="592"/>
      </w:tblGrid>
      <w:tr w:rsidR="00062907" w:rsidRPr="00DD5B63">
        <w:trPr>
          <w:tblCellSpacing w:w="0" w:type="dxa"/>
        </w:trPr>
        <w:tc>
          <w:tcPr>
            <w:tcW w:w="0" w:type="auto"/>
          </w:tcPr>
          <w:p w:rsidR="00062907" w:rsidRPr="00DD5B63" w:rsidRDefault="00062907" w:rsidP="00DD5B63">
            <w:pPr>
              <w:tabs>
                <w:tab w:val="left" w:pos="1890"/>
              </w:tabs>
              <w:jc w:val="center"/>
              <w:rPr>
                <w:rFonts w:ascii="Times New Roman" w:hAnsi="Times New Roman"/>
                <w:b/>
              </w:rPr>
            </w:pPr>
            <w:bookmarkStart w:id="0" w:name="0.1.1_table01"/>
            <w:bookmarkEnd w:id="0"/>
            <w:proofErr w:type="spellStart"/>
            <w:r w:rsidRPr="00DD5B63">
              <w:rPr>
                <w:rFonts w:ascii="Times New Roman" w:hAnsi="Times New Roman"/>
                <w:b/>
                <w:bCs/>
                <w:szCs w:val="20"/>
              </w:rPr>
              <w:t>CLOs</w:t>
            </w:r>
            <w:proofErr w:type="spellEnd"/>
          </w:p>
        </w:tc>
        <w:tc>
          <w:tcPr>
            <w:tcW w:w="0" w:type="auto"/>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#1</w:t>
            </w:r>
          </w:p>
        </w:tc>
        <w:tc>
          <w:tcPr>
            <w:tcW w:w="0" w:type="auto"/>
            <w:tcBorders>
              <w:top w:val="single" w:sz="4" w:space="0" w:color="auto"/>
              <w:left w:val="single" w:sz="4" w:space="0" w:color="auto"/>
              <w:right w:val="single" w:sz="4" w:space="0" w:color="auto"/>
            </w:tcBorders>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#2</w:t>
            </w:r>
          </w:p>
        </w:tc>
        <w:tc>
          <w:tcPr>
            <w:tcW w:w="0" w:type="auto"/>
            <w:tcBorders>
              <w:top w:val="single" w:sz="4" w:space="0" w:color="auto"/>
              <w:left w:val="single" w:sz="4" w:space="0" w:color="auto"/>
              <w:right w:val="single" w:sz="4" w:space="0" w:color="auto"/>
            </w:tcBorders>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#3</w:t>
            </w:r>
          </w:p>
        </w:tc>
        <w:tc>
          <w:tcPr>
            <w:tcW w:w="0" w:type="auto"/>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#4</w:t>
            </w:r>
          </w:p>
        </w:tc>
        <w:tc>
          <w:tcPr>
            <w:tcW w:w="0" w:type="auto"/>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#5</w:t>
            </w:r>
          </w:p>
        </w:tc>
        <w:tc>
          <w:tcPr>
            <w:tcW w:w="0" w:type="auto"/>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#6</w:t>
            </w:r>
          </w:p>
        </w:tc>
        <w:tc>
          <w:tcPr>
            <w:tcW w:w="0" w:type="auto"/>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#7</w:t>
            </w:r>
          </w:p>
        </w:tc>
        <w:tc>
          <w:tcPr>
            <w:tcW w:w="0" w:type="auto"/>
          </w:tcPr>
          <w:p w:rsidR="00062907" w:rsidRPr="00DD5B63" w:rsidRDefault="00062907" w:rsidP="00DD5B63">
            <w:pPr>
              <w:tabs>
                <w:tab w:val="left" w:pos="1890"/>
              </w:tabs>
              <w:rPr>
                <w:rFonts w:ascii="Times New Roman" w:hAnsi="Times New Roman"/>
                <w:b/>
              </w:rPr>
            </w:pPr>
            <w:r w:rsidRPr="00DD5B63">
              <w:rPr>
                <w:rFonts w:ascii="Times New Roman" w:hAnsi="Times New Roman"/>
                <w:b/>
              </w:rPr>
              <w:t>PLO #8</w:t>
            </w:r>
          </w:p>
        </w:tc>
      </w:tr>
      <w:tr w:rsidR="00062907" w:rsidRPr="00DD5B63">
        <w:trPr>
          <w:tblCellSpacing w:w="0" w:type="dxa"/>
        </w:trPr>
        <w:tc>
          <w:tcPr>
            <w:tcW w:w="0" w:type="auto"/>
          </w:tcPr>
          <w:p w:rsidR="00062907" w:rsidRPr="00DD5B63" w:rsidRDefault="00062907" w:rsidP="00DD5B63">
            <w:pPr>
              <w:tabs>
                <w:tab w:val="left" w:pos="1890"/>
              </w:tabs>
            </w:pPr>
            <w:r w:rsidRPr="00DD5B63">
              <w:t xml:space="preserve">CLO 1 -Demonstrate their ability to identify and assess the quality, relevancy, and methodology of educational research. </w:t>
            </w:r>
          </w:p>
        </w:tc>
        <w:tc>
          <w:tcPr>
            <w:tcW w:w="0" w:type="auto"/>
          </w:tcPr>
          <w:p w:rsidR="00062907" w:rsidRPr="00DD5B63" w:rsidRDefault="00062907" w:rsidP="00DD5B63">
            <w:pPr>
              <w:tabs>
                <w:tab w:val="left" w:pos="1890"/>
              </w:tabs>
              <w:rPr>
                <w:rFonts w:ascii="Times New Roman" w:hAnsi="Times New Roman"/>
              </w:rPr>
            </w:pPr>
          </w:p>
        </w:tc>
        <w:tc>
          <w:tcPr>
            <w:tcW w:w="0" w:type="auto"/>
            <w:tcBorders>
              <w:left w:val="single" w:sz="4" w:space="0" w:color="auto"/>
              <w:right w:val="single" w:sz="4" w:space="0" w:color="auto"/>
            </w:tcBorders>
          </w:tcPr>
          <w:p w:rsidR="00062907" w:rsidRPr="00DD5B63" w:rsidRDefault="00062907" w:rsidP="00DD5B63">
            <w:pPr>
              <w:tabs>
                <w:tab w:val="left" w:pos="1890"/>
              </w:tabs>
              <w:rPr>
                <w:rFonts w:ascii="Times New Roman" w:hAnsi="Times New Roman"/>
              </w:rPr>
            </w:pPr>
          </w:p>
        </w:tc>
        <w:tc>
          <w:tcPr>
            <w:tcW w:w="0" w:type="auto"/>
            <w:tcBorders>
              <w:left w:val="single" w:sz="4" w:space="0" w:color="auto"/>
              <w:right w:val="single" w:sz="4" w:space="0" w:color="auto"/>
            </w:tcBorders>
          </w:tcPr>
          <w:p w:rsidR="00062907" w:rsidRPr="00DD5B63" w:rsidRDefault="00062907" w:rsidP="00DD5B63">
            <w:pPr>
              <w:tabs>
                <w:tab w:val="left" w:pos="1890"/>
              </w:tabs>
              <w:rPr>
                <w:rFonts w:ascii="Times New Roman" w:hAnsi="Times New Roman"/>
              </w:rPr>
            </w:pPr>
            <w:r w:rsidRPr="00DD5B63">
              <w:rPr>
                <w:rFonts w:ascii="Times New Roman" w:hAnsi="Times New Roman"/>
              </w:rPr>
              <w:t>X</w:t>
            </w:r>
          </w:p>
        </w:tc>
        <w:tc>
          <w:tcPr>
            <w:tcW w:w="0" w:type="auto"/>
          </w:tcPr>
          <w:p w:rsidR="00062907" w:rsidRPr="00DD5B63" w:rsidRDefault="00062907" w:rsidP="00DD5B63">
            <w:pPr>
              <w:tabs>
                <w:tab w:val="left" w:pos="1890"/>
              </w:tabs>
              <w:rPr>
                <w:rFonts w:ascii="Times New Roman" w:hAnsi="Times New Roman"/>
              </w:rPr>
            </w:pPr>
          </w:p>
        </w:tc>
        <w:tc>
          <w:tcPr>
            <w:tcW w:w="0" w:type="auto"/>
          </w:tcPr>
          <w:p w:rsidR="00062907" w:rsidRPr="00DD5B63" w:rsidRDefault="00062907" w:rsidP="00DD5B63">
            <w:pPr>
              <w:tabs>
                <w:tab w:val="left" w:pos="1890"/>
              </w:tabs>
              <w:rPr>
                <w:rFonts w:ascii="Times New Roman" w:hAnsi="Times New Roman"/>
              </w:rPr>
            </w:pPr>
          </w:p>
        </w:tc>
        <w:tc>
          <w:tcPr>
            <w:tcW w:w="0" w:type="auto"/>
          </w:tcPr>
          <w:p w:rsidR="00062907" w:rsidRPr="00DD5B63" w:rsidRDefault="00062907" w:rsidP="00DD5B63">
            <w:pPr>
              <w:tabs>
                <w:tab w:val="left" w:pos="1890"/>
              </w:tabs>
              <w:rPr>
                <w:rFonts w:ascii="Times New Roman" w:hAnsi="Times New Roman"/>
              </w:rPr>
            </w:pPr>
          </w:p>
        </w:tc>
        <w:tc>
          <w:tcPr>
            <w:tcW w:w="0" w:type="auto"/>
          </w:tcPr>
          <w:p w:rsidR="00062907" w:rsidRPr="00DD5B63" w:rsidRDefault="00062907" w:rsidP="00DD5B63">
            <w:pPr>
              <w:tabs>
                <w:tab w:val="left" w:pos="1890"/>
              </w:tabs>
              <w:rPr>
                <w:rFonts w:ascii="Times New Roman" w:hAnsi="Times New Roman"/>
              </w:rPr>
            </w:pPr>
            <w:r w:rsidRPr="00DD5B63">
              <w:rPr>
                <w:rFonts w:ascii="Times New Roman" w:hAnsi="Times New Roman"/>
              </w:rPr>
              <w:t>X</w:t>
            </w:r>
          </w:p>
        </w:tc>
        <w:tc>
          <w:tcPr>
            <w:tcW w:w="0" w:type="auto"/>
          </w:tcPr>
          <w:p w:rsidR="00062907" w:rsidRPr="00DD5B63" w:rsidRDefault="00062907" w:rsidP="00DD5B63">
            <w:pPr>
              <w:tabs>
                <w:tab w:val="left" w:pos="1890"/>
              </w:tabs>
              <w:rPr>
                <w:rFonts w:ascii="Times New Roman" w:hAnsi="Times New Roman"/>
              </w:rPr>
            </w:pPr>
            <w:r w:rsidRPr="00DD5B63">
              <w:rPr>
                <w:rFonts w:ascii="Times New Roman" w:hAnsi="Times New Roman"/>
              </w:rPr>
              <w:t>X</w:t>
            </w:r>
          </w:p>
        </w:tc>
      </w:tr>
      <w:tr w:rsidR="00062907" w:rsidRPr="00DD5B63">
        <w:trPr>
          <w:tblCellSpacing w:w="0" w:type="dxa"/>
        </w:trPr>
        <w:tc>
          <w:tcPr>
            <w:tcW w:w="0" w:type="auto"/>
          </w:tcPr>
          <w:p w:rsidR="00062907" w:rsidRPr="00DD5B63" w:rsidRDefault="00062907" w:rsidP="00DD5B63">
            <w:pPr>
              <w:tabs>
                <w:tab w:val="left" w:pos="1890"/>
              </w:tabs>
            </w:pPr>
            <w:r w:rsidRPr="00DD5B63">
              <w:t>CLO 2 - Demonstrate their ability to make the connection between the real-world challenges educational leaders face and how formal research knowledge can inform, guide, or otherwise effect practitioner behavior</w:t>
            </w:r>
          </w:p>
        </w:tc>
        <w:tc>
          <w:tcPr>
            <w:tcW w:w="0" w:type="auto"/>
          </w:tcPr>
          <w:p w:rsidR="00062907" w:rsidRPr="00DD5B63" w:rsidRDefault="00062907" w:rsidP="00DD5B63">
            <w:pPr>
              <w:tabs>
                <w:tab w:val="left" w:pos="1890"/>
              </w:tabs>
              <w:rPr>
                <w:rFonts w:ascii="Times New Roman" w:hAnsi="Times New Roman"/>
              </w:rPr>
            </w:pPr>
          </w:p>
        </w:tc>
        <w:tc>
          <w:tcPr>
            <w:tcW w:w="0" w:type="auto"/>
            <w:tcBorders>
              <w:left w:val="single" w:sz="4" w:space="0" w:color="auto"/>
              <w:right w:val="single" w:sz="4" w:space="0" w:color="auto"/>
            </w:tcBorders>
          </w:tcPr>
          <w:p w:rsidR="00062907" w:rsidRPr="00DD5B63" w:rsidRDefault="00062907" w:rsidP="00DD5B63">
            <w:pPr>
              <w:tabs>
                <w:tab w:val="left" w:pos="1890"/>
              </w:tabs>
              <w:rPr>
                <w:rFonts w:ascii="Times New Roman" w:hAnsi="Times New Roman"/>
              </w:rPr>
            </w:pPr>
          </w:p>
        </w:tc>
        <w:tc>
          <w:tcPr>
            <w:tcW w:w="0" w:type="auto"/>
            <w:tcBorders>
              <w:left w:val="single" w:sz="4" w:space="0" w:color="auto"/>
              <w:right w:val="single" w:sz="4" w:space="0" w:color="auto"/>
            </w:tcBorders>
          </w:tcPr>
          <w:p w:rsidR="00062907" w:rsidRPr="00DD5B63" w:rsidRDefault="00062907" w:rsidP="00DD5B63">
            <w:pPr>
              <w:tabs>
                <w:tab w:val="left" w:pos="1890"/>
              </w:tabs>
              <w:rPr>
                <w:rFonts w:ascii="Times New Roman" w:hAnsi="Times New Roman"/>
              </w:rPr>
            </w:pPr>
            <w:r w:rsidRPr="00DD5B63">
              <w:rPr>
                <w:rFonts w:ascii="Times New Roman" w:hAnsi="Times New Roman"/>
              </w:rPr>
              <w:t>X</w:t>
            </w:r>
          </w:p>
        </w:tc>
        <w:tc>
          <w:tcPr>
            <w:tcW w:w="0" w:type="auto"/>
          </w:tcPr>
          <w:p w:rsidR="00062907" w:rsidRPr="00DD5B63" w:rsidRDefault="00062907" w:rsidP="00DD5B63">
            <w:pPr>
              <w:tabs>
                <w:tab w:val="left" w:pos="1890"/>
              </w:tabs>
              <w:rPr>
                <w:rFonts w:ascii="Times New Roman" w:hAnsi="Times New Roman"/>
              </w:rPr>
            </w:pPr>
          </w:p>
        </w:tc>
        <w:tc>
          <w:tcPr>
            <w:tcW w:w="0" w:type="auto"/>
          </w:tcPr>
          <w:p w:rsidR="00062907" w:rsidRPr="00DD5B63" w:rsidRDefault="00062907" w:rsidP="00DD5B63">
            <w:pPr>
              <w:tabs>
                <w:tab w:val="left" w:pos="1890"/>
              </w:tabs>
              <w:rPr>
                <w:rFonts w:ascii="Times New Roman" w:hAnsi="Times New Roman"/>
              </w:rPr>
            </w:pPr>
          </w:p>
        </w:tc>
        <w:tc>
          <w:tcPr>
            <w:tcW w:w="0" w:type="auto"/>
          </w:tcPr>
          <w:p w:rsidR="00062907" w:rsidRPr="00DD5B63" w:rsidRDefault="00062907" w:rsidP="00DD5B63">
            <w:pPr>
              <w:tabs>
                <w:tab w:val="left" w:pos="1890"/>
              </w:tabs>
              <w:rPr>
                <w:rFonts w:ascii="Times New Roman" w:hAnsi="Times New Roman"/>
              </w:rPr>
            </w:pPr>
          </w:p>
        </w:tc>
        <w:tc>
          <w:tcPr>
            <w:tcW w:w="0" w:type="auto"/>
          </w:tcPr>
          <w:p w:rsidR="00062907" w:rsidRPr="00DD5B63" w:rsidRDefault="00062907" w:rsidP="00DD5B63">
            <w:pPr>
              <w:tabs>
                <w:tab w:val="left" w:pos="1890"/>
              </w:tabs>
              <w:rPr>
                <w:rFonts w:ascii="Times New Roman" w:hAnsi="Times New Roman"/>
              </w:rPr>
            </w:pPr>
            <w:r w:rsidRPr="00DD5B63">
              <w:rPr>
                <w:rFonts w:ascii="Times New Roman" w:hAnsi="Times New Roman"/>
              </w:rPr>
              <w:t>X</w:t>
            </w:r>
          </w:p>
        </w:tc>
        <w:tc>
          <w:tcPr>
            <w:tcW w:w="0" w:type="auto"/>
          </w:tcPr>
          <w:p w:rsidR="00062907" w:rsidRPr="00DD5B63" w:rsidRDefault="00062907" w:rsidP="00DD5B63">
            <w:pPr>
              <w:tabs>
                <w:tab w:val="left" w:pos="1890"/>
              </w:tabs>
              <w:rPr>
                <w:rFonts w:ascii="Times New Roman" w:hAnsi="Times New Roman"/>
              </w:rPr>
            </w:pPr>
            <w:r w:rsidRPr="00DD5B63">
              <w:rPr>
                <w:rFonts w:ascii="Times New Roman" w:hAnsi="Times New Roman"/>
              </w:rPr>
              <w:t>X</w:t>
            </w:r>
          </w:p>
        </w:tc>
      </w:tr>
      <w:tr w:rsidR="00062907" w:rsidRPr="00DD5B63">
        <w:trPr>
          <w:tblCellSpacing w:w="0" w:type="dxa"/>
        </w:trPr>
        <w:tc>
          <w:tcPr>
            <w:tcW w:w="0" w:type="auto"/>
          </w:tcPr>
          <w:p w:rsidR="00062907" w:rsidRPr="00DD5B63" w:rsidRDefault="00062907" w:rsidP="00DD5B63">
            <w:r w:rsidRPr="00DD5B63">
              <w:t>CLO 3 - Demonstrate their ability to develop a literature review that summarizes the state of the art on a given topic in educational research, as well as develop an argument to advance the state of knowledge</w:t>
            </w:r>
          </w:p>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p>
        </w:tc>
        <w:tc>
          <w:tcPr>
            <w:tcW w:w="0" w:type="auto"/>
            <w:tcBorders>
              <w:left w:val="single" w:sz="4" w:space="0" w:color="auto"/>
              <w:right w:val="single" w:sz="4" w:space="0" w:color="auto"/>
            </w:tcBorders>
          </w:tcPr>
          <w:p w:rsidR="00062907" w:rsidRPr="00DD5B63" w:rsidRDefault="00062907" w:rsidP="00DD5B63">
            <w:pPr>
              <w:rPr>
                <w:rFonts w:ascii="Times New Roman" w:hAnsi="Times New Roman"/>
              </w:rPr>
            </w:pPr>
          </w:p>
        </w:tc>
        <w:tc>
          <w:tcPr>
            <w:tcW w:w="0" w:type="auto"/>
            <w:tcBorders>
              <w:left w:val="single" w:sz="4" w:space="0" w:color="auto"/>
              <w:right w:val="single" w:sz="4" w:space="0" w:color="auto"/>
            </w:tcBorders>
          </w:tcPr>
          <w:p w:rsidR="00062907" w:rsidRPr="00DD5B63" w:rsidRDefault="00062907" w:rsidP="00DD5B63">
            <w:pPr>
              <w:rPr>
                <w:rFonts w:ascii="Times New Roman" w:hAnsi="Times New Roman"/>
              </w:rPr>
            </w:pPr>
            <w:r w:rsidRPr="00DD5B63">
              <w:rPr>
                <w:rFonts w:ascii="Times New Roman" w:hAnsi="Times New Roman"/>
              </w:rPr>
              <w:t>X</w:t>
            </w:r>
          </w:p>
        </w:tc>
        <w:tc>
          <w:tcPr>
            <w:tcW w:w="0" w:type="auto"/>
          </w:tcPr>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r w:rsidRPr="00DD5B63">
              <w:rPr>
                <w:rFonts w:ascii="Times New Roman" w:hAnsi="Times New Roman"/>
              </w:rPr>
              <w:t>X</w:t>
            </w:r>
          </w:p>
        </w:tc>
        <w:tc>
          <w:tcPr>
            <w:tcW w:w="0" w:type="auto"/>
          </w:tcPr>
          <w:p w:rsidR="00062907" w:rsidRPr="00DD5B63" w:rsidRDefault="00062907" w:rsidP="00DD5B63">
            <w:pPr>
              <w:rPr>
                <w:rFonts w:ascii="Times New Roman" w:hAnsi="Times New Roman"/>
              </w:rPr>
            </w:pPr>
            <w:r w:rsidRPr="00DD5B63">
              <w:rPr>
                <w:rFonts w:ascii="Times New Roman" w:hAnsi="Times New Roman"/>
              </w:rPr>
              <w:t>X</w:t>
            </w:r>
          </w:p>
        </w:tc>
      </w:tr>
      <w:tr w:rsidR="00062907" w:rsidRPr="00DD5B63">
        <w:trPr>
          <w:tblCellSpacing w:w="0" w:type="dxa"/>
        </w:trPr>
        <w:tc>
          <w:tcPr>
            <w:tcW w:w="0" w:type="auto"/>
          </w:tcPr>
          <w:p w:rsidR="00062907" w:rsidRPr="00DD5B63" w:rsidRDefault="00062907" w:rsidP="00DD5B63">
            <w:r w:rsidRPr="00DD5B63">
              <w:t xml:space="preserve">CLO 4 - Demonstrate their ability to design a research proposal to advance the state of the art on a given topic in educational research, while considering a wide range of methodologies and research strategies </w:t>
            </w:r>
          </w:p>
          <w:p w:rsidR="00062907" w:rsidRPr="00DD5B63" w:rsidRDefault="00062907" w:rsidP="00DD5B63"/>
        </w:tc>
        <w:tc>
          <w:tcPr>
            <w:tcW w:w="0" w:type="auto"/>
          </w:tcPr>
          <w:p w:rsidR="00062907" w:rsidRPr="00DD5B63" w:rsidRDefault="00062907" w:rsidP="00DD5B63">
            <w:pPr>
              <w:rPr>
                <w:rFonts w:ascii="Times New Roman" w:hAnsi="Times New Roman"/>
              </w:rPr>
            </w:pPr>
          </w:p>
        </w:tc>
        <w:tc>
          <w:tcPr>
            <w:tcW w:w="0" w:type="auto"/>
            <w:tcBorders>
              <w:left w:val="single" w:sz="4" w:space="0" w:color="auto"/>
              <w:bottom w:val="single" w:sz="4" w:space="0" w:color="auto"/>
              <w:right w:val="single" w:sz="4" w:space="0" w:color="auto"/>
            </w:tcBorders>
          </w:tcPr>
          <w:p w:rsidR="00062907" w:rsidRPr="00DD5B63" w:rsidRDefault="00062907" w:rsidP="00DD5B63">
            <w:pPr>
              <w:rPr>
                <w:rFonts w:ascii="Times New Roman" w:hAnsi="Times New Roman"/>
              </w:rPr>
            </w:pPr>
          </w:p>
        </w:tc>
        <w:tc>
          <w:tcPr>
            <w:tcW w:w="0" w:type="auto"/>
            <w:tcBorders>
              <w:left w:val="single" w:sz="4" w:space="0" w:color="auto"/>
              <w:bottom w:val="single" w:sz="4" w:space="0" w:color="auto"/>
              <w:right w:val="single" w:sz="4" w:space="0" w:color="auto"/>
            </w:tcBorders>
          </w:tcPr>
          <w:p w:rsidR="00062907" w:rsidRPr="00DD5B63" w:rsidRDefault="00062907" w:rsidP="00DD5B63">
            <w:pPr>
              <w:rPr>
                <w:rFonts w:ascii="Times New Roman" w:hAnsi="Times New Roman"/>
              </w:rPr>
            </w:pPr>
            <w:r w:rsidRPr="00DD5B63">
              <w:rPr>
                <w:rFonts w:ascii="Times New Roman" w:hAnsi="Times New Roman"/>
              </w:rPr>
              <w:t>X</w:t>
            </w:r>
          </w:p>
        </w:tc>
        <w:tc>
          <w:tcPr>
            <w:tcW w:w="0" w:type="auto"/>
          </w:tcPr>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p>
        </w:tc>
        <w:tc>
          <w:tcPr>
            <w:tcW w:w="0" w:type="auto"/>
          </w:tcPr>
          <w:p w:rsidR="00062907" w:rsidRPr="00DD5B63" w:rsidRDefault="00062907" w:rsidP="00DD5B63">
            <w:pPr>
              <w:rPr>
                <w:rFonts w:ascii="Times New Roman" w:hAnsi="Times New Roman"/>
              </w:rPr>
            </w:pPr>
            <w:r w:rsidRPr="00DD5B63">
              <w:rPr>
                <w:rFonts w:ascii="Times New Roman" w:hAnsi="Times New Roman"/>
              </w:rPr>
              <w:t>X</w:t>
            </w:r>
          </w:p>
        </w:tc>
        <w:tc>
          <w:tcPr>
            <w:tcW w:w="0" w:type="auto"/>
          </w:tcPr>
          <w:p w:rsidR="00062907" w:rsidRPr="00DD5B63" w:rsidRDefault="00062907" w:rsidP="00DD5B63">
            <w:pPr>
              <w:rPr>
                <w:rFonts w:ascii="Times New Roman" w:hAnsi="Times New Roman"/>
              </w:rPr>
            </w:pPr>
            <w:r w:rsidRPr="00DD5B63">
              <w:rPr>
                <w:rFonts w:ascii="Times New Roman" w:hAnsi="Times New Roman"/>
              </w:rPr>
              <w:t>X</w:t>
            </w:r>
          </w:p>
        </w:tc>
      </w:tr>
    </w:tbl>
    <w:p w:rsidR="00062907" w:rsidRPr="00DD5B63" w:rsidRDefault="00062907" w:rsidP="00062907"/>
    <w:p w:rsidR="00BA45C9" w:rsidRPr="00DD5B63" w:rsidRDefault="00BA45C9" w:rsidP="003D57AA">
      <w:pPr>
        <w:widowControl w:val="0"/>
        <w:autoSpaceDE w:val="0"/>
        <w:autoSpaceDN w:val="0"/>
        <w:adjustRightInd w:val="0"/>
        <w:ind w:left="480"/>
        <w:rPr>
          <w:rFonts w:cs="Times"/>
          <w:szCs w:val="30"/>
        </w:rPr>
      </w:pPr>
    </w:p>
    <w:p w:rsidR="00DD5B63" w:rsidRDefault="00DD5B63"/>
    <w:sectPr w:rsidR="00DD5B63" w:rsidSect="00BA45C9">
      <w:headerReference w:type="default" r:id="rId20"/>
      <w:footerReference w:type="default" r:id="rId2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63" w:rsidRDefault="00DD5B63">
    <w:pPr>
      <w:pStyle w:val="Footer"/>
    </w:pPr>
    <w:proofErr w:type="spellStart"/>
    <w:r>
      <w:t>Educ</w:t>
    </w:r>
    <w:proofErr w:type="spellEnd"/>
    <w:r>
      <w:t xml:space="preserve"> 749 – Research in Educational Leadership  - Fall 2012</w:t>
    </w:r>
    <w:r>
      <w:tab/>
    </w:r>
    <w:r>
      <w:rPr>
        <w:rStyle w:val="PageNumber"/>
      </w:rPr>
      <w:fldChar w:fldCharType="begin"/>
    </w:r>
    <w:r>
      <w:rPr>
        <w:rStyle w:val="PageNumber"/>
      </w:rPr>
      <w:instrText xml:space="preserve"> PAGE </w:instrText>
    </w:r>
    <w:r>
      <w:rPr>
        <w:rStyle w:val="PageNumber"/>
      </w:rPr>
      <w:fldChar w:fldCharType="separate"/>
    </w:r>
    <w:r w:rsidR="001C24B7">
      <w:rPr>
        <w:rStyle w:val="PageNumber"/>
        <w:noProof/>
      </w:rPr>
      <w:t>16</w:t>
    </w:r>
    <w:r>
      <w:rPr>
        <w:rStyle w:val="PageNumber"/>
      </w:rPr>
      <w:fldChar w:fldCharType="end"/>
    </w:r>
    <w:r>
      <w:rPr>
        <w:rStyle w:val="PageNumber"/>
      </w:rPr>
      <w:t xml:space="preserve"> / </w:t>
    </w:r>
    <w:r>
      <w:rPr>
        <w:rStyle w:val="PageNumber"/>
      </w:rPr>
      <w:fldChar w:fldCharType="begin"/>
    </w:r>
    <w:r>
      <w:rPr>
        <w:rStyle w:val="PageNumber"/>
      </w:rPr>
      <w:instrText xml:space="preserve"> NUMPAGES </w:instrText>
    </w:r>
    <w:r>
      <w:rPr>
        <w:rStyle w:val="PageNumber"/>
      </w:rPr>
      <w:fldChar w:fldCharType="separate"/>
    </w:r>
    <w:r w:rsidR="001C24B7">
      <w:rPr>
        <w:rStyle w:val="PageNumber"/>
        <w:noProof/>
      </w:rPr>
      <w:t>16</w:t>
    </w:r>
    <w:r>
      <w:rPr>
        <w:rStyle w:val="PageNumber"/>
      </w:rPr>
      <w:fldChar w:fldCharType="end"/>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B63" w:rsidRDefault="00DD5B63">
    <w:pPr>
      <w:pStyle w:val="Header"/>
    </w:pPr>
    <w:r>
      <w:tab/>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3150D"/>
    <w:multiLevelType w:val="hybridMultilevel"/>
    <w:tmpl w:val="53BE1930"/>
    <w:lvl w:ilvl="0" w:tplc="91BC52BC">
      <w:start w:val="1"/>
      <w:numFmt w:val="bullet"/>
      <w:lvlText w:val=""/>
      <w:lvlJc w:val="left"/>
      <w:pPr>
        <w:ind w:left="720" w:hanging="360"/>
      </w:pPr>
      <w:rPr>
        <w:rFonts w:ascii="Symbol" w:eastAsia="Cambria" w:hAnsi="Symbol" w:cs="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845235"/>
    <w:multiLevelType w:val="hybridMultilevel"/>
    <w:tmpl w:val="0DA8573E"/>
    <w:lvl w:ilvl="0" w:tplc="6D1A217C">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8ED022C"/>
    <w:multiLevelType w:val="hybridMultilevel"/>
    <w:tmpl w:val="854C14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474AE7"/>
    <w:multiLevelType w:val="hybridMultilevel"/>
    <w:tmpl w:val="FA483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8212BB"/>
    <w:multiLevelType w:val="hybridMultilevel"/>
    <w:tmpl w:val="EECC8AAA"/>
    <w:lvl w:ilvl="0" w:tplc="F9FA73E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25650F1"/>
    <w:multiLevelType w:val="hybridMultilevel"/>
    <w:tmpl w:val="95184A0A"/>
    <w:lvl w:ilvl="0" w:tplc="8AB27994">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07C5D3B"/>
    <w:multiLevelType w:val="hybridMultilevel"/>
    <w:tmpl w:val="5BB48D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83744B"/>
    <w:multiLevelType w:val="multilevel"/>
    <w:tmpl w:val="49C4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0EF7538"/>
    <w:multiLevelType w:val="hybridMultilevel"/>
    <w:tmpl w:val="5C88254E"/>
    <w:lvl w:ilvl="0" w:tplc="79D20CE0">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FDB7647"/>
    <w:multiLevelType w:val="hybridMultilevel"/>
    <w:tmpl w:val="9EEAEE84"/>
    <w:lvl w:ilvl="0" w:tplc="883AC128">
      <w:start w:val="1"/>
      <w:numFmt w:val="lowerLetter"/>
      <w:lvlText w:val="(%1)"/>
      <w:lvlJc w:val="left"/>
      <w:pPr>
        <w:ind w:left="1180" w:hanging="4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4095ED8"/>
    <w:multiLevelType w:val="hybridMultilevel"/>
    <w:tmpl w:val="977CD5C0"/>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FC09BF"/>
    <w:multiLevelType w:val="hybridMultilevel"/>
    <w:tmpl w:val="15640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7665EE6"/>
    <w:multiLevelType w:val="hybridMultilevel"/>
    <w:tmpl w:val="5E58A9B6"/>
    <w:lvl w:ilvl="0" w:tplc="04090001">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cs="Symbol"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cs="Symbol"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cs="Symbol" w:hint="default"/>
      </w:rPr>
    </w:lvl>
  </w:abstractNum>
  <w:abstractNum w:abstractNumId="13">
    <w:nsid w:val="7A21091D"/>
    <w:multiLevelType w:val="hybridMultilevel"/>
    <w:tmpl w:val="419A45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BA417F7"/>
    <w:multiLevelType w:val="hybridMultilevel"/>
    <w:tmpl w:val="EE6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E432F31"/>
    <w:multiLevelType w:val="hybridMultilevel"/>
    <w:tmpl w:val="5EDA5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F302AA8"/>
    <w:multiLevelType w:val="hybridMultilevel"/>
    <w:tmpl w:val="BC9077D4"/>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5"/>
  </w:num>
  <w:num w:numId="4">
    <w:abstractNumId w:val="0"/>
  </w:num>
  <w:num w:numId="5">
    <w:abstractNumId w:val="15"/>
  </w:num>
  <w:num w:numId="6">
    <w:abstractNumId w:val="4"/>
  </w:num>
  <w:num w:numId="7">
    <w:abstractNumId w:val="6"/>
  </w:num>
  <w:num w:numId="8">
    <w:abstractNumId w:val="9"/>
  </w:num>
  <w:num w:numId="9">
    <w:abstractNumId w:val="11"/>
  </w:num>
  <w:num w:numId="10">
    <w:abstractNumId w:val="14"/>
  </w:num>
  <w:num w:numId="11">
    <w:abstractNumId w:val="2"/>
  </w:num>
  <w:num w:numId="12">
    <w:abstractNumId w:val="13"/>
  </w:num>
  <w:num w:numId="13">
    <w:abstractNumId w:val="12"/>
  </w:num>
  <w:num w:numId="14">
    <w:abstractNumId w:val="1"/>
  </w:num>
  <w:num w:numId="15">
    <w:abstractNumId w:val="16"/>
  </w:num>
  <w:num w:numId="16">
    <w:abstractNumId w:val="3"/>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5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A45C9"/>
    <w:rsid w:val="00031E0E"/>
    <w:rsid w:val="0003700E"/>
    <w:rsid w:val="00052FBC"/>
    <w:rsid w:val="00062907"/>
    <w:rsid w:val="000C69C0"/>
    <w:rsid w:val="000E2CF5"/>
    <w:rsid w:val="000F239E"/>
    <w:rsid w:val="00105320"/>
    <w:rsid w:val="001101ED"/>
    <w:rsid w:val="00123522"/>
    <w:rsid w:val="001A7B9A"/>
    <w:rsid w:val="001C24B7"/>
    <w:rsid w:val="001E0628"/>
    <w:rsid w:val="001F0894"/>
    <w:rsid w:val="001F25BB"/>
    <w:rsid w:val="001F6E26"/>
    <w:rsid w:val="00210C82"/>
    <w:rsid w:val="0022360C"/>
    <w:rsid w:val="002315A1"/>
    <w:rsid w:val="00241514"/>
    <w:rsid w:val="00241716"/>
    <w:rsid w:val="0024352E"/>
    <w:rsid w:val="0028100D"/>
    <w:rsid w:val="002C1402"/>
    <w:rsid w:val="00365E2C"/>
    <w:rsid w:val="003D57AA"/>
    <w:rsid w:val="003E0EBD"/>
    <w:rsid w:val="00427759"/>
    <w:rsid w:val="00462B72"/>
    <w:rsid w:val="004C6669"/>
    <w:rsid w:val="004E394D"/>
    <w:rsid w:val="00510AD0"/>
    <w:rsid w:val="005233E3"/>
    <w:rsid w:val="00550CB8"/>
    <w:rsid w:val="00562420"/>
    <w:rsid w:val="00562897"/>
    <w:rsid w:val="00564D30"/>
    <w:rsid w:val="00581580"/>
    <w:rsid w:val="005853FA"/>
    <w:rsid w:val="005A0B3E"/>
    <w:rsid w:val="005B2206"/>
    <w:rsid w:val="005B51E5"/>
    <w:rsid w:val="005E6776"/>
    <w:rsid w:val="005F20A7"/>
    <w:rsid w:val="00602E85"/>
    <w:rsid w:val="00615C40"/>
    <w:rsid w:val="006440F5"/>
    <w:rsid w:val="006714C8"/>
    <w:rsid w:val="00694BD2"/>
    <w:rsid w:val="006D4D6C"/>
    <w:rsid w:val="006F418C"/>
    <w:rsid w:val="00762C8D"/>
    <w:rsid w:val="007839D0"/>
    <w:rsid w:val="007941BE"/>
    <w:rsid w:val="007A1EC6"/>
    <w:rsid w:val="007F4DB8"/>
    <w:rsid w:val="00801845"/>
    <w:rsid w:val="00804B6F"/>
    <w:rsid w:val="0083338F"/>
    <w:rsid w:val="00850CF6"/>
    <w:rsid w:val="008700B4"/>
    <w:rsid w:val="008917C7"/>
    <w:rsid w:val="00903A96"/>
    <w:rsid w:val="0094501F"/>
    <w:rsid w:val="009611A7"/>
    <w:rsid w:val="009825A4"/>
    <w:rsid w:val="00984450"/>
    <w:rsid w:val="009B62B4"/>
    <w:rsid w:val="009C57FB"/>
    <w:rsid w:val="00A1549B"/>
    <w:rsid w:val="00A16A2A"/>
    <w:rsid w:val="00AE40EA"/>
    <w:rsid w:val="00B024BE"/>
    <w:rsid w:val="00B02646"/>
    <w:rsid w:val="00B66213"/>
    <w:rsid w:val="00B81D6C"/>
    <w:rsid w:val="00BA45C9"/>
    <w:rsid w:val="00BC60AD"/>
    <w:rsid w:val="00C61934"/>
    <w:rsid w:val="00C80CB0"/>
    <w:rsid w:val="00CA1388"/>
    <w:rsid w:val="00CC13BE"/>
    <w:rsid w:val="00CE1CED"/>
    <w:rsid w:val="00CE5587"/>
    <w:rsid w:val="00D34D00"/>
    <w:rsid w:val="00D81DB5"/>
    <w:rsid w:val="00DD5B63"/>
    <w:rsid w:val="00DE2836"/>
    <w:rsid w:val="00DE5A70"/>
    <w:rsid w:val="00E438C4"/>
    <w:rsid w:val="00E614B5"/>
    <w:rsid w:val="00EA37F4"/>
    <w:rsid w:val="00EA74AB"/>
    <w:rsid w:val="00EF0B9F"/>
    <w:rsid w:val="00EF1330"/>
    <w:rsid w:val="00F42020"/>
    <w:rsid w:val="00F55C30"/>
    <w:rsid w:val="00F60FFF"/>
    <w:rsid w:val="00F76C13"/>
    <w:rsid w:val="00FA4271"/>
  </w:rsids>
  <m:mathPr>
    <m:mathFont m:val="Malgun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qFormat="1"/>
  </w:latentStyles>
  <w:style w:type="paragraph" w:default="1" w:styleId="Normal">
    <w:name w:val="Normal"/>
    <w:qFormat/>
    <w:rsid w:val="00CE6E59"/>
  </w:style>
  <w:style w:type="paragraph" w:styleId="Heading1">
    <w:name w:val="heading 1"/>
    <w:basedOn w:val="Normal"/>
    <w:next w:val="Normal"/>
    <w:link w:val="Heading1Char"/>
    <w:uiPriority w:val="99"/>
    <w:qFormat/>
    <w:rsid w:val="006714C8"/>
    <w:pPr>
      <w:keepNext/>
      <w:outlineLvl w:val="0"/>
    </w:pPr>
    <w:rPr>
      <w:rFonts w:ascii="Times New Roman" w:eastAsia="MS Mincho" w:hAnsi="Times New Roman" w:cs="Times New Roman"/>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6714C8"/>
    <w:rPr>
      <w:rFonts w:ascii="Times New Roman" w:eastAsia="MS Mincho" w:hAnsi="Times New Roman" w:cs="Times New Roman"/>
      <w:b/>
      <w:bCs/>
    </w:rPr>
  </w:style>
  <w:style w:type="paragraph" w:styleId="NormalWeb">
    <w:name w:val="Normal (Web)"/>
    <w:basedOn w:val="Normal"/>
    <w:uiPriority w:val="99"/>
    <w:rsid w:val="00BA45C9"/>
    <w:pPr>
      <w:spacing w:beforeLines="1" w:afterLines="1"/>
    </w:pPr>
    <w:rPr>
      <w:rFonts w:ascii="Times" w:hAnsi="Times" w:cs="Times New Roman"/>
      <w:sz w:val="20"/>
      <w:szCs w:val="20"/>
    </w:rPr>
  </w:style>
  <w:style w:type="paragraph" w:styleId="ListParagraph">
    <w:name w:val="List Paragraph"/>
    <w:basedOn w:val="Normal"/>
    <w:qFormat/>
    <w:rsid w:val="00F60FFF"/>
    <w:pPr>
      <w:ind w:left="720"/>
      <w:contextualSpacing/>
    </w:pPr>
  </w:style>
  <w:style w:type="table" w:styleId="TableGrid">
    <w:name w:val="Table Grid"/>
    <w:basedOn w:val="TableNormal"/>
    <w:uiPriority w:val="59"/>
    <w:rsid w:val="006714C8"/>
    <w:rPr>
      <w:rFonts w:ascii="Cambria" w:eastAsia="Cambria" w:hAnsi="Cambria" w:cs="Cambr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rsid w:val="006714C8"/>
    <w:rPr>
      <w:color w:val="0000FF"/>
      <w:u w:val="single"/>
    </w:rPr>
  </w:style>
  <w:style w:type="paragraph" w:styleId="NoSpacing">
    <w:name w:val="No Spacing"/>
    <w:uiPriority w:val="99"/>
    <w:qFormat/>
    <w:rsid w:val="006714C8"/>
    <w:rPr>
      <w:rFonts w:ascii="Calibri" w:eastAsia="Cambria" w:hAnsi="Calibri" w:cs="Calibri"/>
      <w:sz w:val="22"/>
      <w:szCs w:val="22"/>
    </w:rPr>
  </w:style>
  <w:style w:type="character" w:customStyle="1" w:styleId="BalloonTextChar">
    <w:name w:val="Balloon Text Char"/>
    <w:basedOn w:val="DefaultParagraphFont"/>
    <w:link w:val="BalloonText"/>
    <w:uiPriority w:val="99"/>
    <w:semiHidden/>
    <w:rsid w:val="006714C8"/>
    <w:rPr>
      <w:rFonts w:ascii="Lucida Grande" w:eastAsia="Cambria" w:hAnsi="Lucida Grande" w:cs="Lucida Grande"/>
      <w:sz w:val="18"/>
      <w:szCs w:val="18"/>
    </w:rPr>
  </w:style>
  <w:style w:type="paragraph" w:styleId="BalloonText">
    <w:name w:val="Balloon Text"/>
    <w:basedOn w:val="Normal"/>
    <w:link w:val="BalloonTextChar"/>
    <w:uiPriority w:val="99"/>
    <w:semiHidden/>
    <w:rsid w:val="006714C8"/>
    <w:rPr>
      <w:rFonts w:ascii="Lucida Grande" w:eastAsia="Cambria" w:hAnsi="Lucida Grande" w:cs="Lucida Grande"/>
      <w:sz w:val="18"/>
      <w:szCs w:val="18"/>
    </w:rPr>
  </w:style>
  <w:style w:type="character" w:customStyle="1" w:styleId="HeaderChar">
    <w:name w:val="Header Char"/>
    <w:basedOn w:val="DefaultParagraphFont"/>
    <w:link w:val="Header"/>
    <w:uiPriority w:val="99"/>
    <w:semiHidden/>
    <w:rsid w:val="006714C8"/>
    <w:rPr>
      <w:rFonts w:ascii="Cambria" w:eastAsia="Cambria" w:hAnsi="Cambria" w:cs="Cambria"/>
    </w:rPr>
  </w:style>
  <w:style w:type="paragraph" w:styleId="Header">
    <w:name w:val="header"/>
    <w:basedOn w:val="Normal"/>
    <w:link w:val="HeaderChar"/>
    <w:uiPriority w:val="99"/>
    <w:semiHidden/>
    <w:unhideWhenUsed/>
    <w:rsid w:val="006714C8"/>
    <w:pPr>
      <w:tabs>
        <w:tab w:val="center" w:pos="4320"/>
        <w:tab w:val="right" w:pos="8640"/>
      </w:tabs>
    </w:pPr>
    <w:rPr>
      <w:rFonts w:ascii="Cambria" w:eastAsia="Cambria" w:hAnsi="Cambria" w:cs="Cambria"/>
    </w:rPr>
  </w:style>
  <w:style w:type="character" w:customStyle="1" w:styleId="FooterChar">
    <w:name w:val="Footer Char"/>
    <w:basedOn w:val="DefaultParagraphFont"/>
    <w:link w:val="Footer"/>
    <w:uiPriority w:val="99"/>
    <w:semiHidden/>
    <w:rsid w:val="006714C8"/>
    <w:rPr>
      <w:rFonts w:ascii="Cambria" w:eastAsia="Cambria" w:hAnsi="Cambria" w:cs="Cambria"/>
    </w:rPr>
  </w:style>
  <w:style w:type="paragraph" w:styleId="Footer">
    <w:name w:val="footer"/>
    <w:basedOn w:val="Normal"/>
    <w:link w:val="FooterChar"/>
    <w:uiPriority w:val="99"/>
    <w:semiHidden/>
    <w:unhideWhenUsed/>
    <w:rsid w:val="006714C8"/>
    <w:pPr>
      <w:tabs>
        <w:tab w:val="center" w:pos="4320"/>
        <w:tab w:val="right" w:pos="8640"/>
      </w:tabs>
    </w:pPr>
    <w:rPr>
      <w:rFonts w:ascii="Cambria" w:eastAsia="Cambria" w:hAnsi="Cambria" w:cs="Cambria"/>
    </w:rPr>
  </w:style>
  <w:style w:type="character" w:customStyle="1" w:styleId="apple-converted-space">
    <w:name w:val="apple-converted-space"/>
    <w:basedOn w:val="DefaultParagraphFont"/>
    <w:rsid w:val="006714C8"/>
  </w:style>
  <w:style w:type="paragraph" w:customStyle="1" w:styleId="Default">
    <w:name w:val="Default"/>
    <w:rsid w:val="006714C8"/>
    <w:pPr>
      <w:widowControl w:val="0"/>
      <w:autoSpaceDE w:val="0"/>
      <w:autoSpaceDN w:val="0"/>
      <w:adjustRightInd w:val="0"/>
    </w:pPr>
    <w:rPr>
      <w:rFonts w:ascii="Times New Roman" w:hAnsi="Times New Roman" w:cs="Times New Roman"/>
      <w:color w:val="000000"/>
    </w:rPr>
  </w:style>
  <w:style w:type="character" w:styleId="PageNumber">
    <w:name w:val="page number"/>
    <w:basedOn w:val="DefaultParagraphFont"/>
    <w:uiPriority w:val="99"/>
    <w:semiHidden/>
    <w:unhideWhenUsed/>
    <w:rsid w:val="00510AD0"/>
  </w:style>
  <w:style w:type="character" w:styleId="FollowedHyperlink">
    <w:name w:val="FollowedHyperlink"/>
    <w:basedOn w:val="DefaultParagraphFont"/>
    <w:uiPriority w:val="99"/>
    <w:semiHidden/>
    <w:unhideWhenUsed/>
    <w:rsid w:val="00DE5A70"/>
    <w:rPr>
      <w:color w:val="800080" w:themeColor="followedHyperlink"/>
      <w:u w:val="single"/>
    </w:rPr>
  </w:style>
  <w:style w:type="character" w:customStyle="1" w:styleId="apple-style-span">
    <w:name w:val="apple-style-span"/>
    <w:basedOn w:val="DefaultParagraphFont"/>
    <w:rsid w:val="00365E2C"/>
  </w:style>
</w:styles>
</file>

<file path=word/webSettings.xml><?xml version="1.0" encoding="utf-8"?>
<w:webSettings xmlns:r="http://schemas.openxmlformats.org/officeDocument/2006/relationships" xmlns:w="http://schemas.openxmlformats.org/wordprocessingml/2006/main">
  <w:divs>
    <w:div w:id="154692085">
      <w:bodyDiv w:val="1"/>
      <w:marLeft w:val="0"/>
      <w:marRight w:val="0"/>
      <w:marTop w:val="0"/>
      <w:marBottom w:val="0"/>
      <w:divBdr>
        <w:top w:val="none" w:sz="0" w:space="0" w:color="auto"/>
        <w:left w:val="none" w:sz="0" w:space="0" w:color="auto"/>
        <w:bottom w:val="none" w:sz="0" w:space="0" w:color="auto"/>
        <w:right w:val="none" w:sz="0" w:space="0" w:color="auto"/>
      </w:divBdr>
    </w:div>
    <w:div w:id="284428764">
      <w:bodyDiv w:val="1"/>
      <w:marLeft w:val="0"/>
      <w:marRight w:val="0"/>
      <w:marTop w:val="0"/>
      <w:marBottom w:val="0"/>
      <w:divBdr>
        <w:top w:val="none" w:sz="0" w:space="0" w:color="auto"/>
        <w:left w:val="none" w:sz="0" w:space="0" w:color="auto"/>
        <w:bottom w:val="none" w:sz="0" w:space="0" w:color="auto"/>
        <w:right w:val="none" w:sz="0" w:space="0" w:color="auto"/>
      </w:divBdr>
    </w:div>
    <w:div w:id="471215543">
      <w:bodyDiv w:val="1"/>
      <w:marLeft w:val="0"/>
      <w:marRight w:val="0"/>
      <w:marTop w:val="0"/>
      <w:marBottom w:val="0"/>
      <w:divBdr>
        <w:top w:val="none" w:sz="0" w:space="0" w:color="auto"/>
        <w:left w:val="none" w:sz="0" w:space="0" w:color="auto"/>
        <w:bottom w:val="none" w:sz="0" w:space="0" w:color="auto"/>
        <w:right w:val="none" w:sz="0" w:space="0" w:color="auto"/>
      </w:divBdr>
      <w:divsChild>
        <w:div w:id="1273631279">
          <w:marLeft w:val="0"/>
          <w:marRight w:val="0"/>
          <w:marTop w:val="0"/>
          <w:marBottom w:val="0"/>
          <w:divBdr>
            <w:top w:val="none" w:sz="0" w:space="0" w:color="auto"/>
            <w:left w:val="none" w:sz="0" w:space="0" w:color="auto"/>
            <w:bottom w:val="none" w:sz="0" w:space="0" w:color="auto"/>
            <w:right w:val="none" w:sz="0" w:space="0" w:color="auto"/>
          </w:divBdr>
        </w:div>
      </w:divsChild>
    </w:div>
    <w:div w:id="878008781">
      <w:bodyDiv w:val="1"/>
      <w:marLeft w:val="0"/>
      <w:marRight w:val="0"/>
      <w:marTop w:val="0"/>
      <w:marBottom w:val="0"/>
      <w:divBdr>
        <w:top w:val="none" w:sz="0" w:space="0" w:color="auto"/>
        <w:left w:val="none" w:sz="0" w:space="0" w:color="auto"/>
        <w:bottom w:val="none" w:sz="0" w:space="0" w:color="auto"/>
        <w:right w:val="none" w:sz="0" w:space="0" w:color="auto"/>
      </w:divBdr>
    </w:div>
    <w:div w:id="1293445673">
      <w:bodyDiv w:val="1"/>
      <w:marLeft w:val="0"/>
      <w:marRight w:val="0"/>
      <w:marTop w:val="0"/>
      <w:marBottom w:val="0"/>
      <w:divBdr>
        <w:top w:val="none" w:sz="0" w:space="0" w:color="auto"/>
        <w:left w:val="none" w:sz="0" w:space="0" w:color="auto"/>
        <w:bottom w:val="none" w:sz="0" w:space="0" w:color="auto"/>
        <w:right w:val="none" w:sz="0" w:space="0" w:color="auto"/>
      </w:divBdr>
      <w:divsChild>
        <w:div w:id="253327182">
          <w:marLeft w:val="0"/>
          <w:marRight w:val="0"/>
          <w:marTop w:val="0"/>
          <w:marBottom w:val="0"/>
          <w:divBdr>
            <w:top w:val="none" w:sz="0" w:space="0" w:color="auto"/>
            <w:left w:val="none" w:sz="0" w:space="0" w:color="auto"/>
            <w:bottom w:val="none" w:sz="0" w:space="0" w:color="auto"/>
            <w:right w:val="none" w:sz="0" w:space="0" w:color="auto"/>
          </w:divBdr>
        </w:div>
        <w:div w:id="1942882208">
          <w:marLeft w:val="0"/>
          <w:marRight w:val="0"/>
          <w:marTop w:val="0"/>
          <w:marBottom w:val="0"/>
          <w:divBdr>
            <w:top w:val="single" w:sz="4" w:space="0" w:color="CCCCCC"/>
            <w:left w:val="single" w:sz="4" w:space="0" w:color="CCCCCC"/>
            <w:bottom w:val="none" w:sz="0" w:space="0" w:color="auto"/>
            <w:right w:val="none" w:sz="0" w:space="0" w:color="auto"/>
          </w:divBdr>
          <w:divsChild>
            <w:div w:id="510994851">
              <w:marLeft w:val="0"/>
              <w:marRight w:val="0"/>
              <w:marTop w:val="0"/>
              <w:marBottom w:val="0"/>
              <w:divBdr>
                <w:top w:val="none" w:sz="0" w:space="0" w:color="auto"/>
                <w:left w:val="none" w:sz="0" w:space="0" w:color="auto"/>
                <w:bottom w:val="none" w:sz="0" w:space="0" w:color="auto"/>
                <w:right w:val="none" w:sz="0" w:space="0" w:color="auto"/>
              </w:divBdr>
              <w:divsChild>
                <w:div w:id="1799370900">
                  <w:marLeft w:val="0"/>
                  <w:marRight w:val="0"/>
                  <w:marTop w:val="0"/>
                  <w:marBottom w:val="0"/>
                  <w:divBdr>
                    <w:top w:val="none" w:sz="0" w:space="0" w:color="auto"/>
                    <w:left w:val="none" w:sz="0" w:space="0" w:color="auto"/>
                    <w:bottom w:val="none" w:sz="0" w:space="0" w:color="auto"/>
                    <w:right w:val="none" w:sz="0" w:space="0" w:color="auto"/>
                  </w:divBdr>
                  <w:divsChild>
                    <w:div w:id="431973232">
                      <w:marLeft w:val="920"/>
                      <w:marRight w:val="67"/>
                      <w:marTop w:val="0"/>
                      <w:marBottom w:val="0"/>
                      <w:divBdr>
                        <w:top w:val="none" w:sz="0" w:space="0" w:color="auto"/>
                        <w:left w:val="none" w:sz="0" w:space="0" w:color="auto"/>
                        <w:bottom w:val="none" w:sz="0" w:space="0" w:color="auto"/>
                        <w:right w:val="none" w:sz="0" w:space="0" w:color="auto"/>
                      </w:divBdr>
                    </w:div>
                  </w:divsChild>
                </w:div>
              </w:divsChild>
            </w:div>
          </w:divsChild>
        </w:div>
        <w:div w:id="951857441">
          <w:marLeft w:val="0"/>
          <w:marRight w:val="0"/>
          <w:marTop w:val="0"/>
          <w:marBottom w:val="0"/>
          <w:divBdr>
            <w:top w:val="none" w:sz="0" w:space="0" w:color="auto"/>
            <w:left w:val="none" w:sz="0" w:space="0" w:color="auto"/>
            <w:bottom w:val="none" w:sz="0" w:space="0" w:color="auto"/>
            <w:right w:val="none" w:sz="0" w:space="0" w:color="auto"/>
          </w:divBdr>
          <w:divsChild>
            <w:div w:id="382603206">
              <w:marLeft w:val="0"/>
              <w:marRight w:val="0"/>
              <w:marTop w:val="0"/>
              <w:marBottom w:val="0"/>
              <w:divBdr>
                <w:top w:val="single" w:sz="4" w:space="0" w:color="6DAEE1"/>
                <w:left w:val="single" w:sz="4" w:space="0" w:color="6DAEE1"/>
                <w:bottom w:val="none" w:sz="0" w:space="0" w:color="auto"/>
                <w:right w:val="none" w:sz="0" w:space="0" w:color="auto"/>
              </w:divBdr>
              <w:divsChild>
                <w:div w:id="624390536">
                  <w:marLeft w:val="0"/>
                  <w:marRight w:val="0"/>
                  <w:marTop w:val="0"/>
                  <w:marBottom w:val="0"/>
                  <w:divBdr>
                    <w:top w:val="none" w:sz="0" w:space="0" w:color="auto"/>
                    <w:left w:val="none" w:sz="0" w:space="0" w:color="auto"/>
                    <w:bottom w:val="none" w:sz="0" w:space="0" w:color="auto"/>
                    <w:right w:val="none" w:sz="0" w:space="0" w:color="auto"/>
                  </w:divBdr>
                  <w:divsChild>
                    <w:div w:id="793985597">
                      <w:marLeft w:val="0"/>
                      <w:marRight w:val="0"/>
                      <w:marTop w:val="0"/>
                      <w:marBottom w:val="0"/>
                      <w:divBdr>
                        <w:top w:val="none" w:sz="0" w:space="0" w:color="auto"/>
                        <w:left w:val="none" w:sz="0" w:space="0" w:color="auto"/>
                        <w:bottom w:val="none" w:sz="0" w:space="0" w:color="auto"/>
                        <w:right w:val="none" w:sz="0" w:space="0" w:color="auto"/>
                      </w:divBdr>
                    </w:div>
                    <w:div w:id="107081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069055">
              <w:marLeft w:val="0"/>
              <w:marRight w:val="0"/>
              <w:marTop w:val="0"/>
              <w:marBottom w:val="0"/>
              <w:divBdr>
                <w:top w:val="none" w:sz="0" w:space="0" w:color="auto"/>
                <w:left w:val="single" w:sz="4" w:space="0" w:color="6DAEE1"/>
                <w:bottom w:val="none" w:sz="0" w:space="0" w:color="auto"/>
                <w:right w:val="none" w:sz="0" w:space="0" w:color="auto"/>
              </w:divBdr>
              <w:divsChild>
                <w:div w:id="894973967">
                  <w:marLeft w:val="0"/>
                  <w:marRight w:val="0"/>
                  <w:marTop w:val="0"/>
                  <w:marBottom w:val="0"/>
                  <w:divBdr>
                    <w:top w:val="none" w:sz="0" w:space="0" w:color="auto"/>
                    <w:left w:val="none" w:sz="0" w:space="0" w:color="auto"/>
                    <w:bottom w:val="none" w:sz="0" w:space="0" w:color="auto"/>
                    <w:right w:val="none" w:sz="0" w:space="0" w:color="auto"/>
                  </w:divBdr>
                  <w:divsChild>
                    <w:div w:id="85203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137486">
          <w:marLeft w:val="0"/>
          <w:marRight w:val="0"/>
          <w:marTop w:val="0"/>
          <w:marBottom w:val="0"/>
          <w:divBdr>
            <w:top w:val="none" w:sz="0" w:space="0" w:color="auto"/>
            <w:left w:val="none" w:sz="0" w:space="0" w:color="auto"/>
            <w:bottom w:val="none" w:sz="0" w:space="0" w:color="auto"/>
            <w:right w:val="none" w:sz="0" w:space="0" w:color="auto"/>
          </w:divBdr>
          <w:divsChild>
            <w:div w:id="692804663">
              <w:marLeft w:val="0"/>
              <w:marRight w:val="0"/>
              <w:marTop w:val="0"/>
              <w:marBottom w:val="0"/>
              <w:divBdr>
                <w:top w:val="single" w:sz="4" w:space="0" w:color="6DAEE1"/>
                <w:left w:val="single" w:sz="4" w:space="0" w:color="6DAEE1"/>
                <w:bottom w:val="none" w:sz="0" w:space="0" w:color="auto"/>
                <w:right w:val="none" w:sz="0" w:space="0" w:color="auto"/>
              </w:divBdr>
              <w:divsChild>
                <w:div w:id="1592354574">
                  <w:marLeft w:val="0"/>
                  <w:marRight w:val="0"/>
                  <w:marTop w:val="0"/>
                  <w:marBottom w:val="0"/>
                  <w:divBdr>
                    <w:top w:val="none" w:sz="0" w:space="0" w:color="auto"/>
                    <w:left w:val="none" w:sz="0" w:space="0" w:color="auto"/>
                    <w:bottom w:val="none" w:sz="0" w:space="0" w:color="auto"/>
                    <w:right w:val="none" w:sz="0" w:space="0" w:color="auto"/>
                  </w:divBdr>
                  <w:divsChild>
                    <w:div w:id="1159735918">
                      <w:marLeft w:val="0"/>
                      <w:marRight w:val="0"/>
                      <w:marTop w:val="0"/>
                      <w:marBottom w:val="0"/>
                      <w:divBdr>
                        <w:top w:val="none" w:sz="0" w:space="0" w:color="auto"/>
                        <w:left w:val="none" w:sz="0" w:space="0" w:color="auto"/>
                        <w:bottom w:val="none" w:sz="0" w:space="0" w:color="auto"/>
                        <w:right w:val="none" w:sz="0" w:space="0" w:color="auto"/>
                      </w:divBdr>
                    </w:div>
                    <w:div w:id="1128666423">
                      <w:marLeft w:val="0"/>
                      <w:marRight w:val="0"/>
                      <w:marTop w:val="0"/>
                      <w:marBottom w:val="0"/>
                      <w:divBdr>
                        <w:top w:val="none" w:sz="0" w:space="0" w:color="auto"/>
                        <w:left w:val="none" w:sz="0" w:space="0" w:color="auto"/>
                        <w:bottom w:val="none" w:sz="0" w:space="0" w:color="auto"/>
                        <w:right w:val="none" w:sz="0" w:space="0" w:color="auto"/>
                      </w:divBdr>
                    </w:div>
                    <w:div w:id="201773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787935">
          <w:marLeft w:val="0"/>
          <w:marRight w:val="0"/>
          <w:marTop w:val="0"/>
          <w:marBottom w:val="0"/>
          <w:divBdr>
            <w:top w:val="single" w:sz="4" w:space="0" w:color="6DAEE1"/>
            <w:left w:val="single" w:sz="4" w:space="0" w:color="6DAEE1"/>
            <w:bottom w:val="none" w:sz="0" w:space="0" w:color="auto"/>
            <w:right w:val="none" w:sz="0" w:space="0" w:color="auto"/>
          </w:divBdr>
          <w:divsChild>
            <w:div w:id="2110930518">
              <w:marLeft w:val="0"/>
              <w:marRight w:val="0"/>
              <w:marTop w:val="0"/>
              <w:marBottom w:val="0"/>
              <w:divBdr>
                <w:top w:val="none" w:sz="0" w:space="0" w:color="auto"/>
                <w:left w:val="none" w:sz="0" w:space="0" w:color="auto"/>
                <w:bottom w:val="none" w:sz="0" w:space="0" w:color="auto"/>
                <w:right w:val="none" w:sz="0" w:space="0" w:color="auto"/>
              </w:divBdr>
              <w:divsChild>
                <w:div w:id="1127158815">
                  <w:marLeft w:val="0"/>
                  <w:marRight w:val="0"/>
                  <w:marTop w:val="0"/>
                  <w:marBottom w:val="0"/>
                  <w:divBdr>
                    <w:top w:val="none" w:sz="0" w:space="0" w:color="auto"/>
                    <w:left w:val="none" w:sz="0" w:space="0" w:color="auto"/>
                    <w:bottom w:val="none" w:sz="0" w:space="0" w:color="auto"/>
                    <w:right w:val="none" w:sz="0" w:space="0" w:color="auto"/>
                  </w:divBdr>
                  <w:divsChild>
                    <w:div w:id="1643998347">
                      <w:marLeft w:val="0"/>
                      <w:marRight w:val="0"/>
                      <w:marTop w:val="0"/>
                      <w:marBottom w:val="0"/>
                      <w:divBdr>
                        <w:top w:val="none" w:sz="0" w:space="0" w:color="auto"/>
                        <w:left w:val="none" w:sz="0" w:space="0" w:color="auto"/>
                        <w:bottom w:val="dotted" w:sz="4" w:space="3" w:color="D6D6D6"/>
                        <w:right w:val="none" w:sz="0" w:space="0" w:color="auto"/>
                      </w:divBdr>
                    </w:div>
                  </w:divsChild>
                </w:div>
              </w:divsChild>
            </w:div>
          </w:divsChild>
        </w:div>
        <w:div w:id="1999917160">
          <w:marLeft w:val="0"/>
          <w:marRight w:val="0"/>
          <w:marTop w:val="0"/>
          <w:marBottom w:val="0"/>
          <w:divBdr>
            <w:top w:val="none" w:sz="0" w:space="0" w:color="auto"/>
            <w:left w:val="none" w:sz="0" w:space="0" w:color="auto"/>
            <w:bottom w:val="none" w:sz="0" w:space="0" w:color="auto"/>
            <w:right w:val="none" w:sz="0" w:space="0" w:color="auto"/>
          </w:divBdr>
        </w:div>
        <w:div w:id="1068577581">
          <w:marLeft w:val="0"/>
          <w:marRight w:val="0"/>
          <w:marTop w:val="0"/>
          <w:marBottom w:val="0"/>
          <w:divBdr>
            <w:top w:val="none" w:sz="0" w:space="0" w:color="auto"/>
            <w:left w:val="none" w:sz="0" w:space="0" w:color="auto"/>
            <w:bottom w:val="none" w:sz="0" w:space="0" w:color="auto"/>
            <w:right w:val="none" w:sz="0" w:space="0" w:color="auto"/>
          </w:divBdr>
        </w:div>
      </w:divsChild>
    </w:div>
    <w:div w:id="19335156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enterforpubliceducation.org/Libraries/Document-Library/Rubric-for-evaluating-research-.html" TargetMode="External"/><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sagepub.com/upm-data/29986_Chapter3.pdf" TargetMode="External"/><Relationship Id="rId11" Type="http://schemas.openxmlformats.org/officeDocument/2006/relationships/hyperlink" Target="http://www.education.com/reference/article/research-methods-an-overview/" TargetMode="External"/><Relationship Id="rId12" Type="http://schemas.openxmlformats.org/officeDocument/2006/relationships/hyperlink" Target="http://www.englishdiscourse.org/evaluate.article.html" TargetMode="External"/><Relationship Id="rId13" Type="http://schemas.openxmlformats.org/officeDocument/2006/relationships/hyperlink" Target="http://www.library.uiuc.edu/ugl/howdoi/scholarly.html" TargetMode="External"/><Relationship Id="rId14" Type="http://schemas.openxmlformats.org/officeDocument/2006/relationships/hyperlink" Target="http://www.library.illinois.edu/ugl/howdoi/is_it_scholarly.pdf" TargetMode="External"/><Relationship Id="rId15" Type="http://schemas.openxmlformats.org/officeDocument/2006/relationships/hyperlink" Target="http://faculty.washington.edu/davidgs/ReadArticle.html" TargetMode="External"/><Relationship Id="rId16" Type="http://schemas.openxmlformats.org/officeDocument/2006/relationships/hyperlink" Target="http://www.gwu.edu/~litrev/a06.html" TargetMode="External"/><Relationship Id="rId17" Type="http://schemas.openxmlformats.org/officeDocument/2006/relationships/hyperlink" Target="http://www.nice.org.uk/media/633/7F/The_guidelines_manual_2009_-_Appendix_I_Methodology_checklist_-_qualitative_studies.pdf" TargetMode="External"/><Relationship Id="rId18" Type="http://schemas.openxmlformats.org/officeDocument/2006/relationships/hyperlink" Target="http://pareonline.net/getvn.asp?v=6&amp;n=13" TargetMode="External"/><Relationship Id="rId19" Type="http://schemas.openxmlformats.org/officeDocument/2006/relationships/hyperlink" Target="http://www.socsci.uci.edu/ssarc/sshonors/webdocs/MixedMethodsResearch.pdf"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richard.hogeboom@adjunct.chaminade.edu" TargetMode="External"/><Relationship Id="rId6" Type="http://schemas.openxmlformats.org/officeDocument/2006/relationships/hyperlink" Target="mailto:richenergy@hawaii.rr.com" TargetMode="External"/><Relationship Id="rId7" Type="http://schemas.openxmlformats.org/officeDocument/2006/relationships/hyperlink" Target="http://faculty.weber.edu/kristinhadley/med6000/Literature%20Review%20Rubric.pdf" TargetMode="External"/><Relationship Id="rId8" Type="http://schemas.openxmlformats.org/officeDocument/2006/relationships/hyperlink" Target="http://scis.nova.edu/~lingwang/Rubric%20for%20Ro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3680</Words>
  <Characters>20981</Characters>
  <Application>Microsoft Macintosh Word</Application>
  <DocSecurity>0</DocSecurity>
  <Lines>174</Lines>
  <Paragraphs>41</Paragraphs>
  <ScaleCrop>false</ScaleCrop>
  <Company>richard</Company>
  <LinksUpToDate>false</LinksUpToDate>
  <CharactersWithSpaces>25766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Hogeboom</dc:creator>
  <cp:keywords/>
  <cp:lastModifiedBy>richard</cp:lastModifiedBy>
  <cp:revision>2</cp:revision>
  <cp:lastPrinted>2012-09-11T02:26:00Z</cp:lastPrinted>
  <dcterms:created xsi:type="dcterms:W3CDTF">2012-11-14T07:34:00Z</dcterms:created>
  <dcterms:modified xsi:type="dcterms:W3CDTF">2012-11-14T07:34:00Z</dcterms:modified>
</cp:coreProperties>
</file>