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1.</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and Contact Information</w:t>
      </w:r>
    </w:p>
    <w:p w:rsidR="000A5F51" w:rsidRPr="000A5F51" w:rsidRDefault="000A5F51" w:rsidP="000A5F51">
      <w:pPr>
        <w:numPr>
          <w:ilvl w:val="0"/>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Term: Fall (Graduate) 2012: October 1- December 13, 2012</w:t>
      </w:r>
    </w:p>
    <w:p w:rsidR="000A5F51" w:rsidRPr="000A5F51" w:rsidRDefault="000A5F51" w:rsidP="000A5F51">
      <w:pPr>
        <w:numPr>
          <w:ilvl w:val="0"/>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Course Number &amp; Name: EDUC 612 Elementary Science Methods (2 Credits).</w:t>
      </w:r>
    </w:p>
    <w:p w:rsidR="000A5F51" w:rsidRPr="000A5F51" w:rsidRDefault="000A5F51" w:rsidP="000A5F51">
      <w:pPr>
        <w:numPr>
          <w:ilvl w:val="0"/>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Delivery: 100 % Online</w:t>
      </w:r>
    </w:p>
    <w:p w:rsidR="000A5F51" w:rsidRPr="000A5F51" w:rsidRDefault="000A5F51" w:rsidP="000A5F51">
      <w:pPr>
        <w:numPr>
          <w:ilvl w:val="0"/>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Instructor: Lisa Peters</w:t>
      </w:r>
    </w:p>
    <w:p w:rsidR="000A5F51" w:rsidRPr="000A5F51" w:rsidRDefault="000A5F51" w:rsidP="000A5F51">
      <w:pPr>
        <w:numPr>
          <w:ilvl w:val="0"/>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Office Hours: Online by Appointment</w:t>
      </w:r>
    </w:p>
    <w:p w:rsidR="000A5F51" w:rsidRPr="000A5F51" w:rsidRDefault="000A5F51" w:rsidP="000A5F51">
      <w:pPr>
        <w:numPr>
          <w:ilvl w:val="0"/>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Contact Information</w:t>
      </w:r>
    </w:p>
    <w:p w:rsidR="000A5F51" w:rsidRPr="000A5F51" w:rsidRDefault="000A5F51" w:rsidP="000A5F51">
      <w:pPr>
        <w:numPr>
          <w:ilvl w:val="1"/>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i/>
          <w:iCs/>
          <w:color w:val="000000"/>
          <w:sz w:val="24"/>
          <w:szCs w:val="24"/>
        </w:rPr>
        <w:t>Preferred Method of Contact</w:t>
      </w:r>
      <w:r w:rsidRPr="000A5F51">
        <w:rPr>
          <w:rFonts w:ascii="Arial" w:eastAsia="Times New Roman" w:hAnsi="Arial" w:cs="Arial"/>
          <w:color w:val="000000"/>
          <w:sz w:val="24"/>
          <w:szCs w:val="24"/>
        </w:rPr>
        <w:t>: </w:t>
      </w:r>
      <w:hyperlink r:id="rId6" w:history="1">
        <w:r w:rsidRPr="000A5F51">
          <w:rPr>
            <w:rFonts w:ascii="Arial" w:eastAsia="Times New Roman" w:hAnsi="Arial" w:cs="Arial"/>
            <w:sz w:val="24"/>
            <w:szCs w:val="24"/>
          </w:rPr>
          <w:t>Lisa.Peters@adjunct.chaminade.edu</w:t>
        </w:r>
      </w:hyperlink>
    </w:p>
    <w:p w:rsidR="000A5F51" w:rsidRPr="000A5F51" w:rsidRDefault="000A5F51" w:rsidP="000A5F51">
      <w:pPr>
        <w:numPr>
          <w:ilvl w:val="1"/>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Phone:  </w:t>
      </w:r>
      <w:r>
        <w:rPr>
          <w:rFonts w:ascii="Arial" w:eastAsia="Times New Roman" w:hAnsi="Arial" w:cs="Arial"/>
          <w:noProof/>
          <w:color w:val="000000"/>
          <w:sz w:val="24"/>
          <w:szCs w:val="24"/>
        </w:rPr>
        <mc:AlternateContent>
          <mc:Choice Requires="wps">
            <w:drawing>
              <wp:inline distT="0" distB="0" distL="0" distR="0">
                <wp:extent cx="304800" cy="304800"/>
                <wp:effectExtent l="0" t="0" r="0" b="0"/>
                <wp:docPr id="5" name="Rectangle 5"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B8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D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KhFB8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0A5F51">
        <w:rPr>
          <w:rFonts w:ascii="Arial" w:eastAsia="Times New Roman" w:hAnsi="Arial" w:cs="Arial"/>
          <w:color w:val="000000"/>
          <w:sz w:val="24"/>
          <w:szCs w:val="24"/>
        </w:rPr>
        <w:t>813-389-0897</w:t>
      </w:r>
    </w:p>
    <w:p w:rsidR="000A5F51" w:rsidRPr="000A5F51" w:rsidRDefault="000A5F51" w:rsidP="000A5F51">
      <w:pPr>
        <w:numPr>
          <w:ilvl w:val="0"/>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Required Texts</w:t>
      </w:r>
    </w:p>
    <w:p w:rsidR="000A5F51" w:rsidRPr="000A5F51" w:rsidRDefault="000A5F51" w:rsidP="000A5F51">
      <w:pPr>
        <w:numPr>
          <w:ilvl w:val="1"/>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Peters, J. M., &amp; Stout, D. L. (2011). </w:t>
      </w:r>
      <w:r w:rsidRPr="000A5F51">
        <w:rPr>
          <w:rFonts w:ascii="Arial" w:eastAsia="Times New Roman" w:hAnsi="Arial" w:cs="Arial"/>
          <w:i/>
          <w:iCs/>
          <w:color w:val="000000"/>
          <w:sz w:val="24"/>
          <w:szCs w:val="24"/>
        </w:rPr>
        <w:t>Science in elementary education: methods, concepts, and inquiries</w:t>
      </w:r>
      <w:r w:rsidRPr="000A5F51">
        <w:rPr>
          <w:rFonts w:ascii="Arial" w:eastAsia="Times New Roman" w:hAnsi="Arial" w:cs="Arial"/>
          <w:color w:val="000000"/>
          <w:sz w:val="24"/>
          <w:szCs w:val="24"/>
        </w:rPr>
        <w:t xml:space="preserve"> (11th </w:t>
      </w:r>
      <w:proofErr w:type="gramStart"/>
      <w:r w:rsidRPr="000A5F51">
        <w:rPr>
          <w:rFonts w:ascii="Arial" w:eastAsia="Times New Roman" w:hAnsi="Arial" w:cs="Arial"/>
          <w:color w:val="000000"/>
          <w:sz w:val="24"/>
          <w:szCs w:val="24"/>
        </w:rPr>
        <w:t>ed</w:t>
      </w:r>
      <w:proofErr w:type="gramEnd"/>
      <w:r w:rsidRPr="000A5F51">
        <w:rPr>
          <w:rFonts w:ascii="Arial" w:eastAsia="Times New Roman" w:hAnsi="Arial" w:cs="Arial"/>
          <w:color w:val="000000"/>
          <w:sz w:val="24"/>
          <w:szCs w:val="24"/>
        </w:rPr>
        <w:t xml:space="preserve">.). Boston, MA: </w:t>
      </w:r>
      <w:proofErr w:type="spellStart"/>
      <w:r w:rsidRPr="000A5F51">
        <w:rPr>
          <w:rFonts w:ascii="Arial" w:eastAsia="Times New Roman" w:hAnsi="Arial" w:cs="Arial"/>
          <w:color w:val="000000"/>
          <w:sz w:val="24"/>
          <w:szCs w:val="24"/>
        </w:rPr>
        <w:t>Allyn</w:t>
      </w:r>
      <w:proofErr w:type="spellEnd"/>
      <w:r w:rsidRPr="000A5F51">
        <w:rPr>
          <w:rFonts w:ascii="Arial" w:eastAsia="Times New Roman" w:hAnsi="Arial" w:cs="Arial"/>
          <w:color w:val="000000"/>
          <w:sz w:val="24"/>
          <w:szCs w:val="24"/>
        </w:rPr>
        <w:t xml:space="preserve"> &amp; Bacon.</w:t>
      </w:r>
    </w:p>
    <w:p w:rsidR="000A5F51" w:rsidRPr="000A5F51" w:rsidRDefault="000A5F51" w:rsidP="000A5F51">
      <w:pPr>
        <w:numPr>
          <w:ilvl w:val="1"/>
          <w:numId w:val="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 xml:space="preserve">Calkins, L, </w:t>
      </w:r>
      <w:proofErr w:type="spellStart"/>
      <w:r w:rsidRPr="000A5F51">
        <w:rPr>
          <w:rFonts w:ascii="Arial" w:eastAsia="Times New Roman" w:hAnsi="Arial" w:cs="Arial"/>
          <w:color w:val="000000"/>
          <w:sz w:val="24"/>
          <w:szCs w:val="24"/>
        </w:rPr>
        <w:t>Ehrenworth</w:t>
      </w:r>
      <w:proofErr w:type="spellEnd"/>
      <w:r w:rsidRPr="000A5F51">
        <w:rPr>
          <w:rFonts w:ascii="Arial" w:eastAsia="Times New Roman" w:hAnsi="Arial" w:cs="Arial"/>
          <w:color w:val="000000"/>
          <w:sz w:val="24"/>
          <w:szCs w:val="24"/>
        </w:rPr>
        <w:t>, M., &amp; Lehman, C. (2012). </w:t>
      </w:r>
      <w:r w:rsidRPr="000A5F51">
        <w:rPr>
          <w:rFonts w:ascii="Arial" w:eastAsia="Times New Roman" w:hAnsi="Arial" w:cs="Arial"/>
          <w:i/>
          <w:iCs/>
          <w:color w:val="000000"/>
          <w:sz w:val="24"/>
          <w:szCs w:val="24"/>
        </w:rPr>
        <w:t>Pathways to the Common Core</w:t>
      </w:r>
      <w:r w:rsidRPr="000A5F51">
        <w:rPr>
          <w:rFonts w:ascii="Arial" w:eastAsia="Times New Roman" w:hAnsi="Arial" w:cs="Arial"/>
          <w:color w:val="000000"/>
          <w:sz w:val="24"/>
          <w:szCs w:val="24"/>
        </w:rPr>
        <w:t>. </w:t>
      </w:r>
      <w:r w:rsidRPr="000A5F51">
        <w:rPr>
          <w:rFonts w:ascii="Arial" w:eastAsia="Times New Roman" w:hAnsi="Arial" w:cs="Arial"/>
          <w:color w:val="222222"/>
          <w:sz w:val="24"/>
          <w:szCs w:val="24"/>
          <w:shd w:val="clear" w:color="auto" w:fill="FFFFFF"/>
        </w:rPr>
        <w:t>Portsmouth, NH: </w:t>
      </w:r>
      <w:r w:rsidRPr="000A5F51">
        <w:rPr>
          <w:rFonts w:ascii="Arial" w:eastAsia="Times New Roman" w:hAnsi="Arial" w:cs="Arial"/>
          <w:color w:val="000000"/>
          <w:sz w:val="24"/>
          <w:szCs w:val="24"/>
          <w:shd w:val="clear" w:color="auto" w:fill="FFFFFF"/>
        </w:rPr>
        <w:t>Boynton/Cook</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Web Resources (Initial List)</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proofErr w:type="spellStart"/>
      <w:r w:rsidRPr="000A5F51">
        <w:rPr>
          <w:rFonts w:ascii="Arial" w:eastAsia="Times New Roman" w:hAnsi="Arial" w:cs="Arial"/>
          <w:color w:val="000000"/>
          <w:sz w:val="27"/>
          <w:szCs w:val="27"/>
        </w:rPr>
        <w:t>eCollege</w:t>
      </w:r>
      <w:proofErr w:type="spellEnd"/>
      <w:r w:rsidRPr="000A5F51">
        <w:rPr>
          <w:rFonts w:ascii="Arial" w:eastAsia="Times New Roman" w:hAnsi="Arial" w:cs="Arial"/>
          <w:color w:val="000000"/>
          <w:sz w:val="27"/>
          <w:szCs w:val="27"/>
        </w:rPr>
        <w:t>: </w:t>
      </w:r>
      <w:hyperlink r:id="rId7" w:history="1">
        <w:r w:rsidRPr="000A5F51">
          <w:rPr>
            <w:rFonts w:ascii="Times New Roman" w:eastAsia="Times New Roman" w:hAnsi="Times New Roman" w:cs="Times New Roman"/>
            <w:sz w:val="27"/>
            <w:szCs w:val="27"/>
          </w:rPr>
          <w:t>http://chaminade.ecollege.com/</w:t>
        </w:r>
      </w:hyperlink>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proofErr w:type="spellStart"/>
      <w:r w:rsidRPr="000A5F51">
        <w:rPr>
          <w:rFonts w:ascii="Arial" w:eastAsia="Times New Roman" w:hAnsi="Arial" w:cs="Arial"/>
          <w:color w:val="000000"/>
          <w:sz w:val="27"/>
          <w:szCs w:val="27"/>
        </w:rPr>
        <w:t>LiveText</w:t>
      </w:r>
      <w:proofErr w:type="spellEnd"/>
      <w:r w:rsidRPr="000A5F51">
        <w:rPr>
          <w:rFonts w:ascii="Arial" w:eastAsia="Times New Roman" w:hAnsi="Arial" w:cs="Arial"/>
          <w:color w:val="000000"/>
          <w:sz w:val="27"/>
          <w:szCs w:val="27"/>
        </w:rPr>
        <w:t>: </w:t>
      </w:r>
      <w:hyperlink r:id="rId8" w:history="1">
        <w:r w:rsidRPr="000A5F51">
          <w:rPr>
            <w:rFonts w:ascii="Times New Roman" w:eastAsia="Times New Roman" w:hAnsi="Times New Roman" w:cs="Times New Roman"/>
            <w:sz w:val="27"/>
            <w:szCs w:val="27"/>
          </w:rPr>
          <w:t>https://college.livetext.com</w:t>
        </w:r>
      </w:hyperlink>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APA Resource: </w:t>
      </w:r>
      <w:hyperlink r:id="rId9" w:history="1">
        <w:r w:rsidRPr="000A5F51">
          <w:rPr>
            <w:rFonts w:ascii="Times New Roman" w:eastAsia="Times New Roman" w:hAnsi="Times New Roman" w:cs="Times New Roman"/>
            <w:sz w:val="27"/>
            <w:szCs w:val="27"/>
          </w:rPr>
          <w:t>http://owl.english.purdue.edu/owl/resource/560/01/</w:t>
        </w:r>
      </w:hyperlink>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Framework for 21st Century Learning: </w:t>
      </w:r>
      <w:hyperlink r:id="rId10" w:history="1">
        <w:r w:rsidRPr="000A5F51">
          <w:rPr>
            <w:rFonts w:ascii="Times New Roman" w:eastAsia="Times New Roman" w:hAnsi="Times New Roman" w:cs="Times New Roman"/>
            <w:sz w:val="27"/>
            <w:szCs w:val="27"/>
          </w:rPr>
          <w:t>http://www.p21.org/</w:t>
        </w:r>
      </w:hyperlink>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Common Core Standards: </w:t>
      </w:r>
      <w:hyperlink r:id="rId11" w:history="1">
        <w:r w:rsidRPr="000A5F51">
          <w:rPr>
            <w:rFonts w:ascii="Times New Roman" w:eastAsia="Times New Roman" w:hAnsi="Times New Roman" w:cs="Times New Roman"/>
            <w:sz w:val="27"/>
            <w:szCs w:val="27"/>
          </w:rPr>
          <w:t>http://www.corestandards.org/</w:t>
        </w:r>
      </w:hyperlink>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NSTA Position Statement: </w:t>
      </w:r>
      <w:hyperlink r:id="rId12" w:history="1">
        <w:r w:rsidRPr="000A5F51">
          <w:rPr>
            <w:rFonts w:ascii="Times New Roman" w:eastAsia="Times New Roman" w:hAnsi="Times New Roman" w:cs="Times New Roman"/>
            <w:sz w:val="27"/>
            <w:szCs w:val="27"/>
          </w:rPr>
          <w:t>http://www.nsta.org/about/positions/elementary.aspx</w:t>
        </w:r>
      </w:hyperlink>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Science &amp; Children: </w:t>
      </w:r>
      <w:hyperlink r:id="rId13" w:history="1">
        <w:r w:rsidRPr="000A5F51">
          <w:rPr>
            <w:rFonts w:ascii="Times New Roman" w:eastAsia="Times New Roman" w:hAnsi="Times New Roman" w:cs="Times New Roman"/>
            <w:sz w:val="27"/>
            <w:szCs w:val="27"/>
          </w:rPr>
          <w:t>http://www.nsta.org/elementaryschool/</w:t>
        </w:r>
      </w:hyperlink>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Catalog Course Description</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proofErr w:type="gramStart"/>
      <w:r w:rsidRPr="000A5F51">
        <w:rPr>
          <w:rFonts w:ascii="Arial" w:eastAsia="Times New Roman" w:hAnsi="Arial" w:cs="Arial"/>
          <w:color w:val="000000"/>
          <w:sz w:val="27"/>
          <w:szCs w:val="27"/>
        </w:rPr>
        <w:t>This</w:t>
      </w:r>
      <w:proofErr w:type="gramEnd"/>
      <w:r w:rsidRPr="000A5F51">
        <w:rPr>
          <w:rFonts w:ascii="Arial" w:eastAsia="Times New Roman" w:hAnsi="Arial" w:cs="Arial"/>
          <w:color w:val="000000"/>
          <w:sz w:val="27"/>
          <w:szCs w:val="27"/>
        </w:rPr>
        <w:t xml:space="preserve"> course focuses on helping the teacher uncover big picture concepts through inquiry-based science activities, then planning dynamic science units for the elementary classroom based on these understandings. Successful candidates will acquire an understanding of big ideas in physical, life, earth and space science; develop inquiry-based science skills; and learn how to plan and teach meaningful units and lessons for K-6 students. (</w:t>
      </w:r>
      <w:hyperlink r:id="rId14" w:history="1">
        <w:r w:rsidRPr="000A5F51">
          <w:rPr>
            <w:rFonts w:ascii="Arial" w:eastAsia="Times New Roman" w:hAnsi="Arial" w:cs="Arial"/>
            <w:sz w:val="27"/>
            <w:szCs w:val="27"/>
          </w:rPr>
          <w:t>http://www.chaminade.edu/education/documents/MED-Catalog.pdf</w:t>
        </w:r>
      </w:hyperlink>
      <w:r w:rsidRPr="000A5F51">
        <w:rPr>
          <w:rFonts w:ascii="Arial" w:eastAsia="Times New Roman" w:hAnsi="Arial" w:cs="Arial"/>
          <w:color w:val="000000"/>
          <w:sz w:val="27"/>
          <w:szCs w:val="27"/>
        </w:rPr>
        <w:t>)</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3.</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O&amp;P and/or Service Learning Requirements</w:t>
      </w:r>
    </w:p>
    <w:p w:rsidR="000A5F51" w:rsidRPr="000A5F51" w:rsidRDefault="000A5F51" w:rsidP="000A5F51">
      <w:pPr>
        <w:numPr>
          <w:ilvl w:val="0"/>
          <w:numId w:val="2"/>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Five (5) hours in an elementary classroom setting (science)</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4.</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Prerequisites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proofErr w:type="gramStart"/>
      <w:r w:rsidRPr="000A5F51">
        <w:rPr>
          <w:rFonts w:ascii="Arial" w:eastAsia="Times New Roman" w:hAnsi="Arial" w:cs="Arial"/>
          <w:color w:val="000000"/>
          <w:sz w:val="27"/>
          <w:szCs w:val="27"/>
        </w:rPr>
        <w:t>There</w:t>
      </w:r>
      <w:proofErr w:type="gramEnd"/>
      <w:r w:rsidRPr="000A5F51">
        <w:rPr>
          <w:rFonts w:ascii="Arial" w:eastAsia="Times New Roman" w:hAnsi="Arial" w:cs="Arial"/>
          <w:color w:val="000000"/>
          <w:sz w:val="27"/>
          <w:szCs w:val="27"/>
        </w:rPr>
        <w:t xml:space="preserve"> are not any prerequisites for this course.</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5.</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Guiding Philosophy</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lastRenderedPageBreak/>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 xml:space="preserve">The Education Division’s guiding philosophy is based upon a set of beliefs that flow from </w:t>
      </w:r>
      <w:proofErr w:type="spellStart"/>
      <w:r w:rsidRPr="000A5F51">
        <w:rPr>
          <w:rFonts w:ascii="Arial" w:eastAsia="Times New Roman" w:hAnsi="Arial" w:cs="Arial"/>
          <w:color w:val="000000"/>
          <w:sz w:val="27"/>
          <w:szCs w:val="27"/>
        </w:rPr>
        <w:t>Chaminade</w:t>
      </w:r>
      <w:proofErr w:type="spellEnd"/>
      <w:r w:rsidRPr="000A5F51">
        <w:rPr>
          <w:rFonts w:ascii="Arial" w:eastAsia="Times New Roman" w:hAnsi="Arial" w:cs="Arial"/>
          <w:color w:val="000000"/>
          <w:sz w:val="27"/>
          <w:szCs w:val="27"/>
        </w:rPr>
        <w:t xml:space="preserve"> University’s vision and mission statements, the Education Division’s mission statement, the </w:t>
      </w:r>
      <w:proofErr w:type="spellStart"/>
      <w:r w:rsidRPr="000A5F51">
        <w:rPr>
          <w:rFonts w:ascii="Arial" w:eastAsia="Times New Roman" w:hAnsi="Arial" w:cs="Arial"/>
          <w:color w:val="000000"/>
          <w:sz w:val="27"/>
          <w:szCs w:val="27"/>
        </w:rPr>
        <w:t>Marianist</w:t>
      </w:r>
      <w:proofErr w:type="spellEnd"/>
      <w:r w:rsidRPr="000A5F51">
        <w:rPr>
          <w:rFonts w:ascii="Arial" w:eastAsia="Times New Roman" w:hAnsi="Arial" w:cs="Arial"/>
          <w:color w:val="000000"/>
          <w:sz w:val="27"/>
          <w:szCs w:val="27"/>
        </w:rPr>
        <w:t xml:space="preserve"> Core Academic Beliefs, and the </w:t>
      </w:r>
      <w:proofErr w:type="spellStart"/>
      <w:r w:rsidRPr="000A5F51">
        <w:rPr>
          <w:rFonts w:ascii="Arial" w:eastAsia="Times New Roman" w:hAnsi="Arial" w:cs="Arial"/>
          <w:color w:val="000000"/>
          <w:sz w:val="27"/>
          <w:szCs w:val="27"/>
        </w:rPr>
        <w:t>Hawai'ian</w:t>
      </w:r>
      <w:proofErr w:type="spellEnd"/>
      <w:r w:rsidRPr="000A5F51">
        <w:rPr>
          <w:rFonts w:ascii="Arial" w:eastAsia="Times New Roman" w:hAnsi="Arial" w:cs="Arial"/>
          <w:color w:val="000000"/>
          <w:sz w:val="27"/>
          <w:szCs w:val="27"/>
        </w:rPr>
        <w:t> </w:t>
      </w:r>
      <w:r w:rsidRPr="000A5F51">
        <w:rPr>
          <w:rFonts w:ascii="Arial" w:eastAsia="Times New Roman" w:hAnsi="Arial" w:cs="Arial"/>
          <w:color w:val="000000"/>
          <w:sz w:val="27"/>
          <w:szCs w:val="27"/>
          <w:shd w:val="clear" w:color="auto" w:fill="FFFFFF"/>
        </w:rPr>
        <w:t>'</w:t>
      </w:r>
      <w:proofErr w:type="spellStart"/>
      <w:r w:rsidRPr="000A5F51">
        <w:rPr>
          <w:rFonts w:ascii="Arial" w:eastAsia="Times New Roman" w:hAnsi="Arial" w:cs="Arial"/>
          <w:color w:val="000000"/>
          <w:sz w:val="27"/>
          <w:szCs w:val="27"/>
          <w:shd w:val="clear" w:color="auto" w:fill="FFFFFF"/>
        </w:rPr>
        <w:t>Ōlelo</w:t>
      </w:r>
      <w:proofErr w:type="spellEnd"/>
      <w:r w:rsidRPr="000A5F51">
        <w:rPr>
          <w:rFonts w:ascii="Arial" w:eastAsia="Times New Roman" w:hAnsi="Arial" w:cs="Arial"/>
          <w:color w:val="000000"/>
          <w:sz w:val="27"/>
          <w:szCs w:val="27"/>
          <w:shd w:val="clear" w:color="auto" w:fill="FFFFFF"/>
        </w:rPr>
        <w:t xml:space="preserve"> of </w:t>
      </w:r>
      <w:proofErr w:type="spellStart"/>
      <w:r w:rsidRPr="000A5F51">
        <w:rPr>
          <w:rFonts w:ascii="Arial" w:eastAsia="Times New Roman" w:hAnsi="Arial" w:cs="Arial"/>
          <w:color w:val="000000"/>
          <w:sz w:val="27"/>
          <w:szCs w:val="27"/>
          <w:shd w:val="clear" w:color="auto" w:fill="FFFFFF"/>
        </w:rPr>
        <w:t>Mana</w:t>
      </w:r>
      <w:proofErr w:type="spellEnd"/>
      <w:r w:rsidRPr="000A5F51">
        <w:rPr>
          <w:rFonts w:ascii="Arial" w:eastAsia="Times New Roman" w:hAnsi="Arial" w:cs="Arial"/>
          <w:color w:val="000000"/>
          <w:sz w:val="27"/>
          <w:szCs w:val="27"/>
          <w:shd w:val="clear" w:color="auto" w:fill="FFFFFF"/>
        </w:rPr>
        <w:t xml:space="preserve"> (intrapersonal; spirit; embodiment of love, faith, and ethical practice), Aloha (interpersonal; love; sacredness; divine breath), '</w:t>
      </w:r>
      <w:proofErr w:type="spellStart"/>
      <w:r w:rsidRPr="000A5F51">
        <w:rPr>
          <w:rFonts w:ascii="Arial" w:eastAsia="Times New Roman" w:hAnsi="Arial" w:cs="Arial"/>
          <w:color w:val="000000"/>
          <w:sz w:val="27"/>
          <w:szCs w:val="27"/>
          <w:shd w:val="clear" w:color="auto" w:fill="FFFFFF"/>
        </w:rPr>
        <w:t>Ohana</w:t>
      </w:r>
      <w:proofErr w:type="spellEnd"/>
      <w:r w:rsidRPr="000A5F51">
        <w:rPr>
          <w:rFonts w:ascii="Arial" w:eastAsia="Times New Roman" w:hAnsi="Arial" w:cs="Arial"/>
          <w:color w:val="000000"/>
          <w:sz w:val="27"/>
          <w:szCs w:val="27"/>
          <w:shd w:val="clear" w:color="auto" w:fill="FFFFFF"/>
        </w:rPr>
        <w:t xml:space="preserve"> (classroom; family; interconnectedness), </w:t>
      </w:r>
      <w:proofErr w:type="spellStart"/>
      <w:r w:rsidRPr="000A5F51">
        <w:rPr>
          <w:rFonts w:ascii="Arial" w:eastAsia="Times New Roman" w:hAnsi="Arial" w:cs="Arial"/>
          <w:color w:val="000000"/>
          <w:sz w:val="27"/>
          <w:szCs w:val="27"/>
          <w:shd w:val="clear" w:color="auto" w:fill="FFFFFF"/>
        </w:rPr>
        <w:t>Pono</w:t>
      </w:r>
      <w:proofErr w:type="spellEnd"/>
      <w:r w:rsidRPr="000A5F51">
        <w:rPr>
          <w:rFonts w:ascii="Arial" w:eastAsia="Times New Roman" w:hAnsi="Arial" w:cs="Arial"/>
          <w:color w:val="000000"/>
          <w:sz w:val="27"/>
          <w:szCs w:val="27"/>
          <w:shd w:val="clear" w:color="auto" w:fill="FFFFFF"/>
        </w:rPr>
        <w:t xml:space="preserve"> (community; being in alignment and balance in life and the community), and </w:t>
      </w:r>
      <w:proofErr w:type="spellStart"/>
      <w:r w:rsidRPr="000A5F51">
        <w:rPr>
          <w:rFonts w:ascii="Arial" w:eastAsia="Times New Roman" w:hAnsi="Arial" w:cs="Arial"/>
          <w:color w:val="000000"/>
          <w:sz w:val="27"/>
          <w:szCs w:val="27"/>
          <w:shd w:val="clear" w:color="auto" w:fill="FFFFFF"/>
        </w:rPr>
        <w:t>Ho'oma'ama'a</w:t>
      </w:r>
      <w:proofErr w:type="spellEnd"/>
      <w:r w:rsidRPr="000A5F51">
        <w:rPr>
          <w:rFonts w:ascii="Arial" w:eastAsia="Times New Roman" w:hAnsi="Arial" w:cs="Arial"/>
          <w:color w:val="000000"/>
          <w:sz w:val="27"/>
          <w:szCs w:val="27"/>
          <w:shd w:val="clear" w:color="auto" w:fill="FFFFFF"/>
        </w:rPr>
        <w:t xml:space="preserve"> (world; become adapted to; teach one to work)</w:t>
      </w:r>
      <w:r w:rsidRPr="000A5F51">
        <w:rPr>
          <w:rFonts w:ascii="Arial" w:eastAsia="Times New Roman" w:hAnsi="Arial" w:cs="Arial"/>
          <w:color w:val="000000"/>
          <w:sz w:val="27"/>
          <w:szCs w:val="27"/>
        </w:rPr>
        <w:t xml:space="preserve">. These values and beliefs are based on the Catholic </w:t>
      </w:r>
      <w:proofErr w:type="spellStart"/>
      <w:r w:rsidRPr="000A5F51">
        <w:rPr>
          <w:rFonts w:ascii="Arial" w:eastAsia="Times New Roman" w:hAnsi="Arial" w:cs="Arial"/>
          <w:color w:val="000000"/>
          <w:sz w:val="27"/>
          <w:szCs w:val="27"/>
        </w:rPr>
        <w:t>Marianist</w:t>
      </w:r>
      <w:proofErr w:type="spellEnd"/>
      <w:r w:rsidRPr="000A5F51">
        <w:rPr>
          <w:rFonts w:ascii="Arial" w:eastAsia="Times New Roman" w:hAnsi="Arial" w:cs="Arial"/>
          <w:color w:val="000000"/>
          <w:sz w:val="27"/>
          <w:szCs w:val="27"/>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6.</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Education Division Mission Statement</w:t>
      </w:r>
    </w:p>
    <w:p w:rsidR="000A5F51" w:rsidRPr="000A5F51" w:rsidRDefault="000A5F51" w:rsidP="000A5F51">
      <w:pPr>
        <w:numPr>
          <w:ilvl w:val="0"/>
          <w:numId w:val="3"/>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0A5F51">
        <w:rPr>
          <w:rFonts w:ascii="Arial" w:eastAsia="Times New Roman" w:hAnsi="Arial" w:cs="Arial"/>
          <w:color w:val="000000"/>
          <w:sz w:val="24"/>
          <w:szCs w:val="24"/>
        </w:rPr>
        <w:t>Marianist</w:t>
      </w:r>
      <w:proofErr w:type="spellEnd"/>
      <w:r w:rsidRPr="000A5F51">
        <w:rPr>
          <w:rFonts w:ascii="Arial" w:eastAsia="Times New Roman" w:hAnsi="Arial" w:cs="Arial"/>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7.</w:t>
      </w:r>
      <w:r w:rsidRPr="000A5F51">
        <w:rPr>
          <w:rFonts w:ascii="Times New Roman" w:eastAsia="Times New Roman" w:hAnsi="Times New Roman" w:cs="Times New Roman"/>
          <w:color w:val="000000"/>
          <w:sz w:val="14"/>
          <w:szCs w:val="14"/>
        </w:rPr>
        <w:t>    </w:t>
      </w:r>
      <w:proofErr w:type="spellStart"/>
      <w:r w:rsidRPr="000A5F51">
        <w:rPr>
          <w:rFonts w:ascii="Arial" w:eastAsia="Times New Roman" w:hAnsi="Arial" w:cs="Arial"/>
          <w:color w:val="000000"/>
          <w:sz w:val="27"/>
          <w:szCs w:val="27"/>
        </w:rPr>
        <w:t>Marianist</w:t>
      </w:r>
      <w:proofErr w:type="spellEnd"/>
      <w:r w:rsidRPr="000A5F51">
        <w:rPr>
          <w:rFonts w:ascii="Arial" w:eastAsia="Times New Roman" w:hAnsi="Arial" w:cs="Arial"/>
          <w:color w:val="000000"/>
          <w:sz w:val="27"/>
          <w:szCs w:val="27"/>
        </w:rPr>
        <w:t xml:space="preserve"> Values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Education for Formation in Faith (</w:t>
      </w:r>
      <w:proofErr w:type="spellStart"/>
      <w:r w:rsidRPr="000A5F51">
        <w:rPr>
          <w:rFonts w:ascii="Arial" w:eastAsia="Times New Roman" w:hAnsi="Arial" w:cs="Arial"/>
          <w:color w:val="000000"/>
          <w:sz w:val="27"/>
          <w:szCs w:val="27"/>
        </w:rPr>
        <w:t>Mana</w:t>
      </w:r>
      <w:proofErr w:type="spellEnd"/>
      <w:r w:rsidRPr="000A5F51">
        <w:rPr>
          <w:rFonts w:ascii="Arial" w:eastAsia="Times New Roman" w:hAnsi="Arial" w:cs="Arial"/>
          <w:color w:val="000000"/>
          <w:sz w:val="27"/>
          <w:szCs w:val="27"/>
        </w:rPr>
        <w:t>): Within the community of learners, reason and personal faith are seen as mutually complementary roads to truth. All Education Division members join the larger community of faith, hope, love and ethical practice.</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Education and the Family Spirit (</w:t>
      </w:r>
      <w:proofErr w:type="spellStart"/>
      <w:r w:rsidRPr="000A5F51">
        <w:rPr>
          <w:rFonts w:ascii="Arial" w:eastAsia="Times New Roman" w:hAnsi="Arial" w:cs="Arial"/>
          <w:color w:val="000000"/>
          <w:sz w:val="27"/>
          <w:szCs w:val="27"/>
        </w:rPr>
        <w:t>Ohana</w:t>
      </w:r>
      <w:proofErr w:type="spellEnd"/>
      <w:r w:rsidRPr="000A5F51">
        <w:rPr>
          <w:rFonts w:ascii="Arial" w:eastAsia="Times New Roman" w:hAnsi="Arial" w:cs="Arial"/>
          <w:color w:val="000000"/>
          <w:sz w:val="27"/>
          <w:szCs w:val="27"/>
        </w:rPr>
        <w:t xml:space="preserve">): The community of learners is a second family which encourages the personal development of each of its members. Mutual respect for all members of the Education Division </w:t>
      </w:r>
      <w:r w:rsidRPr="000A5F51">
        <w:rPr>
          <w:rFonts w:ascii="Arial" w:eastAsia="Times New Roman" w:hAnsi="Arial" w:cs="Arial"/>
          <w:color w:val="000000"/>
          <w:sz w:val="27"/>
          <w:szCs w:val="27"/>
        </w:rPr>
        <w:lastRenderedPageBreak/>
        <w:t>family allows the community to share responsibility for decision making at all levels.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Education for Service, Peace and Justice (</w:t>
      </w:r>
      <w:proofErr w:type="spellStart"/>
      <w:r w:rsidRPr="000A5F51">
        <w:rPr>
          <w:rFonts w:ascii="Arial" w:eastAsia="Times New Roman" w:hAnsi="Arial" w:cs="Arial"/>
          <w:color w:val="000000"/>
          <w:sz w:val="27"/>
          <w:szCs w:val="27"/>
        </w:rPr>
        <w:t>Pono</w:t>
      </w:r>
      <w:proofErr w:type="spellEnd"/>
      <w:r w:rsidRPr="000A5F51">
        <w:rPr>
          <w:rFonts w:ascii="Arial" w:eastAsia="Times New Roman" w:hAnsi="Arial" w:cs="Arial"/>
          <w:color w:val="000000"/>
          <w:sz w:val="27"/>
          <w:szCs w:val="27"/>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Education for Adaptation and Change (</w:t>
      </w:r>
      <w:proofErr w:type="spellStart"/>
      <w:r w:rsidRPr="000A5F51">
        <w:rPr>
          <w:rFonts w:ascii="Arial" w:eastAsia="Times New Roman" w:hAnsi="Arial" w:cs="Arial"/>
          <w:color w:val="000000"/>
          <w:sz w:val="27"/>
          <w:szCs w:val="27"/>
        </w:rPr>
        <w:t>Ho‘oma‘ama‘a</w:t>
      </w:r>
      <w:proofErr w:type="spellEnd"/>
      <w:r w:rsidRPr="000A5F51">
        <w:rPr>
          <w:rFonts w:ascii="Arial" w:eastAsia="Times New Roman" w:hAnsi="Arial" w:cs="Arial"/>
          <w:color w:val="000000"/>
          <w:sz w:val="27"/>
          <w:szCs w:val="27"/>
        </w:rPr>
        <w:t xml:space="preserve">): True to the tradition of faith, a </w:t>
      </w:r>
      <w:proofErr w:type="spellStart"/>
      <w:r w:rsidRPr="000A5F51">
        <w:rPr>
          <w:rFonts w:ascii="Arial" w:eastAsia="Times New Roman" w:hAnsi="Arial" w:cs="Arial"/>
          <w:color w:val="000000"/>
          <w:sz w:val="27"/>
          <w:szCs w:val="27"/>
        </w:rPr>
        <w:t>Marianist</w:t>
      </w:r>
      <w:proofErr w:type="spellEnd"/>
      <w:r w:rsidRPr="000A5F51">
        <w:rPr>
          <w:rFonts w:ascii="Arial" w:eastAsia="Times New Roman" w:hAnsi="Arial" w:cs="Arial"/>
          <w:color w:val="000000"/>
          <w:sz w:val="27"/>
          <w:szCs w:val="27"/>
        </w:rPr>
        <w:t>-founded education prepares students for tomorrow and adapts to its time. The Education Division scholarly community of learners regards technology as a critical aid in the quest for understanding in a changing world.</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8.</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Program Learning Outcomes</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Program Learning Outcome 1: Content Knowledge (Knowledge of subject matter such as reading/language arts, mathematics, social sciences, science, visual arts, musical arts, and kinesthetic arts).</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Program Learning Outcome 2: Developmentally Appropriate Practice (Knowledge of how students develop and learn, and engagement of students in developmentally appropriate experiences that support learning).</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Program Learning Outcome 3: Pedagogical Content Knowledge (Knowledge of how to teach subject matter to students and application of a variety of instructional strategies that are rigorous, differentiated, focused on the active involvement of the learner).</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Program Learning Outcome 4: Educational Technology (Knowledge of and application of appropriate technology for student learning).</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Program Learning Outcome 5: Assessment for Learning (Knowledge of and use of appropriate assessment strategies that enhance the knowledge of learners and their responsibility for their own learning).</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Program Learning Outcome 6: Diversity (Skills for adapting learning activities for individual differences and the needs of diverse learners and for maintaining safe positive, caring, and inclusive learning environments).</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0A5F51" w:rsidRPr="000A5F51" w:rsidRDefault="000A5F51" w:rsidP="000A5F51">
      <w:pPr>
        <w:numPr>
          <w:ilvl w:val="0"/>
          <w:numId w:val="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 xml:space="preserve">Program Learning Outcome 8: Professional &amp; Ethical Dispositions and Communication: (Professional dispositions, professionalism in teaching, and ethical standards of conduct consistent with </w:t>
      </w:r>
      <w:proofErr w:type="spellStart"/>
      <w:r w:rsidRPr="000A5F51">
        <w:rPr>
          <w:rFonts w:ascii="Arial" w:eastAsia="Times New Roman" w:hAnsi="Arial" w:cs="Arial"/>
          <w:color w:val="000000"/>
          <w:sz w:val="24"/>
          <w:szCs w:val="24"/>
        </w:rPr>
        <w:t>Marianist</w:t>
      </w:r>
      <w:proofErr w:type="spellEnd"/>
      <w:r w:rsidRPr="000A5F51">
        <w:rPr>
          <w:rFonts w:ascii="Arial" w:eastAsia="Times New Roman" w:hAnsi="Arial" w:cs="Arial"/>
          <w:color w:val="000000"/>
          <w:sz w:val="24"/>
          <w:szCs w:val="24"/>
        </w:rPr>
        <w:t xml:space="preserve"> </w:t>
      </w:r>
      <w:proofErr w:type="gramStart"/>
      <w:r w:rsidRPr="000A5F51">
        <w:rPr>
          <w:rFonts w:ascii="Arial" w:eastAsia="Times New Roman" w:hAnsi="Arial" w:cs="Arial"/>
          <w:color w:val="000000"/>
          <w:sz w:val="24"/>
          <w:szCs w:val="24"/>
        </w:rPr>
        <w:t>values,</w:t>
      </w:r>
      <w:proofErr w:type="gramEnd"/>
      <w:r w:rsidRPr="000A5F51">
        <w:rPr>
          <w:rFonts w:ascii="Arial" w:eastAsia="Times New Roman" w:hAnsi="Arial" w:cs="Arial"/>
          <w:color w:val="000000"/>
          <w:sz w:val="24"/>
          <w:szCs w:val="24"/>
        </w:rPr>
        <w:t xml:space="preserve"> and positive and constructive relationships with parents, the school community and professional colleagues).</w:t>
      </w:r>
    </w:p>
    <w:p w:rsidR="000A5F51" w:rsidRPr="000A5F51" w:rsidRDefault="000A5F51" w:rsidP="000A5F51">
      <w:pPr>
        <w:spacing w:after="0" w:line="240" w:lineRule="auto"/>
        <w:ind w:left="360"/>
        <w:jc w:val="both"/>
        <w:rPr>
          <w:rFonts w:ascii="Times New Roman" w:eastAsia="Times New Roman" w:hAnsi="Times New Roman" w:cs="Times New Roman"/>
          <w:color w:val="000000"/>
          <w:sz w:val="27"/>
          <w:szCs w:val="27"/>
        </w:rPr>
      </w:pPr>
      <w:r w:rsidRPr="000A5F51">
        <w:rPr>
          <w:rFonts w:ascii="Arial" w:eastAsia="Times New Roman" w:hAnsi="Arial" w:cs="Arial"/>
          <w:color w:val="000000"/>
          <w:sz w:val="12"/>
          <w:szCs w:val="12"/>
        </w:rPr>
        <w:t> </w:t>
      </w:r>
    </w:p>
    <w:p w:rsidR="000A5F51" w:rsidRPr="000A5F51" w:rsidRDefault="000A5F51" w:rsidP="000A5F51">
      <w:pPr>
        <w:spacing w:after="0" w:line="240" w:lineRule="auto"/>
        <w:ind w:left="360" w:hanging="360"/>
        <w:jc w:val="both"/>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9.</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Learning Outcomes (CLOs)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lastRenderedPageBreak/>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Learning Outcome 1: Demonstrate an understanding of basic scientific concepts through planning and assessing developmentally-appropriate science lessons for children.</w:t>
      </w:r>
    </w:p>
    <w:p w:rsidR="000A5F51" w:rsidRPr="000A5F51" w:rsidRDefault="000A5F51" w:rsidP="000A5F51">
      <w:pPr>
        <w:spacing w:after="0" w:line="240" w:lineRule="auto"/>
        <w:ind w:left="720" w:hanging="360"/>
        <w:rPr>
          <w:rFonts w:ascii="Times" w:eastAsia="Times New Roman" w:hAnsi="Times" w:cs="Times"/>
          <w:color w:val="000000"/>
          <w:sz w:val="27"/>
          <w:szCs w:val="27"/>
        </w:rPr>
      </w:pPr>
      <w:r w:rsidRPr="000A5F51">
        <w:rPr>
          <w:rFonts w:ascii="Symbol" w:eastAsia="Times New Roman" w:hAnsi="Symbol" w:cs="Times"/>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Learning Outcome 2: Develop scientific skills necessary to plan and assess student-centered activities and projects.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Learning Outcome 3: Create a mini unit on a science topic that incorporates the Hawaii Content and Performance Standards (HCPSIII) and Common Core State Standards (CCSS).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Learning Outcome 4: Analyze strategies for effective science teaching.</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Learning Outcome 5: Infuse technology and engineering into science lessons and units.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Learning Outcome 6: Exhibit positive attitudes toward learning and science when teaching lessons during O&amp;P.</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10.</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0A5F51" w:rsidRPr="000A5F51" w:rsidTr="000A5F51">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7</w:t>
            </w:r>
          </w:p>
        </w:tc>
        <w:tc>
          <w:tcPr>
            <w:tcW w:w="810" w:type="dxa"/>
            <w:tcBorders>
              <w:top w:val="single" w:sz="8" w:space="0" w:color="000001"/>
              <w:left w:val="nil"/>
              <w:bottom w:val="single" w:sz="8" w:space="0" w:color="000001"/>
              <w:right w:val="single" w:sz="8" w:space="0" w:color="000001"/>
            </w:tcBorders>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PLO 8</w:t>
            </w:r>
          </w:p>
        </w:tc>
      </w:tr>
      <w:tr w:rsidR="000A5F51" w:rsidRPr="000A5F51" w:rsidTr="000A5F51">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r>
      <w:tr w:rsidR="000A5F51" w:rsidRPr="000A5F51" w:rsidTr="000A5F51">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r>
      <w:tr w:rsidR="000A5F51" w:rsidRPr="000A5F51" w:rsidTr="000A5F51">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r>
      <w:tr w:rsidR="000A5F51" w:rsidRPr="000A5F51" w:rsidTr="000A5F51">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r>
      <w:tr w:rsidR="000A5F51" w:rsidRPr="000A5F51" w:rsidTr="000A5F51">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r>
      <w:tr w:rsidR="000A5F51" w:rsidRPr="000A5F51" w:rsidTr="000A5F51">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rPr>
                <w:rFonts w:ascii="Arial" w:eastAsia="Times New Roman" w:hAnsi="Arial" w:cs="Arial"/>
                <w:sz w:val="24"/>
                <w:szCs w:val="24"/>
              </w:rPr>
            </w:pPr>
            <w:r w:rsidRPr="000A5F51">
              <w:rPr>
                <w:rFonts w:ascii="Arial" w:eastAsia="Times New Roman" w:hAnsi="Arial" w:cs="Arial"/>
                <w:sz w:val="24"/>
                <w:szCs w:val="24"/>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 </w:t>
            </w:r>
          </w:p>
        </w:tc>
        <w:tc>
          <w:tcPr>
            <w:tcW w:w="810" w:type="dxa"/>
            <w:tcBorders>
              <w:top w:val="nil"/>
              <w:left w:val="nil"/>
              <w:bottom w:val="single" w:sz="8" w:space="0" w:color="000001"/>
              <w:right w:val="single" w:sz="8" w:space="0" w:color="000001"/>
            </w:tcBorders>
            <w:hideMark/>
          </w:tcPr>
          <w:p w:rsidR="000A5F51" w:rsidRPr="000A5F51" w:rsidRDefault="000A5F51" w:rsidP="000A5F51">
            <w:pPr>
              <w:spacing w:after="0" w:line="240" w:lineRule="auto"/>
              <w:jc w:val="center"/>
              <w:rPr>
                <w:rFonts w:ascii="Times New Roman" w:eastAsia="Times New Roman" w:hAnsi="Times New Roman" w:cs="Times New Roman"/>
                <w:b/>
                <w:bCs/>
                <w:sz w:val="20"/>
                <w:szCs w:val="20"/>
              </w:rPr>
            </w:pPr>
            <w:r w:rsidRPr="000A5F51">
              <w:rPr>
                <w:rFonts w:ascii="Arial" w:eastAsia="Times New Roman" w:hAnsi="Arial" w:cs="Arial"/>
                <w:sz w:val="24"/>
                <w:szCs w:val="24"/>
              </w:rPr>
              <w:t>M</w:t>
            </w:r>
          </w:p>
        </w:tc>
      </w:tr>
    </w:tbl>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Introduced, Developing, and Mastered</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11.</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Big Ideas and Essential Questions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Big Ideas (see: </w:t>
      </w:r>
      <w:hyperlink r:id="rId15" w:history="1">
        <w:r w:rsidRPr="000A5F51">
          <w:rPr>
            <w:rFonts w:ascii="Arial" w:eastAsia="Times New Roman" w:hAnsi="Arial" w:cs="Arial"/>
            <w:sz w:val="27"/>
            <w:szCs w:val="27"/>
          </w:rPr>
          <w:t>http://www.authenticeducation.org/ae_bigideas/</w:t>
        </w:r>
        <w:r w:rsidRPr="000A5F51">
          <w:rPr>
            <w:rFonts w:ascii="Arial" w:eastAsia="Times New Roman" w:hAnsi="Arial" w:cs="Arial"/>
            <w:sz w:val="27"/>
            <w:szCs w:val="27"/>
          </w:rPr>
          <w:br w:type="textWrapping" w:clear="all"/>
        </w:r>
        <w:proofErr w:type="spellStart"/>
        <w:r w:rsidRPr="000A5F51">
          <w:rPr>
            <w:rFonts w:ascii="Arial" w:eastAsia="Times New Roman" w:hAnsi="Arial" w:cs="Arial"/>
            <w:sz w:val="27"/>
            <w:szCs w:val="27"/>
          </w:rPr>
          <w:t>article.lasso?artid</w:t>
        </w:r>
        <w:proofErr w:type="spellEnd"/>
        <w:r w:rsidRPr="000A5F51">
          <w:rPr>
            <w:rFonts w:ascii="Arial" w:eastAsia="Times New Roman" w:hAnsi="Arial" w:cs="Arial"/>
            <w:sz w:val="27"/>
            <w:szCs w:val="27"/>
          </w:rPr>
          <w:t>=99</w:t>
        </w:r>
      </w:hyperlink>
      <w:r w:rsidRPr="000A5F51">
        <w:rPr>
          <w:rFonts w:ascii="Arial" w:eastAsia="Times New Roman" w:hAnsi="Arial" w:cs="Arial"/>
          <w:color w:val="000000"/>
          <w:sz w:val="27"/>
          <w:szCs w:val="27"/>
        </w:rPr>
        <w:t>)</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Science education prepares every citizen to make informed decisions and take appropriate actions as related to improving society and their own wellbeing.</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Science education promotes understanding of the big ideas of science such as systems, change, evolution, the human organism, and the designed world.</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w:t>
      </w:r>
      <w:r w:rsidRPr="000A5F51">
        <w:rPr>
          <w:rFonts w:ascii="Calibri--Identity-H" w:eastAsia="Times New Roman" w:hAnsi="Calibri--Identity-H" w:cs="Times New Roman"/>
          <w:color w:val="252525"/>
          <w:sz w:val="23"/>
          <w:szCs w:val="23"/>
        </w:rPr>
        <w:t>cience activities deepen understanding of scientific ideas as</w:t>
      </w:r>
      <w:r w:rsidRPr="000A5F51">
        <w:rPr>
          <w:rFonts w:ascii="Arial" w:eastAsia="Times New Roman" w:hAnsi="Arial" w:cs="Arial"/>
          <w:color w:val="000000"/>
          <w:sz w:val="27"/>
          <w:szCs w:val="27"/>
        </w:rPr>
        <w:t> </w:t>
      </w:r>
      <w:r w:rsidRPr="000A5F51">
        <w:rPr>
          <w:rFonts w:ascii="Calibri--Identity-H" w:eastAsia="Times New Roman" w:hAnsi="Calibri--Identity-H" w:cs="Times New Roman"/>
          <w:color w:val="252525"/>
          <w:sz w:val="23"/>
          <w:szCs w:val="23"/>
        </w:rPr>
        <w:t>well as fostering positive attitudes.</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Science includes physical, life, and earth/space concepts.</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w:t>
      </w:r>
      <w:r w:rsidRPr="000A5F51">
        <w:rPr>
          <w:rFonts w:ascii="Calibri--Identity-H" w:eastAsia="Times New Roman" w:hAnsi="Calibri--Identity-H" w:cs="Times New Roman"/>
          <w:color w:val="252525"/>
          <w:sz w:val="23"/>
          <w:szCs w:val="23"/>
        </w:rPr>
        <w:t>cience activities should develop and sustain learners’ curiosity about the world, enjoyment of scientific activity, and an understanding of how natural phenomena can be explained.</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lastRenderedPageBreak/>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Essential Questions (See: </w:t>
      </w:r>
      <w:hyperlink r:id="rId16" w:history="1">
        <w:r w:rsidRPr="000A5F51">
          <w:rPr>
            <w:rFonts w:ascii="Arial" w:eastAsia="Times New Roman" w:hAnsi="Arial" w:cs="Arial"/>
            <w:sz w:val="27"/>
            <w:szCs w:val="27"/>
          </w:rPr>
          <w:t>http://www.authenticeducation.org/ae_bigideas/</w:t>
        </w:r>
        <w:r w:rsidRPr="000A5F51">
          <w:rPr>
            <w:rFonts w:ascii="Arial" w:eastAsia="Times New Roman" w:hAnsi="Arial" w:cs="Arial"/>
            <w:sz w:val="27"/>
            <w:szCs w:val="27"/>
          </w:rPr>
          <w:br w:type="textWrapping" w:clear="all"/>
        </w:r>
        <w:proofErr w:type="spellStart"/>
        <w:r w:rsidRPr="000A5F51">
          <w:rPr>
            <w:rFonts w:ascii="Arial" w:eastAsia="Times New Roman" w:hAnsi="Arial" w:cs="Arial"/>
            <w:sz w:val="27"/>
            <w:szCs w:val="27"/>
          </w:rPr>
          <w:t>article.lasso?artid</w:t>
        </w:r>
        <w:proofErr w:type="spellEnd"/>
        <w:r w:rsidRPr="000A5F51">
          <w:rPr>
            <w:rFonts w:ascii="Arial" w:eastAsia="Times New Roman" w:hAnsi="Arial" w:cs="Arial"/>
            <w:sz w:val="27"/>
            <w:szCs w:val="27"/>
          </w:rPr>
          <w:t>=53</w:t>
        </w:r>
      </w:hyperlink>
      <w:r w:rsidRPr="000A5F51">
        <w:rPr>
          <w:rFonts w:ascii="Arial" w:eastAsia="Times New Roman" w:hAnsi="Arial" w:cs="Arial"/>
          <w:color w:val="000000"/>
          <w:sz w:val="27"/>
          <w:szCs w:val="27"/>
        </w:rPr>
        <w:t>)</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What are the core principles of science?</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How can inquiry be used as a basis for teaching science concepts?</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What skills are important for elementary students to develop and how can we develop those skills?</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How can the Understanding by Design method be used as a basis for planning and assessment?</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What attitudes and beliefs are important to understanding and appreciating science?</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12.</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Requirements</w:t>
      </w:r>
    </w:p>
    <w:tbl>
      <w:tblPr>
        <w:tblW w:w="9450" w:type="dxa"/>
        <w:tblInd w:w="468" w:type="dxa"/>
        <w:tblCellMar>
          <w:left w:w="0" w:type="dxa"/>
          <w:right w:w="0" w:type="dxa"/>
        </w:tblCellMar>
        <w:tblLook w:val="04A0" w:firstRow="1" w:lastRow="0" w:firstColumn="1" w:lastColumn="0" w:noHBand="0" w:noVBand="1"/>
      </w:tblPr>
      <w:tblGrid>
        <w:gridCol w:w="400"/>
        <w:gridCol w:w="1781"/>
        <w:gridCol w:w="899"/>
        <w:gridCol w:w="3255"/>
        <w:gridCol w:w="1336"/>
        <w:gridCol w:w="1779"/>
      </w:tblGrid>
      <w:tr w:rsidR="000A5F51" w:rsidRPr="000A5F51" w:rsidTr="000A5F51">
        <w:tc>
          <w:tcPr>
            <w:tcW w:w="2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Wingdings 2" w:eastAsia="Times New Roman" w:hAnsi="Wingdings 2" w:cs="Times New Roman"/>
                <w:sz w:val="24"/>
                <w:szCs w:val="24"/>
              </w:rPr>
              <w:t></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Assignment</w:t>
            </w:r>
          </w:p>
        </w:tc>
        <w:tc>
          <w:tcPr>
            <w:tcW w:w="9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Points</w:t>
            </w:r>
          </w:p>
        </w:tc>
        <w:tc>
          <w:tcPr>
            <w:tcW w:w="33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Description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Due Date</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Submission</w:t>
            </w:r>
          </w:p>
        </w:tc>
      </w:tr>
      <w:tr w:rsidR="000A5F51" w:rsidRPr="000A5F51" w:rsidTr="000A5F51">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Reading and Participation in Class Discussions</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100 (10 points per week)</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xml:space="preserve">There will be text readings each week. Discussions will be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and will be based on text readings and other course topics.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(See </w:t>
            </w:r>
            <w:r w:rsidRPr="000A5F51">
              <w:rPr>
                <w:rFonts w:ascii="Arial" w:eastAsia="Times New Roman" w:hAnsi="Arial" w:cs="Arial"/>
                <w:i/>
                <w:iCs/>
                <w:color w:val="000000"/>
                <w:sz w:val="24"/>
                <w:szCs w:val="24"/>
              </w:rPr>
              <w:t>Rubric for Online Discussions</w:t>
            </w:r>
            <w:r w:rsidRPr="000A5F51">
              <w:rPr>
                <w:rFonts w:ascii="Arial" w:eastAsia="Times New Roman" w:hAnsi="Arial" w:cs="Arial"/>
                <w:color w:val="000000"/>
                <w:sz w:val="24"/>
                <w:szCs w:val="24"/>
              </w:rPr>
              <w:t> below)</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1)</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10/7/12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10/14/12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3)</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10/21/12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4)</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10/28/12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5)</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11/4/12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6)</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11/11/12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7)</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11/18/12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8)</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11/25/12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9)</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12/2/12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10)</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12/9/12</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xml:space="preserve">Discussions questions are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and submitted to </w:t>
            </w:r>
            <w:proofErr w:type="spellStart"/>
            <w:r w:rsidRPr="000A5F51">
              <w:rPr>
                <w:rFonts w:ascii="Arial" w:eastAsia="Times New Roman" w:hAnsi="Arial" w:cs="Arial"/>
                <w:sz w:val="24"/>
                <w:szCs w:val="24"/>
              </w:rPr>
              <w:t>eCollege</w:t>
            </w:r>
            <w:proofErr w:type="spellEnd"/>
          </w:p>
        </w:tc>
      </w:tr>
      <w:tr w:rsidR="000A5F51" w:rsidRPr="000A5F51" w:rsidTr="000A5F51">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Weekly Quizzes</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100 (10 points per week)</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There will be weekly quizzes on the readings.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These will cover the weekly content and generally be in a multiple choice format.</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1)</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10/7/12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10/14/12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3)</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10/21/12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4)</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10/28/12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5)</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11/4/12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6)</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11/11/12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7)</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11/18/12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8)</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11/25/12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9)</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12/2/12</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(Week 10)</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12/9/12</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xml:space="preserve">Quizzes are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and submitted to </w:t>
            </w:r>
            <w:proofErr w:type="spellStart"/>
            <w:r w:rsidRPr="000A5F51">
              <w:rPr>
                <w:rFonts w:ascii="Arial" w:eastAsia="Times New Roman" w:hAnsi="Arial" w:cs="Arial"/>
                <w:sz w:val="24"/>
                <w:szCs w:val="24"/>
              </w:rPr>
              <w:t>eCollege</w:t>
            </w:r>
            <w:proofErr w:type="spellEnd"/>
          </w:p>
        </w:tc>
      </w:tr>
    </w:tbl>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Times New Roman" w:eastAsia="Times New Roman" w:hAnsi="Times New Roman" w:cs="Times New Roman"/>
          <w:color w:val="000000"/>
          <w:sz w:val="24"/>
          <w:szCs w:val="24"/>
        </w:rPr>
        <w:br w:type="page"/>
      </w:r>
      <w:r w:rsidRPr="000A5F51">
        <w:rPr>
          <w:rFonts w:ascii="Times New Roman" w:eastAsia="Times New Roman" w:hAnsi="Times New Roman" w:cs="Times New Roman"/>
          <w:color w:val="000000"/>
          <w:sz w:val="27"/>
          <w:szCs w:val="27"/>
        </w:rPr>
        <w:lastRenderedPageBreak/>
        <w:t> </w:t>
      </w:r>
    </w:p>
    <w:tbl>
      <w:tblPr>
        <w:tblW w:w="9450" w:type="dxa"/>
        <w:tblInd w:w="468" w:type="dxa"/>
        <w:tblCellMar>
          <w:left w:w="0" w:type="dxa"/>
          <w:right w:w="0" w:type="dxa"/>
        </w:tblCellMar>
        <w:tblLook w:val="04A0" w:firstRow="1" w:lastRow="0" w:firstColumn="1" w:lastColumn="0" w:noHBand="0" w:noVBand="1"/>
      </w:tblPr>
      <w:tblGrid>
        <w:gridCol w:w="283"/>
        <w:gridCol w:w="1798"/>
        <w:gridCol w:w="899"/>
        <w:gridCol w:w="3323"/>
        <w:gridCol w:w="1349"/>
        <w:gridCol w:w="1798"/>
      </w:tblGrid>
      <w:tr w:rsidR="000A5F51" w:rsidRPr="000A5F51" w:rsidTr="000A5F51">
        <w:tc>
          <w:tcPr>
            <w:tcW w:w="2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Unit Plan Final Assignment</w:t>
            </w:r>
          </w:p>
        </w:tc>
        <w:tc>
          <w:tcPr>
            <w:tcW w:w="9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100</w:t>
            </w:r>
          </w:p>
        </w:tc>
        <w:tc>
          <w:tcPr>
            <w:tcW w:w="33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xml:space="preserve">Your final assignment (signature assignment) will be an Understanding by Design unit plan consisting of 3 or more lessons. The template for </w:t>
            </w:r>
            <w:proofErr w:type="spellStart"/>
            <w:r w:rsidRPr="000A5F51">
              <w:rPr>
                <w:rFonts w:ascii="Arial" w:eastAsia="Times New Roman" w:hAnsi="Arial" w:cs="Arial"/>
                <w:sz w:val="24"/>
                <w:szCs w:val="24"/>
              </w:rPr>
              <w:t>UbD</w:t>
            </w:r>
            <w:proofErr w:type="spellEnd"/>
            <w:r w:rsidRPr="000A5F51">
              <w:rPr>
                <w:rFonts w:ascii="Arial" w:eastAsia="Times New Roman" w:hAnsi="Arial" w:cs="Arial"/>
                <w:sz w:val="24"/>
                <w:szCs w:val="24"/>
              </w:rPr>
              <w:t xml:space="preserve"> lessons and the </w:t>
            </w:r>
            <w:proofErr w:type="spellStart"/>
            <w:r w:rsidRPr="000A5F51">
              <w:rPr>
                <w:rFonts w:ascii="Arial" w:eastAsia="Times New Roman" w:hAnsi="Arial" w:cs="Arial"/>
                <w:sz w:val="24"/>
                <w:szCs w:val="24"/>
              </w:rPr>
              <w:t>UbD</w:t>
            </w:r>
            <w:proofErr w:type="spellEnd"/>
            <w:r w:rsidRPr="000A5F51">
              <w:rPr>
                <w:rFonts w:ascii="Arial" w:eastAsia="Times New Roman" w:hAnsi="Arial" w:cs="Arial"/>
                <w:sz w:val="24"/>
                <w:szCs w:val="24"/>
              </w:rPr>
              <w:t xml:space="preserve"> unit plan is in the </w:t>
            </w:r>
            <w:proofErr w:type="spellStart"/>
            <w:r w:rsidRPr="000A5F51">
              <w:rPr>
                <w:rFonts w:ascii="Arial" w:eastAsia="Times New Roman" w:hAnsi="Arial" w:cs="Arial"/>
                <w:sz w:val="24"/>
                <w:szCs w:val="24"/>
              </w:rPr>
              <w:t>LiveText</w:t>
            </w:r>
            <w:proofErr w:type="spellEnd"/>
            <w:r w:rsidRPr="000A5F51">
              <w:rPr>
                <w:rFonts w:ascii="Arial" w:eastAsia="Times New Roman" w:hAnsi="Arial" w:cs="Arial"/>
                <w:sz w:val="24"/>
                <w:szCs w:val="24"/>
              </w:rPr>
              <w:t xml:space="preserve"> system (and below).</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12/9/12</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xml:space="preserve">The assignment is explained below and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and submitted to </w:t>
            </w:r>
            <w:proofErr w:type="spellStart"/>
            <w:r w:rsidRPr="000A5F51">
              <w:rPr>
                <w:rFonts w:ascii="Arial" w:eastAsia="Times New Roman" w:hAnsi="Arial" w:cs="Arial"/>
                <w:sz w:val="24"/>
                <w:szCs w:val="24"/>
              </w:rPr>
              <w:t>LiveText</w:t>
            </w:r>
            <w:proofErr w:type="spellEnd"/>
            <w:r w:rsidRPr="000A5F51">
              <w:rPr>
                <w:rFonts w:ascii="Arial" w:eastAsia="Times New Roman" w:hAnsi="Arial" w:cs="Arial"/>
                <w:sz w:val="24"/>
                <w:szCs w:val="24"/>
              </w:rPr>
              <w:t>.</w:t>
            </w:r>
          </w:p>
        </w:tc>
      </w:tr>
      <w:tr w:rsidR="000A5F51" w:rsidRPr="000A5F51" w:rsidTr="000A5F51">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O&amp;P</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100</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As part of this science methods course you are required to complete five (5) hours of observation and participation in an elementary classroom setting.  If you are not already teaching elementary science, you will need to make arrangements to teach at least one of the lessons from your unit plan. These O&amp;P hours must be completed prior to the final day of instruction for this EDUC 612 course.</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12/9/12</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xml:space="preserve">O&amp;P is completed in the classroom but the report is submitted as a discussion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w:t>
            </w:r>
          </w:p>
        </w:tc>
      </w:tr>
      <w:tr w:rsidR="000A5F51" w:rsidRPr="000A5F51" w:rsidTr="000A5F51">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Final Exam</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100</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The final exam will be comprehensive and cover all of the course topics.</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12/11/12</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xml:space="preserve">The final is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and submitted to </w:t>
            </w:r>
            <w:proofErr w:type="spellStart"/>
            <w:r w:rsidRPr="000A5F51">
              <w:rPr>
                <w:rFonts w:ascii="Arial" w:eastAsia="Times New Roman" w:hAnsi="Arial" w:cs="Arial"/>
                <w:sz w:val="24"/>
                <w:szCs w:val="24"/>
              </w:rPr>
              <w:t>eCollege</w:t>
            </w:r>
            <w:proofErr w:type="spellEnd"/>
          </w:p>
        </w:tc>
      </w:tr>
      <w:tr w:rsidR="000A5F51" w:rsidRPr="000A5F51" w:rsidTr="000A5F51">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Total Points:</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500</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r>
    </w:tbl>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13.</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 Topic List</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proofErr w:type="gramStart"/>
      <w:r w:rsidRPr="000A5F51">
        <w:rPr>
          <w:rFonts w:ascii="Arial" w:eastAsia="Times New Roman" w:hAnsi="Arial" w:cs="Arial"/>
          <w:color w:val="000000"/>
          <w:sz w:val="27"/>
          <w:szCs w:val="27"/>
        </w:rPr>
        <w:t>The</w:t>
      </w:r>
      <w:proofErr w:type="gramEnd"/>
      <w:r w:rsidRPr="000A5F51">
        <w:rPr>
          <w:rFonts w:ascii="Arial" w:eastAsia="Times New Roman" w:hAnsi="Arial" w:cs="Arial"/>
          <w:color w:val="000000"/>
          <w:sz w:val="27"/>
          <w:szCs w:val="27"/>
        </w:rPr>
        <w:t xml:space="preserve"> nature of science.</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proofErr w:type="gramStart"/>
      <w:r w:rsidRPr="000A5F51">
        <w:rPr>
          <w:rFonts w:ascii="Arial" w:eastAsia="Times New Roman" w:hAnsi="Arial" w:cs="Arial"/>
          <w:color w:val="000000"/>
          <w:sz w:val="27"/>
          <w:szCs w:val="27"/>
        </w:rPr>
        <w:t>The</w:t>
      </w:r>
      <w:proofErr w:type="gramEnd"/>
      <w:r w:rsidRPr="000A5F51">
        <w:rPr>
          <w:rFonts w:ascii="Arial" w:eastAsia="Times New Roman" w:hAnsi="Arial" w:cs="Arial"/>
          <w:color w:val="000000"/>
          <w:sz w:val="27"/>
          <w:szCs w:val="27"/>
        </w:rPr>
        <w:t xml:space="preserve"> scientific method.</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Constructivism and the science classroom.</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proofErr w:type="gramStart"/>
      <w:r w:rsidRPr="000A5F51">
        <w:rPr>
          <w:rFonts w:ascii="Arial" w:eastAsia="Times New Roman" w:hAnsi="Arial" w:cs="Arial"/>
          <w:color w:val="000000"/>
          <w:sz w:val="27"/>
          <w:szCs w:val="27"/>
        </w:rPr>
        <w:t>The</w:t>
      </w:r>
      <w:proofErr w:type="gramEnd"/>
      <w:r w:rsidRPr="000A5F51">
        <w:rPr>
          <w:rFonts w:ascii="Arial" w:eastAsia="Times New Roman" w:hAnsi="Arial" w:cs="Arial"/>
          <w:color w:val="000000"/>
          <w:sz w:val="27"/>
          <w:szCs w:val="27"/>
        </w:rPr>
        <w:t xml:space="preserve"> 5-E/6-E model for instruction.</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Understanding by Design approach to planning and assessment.</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proofErr w:type="gramStart"/>
      <w:r w:rsidRPr="000A5F51">
        <w:rPr>
          <w:rFonts w:ascii="Arial" w:eastAsia="Times New Roman" w:hAnsi="Arial" w:cs="Arial"/>
          <w:color w:val="000000"/>
          <w:sz w:val="27"/>
          <w:szCs w:val="27"/>
        </w:rPr>
        <w:t>Authentic</w:t>
      </w:r>
      <w:proofErr w:type="gramEnd"/>
      <w:r w:rsidRPr="000A5F51">
        <w:rPr>
          <w:rFonts w:ascii="Arial" w:eastAsia="Times New Roman" w:hAnsi="Arial" w:cs="Arial"/>
          <w:color w:val="000000"/>
          <w:sz w:val="27"/>
          <w:szCs w:val="27"/>
        </w:rPr>
        <w:t xml:space="preserve"> assessment.</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Project-based science.</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proofErr w:type="gramStart"/>
      <w:r w:rsidRPr="000A5F51">
        <w:rPr>
          <w:rFonts w:ascii="Arial" w:eastAsia="Times New Roman" w:hAnsi="Arial" w:cs="Arial"/>
          <w:color w:val="000000"/>
          <w:sz w:val="27"/>
          <w:szCs w:val="27"/>
        </w:rPr>
        <w:t>Scientific</w:t>
      </w:r>
      <w:proofErr w:type="gramEnd"/>
      <w:r w:rsidRPr="000A5F51">
        <w:rPr>
          <w:rFonts w:ascii="Arial" w:eastAsia="Times New Roman" w:hAnsi="Arial" w:cs="Arial"/>
          <w:color w:val="000000"/>
          <w:sz w:val="27"/>
          <w:szCs w:val="27"/>
        </w:rPr>
        <w:t xml:space="preserve"> skills.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Science for all children.</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Science learning centers.</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Science projects and science fairs.</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Technology and science.</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Professional development.</w:t>
      </w:r>
      <w:proofErr w:type="gramEnd"/>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Physical Science (light, sound, heat, electricity, magnetism, simple machines)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Life Science (plants, animals, humans, nutrition)</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Earth and Space Science (the Earth, air, weather, space)</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20"/>
          <w:szCs w:val="20"/>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14.</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Rubric for Online Discussions</w:t>
      </w:r>
    </w:p>
    <w:tbl>
      <w:tblPr>
        <w:tblpPr w:leftFromText="180" w:rightFromText="180" w:vertAnchor="text"/>
        <w:tblW w:w="9165" w:type="dxa"/>
        <w:tblCellMar>
          <w:left w:w="0" w:type="dxa"/>
          <w:right w:w="0" w:type="dxa"/>
        </w:tblCellMar>
        <w:tblLook w:val="04A0" w:firstRow="1" w:lastRow="0" w:firstColumn="1" w:lastColumn="0" w:noHBand="0" w:noVBand="1"/>
      </w:tblPr>
      <w:tblGrid>
        <w:gridCol w:w="1365"/>
        <w:gridCol w:w="1970"/>
        <w:gridCol w:w="1450"/>
        <w:gridCol w:w="1450"/>
        <w:gridCol w:w="1526"/>
        <w:gridCol w:w="1404"/>
      </w:tblGrid>
      <w:tr w:rsidR="000A5F51" w:rsidRPr="000A5F51" w:rsidTr="000A5F51">
        <w:tc>
          <w:tcPr>
            <w:tcW w:w="13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Criterion</w:t>
            </w:r>
          </w:p>
        </w:tc>
        <w:tc>
          <w:tcPr>
            <w:tcW w:w="6390" w:type="dxa"/>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Performance Rating</w:t>
            </w:r>
          </w:p>
        </w:tc>
        <w:tc>
          <w:tcPr>
            <w:tcW w:w="14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Score</w:t>
            </w:r>
          </w:p>
        </w:tc>
      </w:tr>
      <w:tr w:rsidR="000A5F51" w:rsidRPr="000A5F51" w:rsidTr="000A5F51">
        <w:tc>
          <w:tcPr>
            <w:tcW w:w="13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Exceeds</w:t>
            </w:r>
          </w:p>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Expectations</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Meets</w:t>
            </w:r>
          </w:p>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Expectations</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Approaching Expectations</w:t>
            </w:r>
          </w:p>
        </w:tc>
        <w:tc>
          <w:tcPr>
            <w:tcW w:w="15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Does Not</w:t>
            </w:r>
          </w:p>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Meet Expectations</w:t>
            </w:r>
          </w:p>
        </w:tc>
        <w:tc>
          <w:tcPr>
            <w:tcW w:w="1404"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jc w:val="center"/>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tc>
      </w:tr>
      <w:tr w:rsidR="000A5F51" w:rsidRPr="000A5F51" w:rsidTr="000A5F51">
        <w:tc>
          <w:tcPr>
            <w:tcW w:w="13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Your Posting</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Initial postings have a </w:t>
            </w:r>
            <w:r w:rsidRPr="000A5F51">
              <w:rPr>
                <w:rFonts w:ascii="Arial" w:eastAsia="Times New Roman" w:hAnsi="Arial" w:cs="Arial"/>
                <w:i/>
                <w:iCs/>
                <w:color w:val="000000"/>
                <w:sz w:val="20"/>
                <w:szCs w:val="20"/>
              </w:rPr>
              <w:t xml:space="preserve">minimum of 100 </w:t>
            </w:r>
            <w:proofErr w:type="gramStart"/>
            <w:r w:rsidRPr="000A5F51">
              <w:rPr>
                <w:rFonts w:ascii="Arial" w:eastAsia="Times New Roman" w:hAnsi="Arial" w:cs="Arial"/>
                <w:i/>
                <w:iCs/>
                <w:color w:val="000000"/>
                <w:sz w:val="20"/>
                <w:szCs w:val="20"/>
              </w:rPr>
              <w:t>words</w:t>
            </w:r>
            <w:r w:rsidRPr="000A5F51">
              <w:rPr>
                <w:rFonts w:ascii="Arial" w:eastAsia="Times New Roman" w:hAnsi="Arial" w:cs="Arial"/>
                <w:color w:val="000000"/>
                <w:sz w:val="20"/>
                <w:szCs w:val="20"/>
              </w:rPr>
              <w:t>(</w:t>
            </w:r>
            <w:proofErr w:type="gramEnd"/>
            <w:r w:rsidRPr="000A5F51">
              <w:rPr>
                <w:rFonts w:ascii="Arial" w:eastAsia="Times New Roman" w:hAnsi="Arial" w:cs="Arial"/>
                <w:color w:val="000000"/>
                <w:sz w:val="20"/>
                <w:szCs w:val="20"/>
              </w:rPr>
              <w:t>unless otherwise indicated</w:t>
            </w:r>
            <w:r w:rsidRPr="000A5F51">
              <w:rPr>
                <w:rFonts w:ascii="Arial" w:eastAsia="Times New Roman" w:hAnsi="Arial" w:cs="Arial"/>
                <w:i/>
                <w:iCs/>
                <w:color w:val="000000"/>
                <w:sz w:val="20"/>
                <w:szCs w:val="20"/>
              </w:rPr>
              <w:t>)</w:t>
            </w:r>
            <w:r w:rsidRPr="000A5F51">
              <w:rPr>
                <w:rFonts w:ascii="Arial" w:eastAsia="Times New Roman" w:hAnsi="Arial" w:cs="Arial"/>
                <w:color w:val="000000"/>
                <w:sz w:val="20"/>
                <w:szCs w:val="20"/>
              </w:rPr>
              <w:t>, spelling and grammar are checked, and student thoughtfully summarizes and speaks to the topic. </w:t>
            </w:r>
            <w:r w:rsidRPr="000A5F51">
              <w:rPr>
                <w:rFonts w:ascii="Arial" w:eastAsia="Times New Roman" w:hAnsi="Arial" w:cs="Arial"/>
                <w:i/>
                <w:iCs/>
                <w:color w:val="000000"/>
                <w:sz w:val="20"/>
                <w:szCs w:val="20"/>
              </w:rPr>
              <w:t>Personal opinion and experiences are backed with specific information and resources</w:t>
            </w:r>
            <w:r w:rsidRPr="000A5F51">
              <w:rPr>
                <w:rFonts w:ascii="Arial" w:eastAsia="Times New Roman" w:hAnsi="Arial" w:cs="Arial"/>
                <w:color w:val="000000"/>
                <w:sz w:val="20"/>
                <w:szCs w:val="20"/>
              </w:rPr>
              <w:t> (i.e. provide citations).</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xml:space="preserve">Initial postings have </w:t>
            </w:r>
            <w:proofErr w:type="spellStart"/>
            <w:r w:rsidRPr="000A5F51">
              <w:rPr>
                <w:rFonts w:ascii="Arial" w:eastAsia="Times New Roman" w:hAnsi="Arial" w:cs="Arial"/>
                <w:color w:val="000000"/>
                <w:sz w:val="20"/>
                <w:szCs w:val="20"/>
              </w:rPr>
              <w:t>a</w:t>
            </w:r>
            <w:r w:rsidRPr="000A5F51">
              <w:rPr>
                <w:rFonts w:ascii="Arial" w:eastAsia="Times New Roman" w:hAnsi="Arial" w:cs="Arial"/>
                <w:i/>
                <w:iCs/>
                <w:color w:val="000000"/>
                <w:sz w:val="20"/>
                <w:szCs w:val="20"/>
              </w:rPr>
              <w:t>minimum</w:t>
            </w:r>
            <w:proofErr w:type="spellEnd"/>
            <w:r w:rsidRPr="000A5F51">
              <w:rPr>
                <w:rFonts w:ascii="Arial" w:eastAsia="Times New Roman" w:hAnsi="Arial" w:cs="Arial"/>
                <w:i/>
                <w:iCs/>
                <w:color w:val="000000"/>
                <w:sz w:val="20"/>
                <w:szCs w:val="20"/>
              </w:rPr>
              <w:t xml:space="preserve"> of 100 </w:t>
            </w:r>
            <w:proofErr w:type="gramStart"/>
            <w:r w:rsidRPr="000A5F51">
              <w:rPr>
                <w:rFonts w:ascii="Arial" w:eastAsia="Times New Roman" w:hAnsi="Arial" w:cs="Arial"/>
                <w:i/>
                <w:iCs/>
                <w:color w:val="000000"/>
                <w:sz w:val="20"/>
                <w:szCs w:val="20"/>
              </w:rPr>
              <w:t>words</w:t>
            </w:r>
            <w:r w:rsidRPr="000A5F51">
              <w:rPr>
                <w:rFonts w:ascii="Arial" w:eastAsia="Times New Roman" w:hAnsi="Arial" w:cs="Arial"/>
                <w:color w:val="000000"/>
                <w:sz w:val="20"/>
                <w:szCs w:val="20"/>
              </w:rPr>
              <w:t>(</w:t>
            </w:r>
            <w:proofErr w:type="gramEnd"/>
            <w:r w:rsidRPr="000A5F51">
              <w:rPr>
                <w:rFonts w:ascii="Arial" w:eastAsia="Times New Roman" w:hAnsi="Arial" w:cs="Arial"/>
                <w:color w:val="000000"/>
                <w:sz w:val="20"/>
                <w:szCs w:val="20"/>
              </w:rPr>
              <w:t>unless otherwise indicated</w:t>
            </w:r>
            <w:r w:rsidRPr="000A5F51">
              <w:rPr>
                <w:rFonts w:ascii="Arial" w:eastAsia="Times New Roman" w:hAnsi="Arial" w:cs="Arial"/>
                <w:i/>
                <w:iCs/>
                <w:color w:val="000000"/>
                <w:sz w:val="20"/>
                <w:szCs w:val="20"/>
              </w:rPr>
              <w:t>)</w:t>
            </w:r>
            <w:r w:rsidRPr="000A5F51">
              <w:rPr>
                <w:rFonts w:ascii="Arial" w:eastAsia="Times New Roman" w:hAnsi="Arial" w:cs="Arial"/>
                <w:color w:val="000000"/>
                <w:sz w:val="20"/>
                <w:szCs w:val="20"/>
              </w:rPr>
              <w:t>, spelling and grammar are checked, and student thoughtfully summarizes and speaks to the topic.</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xml:space="preserve">Initial postings have </w:t>
            </w:r>
            <w:proofErr w:type="spellStart"/>
            <w:r w:rsidRPr="000A5F51">
              <w:rPr>
                <w:rFonts w:ascii="Arial" w:eastAsia="Times New Roman" w:hAnsi="Arial" w:cs="Arial"/>
                <w:color w:val="000000"/>
                <w:sz w:val="20"/>
                <w:szCs w:val="20"/>
              </w:rPr>
              <w:t>a</w:t>
            </w:r>
            <w:r w:rsidRPr="000A5F51">
              <w:rPr>
                <w:rFonts w:ascii="Arial" w:eastAsia="Times New Roman" w:hAnsi="Arial" w:cs="Arial"/>
                <w:i/>
                <w:iCs/>
                <w:color w:val="000000"/>
                <w:sz w:val="20"/>
                <w:szCs w:val="20"/>
              </w:rPr>
              <w:t>minimum</w:t>
            </w:r>
            <w:proofErr w:type="spellEnd"/>
            <w:r w:rsidRPr="000A5F51">
              <w:rPr>
                <w:rFonts w:ascii="Arial" w:eastAsia="Times New Roman" w:hAnsi="Arial" w:cs="Arial"/>
                <w:i/>
                <w:iCs/>
                <w:color w:val="000000"/>
                <w:sz w:val="20"/>
                <w:szCs w:val="20"/>
              </w:rPr>
              <w:t xml:space="preserve"> of 100 </w:t>
            </w:r>
            <w:proofErr w:type="gramStart"/>
            <w:r w:rsidRPr="000A5F51">
              <w:rPr>
                <w:rFonts w:ascii="Arial" w:eastAsia="Times New Roman" w:hAnsi="Arial" w:cs="Arial"/>
                <w:i/>
                <w:iCs/>
                <w:color w:val="000000"/>
                <w:sz w:val="20"/>
                <w:szCs w:val="20"/>
              </w:rPr>
              <w:t>words</w:t>
            </w:r>
            <w:r w:rsidRPr="000A5F51">
              <w:rPr>
                <w:rFonts w:ascii="Arial" w:eastAsia="Times New Roman" w:hAnsi="Arial" w:cs="Arial"/>
                <w:color w:val="000000"/>
                <w:sz w:val="20"/>
                <w:szCs w:val="20"/>
              </w:rPr>
              <w:t>(</w:t>
            </w:r>
            <w:proofErr w:type="gramEnd"/>
            <w:r w:rsidRPr="000A5F51">
              <w:rPr>
                <w:rFonts w:ascii="Arial" w:eastAsia="Times New Roman" w:hAnsi="Arial" w:cs="Arial"/>
                <w:color w:val="000000"/>
                <w:sz w:val="20"/>
                <w:szCs w:val="20"/>
              </w:rPr>
              <w:t>unless otherwise indicated</w:t>
            </w:r>
            <w:r w:rsidRPr="000A5F51">
              <w:rPr>
                <w:rFonts w:ascii="Arial" w:eastAsia="Times New Roman" w:hAnsi="Arial" w:cs="Arial"/>
                <w:i/>
                <w:iCs/>
                <w:color w:val="000000"/>
                <w:sz w:val="20"/>
                <w:szCs w:val="20"/>
              </w:rPr>
              <w:t>)</w:t>
            </w:r>
            <w:r w:rsidRPr="000A5F51">
              <w:rPr>
                <w:rFonts w:ascii="Arial" w:eastAsia="Times New Roman" w:hAnsi="Arial" w:cs="Arial"/>
                <w:color w:val="000000"/>
                <w:sz w:val="20"/>
                <w:szCs w:val="20"/>
              </w:rPr>
              <w:t>.</w:t>
            </w:r>
          </w:p>
        </w:tc>
        <w:tc>
          <w:tcPr>
            <w:tcW w:w="15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No posting or less than 100 words (unless otherwise directed).</w:t>
            </w:r>
          </w:p>
        </w:tc>
        <w:tc>
          <w:tcPr>
            <w:tcW w:w="1404"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8 points for exceeds expectations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4 points for meets expectations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2 points for approaching expectations.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0 points for does not meet expectations</w:t>
            </w:r>
          </w:p>
        </w:tc>
      </w:tr>
      <w:tr w:rsidR="000A5F51" w:rsidRPr="000A5F51" w:rsidTr="000A5F51">
        <w:tc>
          <w:tcPr>
            <w:tcW w:w="13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Your Responses (2 required unless otherwise directed)</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i/>
                <w:iCs/>
                <w:color w:val="000000"/>
                <w:sz w:val="20"/>
                <w:szCs w:val="20"/>
              </w:rPr>
              <w:t>Comment is a minimum 25 words</w:t>
            </w:r>
            <w:r w:rsidRPr="000A5F51">
              <w:rPr>
                <w:rFonts w:ascii="Arial" w:eastAsia="Times New Roman" w:hAnsi="Arial" w:cs="Arial"/>
                <w:color w:val="000000"/>
                <w:sz w:val="20"/>
                <w:szCs w:val="20"/>
              </w:rPr>
              <w:t> (unless otherwise directed), spelling and grammar are checked, and student thoughtfully responds to a classmates posting. Personal opinion and experiences are backed with specific information and resources.</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i/>
                <w:iCs/>
                <w:color w:val="000000"/>
                <w:sz w:val="20"/>
                <w:szCs w:val="20"/>
              </w:rPr>
              <w:t>Comment is a minimum 25 words</w:t>
            </w:r>
            <w:r w:rsidRPr="000A5F51">
              <w:rPr>
                <w:rFonts w:ascii="Arial" w:eastAsia="Times New Roman" w:hAnsi="Arial" w:cs="Arial"/>
                <w:color w:val="000000"/>
                <w:sz w:val="20"/>
                <w:szCs w:val="20"/>
              </w:rPr>
              <w:t> (unless otherwise directed), spelling and grammar are checked, and student thoughtfully responds to a classmates posting.</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i/>
                <w:iCs/>
                <w:color w:val="000000"/>
                <w:sz w:val="20"/>
                <w:szCs w:val="20"/>
              </w:rPr>
              <w:t>Comment is a minimum 25 words</w:t>
            </w:r>
            <w:r w:rsidRPr="000A5F51">
              <w:rPr>
                <w:rFonts w:ascii="Arial" w:eastAsia="Times New Roman" w:hAnsi="Arial" w:cs="Arial"/>
                <w:color w:val="000000"/>
                <w:sz w:val="20"/>
                <w:szCs w:val="20"/>
              </w:rPr>
              <w:t> (unless otherwise directed).</w:t>
            </w:r>
          </w:p>
        </w:tc>
        <w:tc>
          <w:tcPr>
            <w:tcW w:w="1530"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No comments are provided or less than 25 words per comment.</w:t>
            </w:r>
          </w:p>
        </w:tc>
        <w:tc>
          <w:tcPr>
            <w:tcW w:w="1404"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1 point each for comments (2 points total) for exceeds expectations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1/2 point for each comment (total of 1 point) for meets expectations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1/4 point (1/2 point total) for approaching expectations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0"/>
                <w:szCs w:val="20"/>
              </w:rPr>
              <w:t>No points for does not meet expectations</w:t>
            </w:r>
          </w:p>
        </w:tc>
      </w:tr>
    </w:tbl>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Discussions grades are generally available one or two days after the discussions are concluded.</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15.</w:t>
      </w:r>
      <w:r w:rsidRPr="000A5F51">
        <w:rPr>
          <w:rFonts w:ascii="Times New Roman" w:eastAsia="Times New Roman" w:hAnsi="Times New Roman" w:cs="Times New Roman"/>
          <w:color w:val="000000"/>
          <w:sz w:val="14"/>
          <w:szCs w:val="14"/>
        </w:rPr>
        <w:t> </w:t>
      </w:r>
      <w:proofErr w:type="spellStart"/>
      <w:r w:rsidRPr="000A5F51">
        <w:rPr>
          <w:rFonts w:ascii="Arial" w:eastAsia="Times New Roman" w:hAnsi="Arial" w:cs="Arial"/>
          <w:color w:val="000000"/>
          <w:sz w:val="27"/>
          <w:szCs w:val="27"/>
        </w:rPr>
        <w:t>UbD</w:t>
      </w:r>
      <w:proofErr w:type="spellEnd"/>
      <w:r w:rsidRPr="000A5F51">
        <w:rPr>
          <w:rFonts w:ascii="Arial" w:eastAsia="Times New Roman" w:hAnsi="Arial" w:cs="Arial"/>
          <w:color w:val="000000"/>
          <w:sz w:val="27"/>
          <w:szCs w:val="27"/>
        </w:rPr>
        <w:t xml:space="preserve"> Lesson Plan Rubric</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tbl>
      <w:tblPr>
        <w:tblW w:w="9406" w:type="dxa"/>
        <w:tblCellMar>
          <w:left w:w="0" w:type="dxa"/>
          <w:right w:w="0" w:type="dxa"/>
        </w:tblCellMar>
        <w:tblLook w:val="04A0" w:firstRow="1" w:lastRow="0" w:firstColumn="1" w:lastColumn="0" w:noHBand="0" w:noVBand="1"/>
      </w:tblPr>
      <w:tblGrid>
        <w:gridCol w:w="1463"/>
        <w:gridCol w:w="2384"/>
        <w:gridCol w:w="2007"/>
        <w:gridCol w:w="1880"/>
        <w:gridCol w:w="1672"/>
      </w:tblGrid>
      <w:tr w:rsidR="000A5F51" w:rsidRPr="000A5F51" w:rsidTr="000A5F51">
        <w:trPr>
          <w:tblHeader/>
        </w:trPr>
        <w:tc>
          <w:tcPr>
            <w:tcW w:w="0" w:type="auto"/>
            <w:gridSpan w:val="5"/>
            <w:tcBorders>
              <w:top w:val="nil"/>
              <w:left w:val="nil"/>
              <w:bottom w:val="single" w:sz="8" w:space="0" w:color="B6CAD5"/>
              <w:right w:val="nil"/>
            </w:tcBorders>
            <w:tcMar>
              <w:top w:w="23" w:type="dxa"/>
              <w:left w:w="23" w:type="dxa"/>
              <w:bottom w:w="23" w:type="dxa"/>
              <w:right w:w="23" w:type="dxa"/>
            </w:tcMar>
            <w:vAlign w:val="center"/>
            <w:hideMark/>
          </w:tcPr>
          <w:p w:rsidR="000A5F51" w:rsidRPr="000A5F51" w:rsidRDefault="000A5F51" w:rsidP="000A5F51">
            <w:pPr>
              <w:spacing w:after="0" w:line="240" w:lineRule="auto"/>
              <w:rPr>
                <w:rFonts w:ascii="Times New Roman" w:eastAsia="Times New Roman" w:hAnsi="Times New Roman" w:cs="Times New Roman"/>
                <w:sz w:val="24"/>
                <w:szCs w:val="24"/>
              </w:rPr>
            </w:pPr>
          </w:p>
        </w:tc>
      </w:tr>
      <w:tr w:rsidR="000A5F51" w:rsidRPr="000A5F51" w:rsidTr="000A5F51">
        <w:trPr>
          <w:tblHeader/>
        </w:trPr>
        <w:tc>
          <w:tcPr>
            <w:tcW w:w="1463" w:type="dxa"/>
            <w:tcBorders>
              <w:top w:val="nil"/>
              <w:left w:val="single" w:sz="8" w:space="0" w:color="B6CAD5"/>
              <w:bottom w:val="single" w:sz="8" w:space="0" w:color="B6CAD5"/>
              <w:right w:val="single" w:sz="8" w:space="0" w:color="B6CAD5"/>
            </w:tcBorders>
            <w:tcMar>
              <w:top w:w="23" w:type="dxa"/>
              <w:left w:w="23" w:type="dxa"/>
              <w:bottom w:w="23" w:type="dxa"/>
              <w:right w:w="23" w:type="dxa"/>
            </w:tcMar>
            <w:vAlign w:val="center"/>
            <w:hideMark/>
          </w:tcPr>
          <w:p w:rsidR="000A5F51" w:rsidRPr="000A5F51" w:rsidRDefault="000A5F51" w:rsidP="000A5F51">
            <w:pPr>
              <w:spacing w:after="0" w:line="240" w:lineRule="auto"/>
              <w:rPr>
                <w:rFonts w:ascii="Times New Roman" w:eastAsia="Times New Roman" w:hAnsi="Times New Roman" w:cs="Times New Roman"/>
                <w:sz w:val="24"/>
                <w:szCs w:val="24"/>
              </w:rPr>
            </w:pPr>
          </w:p>
        </w:tc>
        <w:tc>
          <w:tcPr>
            <w:tcW w:w="2384"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Exceeds</w:t>
            </w:r>
          </w:p>
        </w:tc>
        <w:tc>
          <w:tcPr>
            <w:tcW w:w="0" w:type="auto"/>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Meets</w:t>
            </w:r>
          </w:p>
        </w:tc>
        <w:tc>
          <w:tcPr>
            <w:tcW w:w="0" w:type="auto"/>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Approaches</w:t>
            </w:r>
          </w:p>
        </w:tc>
        <w:tc>
          <w:tcPr>
            <w:tcW w:w="0" w:type="auto"/>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Does Not Meet</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Goals &amp; Standards</w:t>
            </w:r>
          </w:p>
        </w:tc>
        <w:tc>
          <w:tcPr>
            <w:tcW w:w="2384" w:type="dxa"/>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 </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NOT properly identified. Lesson goals are NOT clearly identified or stated in terms of measurable outcomes.</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Big Ideas</w:t>
            </w:r>
          </w:p>
        </w:tc>
        <w:tc>
          <w:tcPr>
            <w:tcW w:w="2384" w:type="dxa"/>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Big ideas provide a conceptual focus through which content can be organized and prioritized into non-essential, foundational knowledge and skills, and core tasks which should be explored in depth.</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Big ideas provide a conceptual focus through which content can be organized into non-essential, foundational knowledge and skills, and core tasks which should be explored in depth.</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There is some attempt to identify big ideas which provide a conceptual focus through which content can be organized.</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Big ideas DO NOT help focus the content represented by the standard.</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Essential Questions</w:t>
            </w:r>
          </w:p>
        </w:tc>
        <w:tc>
          <w:tcPr>
            <w:tcW w:w="2384" w:type="dxa"/>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stated in a way that may provoke student inquiry.</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NOT stated in a way that will provoke and sustain student inquiry.</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Assessment</w:t>
            </w:r>
          </w:p>
        </w:tc>
        <w:tc>
          <w:tcPr>
            <w:tcW w:w="2384" w:type="dxa"/>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Assessment strategies enhance the knowledge of the learners, and provide for student self-assessment. Assessments show clear links to goals and standards.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Assessment strategies enhance the knowledge of the learners. Assessments show clear links to goals and standards.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Assessment strategies enhance the knowledge of the learners. Assessments show weak links to goals and standards.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There is no assessment plan linked to goals and standards.</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Learning Plan</w:t>
            </w:r>
          </w:p>
        </w:tc>
        <w:tc>
          <w:tcPr>
            <w:tcW w:w="2384" w:type="dxa"/>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Instructional strategies and learning experiences are planned to help students achieve the goals. Plan includes detailed steps of instructional procedures and anticipated student responses.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There is some attempt to plan instructional strategies and learning experiences needed to achieve the desired results. Activities are only vaguely connected to goals and assessments.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Instructional strategies and learning experiences are NOT identified or aligned with goals and assessments.</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Developmentally Appropriate Practice</w:t>
            </w:r>
          </w:p>
        </w:tc>
        <w:tc>
          <w:tcPr>
            <w:tcW w:w="2384" w:type="dxa"/>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demonstrates a clear understanding of how students develop and learn. Plan is focused on engaging students in developmentally appropriate experiences that support learning.</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demonstrates a growing awareness of how students develop and learn. Plan shows some attempt to engage students in developmentally appropriate experiences that support learning.</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shows some attempt to engage students in developmentally appropriate experiences that support learning.</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demonstrates little or no understanding of how students develop and learn. There is little or no attempt to engage students in developmentally appropriate learning experiences.</w:t>
            </w:r>
          </w:p>
        </w:tc>
      </w:tr>
    </w:tbl>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Times New Roman" w:eastAsia="Times New Roman" w:hAnsi="Times New Roman" w:cs="Times New Roman"/>
          <w:color w:val="000000"/>
          <w:sz w:val="24"/>
          <w:szCs w:val="24"/>
        </w:rPr>
        <w:br w:type="page"/>
      </w:r>
      <w:r w:rsidRPr="000A5F51">
        <w:rPr>
          <w:rFonts w:ascii="Times New Roman" w:eastAsia="Times New Roman" w:hAnsi="Times New Roman" w:cs="Times New Roman"/>
          <w:color w:val="000000"/>
          <w:sz w:val="27"/>
          <w:szCs w:val="27"/>
        </w:rPr>
        <w:lastRenderedPageBreak/>
        <w:t> </w:t>
      </w:r>
    </w:p>
    <w:tbl>
      <w:tblPr>
        <w:tblW w:w="9406" w:type="dxa"/>
        <w:tblInd w:w="16" w:type="dxa"/>
        <w:tblCellMar>
          <w:left w:w="0" w:type="dxa"/>
          <w:right w:w="0" w:type="dxa"/>
        </w:tblCellMar>
        <w:tblLook w:val="04A0" w:firstRow="1" w:lastRow="0" w:firstColumn="1" w:lastColumn="0" w:noHBand="0" w:noVBand="1"/>
      </w:tblPr>
      <w:tblGrid>
        <w:gridCol w:w="1463"/>
        <w:gridCol w:w="2384"/>
        <w:gridCol w:w="2394"/>
        <w:gridCol w:w="1570"/>
        <w:gridCol w:w="1595"/>
      </w:tblGrid>
      <w:tr w:rsidR="000A5F51" w:rsidRPr="000A5F51" w:rsidTr="000A5F51">
        <w:tc>
          <w:tcPr>
            <w:tcW w:w="1463"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Focus on Student Learning</w:t>
            </w:r>
          </w:p>
        </w:tc>
        <w:tc>
          <w:tcPr>
            <w:tcW w:w="2384"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demonstrates mastery of skills in the design of meaningful learning activities that support student learning based upon knowledge of subject matter, students, the community, the standards, and the integration of appropriate technology.</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demonstrates developing skill in designing meaningful learning activities that support student learning based upon knowledge of subject matter, students, the community, the standards, and the integration of appropriate technology.</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demonstrates some skill in designing learning activities that support student learning.</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Lesson plan does not demonstrate skill in designing meaningful learning experiences that support student learning.</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Resources</w:t>
            </w:r>
          </w:p>
        </w:tc>
        <w:tc>
          <w:tcPr>
            <w:tcW w:w="2384" w:type="dxa"/>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Print, online, and other resources are clearly identified.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Supporting resources for extensions to the activities are included in the plan. </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Print, online, and other resources are clearly identified.</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A few print, online, and other resources are identified.</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Resources are NOT identified.</w:t>
            </w:r>
          </w:p>
        </w:tc>
      </w:tr>
    </w:tbl>
    <w:p w:rsidR="000A5F51" w:rsidRPr="000A5F51" w:rsidRDefault="000A5F51" w:rsidP="000A5F51">
      <w:pPr>
        <w:shd w:val="clear" w:color="auto" w:fill="FFFFFF"/>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575757"/>
          <w:sz w:val="16"/>
          <w:szCs w:val="16"/>
        </w:rPr>
        <w:t> </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16.</w:t>
      </w:r>
      <w:r w:rsidRPr="000A5F51">
        <w:rPr>
          <w:rFonts w:ascii="Times New Roman" w:eastAsia="Times New Roman" w:hAnsi="Times New Roman" w:cs="Times New Roman"/>
          <w:color w:val="000000"/>
          <w:sz w:val="14"/>
          <w:szCs w:val="14"/>
        </w:rPr>
        <w:t> </w:t>
      </w:r>
      <w:proofErr w:type="spellStart"/>
      <w:r w:rsidRPr="000A5F51">
        <w:rPr>
          <w:rFonts w:ascii="Arial" w:eastAsia="Times New Roman" w:hAnsi="Arial" w:cs="Arial"/>
          <w:color w:val="000000"/>
          <w:sz w:val="27"/>
          <w:szCs w:val="27"/>
        </w:rPr>
        <w:t>UbD</w:t>
      </w:r>
      <w:proofErr w:type="spellEnd"/>
      <w:r w:rsidRPr="000A5F51">
        <w:rPr>
          <w:rFonts w:ascii="Arial" w:eastAsia="Times New Roman" w:hAnsi="Arial" w:cs="Arial"/>
          <w:color w:val="000000"/>
          <w:sz w:val="27"/>
          <w:szCs w:val="27"/>
        </w:rPr>
        <w:t xml:space="preserve"> Unit Plan Rubric</w:t>
      </w:r>
    </w:p>
    <w:tbl>
      <w:tblPr>
        <w:tblW w:w="9330" w:type="dxa"/>
        <w:tblCellMar>
          <w:left w:w="0" w:type="dxa"/>
          <w:right w:w="0" w:type="dxa"/>
        </w:tblCellMar>
        <w:tblLook w:val="04A0" w:firstRow="1" w:lastRow="0" w:firstColumn="1" w:lastColumn="0" w:noHBand="0" w:noVBand="1"/>
      </w:tblPr>
      <w:tblGrid>
        <w:gridCol w:w="1464"/>
        <w:gridCol w:w="2161"/>
        <w:gridCol w:w="1981"/>
        <w:gridCol w:w="1891"/>
        <w:gridCol w:w="1833"/>
      </w:tblGrid>
      <w:tr w:rsidR="000A5F51" w:rsidRPr="000A5F51" w:rsidTr="000A5F51">
        <w:trPr>
          <w:tblHeader/>
        </w:trPr>
        <w:tc>
          <w:tcPr>
            <w:tcW w:w="9325" w:type="dxa"/>
            <w:gridSpan w:val="5"/>
            <w:tcMar>
              <w:top w:w="23" w:type="dxa"/>
              <w:left w:w="23" w:type="dxa"/>
              <w:bottom w:w="23" w:type="dxa"/>
              <w:right w:w="23" w:type="dxa"/>
            </w:tcMar>
            <w:vAlign w:val="center"/>
            <w:hideMark/>
          </w:tcPr>
          <w:p w:rsidR="000A5F51" w:rsidRPr="000A5F51" w:rsidRDefault="000A5F51" w:rsidP="000A5F51">
            <w:pPr>
              <w:spacing w:after="0" w:line="240" w:lineRule="auto"/>
              <w:rPr>
                <w:rFonts w:ascii="Times New Roman" w:eastAsia="Times New Roman" w:hAnsi="Times New Roman" w:cs="Times New Roman"/>
                <w:sz w:val="24"/>
                <w:szCs w:val="24"/>
              </w:rPr>
            </w:pPr>
          </w:p>
        </w:tc>
      </w:tr>
      <w:tr w:rsidR="000A5F51" w:rsidRPr="000A5F51" w:rsidTr="000A5F51">
        <w:trPr>
          <w:tblHeader/>
        </w:trPr>
        <w:tc>
          <w:tcPr>
            <w:tcW w:w="1463" w:type="dxa"/>
            <w:tcMar>
              <w:top w:w="23" w:type="dxa"/>
              <w:left w:w="23" w:type="dxa"/>
              <w:bottom w:w="23" w:type="dxa"/>
              <w:right w:w="23" w:type="dxa"/>
            </w:tcMar>
            <w:vAlign w:val="center"/>
            <w:hideMark/>
          </w:tcPr>
          <w:p w:rsidR="000A5F51" w:rsidRPr="000A5F51" w:rsidRDefault="000A5F51" w:rsidP="000A5F51">
            <w:pPr>
              <w:spacing w:after="0" w:line="240" w:lineRule="auto"/>
              <w:rPr>
                <w:rFonts w:ascii="Times New Roman" w:eastAsia="Times New Roman" w:hAnsi="Times New Roman" w:cs="Times New Roman"/>
                <w:sz w:val="24"/>
                <w:szCs w:val="24"/>
              </w:rPr>
            </w:pPr>
          </w:p>
        </w:tc>
        <w:tc>
          <w:tcPr>
            <w:tcW w:w="2160" w:type="dxa"/>
            <w:tcBorders>
              <w:top w:val="single" w:sz="8" w:space="0" w:color="CCCCCC"/>
              <w:left w:val="single" w:sz="8" w:space="0" w:color="CCCCCC"/>
              <w:bottom w:val="single" w:sz="8" w:space="0" w:color="CCCCCC"/>
              <w:right w:val="single" w:sz="8" w:space="0" w:color="CCCCCC"/>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Exceeds</w:t>
            </w:r>
          </w:p>
        </w:tc>
        <w:tc>
          <w:tcPr>
            <w:tcW w:w="198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Meets</w:t>
            </w:r>
          </w:p>
        </w:tc>
        <w:tc>
          <w:tcPr>
            <w:tcW w:w="189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Approaches</w:t>
            </w:r>
          </w:p>
        </w:tc>
        <w:tc>
          <w:tcPr>
            <w:tcW w:w="1832"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Does Not Meet</w:t>
            </w:r>
          </w:p>
        </w:tc>
      </w:tr>
      <w:tr w:rsidR="000A5F51" w:rsidRPr="000A5F51" w:rsidTr="000A5F51">
        <w:tc>
          <w:tcPr>
            <w:tcW w:w="1463"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Goals &amp; Standards</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Common Core Standards are NOT properly identified. Unit goals are NOT clearly identified or stated in terms of measurable outcomes.</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Big Ideas</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Big ideas provide a conceptual focus through which content can be organized and prioritized into non-essential, foundational knowledge and skills, and core tasks which should be explored in depth.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Big ideas provide a conceptual focus through which content can be organized and prioritized into non-essential, foundational knowledge and skills, and core tasks which should be explored in depth.</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There is some attempt to identify big ideas which provide a conceptual focus through which content can be organized.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Big ideas DO NOT help focus the content represented by the standard.</w:t>
            </w:r>
          </w:p>
        </w:tc>
      </w:tr>
    </w:tbl>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Times New Roman" w:eastAsia="Times New Roman" w:hAnsi="Times New Roman" w:cs="Times New Roman"/>
          <w:color w:val="000000"/>
          <w:sz w:val="24"/>
          <w:szCs w:val="24"/>
        </w:rPr>
        <w:br w:type="page"/>
      </w:r>
      <w:r w:rsidRPr="000A5F51">
        <w:rPr>
          <w:rFonts w:ascii="Times New Roman" w:eastAsia="Times New Roman" w:hAnsi="Times New Roman" w:cs="Times New Roman"/>
          <w:color w:val="000000"/>
          <w:sz w:val="27"/>
          <w:szCs w:val="27"/>
        </w:rPr>
        <w:lastRenderedPageBreak/>
        <w:t> </w:t>
      </w:r>
    </w:p>
    <w:tbl>
      <w:tblPr>
        <w:tblW w:w="9330" w:type="dxa"/>
        <w:tblInd w:w="16" w:type="dxa"/>
        <w:tblCellMar>
          <w:left w:w="0" w:type="dxa"/>
          <w:right w:w="0" w:type="dxa"/>
        </w:tblCellMar>
        <w:tblLook w:val="04A0" w:firstRow="1" w:lastRow="0" w:firstColumn="1" w:lastColumn="0" w:noHBand="0" w:noVBand="1"/>
      </w:tblPr>
      <w:tblGrid>
        <w:gridCol w:w="1464"/>
        <w:gridCol w:w="2161"/>
        <w:gridCol w:w="1981"/>
        <w:gridCol w:w="1891"/>
        <w:gridCol w:w="1833"/>
      </w:tblGrid>
      <w:tr w:rsidR="000A5F51" w:rsidRPr="000A5F51" w:rsidTr="000A5F51">
        <w:tc>
          <w:tcPr>
            <w:tcW w:w="1463"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Essential Questions</w:t>
            </w:r>
          </w:p>
        </w:tc>
        <w:tc>
          <w:tcPr>
            <w:tcW w:w="216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Essential questions stimulate vital, ongoing rethinking of big ideas, assumptions, and prior lessons.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stated in a way that may provoke student inquiry.</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Essential questions are NOT stated in a way that will provoke and sustain student inquiry.</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Enduring Understandings (Transfer, Meaning, Knowledge Acquisition, Skill Acquisition)</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Enduring understanding are derived from and aligned with goals. They are framed in complete sentences and are measurable.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musical, interpersonal, intrapersonal, and existential).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Enduring understanding are derived from and aligned with goals. They are framed in complete sentences and are measurable.</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 xml:space="preserve">Enduring understanding </w:t>
            </w:r>
            <w:proofErr w:type="gramStart"/>
            <w:r w:rsidRPr="000A5F51">
              <w:rPr>
                <w:rFonts w:ascii="Arial" w:eastAsia="Times New Roman" w:hAnsi="Arial" w:cs="Arial"/>
                <w:color w:val="000000"/>
                <w:sz w:val="16"/>
                <w:szCs w:val="16"/>
              </w:rPr>
              <w:t>are</w:t>
            </w:r>
            <w:proofErr w:type="gramEnd"/>
            <w:r w:rsidRPr="000A5F51">
              <w:rPr>
                <w:rFonts w:ascii="Arial" w:eastAsia="Times New Roman" w:hAnsi="Arial" w:cs="Arial"/>
                <w:color w:val="000000"/>
                <w:sz w:val="16"/>
                <w:szCs w:val="16"/>
              </w:rPr>
              <w:t xml:space="preserve"> aligned with goals.</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Enduring understanding are mismatched to goals or NOT aligned with goals.</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Evaluative Criteria &amp; Performance Tasks</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 xml:space="preserve">Understanding is revealed through six facets of understanding (explanation, interpretation, application, perspective, empathy, </w:t>
            </w:r>
            <w:proofErr w:type="gramStart"/>
            <w:r w:rsidRPr="000A5F51">
              <w:rPr>
                <w:rFonts w:ascii="Arial" w:eastAsia="Times New Roman" w:hAnsi="Arial" w:cs="Arial"/>
                <w:color w:val="000000"/>
                <w:sz w:val="16"/>
                <w:szCs w:val="16"/>
              </w:rPr>
              <w:t>self</w:t>
            </w:r>
            <w:proofErr w:type="gramEnd"/>
            <w:r w:rsidRPr="000A5F51">
              <w:rPr>
                <w:rFonts w:ascii="Arial" w:eastAsia="Times New Roman" w:hAnsi="Arial" w:cs="Arial"/>
                <w:color w:val="000000"/>
                <w:sz w:val="16"/>
                <w:szCs w:val="16"/>
              </w:rPr>
              <w:t>-knowledge). Assessments show clear link to enduring understandings.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 xml:space="preserve">Diagnostic (preceding instruction), formative (ongoing), and summative </w:t>
            </w:r>
            <w:r w:rsidRPr="000A5F51">
              <w:rPr>
                <w:rFonts w:ascii="Arial" w:eastAsia="Times New Roman" w:hAnsi="Arial" w:cs="Arial"/>
                <w:color w:val="000000"/>
                <w:sz w:val="16"/>
                <w:szCs w:val="16"/>
              </w:rPr>
              <w:lastRenderedPageBreak/>
              <w:t>(culminating) assessments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lastRenderedPageBreak/>
              <w:t xml:space="preserve">Understanding is revealed through six facets of understanding (explanation, interpretation, application, perspective, empathy, </w:t>
            </w:r>
            <w:proofErr w:type="gramStart"/>
            <w:r w:rsidRPr="000A5F51">
              <w:rPr>
                <w:rFonts w:ascii="Arial" w:eastAsia="Times New Roman" w:hAnsi="Arial" w:cs="Arial"/>
                <w:color w:val="000000"/>
                <w:sz w:val="16"/>
                <w:szCs w:val="16"/>
              </w:rPr>
              <w:t>self</w:t>
            </w:r>
            <w:proofErr w:type="gramEnd"/>
            <w:r w:rsidRPr="000A5F51">
              <w:rPr>
                <w:rFonts w:ascii="Arial" w:eastAsia="Times New Roman" w:hAnsi="Arial" w:cs="Arial"/>
                <w:color w:val="000000"/>
                <w:sz w:val="16"/>
                <w:szCs w:val="16"/>
              </w:rPr>
              <w:t>-knowledge). Assessments show clear link to enduring understandings.</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 xml:space="preserve">Understanding is revealed through at least two of six facets of understanding (explanation, interpretation, application, perspective, empathy, </w:t>
            </w:r>
            <w:proofErr w:type="gramStart"/>
            <w:r w:rsidRPr="000A5F51">
              <w:rPr>
                <w:rFonts w:ascii="Arial" w:eastAsia="Times New Roman" w:hAnsi="Arial" w:cs="Arial"/>
                <w:color w:val="000000"/>
                <w:sz w:val="16"/>
                <w:szCs w:val="16"/>
              </w:rPr>
              <w:t>self</w:t>
            </w:r>
            <w:proofErr w:type="gramEnd"/>
            <w:r w:rsidRPr="000A5F51">
              <w:rPr>
                <w:rFonts w:ascii="Arial" w:eastAsia="Times New Roman" w:hAnsi="Arial" w:cs="Arial"/>
                <w:color w:val="000000"/>
                <w:sz w:val="16"/>
                <w:szCs w:val="16"/>
              </w:rPr>
              <w:t xml:space="preserve">-knowledge). Assessments show weak links to enduring </w:t>
            </w:r>
            <w:r w:rsidRPr="000A5F51">
              <w:rPr>
                <w:rFonts w:ascii="Arial" w:eastAsia="Times New Roman" w:hAnsi="Arial" w:cs="Arial"/>
                <w:color w:val="000000"/>
                <w:sz w:val="16"/>
                <w:szCs w:val="16"/>
              </w:rPr>
              <w:lastRenderedPageBreak/>
              <w:t>understandings.</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lastRenderedPageBreak/>
              <w:t>Six facets of understanding are NOT used in plan.</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Times New Roman" w:eastAsia="Times New Roman" w:hAnsi="Times New Roman" w:cs="Times New Roman"/>
                <w:sz w:val="24"/>
                <w:szCs w:val="24"/>
              </w:rPr>
              <w:lastRenderedPageBreak/>
              <w:br w:type="page"/>
            </w:r>
            <w:r w:rsidRPr="000A5F51">
              <w:rPr>
                <w:rFonts w:ascii="Arial" w:eastAsia="Times New Roman" w:hAnsi="Arial" w:cs="Arial"/>
                <w:b/>
                <w:bCs/>
                <w:color w:val="000000"/>
                <w:sz w:val="16"/>
                <w:szCs w:val="16"/>
              </w:rPr>
              <w:t>Learning Plan</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Instructional strategies and learning experiences needed to achieve the desired results are clearly identified. Activities are planned to help students achieve the goals of the unit.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Instructional strategies and learning experiences needed to achieve the desired results are clearly identified. Activities are planned to help students achieve the goals of the unit.</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There is some attempt to plan instructional strategies and learning experiences needed to achieve the desired results. Activities are only vaguely connected to goals.</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Instructional strategies and learning experiences are NOT identified or aligned with goals and assessments.</w:t>
            </w:r>
          </w:p>
        </w:tc>
      </w:tr>
      <w:tr w:rsidR="000A5F51" w:rsidRPr="000A5F51" w:rsidTr="000A5F51">
        <w:tc>
          <w:tcPr>
            <w:tcW w:w="1463"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b/>
                <w:bCs/>
                <w:color w:val="000000"/>
                <w:sz w:val="16"/>
                <w:szCs w:val="16"/>
              </w:rPr>
              <w:t>Resources</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Print, online, and other resources are clearly identified. </w:t>
            </w:r>
            <w:r w:rsidRPr="000A5F51">
              <w:rPr>
                <w:rFonts w:ascii="Arial" w:eastAsia="Times New Roman" w:hAnsi="Arial" w:cs="Arial"/>
                <w:color w:val="000000"/>
                <w:sz w:val="16"/>
                <w:szCs w:val="16"/>
              </w:rPr>
              <w:br/>
            </w:r>
            <w:r w:rsidRPr="000A5F51">
              <w:rPr>
                <w:rFonts w:ascii="Arial" w:eastAsia="Times New Roman" w:hAnsi="Arial" w:cs="Arial"/>
                <w:color w:val="000000"/>
                <w:sz w:val="16"/>
                <w:szCs w:val="16"/>
              </w:rPr>
              <w:br/>
              <w:t>Supporting resources for extensions to the activities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Print, online, and other resources are clearly identified.</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A few print, online and other resources are identified.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0A5F51" w:rsidRPr="000A5F51" w:rsidRDefault="000A5F51" w:rsidP="000A5F51">
            <w:pPr>
              <w:spacing w:before="39" w:after="39" w:line="240" w:lineRule="auto"/>
              <w:ind w:left="39" w:right="39"/>
              <w:rPr>
                <w:rFonts w:ascii="Times New Roman" w:eastAsia="Times New Roman" w:hAnsi="Times New Roman" w:cs="Times New Roman"/>
                <w:sz w:val="24"/>
                <w:szCs w:val="24"/>
              </w:rPr>
            </w:pPr>
            <w:r w:rsidRPr="000A5F51">
              <w:rPr>
                <w:rFonts w:ascii="Arial" w:eastAsia="Times New Roman" w:hAnsi="Arial" w:cs="Arial"/>
                <w:color w:val="000000"/>
                <w:sz w:val="16"/>
                <w:szCs w:val="16"/>
              </w:rPr>
              <w:t>Resources are NOT identified.</w:t>
            </w:r>
          </w:p>
        </w:tc>
      </w:tr>
    </w:tbl>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17.</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Policy for Late Assignments</w:t>
      </w:r>
    </w:p>
    <w:p w:rsidR="000A5F51" w:rsidRPr="000A5F51" w:rsidRDefault="000A5F51" w:rsidP="000A5F51">
      <w:pPr>
        <w:numPr>
          <w:ilvl w:val="0"/>
          <w:numId w:val="5"/>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18.</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Grading</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Grading Point to Letter Conversion</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A - 450-500 points (90-100%)</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B - 400-449 points (80-89%)</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 - 350-399 points (70-79%)</w:t>
      </w:r>
    </w:p>
    <w:p w:rsidR="000A5F51" w:rsidRPr="000A5F51" w:rsidRDefault="000A5F51" w:rsidP="000A5F51">
      <w:pPr>
        <w:spacing w:after="0" w:line="240" w:lineRule="auto"/>
        <w:ind w:left="1440" w:hanging="360"/>
        <w:rPr>
          <w:rFonts w:ascii="Times New Roman" w:eastAsia="Times New Roman" w:hAnsi="Times New Roman" w:cs="Times New Roman"/>
          <w:color w:val="000000"/>
          <w:sz w:val="27"/>
          <w:szCs w:val="27"/>
        </w:rPr>
      </w:pPr>
      <w:proofErr w:type="gramStart"/>
      <w:r w:rsidRPr="000A5F51">
        <w:rPr>
          <w:rFonts w:ascii="Courier New" w:eastAsia="Times New Roman" w:hAnsi="Courier New" w:cs="Courier New"/>
          <w:color w:val="000000"/>
          <w:sz w:val="27"/>
          <w:szCs w:val="27"/>
        </w:rPr>
        <w:t>o</w:t>
      </w:r>
      <w:proofErr w:type="gramEnd"/>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F -     0-349 points (0-69%)</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19.</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Course Outline (Subject to Change)</w:t>
      </w:r>
    </w:p>
    <w:tbl>
      <w:tblPr>
        <w:tblW w:w="0" w:type="auto"/>
        <w:tblInd w:w="468" w:type="dxa"/>
        <w:tblCellMar>
          <w:left w:w="0" w:type="dxa"/>
          <w:right w:w="0" w:type="dxa"/>
        </w:tblCellMar>
        <w:tblLook w:val="04A0" w:firstRow="1" w:lastRow="0" w:firstColumn="1" w:lastColumn="0" w:noHBand="0" w:noVBand="1"/>
      </w:tblPr>
      <w:tblGrid>
        <w:gridCol w:w="400"/>
        <w:gridCol w:w="1591"/>
        <w:gridCol w:w="7117"/>
      </w:tblGrid>
      <w:tr w:rsidR="000A5F51" w:rsidRPr="000A5F51" w:rsidTr="000A5F51">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Wingdings 2" w:eastAsia="Times New Roman" w:hAnsi="Wingdings 2" w:cs="Times New Roman"/>
                <w:sz w:val="24"/>
                <w:szCs w:val="24"/>
              </w:rPr>
              <w:t></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w:t>
            </w:r>
          </w:p>
        </w:tc>
        <w:tc>
          <w:tcPr>
            <w:tcW w:w="755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Topic (Assigned Reading)</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w:t>
            </w:r>
            <w:r w:rsidRPr="000A5F51">
              <w:rPr>
                <w:rFonts w:ascii="Arial" w:eastAsia="Times New Roman" w:hAnsi="Arial" w:cs="Arial"/>
                <w:sz w:val="24"/>
                <w:szCs w:val="24"/>
              </w:rPr>
              <w:t>1: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10/7/12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(Self Introduction).</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light and heat concepts (pages 180 – 231).</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2: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10/14/12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1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1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sound concepts (pages 231-257)</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3: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10/21/12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2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2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magnetism and electricity concepts (pages 257-302)</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4: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10/28/12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3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3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simple machine concepts (pages 303-327)</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5: Due</w:t>
            </w:r>
            <w:r w:rsidRPr="000A5F51">
              <w:rPr>
                <w:rFonts w:ascii="Arial" w:eastAsia="Times New Roman" w:hAnsi="Arial" w:cs="Arial"/>
                <w:sz w:val="24"/>
                <w:szCs w:val="24"/>
              </w:rPr>
              <w:t>11/4/12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4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5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plant concepts (pages 328-358)</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6: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11/11/12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5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6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animal concepts (pages 359-399)</w:t>
            </w:r>
          </w:p>
        </w:tc>
      </w:tr>
      <w:tr w:rsidR="000A5F51" w:rsidRPr="000A5F51" w:rsidTr="000A5F51">
        <w:trPr>
          <w:trHeight w:val="350"/>
        </w:trPr>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7: Due</w:t>
            </w:r>
            <w:r w:rsidRPr="000A5F51">
              <w:rPr>
                <w:rFonts w:ascii="Arial" w:eastAsia="Times New Roman" w:hAnsi="Arial" w:cs="Arial"/>
                <w:sz w:val="24"/>
                <w:szCs w:val="24"/>
              </w:rPr>
              <w:t>11/18/12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6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8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human body and nutrition concepts (pages 400-429)</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8: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11/25/12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7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9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the earth’s changing surface concepts (pages 431-455).</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9: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12/2/12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(Chapter 8 in </w:t>
            </w:r>
            <w:r w:rsidRPr="000A5F51">
              <w:rPr>
                <w:rFonts w:ascii="Arial" w:eastAsia="Times New Roman" w:hAnsi="Arial" w:cs="Arial"/>
                <w:i/>
                <w:iCs/>
                <w:sz w:val="24"/>
                <w:szCs w:val="24"/>
              </w:rPr>
              <w:t>Science in Elementary Education</w:t>
            </w:r>
            <w:r w:rsidRPr="000A5F51">
              <w:rPr>
                <w:rFonts w:ascii="Arial" w:eastAsia="Times New Roman" w:hAnsi="Arial" w:cs="Arial"/>
                <w:sz w:val="24"/>
                <w:szCs w:val="24"/>
              </w:rPr>
              <w:t> and Chapter 10 in </w:t>
            </w:r>
            <w:r w:rsidRPr="000A5F51">
              <w:rPr>
                <w:rFonts w:ascii="Arial" w:eastAsia="Times New Roman" w:hAnsi="Arial" w:cs="Arial"/>
                <w:i/>
                <w:iCs/>
                <w:sz w:val="24"/>
                <w:szCs w:val="24"/>
              </w:rPr>
              <w:t>Pathways to the Common Core</w:t>
            </w:r>
            <w:r w:rsidRPr="000A5F51">
              <w:rPr>
                <w:rFonts w:ascii="Arial" w:eastAsia="Times New Roman" w:hAnsi="Arial" w:cs="Arial"/>
                <w:sz w:val="24"/>
                <w:szCs w:val="24"/>
              </w:rPr>
              <w:t>).</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lastRenderedPageBreak/>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water, air, and weather concepts (pages 456-488)</w:t>
            </w:r>
          </w:p>
        </w:tc>
      </w:tr>
    </w:tbl>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Times New Roman" w:eastAsia="Times New Roman" w:hAnsi="Times New Roman" w:cs="Times New Roman"/>
          <w:color w:val="000000"/>
          <w:sz w:val="24"/>
          <w:szCs w:val="24"/>
        </w:rPr>
        <w:lastRenderedPageBreak/>
        <w:br w:type="page"/>
      </w:r>
      <w:r w:rsidRPr="000A5F51">
        <w:rPr>
          <w:rFonts w:ascii="Times New Roman" w:eastAsia="Times New Roman" w:hAnsi="Times New Roman" w:cs="Times New Roman"/>
          <w:color w:val="000000"/>
          <w:sz w:val="27"/>
          <w:szCs w:val="27"/>
        </w:rPr>
        <w:lastRenderedPageBreak/>
        <w:t> </w:t>
      </w:r>
    </w:p>
    <w:tbl>
      <w:tblPr>
        <w:tblW w:w="0" w:type="auto"/>
        <w:tblInd w:w="468" w:type="dxa"/>
        <w:tblCellMar>
          <w:left w:w="0" w:type="dxa"/>
          <w:right w:w="0" w:type="dxa"/>
        </w:tblCellMar>
        <w:tblLook w:val="04A0" w:firstRow="1" w:lastRow="0" w:firstColumn="1" w:lastColumn="0" w:noHBand="0" w:noVBand="1"/>
      </w:tblPr>
      <w:tblGrid>
        <w:gridCol w:w="400"/>
        <w:gridCol w:w="1151"/>
        <w:gridCol w:w="7557"/>
      </w:tblGrid>
      <w:tr w:rsidR="000A5F51" w:rsidRPr="000A5F51" w:rsidTr="000A5F51">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Week 10: 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sz w:val="24"/>
                <w:szCs w:val="24"/>
              </w:rPr>
              <w:t>12/9/12</w:t>
            </w:r>
          </w:p>
        </w:tc>
        <w:tc>
          <w:tcPr>
            <w:tcW w:w="755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weekly discussions in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(O&amp;P topics)</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 xml:space="preserve">Complete the </w:t>
            </w:r>
            <w:proofErr w:type="spellStart"/>
            <w:r w:rsidRPr="000A5F51">
              <w:rPr>
                <w:rFonts w:ascii="Arial" w:eastAsia="Times New Roman" w:hAnsi="Arial" w:cs="Arial"/>
                <w:sz w:val="24"/>
                <w:szCs w:val="24"/>
              </w:rPr>
              <w:t>eCollege</w:t>
            </w:r>
            <w:proofErr w:type="spellEnd"/>
            <w:r w:rsidRPr="000A5F51">
              <w:rPr>
                <w:rFonts w:ascii="Arial" w:eastAsia="Times New Roman" w:hAnsi="Arial" w:cs="Arial"/>
                <w:sz w:val="24"/>
                <w:szCs w:val="24"/>
              </w:rPr>
              <w:t xml:space="preserve"> quiz on the earth in space concepts (pages 488-516)</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Complete O&amp;P and submit discussion on your experience.</w:t>
            </w:r>
          </w:p>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sz w:val="24"/>
                <w:szCs w:val="24"/>
              </w:rPr>
              <w:t></w:t>
            </w:r>
            <w:r w:rsidRPr="000A5F51">
              <w:rPr>
                <w:rFonts w:ascii="Times New Roman" w:eastAsia="Times New Roman" w:hAnsi="Times New Roman" w:cs="Times New Roman"/>
                <w:sz w:val="14"/>
                <w:szCs w:val="14"/>
              </w:rPr>
              <w:t>         </w:t>
            </w:r>
            <w:r w:rsidRPr="000A5F51">
              <w:rPr>
                <w:rFonts w:ascii="Arial" w:eastAsia="Times New Roman" w:hAnsi="Arial" w:cs="Arial"/>
                <w:sz w:val="24"/>
                <w:szCs w:val="24"/>
              </w:rPr>
              <w:t>Final Assignment (signature assignment) due.</w:t>
            </w:r>
          </w:p>
        </w:tc>
      </w:tr>
      <w:tr w:rsidR="000A5F51" w:rsidRPr="000A5F51" w:rsidTr="000A5F51">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Due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12/11/12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0A5F51" w:rsidRPr="000A5F51" w:rsidRDefault="000A5F51" w:rsidP="000A5F51">
            <w:pPr>
              <w:spacing w:after="0" w:line="240" w:lineRule="auto"/>
              <w:ind w:left="360" w:hanging="360"/>
              <w:rPr>
                <w:rFonts w:ascii="Times New Roman" w:eastAsia="Times New Roman" w:hAnsi="Times New Roman" w:cs="Times New Roman"/>
                <w:sz w:val="24"/>
                <w:szCs w:val="24"/>
              </w:rPr>
            </w:pPr>
            <w:r w:rsidRPr="000A5F51">
              <w:rPr>
                <w:rFonts w:ascii="Symbol" w:eastAsia="Times New Roman" w:hAnsi="Symbol" w:cs="Times New Roman"/>
                <w:color w:val="000000"/>
                <w:sz w:val="24"/>
                <w:szCs w:val="24"/>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4"/>
                <w:szCs w:val="24"/>
              </w:rPr>
              <w:t>Complete the final exam on Chapters 1-8 (pages 1-178) by 11:59 p.m. on 12/11/12.</w:t>
            </w:r>
          </w:p>
        </w:tc>
      </w:tr>
    </w:tbl>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4"/>
          <w:szCs w:val="24"/>
        </w:rPr>
        <w:br w:type="page"/>
      </w:r>
      <w:r w:rsidRPr="000A5F51">
        <w:rPr>
          <w:rFonts w:ascii="Arial" w:eastAsia="Times New Roman" w:hAnsi="Arial" w:cs="Arial"/>
          <w:color w:val="000000"/>
          <w:sz w:val="27"/>
          <w:szCs w:val="27"/>
        </w:rPr>
        <w:lastRenderedPageBreak/>
        <w:t>20.</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Education Division Attendance Policy</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Education Division Attendance Policy</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xml:space="preserve">As stated in the </w:t>
      </w:r>
      <w:proofErr w:type="spellStart"/>
      <w:r w:rsidRPr="000A5F51">
        <w:rPr>
          <w:rFonts w:ascii="Arial" w:eastAsia="Times New Roman" w:hAnsi="Arial" w:cs="Arial"/>
          <w:color w:val="000000"/>
          <w:sz w:val="27"/>
          <w:szCs w:val="27"/>
        </w:rPr>
        <w:t>Chaminade</w:t>
      </w:r>
      <w:proofErr w:type="spellEnd"/>
      <w:r w:rsidRPr="000A5F51">
        <w:rPr>
          <w:rFonts w:ascii="Arial" w:eastAsia="Times New Roman" w:hAnsi="Arial" w:cs="Arial"/>
          <w:color w:val="000000"/>
          <w:sz w:val="27"/>
          <w:szCs w:val="27"/>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1. Excused Absences.</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xml:space="preserve">2. Unexcused Absences. </w:t>
      </w:r>
      <w:proofErr w:type="spellStart"/>
      <w:r w:rsidRPr="000A5F51">
        <w:rPr>
          <w:rFonts w:ascii="Arial" w:eastAsia="Times New Roman" w:hAnsi="Arial" w:cs="Arial"/>
          <w:color w:val="000000"/>
          <w:sz w:val="27"/>
          <w:szCs w:val="27"/>
        </w:rPr>
        <w:t>Chaminade</w:t>
      </w:r>
      <w:proofErr w:type="spellEnd"/>
      <w:r w:rsidRPr="000A5F51">
        <w:rPr>
          <w:rFonts w:ascii="Arial" w:eastAsia="Times New Roman" w:hAnsi="Arial" w:cs="Arial"/>
          <w:color w:val="000000"/>
          <w:sz w:val="27"/>
          <w:szCs w:val="27"/>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2.1. On-ground courses. When unexcused absences total more than 10% of the number of classes will result in a lowering of the overall grade by one letter grade. A student who misses 20% or more should withdraw or be administratively withdrawn.</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xml:space="preserve">a. Accelerated Semester Classes (10 classes): More than one absence lowers grade one letter. Missing more than two </w:t>
      </w:r>
      <w:proofErr w:type="gramStart"/>
      <w:r w:rsidRPr="000A5F51">
        <w:rPr>
          <w:rFonts w:ascii="Arial" w:eastAsia="Times New Roman" w:hAnsi="Arial" w:cs="Arial"/>
          <w:color w:val="000000"/>
          <w:sz w:val="27"/>
          <w:szCs w:val="27"/>
        </w:rPr>
        <w:t>classes</w:t>
      </w:r>
      <w:proofErr w:type="gramEnd"/>
      <w:r w:rsidRPr="000A5F51">
        <w:rPr>
          <w:rFonts w:ascii="Arial" w:eastAsia="Times New Roman" w:hAnsi="Arial" w:cs="Arial"/>
          <w:color w:val="000000"/>
          <w:sz w:val="27"/>
          <w:szCs w:val="27"/>
        </w:rPr>
        <w:t xml:space="preserve"> results in failure or withdrawal.</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proofErr w:type="gramStart"/>
      <w:r w:rsidRPr="000A5F51">
        <w:rPr>
          <w:rFonts w:ascii="Arial" w:eastAsia="Times New Roman" w:hAnsi="Arial" w:cs="Arial"/>
          <w:color w:val="000000"/>
          <w:sz w:val="27"/>
          <w:szCs w:val="27"/>
        </w:rPr>
        <w:t>b</w:t>
      </w:r>
      <w:proofErr w:type="gramEnd"/>
      <w:r w:rsidRPr="000A5F51">
        <w:rPr>
          <w:rFonts w:ascii="Arial" w:eastAsia="Times New Roman" w:hAnsi="Arial" w:cs="Arial"/>
          <w:color w:val="000000"/>
          <w:sz w:val="27"/>
          <w:szCs w:val="27"/>
        </w:rPr>
        <w:t>. Undergraduate Day Courses T/</w:t>
      </w:r>
      <w:proofErr w:type="spellStart"/>
      <w:r w:rsidRPr="000A5F51">
        <w:rPr>
          <w:rFonts w:ascii="Arial" w:eastAsia="Times New Roman" w:hAnsi="Arial" w:cs="Arial"/>
          <w:color w:val="000000"/>
          <w:sz w:val="27"/>
          <w:szCs w:val="27"/>
        </w:rPr>
        <w:t>Th</w:t>
      </w:r>
      <w:proofErr w:type="spellEnd"/>
      <w:r w:rsidRPr="000A5F51">
        <w:rPr>
          <w:rFonts w:ascii="Arial" w:eastAsia="Times New Roman" w:hAnsi="Arial" w:cs="Arial"/>
          <w:color w:val="000000"/>
          <w:sz w:val="27"/>
          <w:szCs w:val="27"/>
        </w:rPr>
        <w:t xml:space="preserve"> (30 classes): More than 3 absences lowers grade one letter. Missing more than six </w:t>
      </w:r>
      <w:proofErr w:type="gramStart"/>
      <w:r w:rsidRPr="000A5F51">
        <w:rPr>
          <w:rFonts w:ascii="Arial" w:eastAsia="Times New Roman" w:hAnsi="Arial" w:cs="Arial"/>
          <w:color w:val="000000"/>
          <w:sz w:val="27"/>
          <w:szCs w:val="27"/>
        </w:rPr>
        <w:t>classes</w:t>
      </w:r>
      <w:proofErr w:type="gramEnd"/>
      <w:r w:rsidRPr="000A5F51">
        <w:rPr>
          <w:rFonts w:ascii="Arial" w:eastAsia="Times New Roman" w:hAnsi="Arial" w:cs="Arial"/>
          <w:color w:val="000000"/>
          <w:sz w:val="27"/>
          <w:szCs w:val="27"/>
        </w:rPr>
        <w:t xml:space="preserve"> results in failure or withdrawal.</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proofErr w:type="gramStart"/>
      <w:r w:rsidRPr="000A5F51">
        <w:rPr>
          <w:rFonts w:ascii="Arial" w:eastAsia="Times New Roman" w:hAnsi="Arial" w:cs="Arial"/>
          <w:color w:val="000000"/>
          <w:sz w:val="27"/>
          <w:szCs w:val="27"/>
        </w:rPr>
        <w:lastRenderedPageBreak/>
        <w:t>c</w:t>
      </w:r>
      <w:proofErr w:type="gramEnd"/>
      <w:r w:rsidRPr="000A5F51">
        <w:rPr>
          <w:rFonts w:ascii="Arial" w:eastAsia="Times New Roman" w:hAnsi="Arial" w:cs="Arial"/>
          <w:color w:val="000000"/>
          <w:sz w:val="27"/>
          <w:szCs w:val="27"/>
        </w:rPr>
        <w:t xml:space="preserve">. Undergraduate Day Courses M/W/F (45 classes): More than 4 absences lowers grade one letter. Missing more than nine </w:t>
      </w:r>
      <w:proofErr w:type="gramStart"/>
      <w:r w:rsidRPr="000A5F51">
        <w:rPr>
          <w:rFonts w:ascii="Arial" w:eastAsia="Times New Roman" w:hAnsi="Arial" w:cs="Arial"/>
          <w:color w:val="000000"/>
          <w:sz w:val="27"/>
          <w:szCs w:val="27"/>
        </w:rPr>
        <w:t>classes</w:t>
      </w:r>
      <w:proofErr w:type="gramEnd"/>
      <w:r w:rsidRPr="000A5F51">
        <w:rPr>
          <w:rFonts w:ascii="Arial" w:eastAsia="Times New Roman" w:hAnsi="Arial" w:cs="Arial"/>
          <w:color w:val="000000"/>
          <w:sz w:val="27"/>
          <w:szCs w:val="27"/>
        </w:rPr>
        <w:t xml:space="preserve"> results in failure or withdrawal.</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xml:space="preserve">2.2 Hybrid courses (online combined with 3 or more on-ground meetings) </w:t>
      </w:r>
      <w:proofErr w:type="gramStart"/>
      <w:r w:rsidRPr="000A5F51">
        <w:rPr>
          <w:rFonts w:ascii="Arial" w:eastAsia="Times New Roman" w:hAnsi="Arial" w:cs="Arial"/>
          <w:color w:val="000000"/>
          <w:sz w:val="27"/>
          <w:szCs w:val="27"/>
        </w:rPr>
        <w:t>One</w:t>
      </w:r>
      <w:proofErr w:type="gramEnd"/>
      <w:r w:rsidRPr="000A5F51">
        <w:rPr>
          <w:rFonts w:ascii="Arial" w:eastAsia="Times New Roman" w:hAnsi="Arial" w:cs="Arial"/>
          <w:color w:val="000000"/>
          <w:sz w:val="27"/>
          <w:szCs w:val="27"/>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2.3 Online courses and online portion of hybrid courses. The instructor will specify and enforce expectations for online participation and receipt of assignments appropriate to the design of the course.</w:t>
      </w:r>
    </w:p>
    <w:p w:rsidR="000A5F51" w:rsidRPr="000A5F51" w:rsidRDefault="000A5F51" w:rsidP="000A5F51">
      <w:pPr>
        <w:spacing w:after="0" w:line="240" w:lineRule="auto"/>
        <w:ind w:left="144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Note: For this course you will be dropped a letter grade for each week you do not participate.</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3. Additional Notes</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3.1 If a student does not logon to an online or hybrid course for the first two weeks, the instructor should notify the Dean and the student will be withdrawn from the course.</w:t>
      </w:r>
    </w:p>
    <w:p w:rsidR="000A5F51" w:rsidRPr="000A5F51" w:rsidRDefault="000A5F51" w:rsidP="000A5F51">
      <w:pPr>
        <w:spacing w:after="0" w:line="240" w:lineRule="auto"/>
        <w:ind w:left="72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3.2 Any student who stops attending an on-ground course or stops participating in an online course without officially withdrawing may receive a failing grade.</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21.</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Education Division Incomplete Grade Policy</w:t>
      </w:r>
    </w:p>
    <w:p w:rsidR="000A5F51" w:rsidRPr="000A5F51" w:rsidRDefault="000A5F51" w:rsidP="000A5F51">
      <w:pPr>
        <w:numPr>
          <w:ilvl w:val="0"/>
          <w:numId w:val="6"/>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22.</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Final Assignment (Signature Assignment)</w:t>
      </w:r>
    </w:p>
    <w:p w:rsidR="000A5F51" w:rsidRPr="000A5F51" w:rsidRDefault="000A5F51" w:rsidP="000A5F51">
      <w:pPr>
        <w:numPr>
          <w:ilvl w:val="0"/>
          <w:numId w:val="7"/>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w:t>
      </w:r>
      <w:r w:rsidRPr="000A5F51">
        <w:rPr>
          <w:rFonts w:ascii="Arial" w:eastAsia="Times New Roman" w:hAnsi="Arial" w:cs="Arial"/>
          <w:color w:val="000000"/>
          <w:sz w:val="24"/>
          <w:szCs w:val="24"/>
        </w:rPr>
        <w:lastRenderedPageBreak/>
        <w:t xml:space="preserve">submitted on </w:t>
      </w:r>
      <w:proofErr w:type="spellStart"/>
      <w:r w:rsidRPr="000A5F51">
        <w:rPr>
          <w:rFonts w:ascii="Arial" w:eastAsia="Times New Roman" w:hAnsi="Arial" w:cs="Arial"/>
          <w:color w:val="000000"/>
          <w:sz w:val="24"/>
          <w:szCs w:val="24"/>
        </w:rPr>
        <w:t>LiveText</w:t>
      </w:r>
      <w:proofErr w:type="spellEnd"/>
      <w:r w:rsidRPr="000A5F51">
        <w:rPr>
          <w:rFonts w:ascii="Arial" w:eastAsia="Times New Roman" w:hAnsi="Arial" w:cs="Arial"/>
          <w:color w:val="000000"/>
          <w:sz w:val="24"/>
          <w:szCs w:val="24"/>
        </w:rPr>
        <w:t>, where candidates may view their assessment results and any comments from the instructor.</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23.</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Academic Honesty Statement</w:t>
      </w:r>
    </w:p>
    <w:p w:rsidR="000A5F51" w:rsidRPr="000A5F51" w:rsidRDefault="000A5F51" w:rsidP="000A5F51">
      <w:pPr>
        <w:numPr>
          <w:ilvl w:val="0"/>
          <w:numId w:val="8"/>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A5F51" w:rsidRPr="000A5F51" w:rsidRDefault="000A5F51" w:rsidP="000A5F51">
      <w:pPr>
        <w:numPr>
          <w:ilvl w:val="0"/>
          <w:numId w:val="8"/>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rsidR="000A5F51" w:rsidRPr="000A5F51" w:rsidRDefault="000A5F51" w:rsidP="000A5F51">
      <w:pPr>
        <w:numPr>
          <w:ilvl w:val="0"/>
          <w:numId w:val="8"/>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A5F51" w:rsidRPr="000A5F51" w:rsidRDefault="000A5F51" w:rsidP="000A5F51">
      <w:pPr>
        <w:numPr>
          <w:ilvl w:val="0"/>
          <w:numId w:val="8"/>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24.</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Disability and Full Inclusion Statement</w:t>
      </w:r>
    </w:p>
    <w:p w:rsidR="000A5F51" w:rsidRPr="000A5F51" w:rsidRDefault="000A5F51" w:rsidP="000A5F51">
      <w:pPr>
        <w:numPr>
          <w:ilvl w:val="0"/>
          <w:numId w:val="9"/>
        </w:numPr>
        <w:spacing w:after="0" w:line="240" w:lineRule="auto"/>
        <w:rPr>
          <w:rFonts w:ascii="Times New Roman" w:eastAsia="Times New Roman" w:hAnsi="Times New Roman" w:cs="Times New Roman"/>
          <w:color w:val="000000"/>
          <w:sz w:val="24"/>
          <w:szCs w:val="24"/>
        </w:rPr>
      </w:pPr>
      <w:proofErr w:type="spellStart"/>
      <w:r w:rsidRPr="000A5F51">
        <w:rPr>
          <w:rFonts w:ascii="Arial" w:eastAsia="Times New Roman" w:hAnsi="Arial" w:cs="Arial"/>
          <w:color w:val="000000"/>
          <w:sz w:val="24"/>
          <w:szCs w:val="24"/>
        </w:rPr>
        <w:t>Chaminade</w:t>
      </w:r>
      <w:proofErr w:type="spellEnd"/>
      <w:r w:rsidRPr="000A5F51">
        <w:rPr>
          <w:rFonts w:ascii="Arial" w:eastAsia="Times New Roman" w:hAnsi="Arial" w:cs="Arial"/>
          <w:color w:val="000000"/>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0A5F51">
        <w:rPr>
          <w:rFonts w:ascii="Arial" w:eastAsia="Times New Roman" w:hAnsi="Arial" w:cs="Arial"/>
          <w:sz w:val="24"/>
          <w:szCs w:val="24"/>
        </w:rPr>
        <w:t>Personal Counseling at</w:t>
      </w:r>
      <w:proofErr w:type="gramStart"/>
      <w:r w:rsidRPr="000A5F51">
        <w:rPr>
          <w:rFonts w:ascii="Arial" w:eastAsia="Times New Roman" w:hAnsi="Arial" w:cs="Arial"/>
          <w:sz w:val="24"/>
          <w:szCs w:val="24"/>
        </w:rPr>
        <w:t>  </w:t>
      </w:r>
      <w:proofErr w:type="gramEnd"/>
      <w:r>
        <w:rPr>
          <w:rFonts w:ascii="Arial" w:eastAsia="Times New Roman" w:hAnsi="Arial" w:cs="Arial"/>
          <w:noProof/>
          <w:sz w:val="24"/>
          <w:szCs w:val="24"/>
        </w:rPr>
        <mc:AlternateContent>
          <mc:Choice Requires="wps">
            <w:drawing>
              <wp:inline distT="0" distB="0" distL="0" distR="0">
                <wp:extent cx="304800" cy="304800"/>
                <wp:effectExtent l="0" t="0" r="0" b="0"/>
                <wp:docPr id="4" name="Rectangle 4"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1m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Dqq1m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0A5F51">
        <w:rPr>
          <w:rFonts w:ascii="Arial" w:eastAsia="Times New Roman" w:hAnsi="Arial" w:cs="Arial"/>
          <w:sz w:val="24"/>
          <w:szCs w:val="24"/>
        </w:rPr>
        <w:t>(808) 739-4603 or by email at the </w:t>
      </w:r>
      <w:hyperlink r:id="rId17" w:history="1">
        <w:r w:rsidRPr="000A5F51">
          <w:rPr>
            <w:rFonts w:ascii="Arial" w:eastAsia="Times New Roman" w:hAnsi="Arial" w:cs="Arial"/>
            <w:sz w:val="24"/>
            <w:szCs w:val="24"/>
          </w:rPr>
          <w:t>jyasuhar@chaminade.edu</w:t>
        </w:r>
      </w:hyperlink>
      <w:r w:rsidRPr="000A5F51">
        <w:rPr>
          <w:rFonts w:ascii="Arial" w:eastAsia="Times New Roman" w:hAnsi="Arial" w:cs="Arial"/>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0A5F51">
        <w:rPr>
          <w:rFonts w:ascii="Arial" w:eastAsia="Times New Roman" w:hAnsi="Arial" w:cs="Arial"/>
          <w:sz w:val="24"/>
          <w:szCs w:val="24"/>
        </w:rPr>
        <w:t>Chaminade’s</w:t>
      </w:r>
      <w:proofErr w:type="spellEnd"/>
      <w:r w:rsidRPr="000A5F51">
        <w:rPr>
          <w:rFonts w:ascii="Arial" w:eastAsia="Times New Roman" w:hAnsi="Arial" w:cs="Arial"/>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w:t>
      </w:r>
      <w:r w:rsidRPr="000A5F51">
        <w:rPr>
          <w:rFonts w:ascii="Arial" w:eastAsia="Times New Roman" w:hAnsi="Arial" w:cs="Arial"/>
          <w:sz w:val="24"/>
          <w:szCs w:val="24"/>
        </w:rPr>
        <w:lastRenderedPageBreak/>
        <w:t>emotional, aesthetic, physical, and ethical dimensions that make up each student's life experience</w:t>
      </w:r>
      <w:r w:rsidRPr="000A5F51">
        <w:rPr>
          <w:rFonts w:ascii="Arial" w:eastAsia="Times New Roman" w:hAnsi="Arial" w:cs="Arial"/>
          <w:color w:val="000000"/>
          <w:sz w:val="24"/>
          <w:szCs w:val="24"/>
        </w:rPr>
        <w:t>. </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3"/>
          <w:szCs w:val="23"/>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3"/>
          <w:szCs w:val="23"/>
        </w:rPr>
        <w:t>25.</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Technical Support</w:t>
      </w:r>
    </w:p>
    <w:p w:rsidR="000A5F51" w:rsidRPr="000A5F51" w:rsidRDefault="000A5F51" w:rsidP="000A5F51">
      <w:pPr>
        <w:numPr>
          <w:ilvl w:val="0"/>
          <w:numId w:val="10"/>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 xml:space="preserve">For technical questions contact the </w:t>
      </w:r>
      <w:proofErr w:type="spellStart"/>
      <w:r w:rsidRPr="000A5F51">
        <w:rPr>
          <w:rFonts w:ascii="Arial" w:eastAsia="Times New Roman" w:hAnsi="Arial" w:cs="Arial"/>
          <w:color w:val="000000"/>
          <w:sz w:val="24"/>
          <w:szCs w:val="24"/>
        </w:rPr>
        <w:t>Chaminade</w:t>
      </w:r>
      <w:proofErr w:type="spellEnd"/>
      <w:r w:rsidRPr="000A5F51">
        <w:rPr>
          <w:rFonts w:ascii="Arial" w:eastAsia="Times New Roman" w:hAnsi="Arial" w:cs="Arial"/>
          <w:color w:val="000000"/>
          <w:sz w:val="24"/>
          <w:szCs w:val="24"/>
        </w:rPr>
        <w:t xml:space="preserve"> </w:t>
      </w:r>
      <w:proofErr w:type="spellStart"/>
      <w:r w:rsidRPr="000A5F51">
        <w:rPr>
          <w:rFonts w:ascii="Arial" w:eastAsia="Times New Roman" w:hAnsi="Arial" w:cs="Arial"/>
          <w:color w:val="000000"/>
          <w:sz w:val="24"/>
          <w:szCs w:val="24"/>
        </w:rPr>
        <w:t>eCollege</w:t>
      </w:r>
      <w:proofErr w:type="spellEnd"/>
      <w:r w:rsidRPr="000A5F51">
        <w:rPr>
          <w:rFonts w:ascii="Arial" w:eastAsia="Times New Roman" w:hAnsi="Arial" w:cs="Arial"/>
          <w:color w:val="000000"/>
          <w:sz w:val="24"/>
          <w:szCs w:val="24"/>
        </w:rPr>
        <w:t xml:space="preserve"> helpdesk    </w:t>
      </w:r>
      <w:hyperlink r:id="rId18" w:history="1">
        <w:r w:rsidRPr="000A5F51">
          <w:rPr>
            <w:rFonts w:ascii="Arial" w:eastAsia="Times New Roman" w:hAnsi="Arial" w:cs="Arial"/>
            <w:sz w:val="24"/>
            <w:szCs w:val="24"/>
          </w:rPr>
          <w:t>helpdesk@chaminade.ecollege.com</w:t>
        </w:r>
      </w:hyperlink>
      <w:r w:rsidRPr="000A5F51">
        <w:rPr>
          <w:rFonts w:ascii="Arial" w:eastAsia="Times New Roman" w:hAnsi="Arial" w:cs="Arial"/>
          <w:color w:val="000000"/>
          <w:sz w:val="24"/>
          <w:szCs w:val="24"/>
        </w:rPr>
        <w:t>, or call toll free (866) 647-0654.  </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3"/>
          <w:szCs w:val="23"/>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3"/>
          <w:szCs w:val="23"/>
        </w:rPr>
        <w:t>26.</w:t>
      </w:r>
      <w:r w:rsidRPr="000A5F51">
        <w:rPr>
          <w:rFonts w:ascii="Times New Roman" w:eastAsia="Times New Roman" w:hAnsi="Times New Roman" w:cs="Times New Roman"/>
          <w:color w:val="000000"/>
          <w:sz w:val="14"/>
          <w:szCs w:val="14"/>
        </w:rPr>
        <w:t>  </w:t>
      </w:r>
      <w:proofErr w:type="spellStart"/>
      <w:proofErr w:type="gramStart"/>
      <w:r w:rsidRPr="000A5F51">
        <w:rPr>
          <w:rFonts w:ascii="Arial" w:eastAsia="Times New Roman" w:hAnsi="Arial" w:cs="Arial"/>
          <w:color w:val="000000"/>
          <w:sz w:val="27"/>
          <w:szCs w:val="27"/>
        </w:rPr>
        <w:t>eCollege</w:t>
      </w:r>
      <w:proofErr w:type="spellEnd"/>
      <w:proofErr w:type="gramEnd"/>
      <w:r w:rsidRPr="000A5F51">
        <w:rPr>
          <w:rFonts w:ascii="Arial" w:eastAsia="Times New Roman" w:hAnsi="Arial" w:cs="Arial"/>
          <w:color w:val="000000"/>
          <w:sz w:val="27"/>
          <w:szCs w:val="27"/>
        </w:rPr>
        <w:t xml:space="preserve"> Account Support</w:t>
      </w:r>
    </w:p>
    <w:p w:rsidR="000A5F51" w:rsidRPr="000A5F51" w:rsidRDefault="000A5F51" w:rsidP="000A5F51">
      <w:pPr>
        <w:numPr>
          <w:ilvl w:val="0"/>
          <w:numId w:val="11"/>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Call 739-8327 or email </w:t>
      </w:r>
      <w:hyperlink r:id="rId19" w:history="1">
        <w:r w:rsidRPr="000A5F51">
          <w:rPr>
            <w:rFonts w:ascii="Arial" w:eastAsia="Times New Roman" w:hAnsi="Arial" w:cs="Arial"/>
            <w:sz w:val="24"/>
            <w:szCs w:val="24"/>
          </w:rPr>
          <w:t>jnakason@chaminade.edu</w:t>
        </w:r>
      </w:hyperlink>
    </w:p>
    <w:p w:rsidR="000A5F51" w:rsidRPr="000A5F51" w:rsidRDefault="000A5F51" w:rsidP="000A5F51">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Web Link: </w:t>
      </w:r>
      <w:hyperlink r:id="rId20" w:history="1">
        <w:r w:rsidRPr="000A5F51">
          <w:rPr>
            <w:rFonts w:ascii="Arial" w:eastAsia="Times New Roman" w:hAnsi="Arial" w:cs="Arial"/>
            <w:sz w:val="27"/>
            <w:szCs w:val="27"/>
          </w:rPr>
          <w:t>http://chaminade.ecollege.com/</w:t>
        </w:r>
      </w:hyperlink>
    </w:p>
    <w:p w:rsidR="000A5F51" w:rsidRPr="000A5F51" w:rsidRDefault="000A5F51" w:rsidP="000A5F51">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User ID: 7-digit CUH student number</w:t>
      </w:r>
    </w:p>
    <w:p w:rsidR="000A5F51" w:rsidRPr="000A5F51" w:rsidRDefault="000A5F51" w:rsidP="000A5F51">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Password: Last 4 digits of your SSN</w:t>
      </w:r>
    </w:p>
    <w:p w:rsidR="000A5F51" w:rsidRPr="000A5F51" w:rsidRDefault="000A5F51" w:rsidP="000A5F51">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 xml:space="preserve">For technical questions: Contact the </w:t>
      </w:r>
      <w:proofErr w:type="spellStart"/>
      <w:r w:rsidRPr="000A5F51">
        <w:rPr>
          <w:rFonts w:ascii="Arial" w:eastAsia="Times New Roman" w:hAnsi="Arial" w:cs="Arial"/>
          <w:color w:val="000000"/>
          <w:sz w:val="27"/>
          <w:szCs w:val="27"/>
        </w:rPr>
        <w:t>Chaminade</w:t>
      </w:r>
      <w:proofErr w:type="spellEnd"/>
      <w:r w:rsidRPr="000A5F51">
        <w:rPr>
          <w:rFonts w:ascii="Arial" w:eastAsia="Times New Roman" w:hAnsi="Arial" w:cs="Arial"/>
          <w:color w:val="000000"/>
          <w:sz w:val="27"/>
          <w:szCs w:val="27"/>
        </w:rPr>
        <w:t xml:space="preserve"> </w:t>
      </w:r>
      <w:proofErr w:type="spellStart"/>
      <w:r w:rsidRPr="000A5F51">
        <w:rPr>
          <w:rFonts w:ascii="Arial" w:eastAsia="Times New Roman" w:hAnsi="Arial" w:cs="Arial"/>
          <w:color w:val="000000"/>
          <w:sz w:val="27"/>
          <w:szCs w:val="27"/>
        </w:rPr>
        <w:t>eCollege</w:t>
      </w:r>
      <w:proofErr w:type="spellEnd"/>
      <w:r w:rsidRPr="000A5F51">
        <w:rPr>
          <w:rFonts w:ascii="Arial" w:eastAsia="Times New Roman" w:hAnsi="Arial" w:cs="Arial"/>
          <w:color w:val="000000"/>
          <w:sz w:val="27"/>
          <w:szCs w:val="27"/>
        </w:rPr>
        <w:t xml:space="preserve"> helpdesk at </w:t>
      </w:r>
      <w:hyperlink r:id="rId21" w:history="1">
        <w:r w:rsidRPr="000A5F51">
          <w:rPr>
            <w:rFonts w:ascii="Arial" w:eastAsia="Times New Roman" w:hAnsi="Arial" w:cs="Arial"/>
            <w:sz w:val="27"/>
            <w:szCs w:val="27"/>
          </w:rPr>
          <w:t>helpdesk@chaminade.ecollege.com</w:t>
        </w:r>
      </w:hyperlink>
      <w:r w:rsidRPr="000A5F51">
        <w:rPr>
          <w:rFonts w:ascii="Arial" w:eastAsia="Times New Roman" w:hAnsi="Arial" w:cs="Arial"/>
          <w:color w:val="000000"/>
          <w:sz w:val="27"/>
          <w:szCs w:val="27"/>
        </w:rPr>
        <w:t> or call</w:t>
      </w:r>
      <w:proofErr w:type="gramStart"/>
      <w:r w:rsidRPr="000A5F51">
        <w:rPr>
          <w:rFonts w:ascii="Arial" w:eastAsia="Times New Roman" w:hAnsi="Arial" w:cs="Arial"/>
          <w:color w:val="000000"/>
          <w:sz w:val="27"/>
          <w:szCs w:val="27"/>
        </w:rPr>
        <w:t>  </w:t>
      </w:r>
      <w:proofErr w:type="gramEnd"/>
      <w:r>
        <w:rPr>
          <w:rFonts w:ascii="Arial" w:eastAsia="Times New Roman" w:hAnsi="Arial" w:cs="Arial"/>
          <w:noProof/>
          <w:color w:val="000000"/>
          <w:sz w:val="27"/>
          <w:szCs w:val="27"/>
        </w:rPr>
        <mc:AlternateContent>
          <mc:Choice Requires="wps">
            <w:drawing>
              <wp:inline distT="0" distB="0" distL="0" distR="0">
                <wp:extent cx="304800" cy="304800"/>
                <wp:effectExtent l="0" t="0" r="0" b="0"/>
                <wp:docPr id="3" name="Rectangle 3"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8YF4i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0A5F51">
        <w:rPr>
          <w:rFonts w:ascii="Arial" w:eastAsia="Times New Roman" w:hAnsi="Arial" w:cs="Arial"/>
          <w:color w:val="000000"/>
          <w:sz w:val="27"/>
          <w:szCs w:val="27"/>
        </w:rPr>
        <w:t>866-647-0654</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27.</w:t>
      </w:r>
      <w:r w:rsidRPr="000A5F51">
        <w:rPr>
          <w:rFonts w:ascii="Times New Roman" w:eastAsia="Times New Roman" w:hAnsi="Times New Roman" w:cs="Times New Roman"/>
          <w:color w:val="000000"/>
          <w:sz w:val="14"/>
          <w:szCs w:val="14"/>
        </w:rPr>
        <w:t> </w:t>
      </w:r>
      <w:proofErr w:type="spellStart"/>
      <w:r w:rsidRPr="000A5F51">
        <w:rPr>
          <w:rFonts w:ascii="Arial" w:eastAsia="Times New Roman" w:hAnsi="Arial" w:cs="Arial"/>
          <w:color w:val="000000"/>
          <w:sz w:val="27"/>
          <w:szCs w:val="27"/>
        </w:rPr>
        <w:t>LiveText</w:t>
      </w:r>
      <w:proofErr w:type="spellEnd"/>
      <w:r w:rsidRPr="000A5F51">
        <w:rPr>
          <w:rFonts w:ascii="Arial" w:eastAsia="Times New Roman" w:hAnsi="Arial" w:cs="Arial"/>
          <w:color w:val="000000"/>
          <w:sz w:val="27"/>
          <w:szCs w:val="27"/>
        </w:rPr>
        <w:t xml:space="preserve"> Support</w:t>
      </w:r>
    </w:p>
    <w:p w:rsidR="000A5F51" w:rsidRPr="000A5F51" w:rsidRDefault="000A5F51" w:rsidP="000A5F51">
      <w:pPr>
        <w:numPr>
          <w:ilvl w:val="0"/>
          <w:numId w:val="12"/>
        </w:numPr>
        <w:shd w:val="clear" w:color="auto" w:fill="FFFFFF"/>
        <w:spacing w:after="0" w:line="240" w:lineRule="auto"/>
        <w:rPr>
          <w:rFonts w:ascii="Times New Roman" w:eastAsia="Times New Roman" w:hAnsi="Times New Roman" w:cs="Times New Roman"/>
          <w:color w:val="000000"/>
          <w:sz w:val="24"/>
          <w:szCs w:val="24"/>
        </w:rPr>
      </w:pPr>
      <w:hyperlink r:id="rId22" w:history="1">
        <w:r w:rsidRPr="000A5F51">
          <w:rPr>
            <w:rFonts w:ascii="Arial" w:eastAsia="Times New Roman" w:hAnsi="Arial" w:cs="Arial"/>
            <w:color w:val="000000"/>
            <w:sz w:val="24"/>
            <w:szCs w:val="24"/>
          </w:rPr>
          <w:t>https://www.livetext.com/overview/student-overview.html</w:t>
        </w:r>
      </w:hyperlink>
      <w:r w:rsidRPr="000A5F51">
        <w:rPr>
          <w:rFonts w:ascii="Arial" w:eastAsia="Times New Roman" w:hAnsi="Arial" w:cs="Arial"/>
          <w:color w:val="000000"/>
          <w:sz w:val="24"/>
          <w:szCs w:val="24"/>
        </w:rPr>
        <w:t>; Phone:  </w:t>
      </w:r>
      <w:r>
        <w:rPr>
          <w:rFonts w:ascii="Arial" w:eastAsia="Times New Roman" w:hAnsi="Arial" w:cs="Arial"/>
          <w:noProof/>
          <w:color w:val="000000"/>
          <w:sz w:val="24"/>
          <w:szCs w:val="24"/>
        </w:rPr>
        <mc:AlternateContent>
          <mc:Choice Requires="wps">
            <w:drawing>
              <wp:inline distT="0" distB="0" distL="0" distR="0">
                <wp:extent cx="304800" cy="304800"/>
                <wp:effectExtent l="0" t="0" r="0" b="0"/>
                <wp:docPr id="2" name="Rectangle 2"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1TqM4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0A5F51">
        <w:rPr>
          <w:rFonts w:ascii="Arial" w:eastAsia="Times New Roman" w:hAnsi="Arial" w:cs="Arial"/>
          <w:color w:val="000000"/>
          <w:sz w:val="24"/>
          <w:szCs w:val="24"/>
        </w:rPr>
        <w:t>1-866-LiveText </w:t>
      </w:r>
      <w:proofErr w:type="gramStart"/>
      <w:r w:rsidRPr="000A5F51">
        <w:rPr>
          <w:rFonts w:ascii="Arial" w:eastAsia="Times New Roman" w:hAnsi="Arial" w:cs="Arial"/>
          <w:color w:val="000000"/>
          <w:sz w:val="24"/>
          <w:szCs w:val="24"/>
        </w:rPr>
        <w:t>( </w:t>
      </w:r>
      <w:proofErr w:type="gramEnd"/>
      <w:r>
        <w:rPr>
          <w:rFonts w:ascii="Arial" w:eastAsia="Times New Roman" w:hAnsi="Arial" w:cs="Arial"/>
          <w:noProof/>
          <w:color w:val="000000"/>
          <w:sz w:val="24"/>
          <w:szCs w:val="24"/>
        </w:rPr>
        <mc:AlternateContent>
          <mc:Choice Requires="wps">
            <w:drawing>
              <wp:inline distT="0" distB="0" distL="0" distR="0">
                <wp:extent cx="304800" cy="304800"/>
                <wp:effectExtent l="0" t="0" r="0" b="0"/>
                <wp:docPr id="1" name="Rectangle 1"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QX8g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rjykF/ICAAARBgAA&#10;DgAAAAAAAAAAAAAAAAAuAgAAZHJzL2Uyb0RvYy54bWxQSwECLQAUAAYACAAAACEATKDpLNgAAAAD&#10;AQAADwAAAAAAAAAAAAAAAABMBQAAZHJzL2Rvd25yZXYueG1sUEsFBgAAAAAEAAQA8wAAAFEGAAAA&#10;AA==&#10;" filled="f" stroked="f">
                <o:lock v:ext="edit" aspectratio="t"/>
                <w10:anchorlock/>
              </v:rect>
            </w:pict>
          </mc:Fallback>
        </mc:AlternateContent>
      </w:r>
      <w:r w:rsidRPr="000A5F51">
        <w:rPr>
          <w:rFonts w:ascii="Arial" w:eastAsia="Times New Roman" w:hAnsi="Arial" w:cs="Arial"/>
          <w:color w:val="000000"/>
          <w:sz w:val="24"/>
          <w:szCs w:val="24"/>
        </w:rPr>
        <w:t>1-866-548-3839); Technical Support Hours Mon - Thurs: 7am to 9pm (CT), Friday: 7am to 6pm (CT), &amp; Sunday: 12pm to 9pm (CT).</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3"/>
          <w:szCs w:val="23"/>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3"/>
          <w:szCs w:val="23"/>
        </w:rPr>
        <w:t>28.</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KSD Referrals</w:t>
      </w:r>
    </w:p>
    <w:p w:rsidR="000A5F51" w:rsidRPr="000A5F51" w:rsidRDefault="000A5F51" w:rsidP="000A5F51">
      <w:pPr>
        <w:numPr>
          <w:ilvl w:val="0"/>
          <w:numId w:val="13"/>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rPr>
        <w:t xml:space="preserve">Background: Implementation of the Knowledge/Skill/Disposition (KSD) referral system was approved by the Division at the </w:t>
      </w:r>
      <w:proofErr w:type="gramStart"/>
      <w:r w:rsidRPr="000A5F51">
        <w:rPr>
          <w:rFonts w:ascii="Arial" w:eastAsia="Times New Roman" w:hAnsi="Arial" w:cs="Arial"/>
          <w:color w:val="000000"/>
          <w:sz w:val="24"/>
          <w:szCs w:val="24"/>
        </w:rPr>
        <w:t>Fall</w:t>
      </w:r>
      <w:proofErr w:type="gramEnd"/>
      <w:r w:rsidRPr="000A5F51">
        <w:rPr>
          <w:rFonts w:ascii="Arial" w:eastAsia="Times New Roman" w:hAnsi="Arial" w:cs="Arial"/>
          <w:color w:val="000000"/>
          <w:sz w:val="24"/>
          <w:szCs w:val="24"/>
        </w:rPr>
        <w:t xml:space="preserve"> 2011 </w:t>
      </w:r>
      <w:proofErr w:type="spellStart"/>
      <w:r w:rsidRPr="000A5F51">
        <w:rPr>
          <w:rFonts w:ascii="Arial" w:eastAsia="Times New Roman" w:hAnsi="Arial" w:cs="Arial"/>
          <w:color w:val="000000"/>
          <w:sz w:val="24"/>
          <w:szCs w:val="24"/>
        </w:rPr>
        <w:t>Chaminade</w:t>
      </w:r>
      <w:proofErr w:type="spellEnd"/>
      <w:r w:rsidRPr="000A5F51">
        <w:rPr>
          <w:rFonts w:ascii="Arial" w:eastAsia="Times New Roman" w:hAnsi="Arial" w:cs="Arial"/>
          <w:color w:val="000000"/>
          <w:sz w:val="24"/>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0A5F51">
        <w:rPr>
          <w:rFonts w:ascii="Arial" w:eastAsia="Times New Roman" w:hAnsi="Arial" w:cs="Arial"/>
          <w:color w:val="000000"/>
          <w:sz w:val="24"/>
          <w:szCs w:val="24"/>
          <w:shd w:val="clear" w:color="auto" w:fill="FFFFFF"/>
        </w:rPr>
        <w:t xml:space="preserve">To foster the development of teachers and leaders in education through programs based in the liberal arts tradition, Catholic </w:t>
      </w:r>
      <w:proofErr w:type="spellStart"/>
      <w:r w:rsidRPr="000A5F51">
        <w:rPr>
          <w:rFonts w:ascii="Arial" w:eastAsia="Times New Roman" w:hAnsi="Arial" w:cs="Arial"/>
          <w:color w:val="000000"/>
          <w:sz w:val="24"/>
          <w:szCs w:val="24"/>
          <w:shd w:val="clear" w:color="auto" w:fill="FFFFFF"/>
        </w:rPr>
        <w:t>Marianist</w:t>
      </w:r>
      <w:proofErr w:type="spellEnd"/>
      <w:r w:rsidRPr="000A5F51">
        <w:rPr>
          <w:rFonts w:ascii="Arial" w:eastAsia="Times New Roman" w:hAnsi="Arial" w:cs="Arial"/>
          <w:color w:val="000000"/>
          <w:sz w:val="24"/>
          <w:szCs w:val="24"/>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0A5F51">
        <w:rPr>
          <w:rFonts w:ascii="Arial" w:eastAsia="Times New Roman" w:hAnsi="Arial" w:cs="Arial"/>
          <w:color w:val="000000"/>
          <w:sz w:val="24"/>
          <w:szCs w:val="24"/>
          <w:shd w:val="clear" w:color="auto" w:fill="FFFFFF"/>
        </w:rPr>
        <w:t>Marianist</w:t>
      </w:r>
      <w:proofErr w:type="spellEnd"/>
      <w:r w:rsidRPr="000A5F51">
        <w:rPr>
          <w:rFonts w:ascii="Arial" w:eastAsia="Times New Roman" w:hAnsi="Arial" w:cs="Arial"/>
          <w:color w:val="000000"/>
          <w:sz w:val="24"/>
          <w:szCs w:val="24"/>
          <w:shd w:val="clear" w:color="auto" w:fill="FFFFFF"/>
        </w:rPr>
        <w:t xml:space="preserve"> values.</w:t>
      </w:r>
    </w:p>
    <w:p w:rsidR="000A5F51" w:rsidRPr="000A5F51" w:rsidRDefault="000A5F51" w:rsidP="000A5F51">
      <w:pPr>
        <w:numPr>
          <w:ilvl w:val="0"/>
          <w:numId w:val="13"/>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4"/>
          <w:szCs w:val="24"/>
          <w:shd w:val="clear" w:color="auto" w:fill="FFFFFF"/>
        </w:rPr>
        <w:t xml:space="preserve">Referral Process: Any member of the Education Team, defined as an employee of the Education Division and including adjunct instructors, can initiate a KSD referral to the Dean at any time and for any student taking an education </w:t>
      </w:r>
      <w:r w:rsidRPr="000A5F51">
        <w:rPr>
          <w:rFonts w:ascii="Arial" w:eastAsia="Times New Roman" w:hAnsi="Arial" w:cs="Arial"/>
          <w:color w:val="000000"/>
          <w:sz w:val="24"/>
          <w:szCs w:val="24"/>
          <w:shd w:val="clear" w:color="auto" w:fill="FFFFFF"/>
        </w:rPr>
        <w:lastRenderedPageBreak/>
        <w:t>course (see attached form). Referrals can also be made to the Dean for our students taking non-education courses.</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shd w:val="clear" w:color="auto" w:fill="FFFF00"/>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3"/>
          <w:szCs w:val="23"/>
        </w:rPr>
        <w:t>29.</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3"/>
          <w:szCs w:val="23"/>
        </w:rPr>
        <w:t>Syllabus Change Policy</w:t>
      </w:r>
    </w:p>
    <w:p w:rsidR="000A5F51" w:rsidRPr="000A5F51" w:rsidRDefault="000A5F51" w:rsidP="000A5F51">
      <w:pPr>
        <w:numPr>
          <w:ilvl w:val="0"/>
          <w:numId w:val="14"/>
        </w:numPr>
        <w:spacing w:after="0" w:line="240" w:lineRule="auto"/>
        <w:rPr>
          <w:rFonts w:ascii="Times New Roman" w:eastAsia="Times New Roman" w:hAnsi="Times New Roman" w:cs="Times New Roman"/>
          <w:color w:val="000000"/>
          <w:sz w:val="24"/>
          <w:szCs w:val="24"/>
        </w:rPr>
      </w:pPr>
      <w:r w:rsidRPr="000A5F51">
        <w:rPr>
          <w:rFonts w:ascii="Arial" w:eastAsia="Times New Roman" w:hAnsi="Arial" w:cs="Arial"/>
          <w:color w:val="000000"/>
          <w:sz w:val="23"/>
          <w:szCs w:val="23"/>
        </w:rPr>
        <w:t>This syllabus is a guide and every attempt is made to provide an accurate overview of the course. </w:t>
      </w:r>
      <w:r w:rsidRPr="000A5F51">
        <w:rPr>
          <w:rFonts w:ascii="Arial" w:eastAsia="Times New Roman" w:hAnsi="Arial" w:cs="Arial"/>
          <w:color w:val="000000"/>
          <w:sz w:val="24"/>
          <w:szCs w:val="24"/>
        </w:rPr>
        <w:t>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16"/>
          <w:szCs w:val="16"/>
        </w:rPr>
        <w:t> </w:t>
      </w:r>
    </w:p>
    <w:p w:rsidR="000A5F51" w:rsidRPr="000A5F51" w:rsidRDefault="000A5F51" w:rsidP="000A5F51">
      <w:pPr>
        <w:spacing w:after="6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30.</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Netiquette for Online Activities</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xml:space="preserve">    </w:t>
      </w:r>
      <w:proofErr w:type="gramStart"/>
      <w:r w:rsidRPr="000A5F51">
        <w:rPr>
          <w:rFonts w:ascii="Arial" w:eastAsia="Times New Roman" w:hAnsi="Arial" w:cs="Arial"/>
          <w:color w:val="000000"/>
          <w:sz w:val="27"/>
          <w:szCs w:val="27"/>
        </w:rPr>
        <w:t>Be</w:t>
      </w:r>
      <w:proofErr w:type="gramEnd"/>
      <w:r w:rsidRPr="000A5F51">
        <w:rPr>
          <w:rFonts w:ascii="Arial" w:eastAsia="Times New Roman" w:hAnsi="Arial" w:cs="Arial"/>
          <w:color w:val="000000"/>
          <w:sz w:val="27"/>
          <w:szCs w:val="27"/>
        </w:rPr>
        <w:t xml:space="preserve"> polite and respectful of one another.</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Avoid personal attacks.  Keep dialogue friendly and supportive, even when you disagree or wish to present a controversial idea or response.</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xml:space="preserve">    </w:t>
      </w:r>
      <w:proofErr w:type="gramStart"/>
      <w:r w:rsidRPr="000A5F51">
        <w:rPr>
          <w:rFonts w:ascii="Arial" w:eastAsia="Times New Roman" w:hAnsi="Arial" w:cs="Arial"/>
          <w:color w:val="000000"/>
          <w:sz w:val="27"/>
          <w:szCs w:val="27"/>
        </w:rPr>
        <w:t>Be</w:t>
      </w:r>
      <w:proofErr w:type="gramEnd"/>
      <w:r w:rsidRPr="000A5F51">
        <w:rPr>
          <w:rFonts w:ascii="Arial" w:eastAsia="Times New Roman" w:hAnsi="Arial" w:cs="Arial"/>
          <w:color w:val="000000"/>
          <w:sz w:val="27"/>
          <w:szCs w:val="27"/>
        </w:rPr>
        <w:t xml:space="preserve"> careful with the use of humor and sarcasm. Emotion is difficult to sense through text.</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xml:space="preserve">    </w:t>
      </w:r>
      <w:proofErr w:type="gramStart"/>
      <w:r w:rsidRPr="000A5F51">
        <w:rPr>
          <w:rFonts w:ascii="Arial" w:eastAsia="Times New Roman" w:hAnsi="Arial" w:cs="Arial"/>
          <w:color w:val="000000"/>
          <w:sz w:val="27"/>
          <w:szCs w:val="27"/>
        </w:rPr>
        <w:t>Be</w:t>
      </w:r>
      <w:proofErr w:type="gramEnd"/>
      <w:r w:rsidRPr="000A5F51">
        <w:rPr>
          <w:rFonts w:ascii="Arial" w:eastAsia="Times New Roman" w:hAnsi="Arial" w:cs="Arial"/>
          <w:color w:val="000000"/>
          <w:sz w:val="27"/>
          <w:szCs w:val="27"/>
        </w:rPr>
        <w:t xml:space="preserve"> helpful and share your expertise. Foster community communication and collaboration.</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xml:space="preserve">    Contribute constructively and completely </w:t>
      </w:r>
      <w:proofErr w:type="gramStart"/>
      <w:r w:rsidRPr="000A5F51">
        <w:rPr>
          <w:rFonts w:ascii="Arial" w:eastAsia="Times New Roman" w:hAnsi="Arial" w:cs="Arial"/>
          <w:color w:val="000000"/>
          <w:sz w:val="27"/>
          <w:szCs w:val="27"/>
        </w:rPr>
        <w:t>to</w:t>
      </w:r>
      <w:proofErr w:type="gramEnd"/>
      <w:r w:rsidRPr="000A5F51">
        <w:rPr>
          <w:rFonts w:ascii="Arial" w:eastAsia="Times New Roman" w:hAnsi="Arial" w:cs="Arial"/>
          <w:color w:val="000000"/>
          <w:sz w:val="27"/>
          <w:szCs w:val="27"/>
        </w:rPr>
        <w:t xml:space="preserve"> each discussion. Add value in your comments. Avoid short, repetitive “I agree” responses.</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xml:space="preserve">    Consider carefully what you write. </w:t>
      </w:r>
      <w:proofErr w:type="gramStart"/>
      <w:r w:rsidRPr="000A5F51">
        <w:rPr>
          <w:rFonts w:ascii="Arial" w:eastAsia="Times New Roman" w:hAnsi="Arial" w:cs="Arial"/>
          <w:color w:val="000000"/>
          <w:sz w:val="27"/>
          <w:szCs w:val="27"/>
        </w:rPr>
        <w:t>Re-read all e-mail and discussion before sending or posting.</w:t>
      </w:r>
      <w:proofErr w:type="gramEnd"/>
      <w:r w:rsidRPr="000A5F51">
        <w:rPr>
          <w:rFonts w:ascii="Arial" w:eastAsia="Times New Roman" w:hAnsi="Arial" w:cs="Arial"/>
          <w:color w:val="000000"/>
          <w:sz w:val="27"/>
          <w:szCs w:val="27"/>
        </w:rPr>
        <w:t xml:space="preserve"> Remember that e-mail is considered a permanent record that may be forwarded to others.</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xml:space="preserve">    </w:t>
      </w:r>
      <w:proofErr w:type="gramStart"/>
      <w:r w:rsidRPr="000A5F51">
        <w:rPr>
          <w:rFonts w:ascii="Arial" w:eastAsia="Times New Roman" w:hAnsi="Arial" w:cs="Arial"/>
          <w:color w:val="000000"/>
          <w:sz w:val="27"/>
          <w:szCs w:val="27"/>
        </w:rPr>
        <w:t>Be</w:t>
      </w:r>
      <w:proofErr w:type="gramEnd"/>
      <w:r w:rsidRPr="000A5F51">
        <w:rPr>
          <w:rFonts w:ascii="Arial" w:eastAsia="Times New Roman" w:hAnsi="Arial" w:cs="Arial"/>
          <w:color w:val="000000"/>
          <w:sz w:val="27"/>
          <w:szCs w:val="27"/>
        </w:rPr>
        <w:t xml:space="preserve"> brief and succinct. Don’t use up other people’s time or bandwidth.</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Use descriptive subject headings for each e-mail message.</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Respect privacy.</w:t>
      </w:r>
      <w:proofErr w:type="gramEnd"/>
      <w:r w:rsidRPr="000A5F51">
        <w:rPr>
          <w:rFonts w:ascii="Arial" w:eastAsia="Times New Roman" w:hAnsi="Arial" w:cs="Arial"/>
          <w:color w:val="000000"/>
          <w:sz w:val="27"/>
          <w:szCs w:val="27"/>
        </w:rPr>
        <w:t xml:space="preserve"> Don’t forward a personal message without permission.</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Cite references.</w:t>
      </w:r>
      <w:proofErr w:type="gramEnd"/>
      <w:r w:rsidRPr="000A5F51">
        <w:rPr>
          <w:rFonts w:ascii="Arial" w:eastAsia="Times New Roman" w:hAnsi="Arial" w:cs="Arial"/>
          <w:color w:val="000000"/>
          <w:sz w:val="27"/>
          <w:szCs w:val="27"/>
        </w:rPr>
        <w:t xml:space="preserve"> Include web addresses, authors, names of articles, etc.</w:t>
      </w:r>
    </w:p>
    <w:p w:rsidR="000A5F51" w:rsidRPr="000A5F51" w:rsidRDefault="000A5F51" w:rsidP="000A5F51">
      <w:pPr>
        <w:spacing w:after="60" w:line="240" w:lineRule="auto"/>
        <w:ind w:left="720" w:hanging="360"/>
        <w:rPr>
          <w:rFonts w:ascii="Times New Roman" w:eastAsia="Times New Roman" w:hAnsi="Times New Roman" w:cs="Times New Roman"/>
          <w:color w:val="000000"/>
          <w:sz w:val="27"/>
          <w:szCs w:val="27"/>
        </w:rPr>
      </w:pPr>
      <w:proofErr w:type="gramStart"/>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Keep responses professional and educational.</w:t>
      </w:r>
      <w:proofErr w:type="gramEnd"/>
      <w:r w:rsidRPr="000A5F51">
        <w:rPr>
          <w:rFonts w:ascii="Arial" w:eastAsia="Times New Roman" w:hAnsi="Arial" w:cs="Arial"/>
          <w:color w:val="000000"/>
          <w:sz w:val="27"/>
          <w:szCs w:val="27"/>
        </w:rPr>
        <w:t xml:space="preserve"> Do not advertise or send chain letters.</w:t>
      </w:r>
    </w:p>
    <w:p w:rsidR="000A5F51" w:rsidRPr="000A5F51" w:rsidRDefault="000A5F51" w:rsidP="000A5F51">
      <w:pPr>
        <w:spacing w:after="0" w:line="240" w:lineRule="auto"/>
        <w:ind w:left="720" w:hanging="360"/>
        <w:rPr>
          <w:rFonts w:ascii="Times New Roman" w:eastAsia="Times New Roman" w:hAnsi="Times New Roman" w:cs="Times New Roman"/>
          <w:color w:val="000000"/>
          <w:sz w:val="27"/>
          <w:szCs w:val="27"/>
        </w:rPr>
      </w:pPr>
      <w:r w:rsidRPr="000A5F51">
        <w:rPr>
          <w:rFonts w:ascii="Symbol" w:eastAsia="Times New Roman" w:hAnsi="Symbol" w:cs="Times New Roman"/>
          <w:color w:val="000000"/>
          <w:sz w:val="27"/>
          <w:szCs w:val="27"/>
        </w:rPr>
        <w:t></w:t>
      </w:r>
      <w:r w:rsidRPr="000A5F51">
        <w:rPr>
          <w:rFonts w:ascii="Arial" w:eastAsia="Times New Roman" w:hAnsi="Arial" w:cs="Arial"/>
          <w:color w:val="000000"/>
          <w:sz w:val="27"/>
          <w:szCs w:val="27"/>
        </w:rPr>
        <w:t xml:space="preserve">    </w:t>
      </w:r>
      <w:proofErr w:type="gramStart"/>
      <w:r w:rsidRPr="000A5F51">
        <w:rPr>
          <w:rFonts w:ascii="Arial" w:eastAsia="Times New Roman" w:hAnsi="Arial" w:cs="Arial"/>
          <w:color w:val="000000"/>
          <w:sz w:val="27"/>
          <w:szCs w:val="27"/>
        </w:rPr>
        <w:t>Do</w:t>
      </w:r>
      <w:proofErr w:type="gramEnd"/>
      <w:r w:rsidRPr="000A5F51">
        <w:rPr>
          <w:rFonts w:ascii="Arial" w:eastAsia="Times New Roman" w:hAnsi="Arial" w:cs="Arial"/>
          <w:color w:val="000000"/>
          <w:sz w:val="27"/>
          <w:szCs w:val="27"/>
        </w:rPr>
        <w:t xml:space="preserve"> not send large attachments unless you have been requested to do so or have permission from all parties.</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p w:rsidR="000A5F51" w:rsidRPr="000A5F51" w:rsidRDefault="000A5F51" w:rsidP="000A5F51">
      <w:pPr>
        <w:spacing w:after="0" w:line="240" w:lineRule="auto"/>
        <w:ind w:left="360" w:hanging="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31.</w:t>
      </w:r>
      <w:r w:rsidRPr="000A5F51">
        <w:rPr>
          <w:rFonts w:ascii="Times New Roman" w:eastAsia="Times New Roman" w:hAnsi="Times New Roman" w:cs="Times New Roman"/>
          <w:color w:val="000000"/>
          <w:sz w:val="14"/>
          <w:szCs w:val="14"/>
        </w:rPr>
        <w:t> </w:t>
      </w:r>
      <w:r w:rsidRPr="000A5F51">
        <w:rPr>
          <w:rFonts w:ascii="Arial" w:eastAsia="Times New Roman" w:hAnsi="Arial" w:cs="Arial"/>
          <w:color w:val="000000"/>
          <w:sz w:val="27"/>
          <w:szCs w:val="27"/>
        </w:rPr>
        <w:t>Student Acknowledgement</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(Please cut and paste and return to the instructor via email)</w:t>
      </w:r>
    </w:p>
    <w:p w:rsidR="000A5F51" w:rsidRPr="000A5F51" w:rsidRDefault="000A5F51" w:rsidP="000A5F51">
      <w:pPr>
        <w:spacing w:after="0" w:line="240" w:lineRule="auto"/>
        <w:ind w:left="360"/>
        <w:rPr>
          <w:rFonts w:ascii="Times New Roman" w:eastAsia="Times New Roman" w:hAnsi="Times New Roman" w:cs="Times New Roman"/>
          <w:color w:val="000000"/>
          <w:sz w:val="27"/>
          <w:szCs w:val="27"/>
        </w:rPr>
      </w:pPr>
      <w:r w:rsidRPr="000A5F51">
        <w:rPr>
          <w:rFonts w:ascii="Arial" w:eastAsia="Times New Roman" w:hAnsi="Arial" w:cs="Arial"/>
          <w:color w:val="000000"/>
          <w:sz w:val="27"/>
          <w:szCs w:val="27"/>
        </w:rPr>
        <w:t> </w:t>
      </w:r>
    </w:p>
    <w:tbl>
      <w:tblPr>
        <w:tblW w:w="0" w:type="auto"/>
        <w:tblInd w:w="468" w:type="dxa"/>
        <w:tblCellMar>
          <w:left w:w="0" w:type="dxa"/>
          <w:right w:w="0" w:type="dxa"/>
        </w:tblCellMar>
        <w:tblLook w:val="04A0" w:firstRow="1" w:lastRow="0" w:firstColumn="1" w:lastColumn="0" w:noHBand="0" w:noVBand="1"/>
      </w:tblPr>
      <w:tblGrid>
        <w:gridCol w:w="8730"/>
      </w:tblGrid>
      <w:tr w:rsidR="000A5F51" w:rsidRPr="000A5F51" w:rsidTr="000A5F51">
        <w:tc>
          <w:tcPr>
            <w:tcW w:w="8730" w:type="dxa"/>
            <w:tcBorders>
              <w:top w:val="dashed" w:sz="12" w:space="0" w:color="auto"/>
              <w:left w:val="dashed" w:sz="12" w:space="0" w:color="auto"/>
              <w:bottom w:val="dashed" w:sz="12" w:space="0" w:color="auto"/>
              <w:right w:val="dashed" w:sz="12" w:space="0" w:color="auto"/>
            </w:tcBorders>
            <w:tcMar>
              <w:top w:w="0" w:type="dxa"/>
              <w:left w:w="108" w:type="dxa"/>
              <w:bottom w:w="0" w:type="dxa"/>
              <w:right w:w="108" w:type="dxa"/>
            </w:tcMar>
            <w:hideMark/>
          </w:tcPr>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Course: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Term:</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Printed Name: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lastRenderedPageBreak/>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Signature:</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[Note: signature is not required if submitting through email]</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p w:rsidR="000A5F51" w:rsidRPr="000A5F51" w:rsidRDefault="000A5F51" w:rsidP="000A5F51">
            <w:pPr>
              <w:spacing w:after="0" w:line="240" w:lineRule="auto"/>
              <w:rPr>
                <w:rFonts w:ascii="Times New Roman" w:eastAsia="Times New Roman" w:hAnsi="Times New Roman" w:cs="Times New Roman"/>
                <w:sz w:val="24"/>
                <w:szCs w:val="24"/>
              </w:rPr>
            </w:pPr>
            <w:r w:rsidRPr="000A5F51">
              <w:rPr>
                <w:rFonts w:ascii="Arial" w:eastAsia="Times New Roman" w:hAnsi="Arial" w:cs="Arial"/>
                <w:color w:val="000000"/>
                <w:sz w:val="24"/>
                <w:szCs w:val="24"/>
              </w:rPr>
              <w:t> </w:t>
            </w:r>
          </w:p>
        </w:tc>
      </w:tr>
    </w:tbl>
    <w:p w:rsidR="000A5F51" w:rsidRPr="000A5F51" w:rsidRDefault="000A5F51" w:rsidP="000A5F51">
      <w:pPr>
        <w:spacing w:after="0" w:line="240" w:lineRule="auto"/>
        <w:rPr>
          <w:rFonts w:ascii="Times New Roman" w:eastAsia="Times New Roman" w:hAnsi="Times New Roman" w:cs="Times New Roman"/>
          <w:color w:val="000000"/>
          <w:sz w:val="27"/>
          <w:szCs w:val="27"/>
        </w:rPr>
      </w:pPr>
      <w:r w:rsidRPr="000A5F51">
        <w:rPr>
          <w:rFonts w:ascii="Arial" w:eastAsia="Times New Roman" w:hAnsi="Arial" w:cs="Arial"/>
          <w:color w:val="000000"/>
          <w:sz w:val="2"/>
          <w:szCs w:val="2"/>
        </w:rPr>
        <w:lastRenderedPageBreak/>
        <w:t> </w:t>
      </w:r>
    </w:p>
    <w:p w:rsidR="00CD7A17" w:rsidRDefault="00CD7A17">
      <w:bookmarkStart w:id="0" w:name="_GoBack"/>
      <w:bookmarkEnd w:id="0"/>
    </w:p>
    <w:sectPr w:rsidR="00CD7A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Calibri--Identity-H">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3B4C"/>
    <w:multiLevelType w:val="multilevel"/>
    <w:tmpl w:val="2C42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B92ED4"/>
    <w:multiLevelType w:val="multilevel"/>
    <w:tmpl w:val="7950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BC40C6"/>
    <w:multiLevelType w:val="multilevel"/>
    <w:tmpl w:val="4C7A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995FF8"/>
    <w:multiLevelType w:val="multilevel"/>
    <w:tmpl w:val="D294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B13D08"/>
    <w:multiLevelType w:val="multilevel"/>
    <w:tmpl w:val="56FA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86557E5"/>
    <w:multiLevelType w:val="multilevel"/>
    <w:tmpl w:val="64FA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2E24640"/>
    <w:multiLevelType w:val="multilevel"/>
    <w:tmpl w:val="99EA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3CB2CBC"/>
    <w:multiLevelType w:val="multilevel"/>
    <w:tmpl w:val="CFDE3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2382C93"/>
    <w:multiLevelType w:val="multilevel"/>
    <w:tmpl w:val="65DC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6E621DE"/>
    <w:multiLevelType w:val="multilevel"/>
    <w:tmpl w:val="0E8C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04069CA"/>
    <w:multiLevelType w:val="multilevel"/>
    <w:tmpl w:val="6A46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2CA6527"/>
    <w:multiLevelType w:val="multilevel"/>
    <w:tmpl w:val="9BA4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3D23E62"/>
    <w:multiLevelType w:val="multilevel"/>
    <w:tmpl w:val="CE1A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145344A"/>
    <w:multiLevelType w:val="multilevel"/>
    <w:tmpl w:val="6D7A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13"/>
  </w:num>
  <w:num w:numId="4">
    <w:abstractNumId w:val="6"/>
  </w:num>
  <w:num w:numId="5">
    <w:abstractNumId w:val="9"/>
  </w:num>
  <w:num w:numId="6">
    <w:abstractNumId w:val="5"/>
  </w:num>
  <w:num w:numId="7">
    <w:abstractNumId w:val="3"/>
  </w:num>
  <w:num w:numId="8">
    <w:abstractNumId w:val="4"/>
  </w:num>
  <w:num w:numId="9">
    <w:abstractNumId w:val="1"/>
  </w:num>
  <w:num w:numId="10">
    <w:abstractNumId w:val="8"/>
  </w:num>
  <w:num w:numId="11">
    <w:abstractNumId w:val="0"/>
  </w:num>
  <w:num w:numId="12">
    <w:abstractNumId w:val="12"/>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F51"/>
    <w:rsid w:val="000A5F51"/>
    <w:rsid w:val="00CD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5F51"/>
  </w:style>
  <w:style w:type="character" w:styleId="Hyperlink">
    <w:name w:val="Hyperlink"/>
    <w:basedOn w:val="DefaultParagraphFont"/>
    <w:uiPriority w:val="99"/>
    <w:semiHidden/>
    <w:unhideWhenUsed/>
    <w:rsid w:val="000A5F51"/>
    <w:rPr>
      <w:color w:val="0000FF"/>
      <w:u w:val="single"/>
    </w:rPr>
  </w:style>
  <w:style w:type="character" w:styleId="FollowedHyperlink">
    <w:name w:val="FollowedHyperlink"/>
    <w:basedOn w:val="DefaultParagraphFont"/>
    <w:uiPriority w:val="99"/>
    <w:semiHidden/>
    <w:unhideWhenUsed/>
    <w:rsid w:val="000A5F51"/>
    <w:rPr>
      <w:color w:val="800080"/>
      <w:u w:val="single"/>
    </w:rPr>
  </w:style>
  <w:style w:type="character" w:customStyle="1" w:styleId="skypepnhcontainer">
    <w:name w:val="skype_pnh_container"/>
    <w:basedOn w:val="DefaultParagraphFont"/>
    <w:rsid w:val="000A5F51"/>
  </w:style>
  <w:style w:type="character" w:customStyle="1" w:styleId="skypepnhhighlightinginactivecommon">
    <w:name w:val="skype_pnh_highlighting_inactive_common"/>
    <w:basedOn w:val="DefaultParagraphFont"/>
    <w:rsid w:val="000A5F51"/>
  </w:style>
  <w:style w:type="character" w:customStyle="1" w:styleId="skypepnhtextareaspan">
    <w:name w:val="skype_pnh_textarea_span"/>
    <w:basedOn w:val="DefaultParagraphFont"/>
    <w:rsid w:val="000A5F51"/>
  </w:style>
  <w:style w:type="character" w:customStyle="1" w:styleId="skypepnhtextspan">
    <w:name w:val="skype_pnh_text_span"/>
    <w:basedOn w:val="DefaultParagraphFont"/>
    <w:rsid w:val="000A5F51"/>
  </w:style>
  <w:style w:type="character" w:styleId="Strong">
    <w:name w:val="Strong"/>
    <w:basedOn w:val="DefaultParagraphFont"/>
    <w:uiPriority w:val="22"/>
    <w:qFormat/>
    <w:rsid w:val="000A5F51"/>
    <w:rPr>
      <w:b/>
      <w:bCs/>
    </w:rPr>
  </w:style>
  <w:style w:type="character" w:styleId="Emphasis">
    <w:name w:val="Emphasis"/>
    <w:basedOn w:val="DefaultParagraphFont"/>
    <w:uiPriority w:val="20"/>
    <w:qFormat/>
    <w:rsid w:val="000A5F51"/>
    <w:rPr>
      <w:i/>
      <w:iCs/>
    </w:rPr>
  </w:style>
  <w:style w:type="character" w:customStyle="1" w:styleId="ptbrand">
    <w:name w:val="ptbrand"/>
    <w:basedOn w:val="DefaultParagraphFont"/>
    <w:rsid w:val="000A5F51"/>
  </w:style>
  <w:style w:type="paragraph" w:styleId="ListParagraph">
    <w:name w:val="List Paragraph"/>
    <w:basedOn w:val="Normal"/>
    <w:uiPriority w:val="34"/>
    <w:qFormat/>
    <w:rsid w:val="000A5F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0A5F51"/>
  </w:style>
  <w:style w:type="paragraph" w:styleId="List">
    <w:name w:val="List"/>
    <w:basedOn w:val="Normal"/>
    <w:uiPriority w:val="99"/>
    <w:semiHidden/>
    <w:unhideWhenUsed/>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5F51"/>
  </w:style>
  <w:style w:type="character" w:styleId="Hyperlink">
    <w:name w:val="Hyperlink"/>
    <w:basedOn w:val="DefaultParagraphFont"/>
    <w:uiPriority w:val="99"/>
    <w:semiHidden/>
    <w:unhideWhenUsed/>
    <w:rsid w:val="000A5F51"/>
    <w:rPr>
      <w:color w:val="0000FF"/>
      <w:u w:val="single"/>
    </w:rPr>
  </w:style>
  <w:style w:type="character" w:styleId="FollowedHyperlink">
    <w:name w:val="FollowedHyperlink"/>
    <w:basedOn w:val="DefaultParagraphFont"/>
    <w:uiPriority w:val="99"/>
    <w:semiHidden/>
    <w:unhideWhenUsed/>
    <w:rsid w:val="000A5F51"/>
    <w:rPr>
      <w:color w:val="800080"/>
      <w:u w:val="single"/>
    </w:rPr>
  </w:style>
  <w:style w:type="character" w:customStyle="1" w:styleId="skypepnhcontainer">
    <w:name w:val="skype_pnh_container"/>
    <w:basedOn w:val="DefaultParagraphFont"/>
    <w:rsid w:val="000A5F51"/>
  </w:style>
  <w:style w:type="character" w:customStyle="1" w:styleId="skypepnhhighlightinginactivecommon">
    <w:name w:val="skype_pnh_highlighting_inactive_common"/>
    <w:basedOn w:val="DefaultParagraphFont"/>
    <w:rsid w:val="000A5F51"/>
  </w:style>
  <w:style w:type="character" w:customStyle="1" w:styleId="skypepnhtextareaspan">
    <w:name w:val="skype_pnh_textarea_span"/>
    <w:basedOn w:val="DefaultParagraphFont"/>
    <w:rsid w:val="000A5F51"/>
  </w:style>
  <w:style w:type="character" w:customStyle="1" w:styleId="skypepnhtextspan">
    <w:name w:val="skype_pnh_text_span"/>
    <w:basedOn w:val="DefaultParagraphFont"/>
    <w:rsid w:val="000A5F51"/>
  </w:style>
  <w:style w:type="character" w:styleId="Strong">
    <w:name w:val="Strong"/>
    <w:basedOn w:val="DefaultParagraphFont"/>
    <w:uiPriority w:val="22"/>
    <w:qFormat/>
    <w:rsid w:val="000A5F51"/>
    <w:rPr>
      <w:b/>
      <w:bCs/>
    </w:rPr>
  </w:style>
  <w:style w:type="character" w:styleId="Emphasis">
    <w:name w:val="Emphasis"/>
    <w:basedOn w:val="DefaultParagraphFont"/>
    <w:uiPriority w:val="20"/>
    <w:qFormat/>
    <w:rsid w:val="000A5F51"/>
    <w:rPr>
      <w:i/>
      <w:iCs/>
    </w:rPr>
  </w:style>
  <w:style w:type="character" w:customStyle="1" w:styleId="ptbrand">
    <w:name w:val="ptbrand"/>
    <w:basedOn w:val="DefaultParagraphFont"/>
    <w:rsid w:val="000A5F51"/>
  </w:style>
  <w:style w:type="paragraph" w:styleId="ListParagraph">
    <w:name w:val="List Paragraph"/>
    <w:basedOn w:val="Normal"/>
    <w:uiPriority w:val="34"/>
    <w:qFormat/>
    <w:rsid w:val="000A5F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0A5F51"/>
  </w:style>
  <w:style w:type="paragraph" w:styleId="List">
    <w:name w:val="List"/>
    <w:basedOn w:val="Normal"/>
    <w:uiPriority w:val="99"/>
    <w:semiHidden/>
    <w:unhideWhenUsed/>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0A5F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ge.livetext.com/" TargetMode="External"/><Relationship Id="rId13" Type="http://schemas.openxmlformats.org/officeDocument/2006/relationships/hyperlink" Target="http://www.nsta.org/elementaryschool/" TargetMode="External"/><Relationship Id="rId18" Type="http://schemas.openxmlformats.org/officeDocument/2006/relationships/hyperlink" Target="mailto:helpdesk@chaminade.ecollege.com" TargetMode="External"/><Relationship Id="rId3" Type="http://schemas.microsoft.com/office/2007/relationships/stylesWithEffects" Target="stylesWithEffects.xml"/><Relationship Id="rId21" Type="http://schemas.openxmlformats.org/officeDocument/2006/relationships/hyperlink" Target="mailto:helpdesk@chaminade.ecollege.com" TargetMode="External"/><Relationship Id="rId7" Type="http://schemas.openxmlformats.org/officeDocument/2006/relationships/hyperlink" Target="http://chaminade.ecollege.com/" TargetMode="External"/><Relationship Id="rId12" Type="http://schemas.openxmlformats.org/officeDocument/2006/relationships/hyperlink" Target="http://www.nsta.org/about/positions/elementary.aspx" TargetMode="External"/><Relationship Id="rId17"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hyperlink" Target="http://www.authenticeducation.org/ae_bigideas/article.lasso?artid=53" TargetMode="External"/><Relationship Id="rId20" Type="http://schemas.openxmlformats.org/officeDocument/2006/relationships/hyperlink" Target="http://chaminade.ecollege.com/" TargetMode="External"/><Relationship Id="rId1" Type="http://schemas.openxmlformats.org/officeDocument/2006/relationships/numbering" Target="numbering.xml"/><Relationship Id="rId6" Type="http://schemas.openxmlformats.org/officeDocument/2006/relationships/hyperlink" Target="mailto:%20joseph.peters@chaminade.edu?subject=701%20Course%20Question" TargetMode="External"/><Relationship Id="rId11" Type="http://schemas.openxmlformats.org/officeDocument/2006/relationships/hyperlink" Target="http://www.corestandards.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uthenticeducation.org/ae_bigideas/article.lasso?artid=99" TargetMode="External"/><Relationship Id="rId23" Type="http://schemas.openxmlformats.org/officeDocument/2006/relationships/fontTable" Target="fontTable.xml"/><Relationship Id="rId10" Type="http://schemas.openxmlformats.org/officeDocument/2006/relationships/hyperlink" Target="http://www.p21.org/" TargetMode="External"/><Relationship Id="rId19"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http://owl.english.purdue.edu/owl/resource/560/01/" TargetMode="External"/><Relationship Id="rId14" Type="http://schemas.openxmlformats.org/officeDocument/2006/relationships/hyperlink" Target="http://www.chaminade.edu/education/documents/MED-Catalog.pdf" TargetMode="External"/><Relationship Id="rId22"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6443</Words>
  <Characters>36727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1</cp:revision>
  <dcterms:created xsi:type="dcterms:W3CDTF">2012-10-02T22:16:00Z</dcterms:created>
  <dcterms:modified xsi:type="dcterms:W3CDTF">2012-10-02T22:16:00Z</dcterms:modified>
</cp:coreProperties>
</file>