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F5F" w:rsidRDefault="00505F21">
      <w:pPr>
        <w:pStyle w:val="Heading2"/>
      </w:pPr>
      <w:r>
        <w:t>PAR</w:t>
      </w:r>
      <w:r w:rsidR="00F7572F">
        <w:t xml:space="preserve"> 210</w:t>
      </w:r>
      <w:r w:rsidR="00CD1925">
        <w:t>: FUNDAMENTALS OF THEATRE</w:t>
      </w:r>
    </w:p>
    <w:p w:rsidR="00E15F5F" w:rsidRDefault="002E053C">
      <w:pPr>
        <w:pStyle w:val="Heading3"/>
      </w:pPr>
      <w:r>
        <w:t>Fall 2012</w:t>
      </w:r>
      <w:r w:rsidR="00CD24FD">
        <w:t xml:space="preserve"> </w:t>
      </w:r>
      <w:r w:rsidR="00CD24FD">
        <w:tab/>
      </w:r>
      <w:r w:rsidR="00CD24FD">
        <w:tab/>
        <w:t>[</w:t>
      </w:r>
      <w:r w:rsidR="0032778D">
        <w:t xml:space="preserve">MWF 1:30—2:20 </w:t>
      </w:r>
      <w:r w:rsidR="00E15F5F">
        <w:t xml:space="preserve">PM   </w:t>
      </w:r>
      <w:proofErr w:type="spellStart"/>
      <w:r w:rsidR="00E935B9">
        <w:t>C.T.C.Ching</w:t>
      </w:r>
      <w:proofErr w:type="spellEnd"/>
      <w:r w:rsidR="00CD24FD">
        <w:t xml:space="preserve"> Hall 101</w:t>
      </w:r>
      <w:r w:rsidR="00E15F5F">
        <w:t xml:space="preserve">] </w:t>
      </w:r>
    </w:p>
    <w:p w:rsidR="00E15F5F" w:rsidRDefault="00E15F5F"/>
    <w:p w:rsidR="00E15F5F" w:rsidRDefault="00E15F5F">
      <w:r>
        <w:t>Bro. Gary E. Morris, S.M.</w:t>
      </w:r>
    </w:p>
    <w:p w:rsidR="00E15F5F" w:rsidRDefault="00E15F5F">
      <w:r>
        <w:t xml:space="preserve">Office: </w:t>
      </w:r>
      <w:proofErr w:type="spellStart"/>
      <w:r w:rsidR="00E935B9">
        <w:t>C.T.C.Ching</w:t>
      </w:r>
      <w:proofErr w:type="spellEnd"/>
      <w:r w:rsidR="001B4CC1">
        <w:t xml:space="preserve"> Hall 105A</w:t>
      </w:r>
    </w:p>
    <w:p w:rsidR="00E15F5F" w:rsidRDefault="00E15F5F">
      <w:r>
        <w:t>Phone:  440-4246</w:t>
      </w:r>
    </w:p>
    <w:p w:rsidR="00E15F5F" w:rsidRDefault="00E15F5F">
      <w:r>
        <w:t xml:space="preserve">Office Hours:  </w:t>
      </w:r>
      <w:r w:rsidR="002E053C">
        <w:t>MTWTH 2:30-3:30</w:t>
      </w:r>
      <w:r w:rsidR="00F7572F">
        <w:t xml:space="preserve"> pm</w:t>
      </w:r>
    </w:p>
    <w:p w:rsidR="00E15F5F" w:rsidRDefault="00E15F5F">
      <w:pPr>
        <w:ind w:left="720" w:firstLine="720"/>
      </w:pPr>
      <w:r>
        <w:t>[</w:t>
      </w:r>
      <w:proofErr w:type="gramStart"/>
      <w:r>
        <w:t>also</w:t>
      </w:r>
      <w:proofErr w:type="gramEnd"/>
      <w:r>
        <w:t xml:space="preserve"> by appointment]</w:t>
      </w:r>
    </w:p>
    <w:p w:rsidR="00E15F5F" w:rsidRDefault="00E15F5F">
      <w:r>
        <w:t xml:space="preserve">E-mail address: </w:t>
      </w:r>
      <w:hyperlink r:id="rId7" w:history="1">
        <w:r>
          <w:rPr>
            <w:rStyle w:val="Hyperlink"/>
          </w:rPr>
          <w:t>gmorris@chaminade.edu</w:t>
        </w:r>
      </w:hyperlink>
      <w:r>
        <w:t xml:space="preserve"> </w:t>
      </w:r>
    </w:p>
    <w:p w:rsidR="00E15F5F" w:rsidRDefault="00E15F5F">
      <w:pPr>
        <w:ind w:left="360"/>
        <w:rPr>
          <w:sz w:val="22"/>
        </w:rPr>
      </w:pPr>
    </w:p>
    <w:p w:rsidR="00E15F5F" w:rsidRDefault="00E15F5F">
      <w:pPr>
        <w:pStyle w:val="Heading2"/>
      </w:pPr>
      <w:r>
        <w:t>Course Description</w:t>
      </w:r>
    </w:p>
    <w:p w:rsidR="00E15F5F" w:rsidRDefault="00E15F5F">
      <w:pPr>
        <w:pStyle w:val="BodyTextIndent"/>
      </w:pPr>
      <w:r>
        <w:t>The course aims to develop an appreciation of theater, its rich traditions and history.  With an emphasis on the visual and performance areas as well as the literary genres of theater, the course will offer balanced measures of appreciation of theatrical arts, history of performance, and the collaborative theatrical crafts.</w:t>
      </w:r>
    </w:p>
    <w:p w:rsidR="00E15F5F" w:rsidRDefault="00E15F5F"/>
    <w:p w:rsidR="00E15F5F" w:rsidRDefault="0038160D">
      <w:pPr>
        <w:pStyle w:val="Heading2"/>
      </w:pPr>
      <w:r>
        <w:t>Learning Outcomes</w:t>
      </w:r>
    </w:p>
    <w:p w:rsidR="00E15F5F" w:rsidRDefault="00E15F5F">
      <w:pPr>
        <w:rPr>
          <w:b/>
          <w:bCs/>
          <w:i/>
          <w:iCs/>
        </w:rPr>
      </w:pPr>
      <w:r>
        <w:rPr>
          <w:b/>
          <w:bCs/>
          <w:i/>
          <w:iCs/>
        </w:rPr>
        <w:t>The desirable outcomes from this class are that students will:</w:t>
      </w:r>
    </w:p>
    <w:p w:rsidR="00E15F5F" w:rsidRDefault="00E15F5F">
      <w:pPr>
        <w:numPr>
          <w:ilvl w:val="0"/>
          <w:numId w:val="9"/>
        </w:numPr>
      </w:pPr>
      <w:r>
        <w:t>Understand and appreciate the development of drama in various cultures and historical periods</w:t>
      </w:r>
      <w:r w:rsidR="0038160D">
        <w:t xml:space="preserve"> (PLO #4)</w:t>
      </w:r>
    </w:p>
    <w:p w:rsidR="00E15F5F" w:rsidRDefault="00E15F5F">
      <w:pPr>
        <w:numPr>
          <w:ilvl w:val="0"/>
          <w:numId w:val="9"/>
        </w:numPr>
      </w:pPr>
      <w:r>
        <w:t>Have fundamental knowledge and appreciation of the theatrical arts of production, direction, acting and design.</w:t>
      </w:r>
      <w:r w:rsidR="00E935B9">
        <w:t xml:space="preserve"> (PL</w:t>
      </w:r>
      <w:r w:rsidR="0038160D">
        <w:t>O #2)</w:t>
      </w:r>
    </w:p>
    <w:p w:rsidR="00E15F5F" w:rsidRDefault="00E15F5F">
      <w:pPr>
        <w:numPr>
          <w:ilvl w:val="0"/>
          <w:numId w:val="9"/>
        </w:numPr>
      </w:pPr>
      <w:r>
        <w:t>Understand and competently use the terminology and vocabulary of the theater</w:t>
      </w:r>
      <w:r w:rsidR="0038160D">
        <w:t xml:space="preserve"> (PLO #2)</w:t>
      </w:r>
    </w:p>
    <w:p w:rsidR="00E15F5F" w:rsidRDefault="00E15F5F">
      <w:pPr>
        <w:numPr>
          <w:ilvl w:val="0"/>
          <w:numId w:val="9"/>
        </w:numPr>
      </w:pPr>
      <w:r>
        <w:t>Become more focused and informed as a theater audience</w:t>
      </w:r>
      <w:r w:rsidR="0038160D">
        <w:t xml:space="preserve"> (PLO #1)</w:t>
      </w:r>
    </w:p>
    <w:p w:rsidR="00E15F5F" w:rsidRDefault="00E15F5F">
      <w:pPr>
        <w:numPr>
          <w:ilvl w:val="0"/>
          <w:numId w:val="9"/>
        </w:numPr>
      </w:pPr>
      <w:r>
        <w:t>Develop the ability to evaluate a theater production through descriptive criticism</w:t>
      </w:r>
      <w:r w:rsidR="0038160D">
        <w:t xml:space="preserve"> (PLO #1)</w:t>
      </w:r>
    </w:p>
    <w:p w:rsidR="00E15F5F" w:rsidRDefault="00E15F5F">
      <w:pPr>
        <w:numPr>
          <w:ilvl w:val="0"/>
          <w:numId w:val="9"/>
        </w:numPr>
      </w:pPr>
      <w:r>
        <w:t>Recognize the structure, plot, characterization and language of a play, both as a literary genre and as a theater production</w:t>
      </w:r>
      <w:r w:rsidR="0038160D">
        <w:t xml:space="preserve"> (PLO #6)</w:t>
      </w:r>
    </w:p>
    <w:p w:rsidR="00E15F5F" w:rsidRDefault="00E15F5F">
      <w:pPr>
        <w:numPr>
          <w:ilvl w:val="0"/>
          <w:numId w:val="9"/>
        </w:numPr>
      </w:pPr>
      <w:r>
        <w:t>Be familiar with a range of theatrical literature representing different cultures and traditions</w:t>
      </w:r>
      <w:r w:rsidR="0038160D">
        <w:t xml:space="preserve"> (PLO #4)</w:t>
      </w:r>
    </w:p>
    <w:p w:rsidR="00E15F5F" w:rsidRDefault="00E15F5F">
      <w:pPr>
        <w:numPr>
          <w:ilvl w:val="0"/>
          <w:numId w:val="9"/>
        </w:numPr>
      </w:pPr>
      <w:r>
        <w:t>Respond actively and imaginatively in classroom by engaging in discussion, interpretation, analysis and critical thinking</w:t>
      </w:r>
      <w:r w:rsidR="0038160D">
        <w:t xml:space="preserve"> (PLO #1)</w:t>
      </w:r>
    </w:p>
    <w:p w:rsidR="00E15F5F" w:rsidRDefault="00E15F5F">
      <w:pPr>
        <w:numPr>
          <w:ilvl w:val="0"/>
          <w:numId w:val="9"/>
        </w:numPr>
      </w:pPr>
      <w:r>
        <w:t>Write competent and creative personal responses relating the course content to their own lived understanding of the theater and its influence in contemporary media and culture</w:t>
      </w:r>
      <w:r w:rsidR="0038160D">
        <w:t xml:space="preserve"> (PLO #6)</w:t>
      </w:r>
    </w:p>
    <w:p w:rsidR="00E15F5F" w:rsidRDefault="00E15F5F">
      <w:r>
        <w:t xml:space="preserve"> </w:t>
      </w:r>
    </w:p>
    <w:p w:rsidR="00E15F5F" w:rsidRDefault="00E15F5F">
      <w:pPr>
        <w:pStyle w:val="Heading2"/>
      </w:pPr>
      <w:r>
        <w:t>Texts [required]</w:t>
      </w:r>
    </w:p>
    <w:p w:rsidR="00E15F5F" w:rsidRDefault="00E935B9">
      <w:pPr>
        <w:rPr>
          <w:sz w:val="22"/>
        </w:rPr>
      </w:pPr>
      <w:r>
        <w:rPr>
          <w:b/>
          <w:bCs/>
          <w:i/>
          <w:iCs/>
          <w:sz w:val="22"/>
          <w:u w:val="single"/>
        </w:rPr>
        <w:t xml:space="preserve">The Theatre Experience, </w:t>
      </w:r>
      <w:r w:rsidR="00E15F5F">
        <w:rPr>
          <w:sz w:val="22"/>
        </w:rPr>
        <w:t xml:space="preserve">by Edwin </w:t>
      </w:r>
      <w:r>
        <w:rPr>
          <w:sz w:val="22"/>
        </w:rPr>
        <w:t>Wilson, Eleventh Edition</w:t>
      </w:r>
      <w:r w:rsidR="00E15F5F">
        <w:rPr>
          <w:sz w:val="22"/>
        </w:rPr>
        <w:t xml:space="preserve"> (</w:t>
      </w:r>
      <w:smartTag w:uri="urn:schemas-microsoft-com:office:smarttags" w:element="City">
        <w:r w:rsidR="00E15F5F">
          <w:rPr>
            <w:sz w:val="22"/>
          </w:rPr>
          <w:t>Bo</w:t>
        </w:r>
        <w:r w:rsidR="00F7572F">
          <w:rPr>
            <w:sz w:val="22"/>
          </w:rPr>
          <w:t>ston</w:t>
        </w:r>
      </w:smartTag>
      <w:r w:rsidR="00F7572F">
        <w:rPr>
          <w:sz w:val="22"/>
        </w:rPr>
        <w:t xml:space="preserve">: </w:t>
      </w:r>
      <w:smartTag w:uri="urn:schemas-microsoft-com:office:smarttags" w:element="place">
        <w:smartTag w:uri="urn:schemas-microsoft-com:office:smarttags" w:element="PlaceName">
          <w:r w:rsidR="00F7572F">
            <w:rPr>
              <w:sz w:val="22"/>
            </w:rPr>
            <w:t>McGraw-Hill</w:t>
          </w:r>
        </w:smartTag>
        <w:r w:rsidR="00F7572F">
          <w:rPr>
            <w:sz w:val="22"/>
          </w:rPr>
          <w:t xml:space="preserve"> </w:t>
        </w:r>
        <w:smartTag w:uri="urn:schemas-microsoft-com:office:smarttags" w:element="PlaceType">
          <w:r w:rsidR="00F7572F">
            <w:rPr>
              <w:sz w:val="22"/>
            </w:rPr>
            <w:t>College</w:t>
          </w:r>
        </w:smartTag>
      </w:smartTag>
      <w:r w:rsidR="00F7572F">
        <w:rPr>
          <w:sz w:val="22"/>
        </w:rPr>
        <w:t xml:space="preserve"> Text)</w:t>
      </w:r>
      <w:r>
        <w:rPr>
          <w:sz w:val="22"/>
        </w:rPr>
        <w:t>, 2009</w:t>
      </w:r>
    </w:p>
    <w:p w:rsidR="00E935B9" w:rsidRPr="001B4CC1" w:rsidRDefault="001B4CC1">
      <w:pPr>
        <w:rPr>
          <w:sz w:val="22"/>
        </w:rPr>
      </w:pPr>
      <w:proofErr w:type="gramStart"/>
      <w:r w:rsidRPr="001B4CC1">
        <w:rPr>
          <w:b/>
          <w:i/>
          <w:sz w:val="22"/>
          <w:u w:val="single"/>
        </w:rPr>
        <w:t>A Streetcar Named Desire</w:t>
      </w:r>
      <w:r w:rsidR="00B45AE5">
        <w:rPr>
          <w:sz w:val="22"/>
        </w:rPr>
        <w:t>, by Tennessee Williams.</w:t>
      </w:r>
      <w:proofErr w:type="gramEnd"/>
    </w:p>
    <w:p w:rsidR="00E935B9" w:rsidRDefault="00E935B9">
      <w:pPr>
        <w:rPr>
          <w:sz w:val="22"/>
        </w:rPr>
      </w:pPr>
    </w:p>
    <w:p w:rsidR="00E15F5F" w:rsidRDefault="00E15F5F"/>
    <w:p w:rsidR="00E15F5F" w:rsidRDefault="00E935B9">
      <w:pPr>
        <w:rPr>
          <w:sz w:val="22"/>
        </w:rPr>
      </w:pPr>
      <w:r>
        <w:rPr>
          <w:b/>
          <w:bCs/>
          <w:sz w:val="28"/>
        </w:rPr>
        <w:t xml:space="preserve"> </w:t>
      </w:r>
    </w:p>
    <w:p w:rsidR="00E15F5F" w:rsidRDefault="00E15F5F">
      <w:pPr>
        <w:pStyle w:val="Heading4"/>
      </w:pPr>
      <w:r>
        <w:lastRenderedPageBreak/>
        <w:t>Other Supplemental Materials</w:t>
      </w:r>
    </w:p>
    <w:p w:rsidR="00E15F5F" w:rsidRDefault="00E15F5F">
      <w:pPr>
        <w:pStyle w:val="BodyText"/>
      </w:pPr>
      <w:r>
        <w:t>Articles and other materials</w:t>
      </w:r>
      <w:r w:rsidR="00E935B9">
        <w:t>, media</w:t>
      </w:r>
      <w:r>
        <w:t xml:space="preserve"> and resources may be placed in the Sullivan Li</w:t>
      </w:r>
      <w:r w:rsidR="00E935B9">
        <w:t xml:space="preserve">brary on reserve for this class, as well as on </w:t>
      </w:r>
      <w:proofErr w:type="spellStart"/>
      <w:r w:rsidR="00E935B9">
        <w:rPr>
          <w:b/>
        </w:rPr>
        <w:t>LiveText</w:t>
      </w:r>
      <w:proofErr w:type="spellEnd"/>
      <w:r w:rsidR="00E935B9">
        <w:rPr>
          <w:b/>
        </w:rPr>
        <w:t xml:space="preserve">. </w:t>
      </w:r>
      <w:r>
        <w:t xml:space="preserve">  Specific information will be given out as the materials are available.</w:t>
      </w:r>
    </w:p>
    <w:p w:rsidR="00E15F5F" w:rsidRDefault="00E15F5F">
      <w:pPr>
        <w:rPr>
          <w:b/>
          <w:bCs/>
          <w:sz w:val="32"/>
        </w:rPr>
      </w:pPr>
    </w:p>
    <w:p w:rsidR="00E15F5F" w:rsidRDefault="00E15F5F">
      <w:pPr>
        <w:pStyle w:val="Heading2"/>
      </w:pPr>
      <w:r>
        <w:t>Expectations and Policies</w:t>
      </w:r>
    </w:p>
    <w:p w:rsidR="00E15F5F" w:rsidRDefault="00E15F5F">
      <w:pPr>
        <w:numPr>
          <w:ilvl w:val="0"/>
          <w:numId w:val="1"/>
        </w:numPr>
        <w:rPr>
          <w:sz w:val="22"/>
        </w:rPr>
      </w:pPr>
      <w:r>
        <w:rPr>
          <w:sz w:val="22"/>
        </w:rPr>
        <w:t>Attendance and participation at all class sessions.</w:t>
      </w:r>
    </w:p>
    <w:p w:rsidR="00E15F5F" w:rsidRDefault="00E15F5F">
      <w:pPr>
        <w:numPr>
          <w:ilvl w:val="0"/>
          <w:numId w:val="1"/>
        </w:numPr>
        <w:rPr>
          <w:sz w:val="22"/>
        </w:rPr>
      </w:pPr>
      <w:r>
        <w:rPr>
          <w:sz w:val="22"/>
        </w:rPr>
        <w:t>Reading all assigned materials and being prepared for discussions, speeches, quizzes and tests.</w:t>
      </w:r>
    </w:p>
    <w:p w:rsidR="00E15F5F" w:rsidRDefault="001B4CC1">
      <w:pPr>
        <w:numPr>
          <w:ilvl w:val="0"/>
          <w:numId w:val="1"/>
        </w:numPr>
        <w:rPr>
          <w:sz w:val="22"/>
        </w:rPr>
      </w:pPr>
      <w:r>
        <w:rPr>
          <w:sz w:val="22"/>
        </w:rPr>
        <w:t>Writing three</w:t>
      </w:r>
      <w:r w:rsidR="00F7572F">
        <w:rPr>
          <w:sz w:val="22"/>
        </w:rPr>
        <w:t xml:space="preserve"> 1-2 </w:t>
      </w:r>
      <w:r w:rsidR="00E15F5F">
        <w:rPr>
          <w:sz w:val="22"/>
        </w:rPr>
        <w:t>page reflective or analytical essays on varied theater topics</w:t>
      </w:r>
    </w:p>
    <w:p w:rsidR="001B4CC1" w:rsidRDefault="001B4CC1">
      <w:pPr>
        <w:numPr>
          <w:ilvl w:val="0"/>
          <w:numId w:val="1"/>
        </w:numPr>
        <w:rPr>
          <w:sz w:val="22"/>
        </w:rPr>
      </w:pPr>
      <w:r>
        <w:rPr>
          <w:sz w:val="22"/>
        </w:rPr>
        <w:t>Writing a scene analysis from a selected play.</w:t>
      </w:r>
    </w:p>
    <w:p w:rsidR="00CD1925" w:rsidRPr="00CD1925" w:rsidRDefault="00E15F5F" w:rsidP="00CD1925">
      <w:pPr>
        <w:numPr>
          <w:ilvl w:val="0"/>
          <w:numId w:val="1"/>
        </w:numPr>
        <w:rPr>
          <w:sz w:val="22"/>
        </w:rPr>
      </w:pPr>
      <w:r>
        <w:rPr>
          <w:sz w:val="22"/>
        </w:rPr>
        <w:t xml:space="preserve">Attend </w:t>
      </w:r>
      <w:r>
        <w:rPr>
          <w:b/>
          <w:bCs/>
          <w:sz w:val="22"/>
        </w:rPr>
        <w:t>and</w:t>
      </w:r>
      <w:r w:rsidR="00B03017">
        <w:rPr>
          <w:sz w:val="22"/>
        </w:rPr>
        <w:t xml:space="preserve"> review three</w:t>
      </w:r>
      <w:r>
        <w:rPr>
          <w:sz w:val="22"/>
        </w:rPr>
        <w:t xml:space="preserve"> live theatrical productions (the</w:t>
      </w:r>
      <w:r w:rsidR="001B4CC1">
        <w:rPr>
          <w:sz w:val="22"/>
        </w:rPr>
        <w:t xml:space="preserve"> two</w:t>
      </w:r>
      <w:r>
        <w:rPr>
          <w:sz w:val="22"/>
        </w:rPr>
        <w:t xml:space="preserve"> Fall CUH production</w:t>
      </w:r>
      <w:r w:rsidR="00B03017">
        <w:rPr>
          <w:sz w:val="22"/>
        </w:rPr>
        <w:t>s and one</w:t>
      </w:r>
      <w:r w:rsidR="00F7572F">
        <w:rPr>
          <w:sz w:val="22"/>
        </w:rPr>
        <w:t xml:space="preserve"> </w:t>
      </w:r>
      <w:r>
        <w:rPr>
          <w:sz w:val="22"/>
        </w:rPr>
        <w:t xml:space="preserve">community-based </w:t>
      </w:r>
      <w:r w:rsidR="00B03017">
        <w:rPr>
          <w:sz w:val="22"/>
        </w:rPr>
        <w:t xml:space="preserve">or professional </w:t>
      </w:r>
      <w:r>
        <w:rPr>
          <w:sz w:val="22"/>
        </w:rPr>
        <w:t>production)</w:t>
      </w:r>
    </w:p>
    <w:p w:rsidR="00CD1925" w:rsidRPr="005B4AA2" w:rsidRDefault="00CD1925" w:rsidP="001B4CC1">
      <w:pPr>
        <w:numPr>
          <w:ilvl w:val="0"/>
          <w:numId w:val="1"/>
        </w:numPr>
        <w:shd w:val="clear" w:color="auto" w:fill="FFFFFF"/>
        <w:spacing w:before="100" w:beforeAutospacing="1" w:after="100" w:afterAutospacing="1"/>
        <w:rPr>
          <w:color w:val="000000"/>
        </w:rPr>
      </w:pPr>
      <w:r>
        <w:rPr>
          <w:color w:val="000000"/>
        </w:rPr>
        <w:t>Leaving during the class session is prohibited, unless cleared in advance with the instructor or in the case of an emergency</w:t>
      </w:r>
    </w:p>
    <w:p w:rsidR="00CD1925" w:rsidRPr="005B4AA2" w:rsidRDefault="00CD1925" w:rsidP="00CD1925">
      <w:pPr>
        <w:numPr>
          <w:ilvl w:val="0"/>
          <w:numId w:val="1"/>
        </w:numPr>
        <w:shd w:val="clear" w:color="auto" w:fill="FFFFFF"/>
        <w:spacing w:before="100" w:beforeAutospacing="1" w:after="100" w:afterAutospacing="1"/>
        <w:rPr>
          <w:color w:val="000000"/>
        </w:rPr>
      </w:pPr>
      <w:r w:rsidRPr="005B4AA2">
        <w:rPr>
          <w:color w:val="000000"/>
        </w:rPr>
        <w:t xml:space="preserve">All students are responsible for all information presented during class periods.  Students absent from class should arrange for obtaining notes/directives from fellow students or online through </w:t>
      </w:r>
      <w:proofErr w:type="spellStart"/>
      <w:r w:rsidRPr="005B4AA2">
        <w:rPr>
          <w:rStyle w:val="Strong"/>
          <w:color w:val="000000"/>
          <w:u w:val="single"/>
        </w:rPr>
        <w:t>LiveText</w:t>
      </w:r>
      <w:proofErr w:type="spellEnd"/>
      <w:r w:rsidRPr="005B4AA2">
        <w:rPr>
          <w:rStyle w:val="Strong"/>
          <w:color w:val="000000"/>
          <w:u w:val="single"/>
        </w:rPr>
        <w:t>.</w:t>
      </w:r>
      <w:r w:rsidRPr="005B4AA2">
        <w:rPr>
          <w:color w:val="000000"/>
        </w:rPr>
        <w:t xml:space="preserve"> </w:t>
      </w:r>
    </w:p>
    <w:p w:rsidR="00CD1925" w:rsidRPr="005B4AA2" w:rsidRDefault="00CD1925" w:rsidP="00CD1925">
      <w:pPr>
        <w:numPr>
          <w:ilvl w:val="0"/>
          <w:numId w:val="1"/>
        </w:numPr>
        <w:shd w:val="clear" w:color="auto" w:fill="FFFFFF"/>
        <w:spacing w:before="100" w:beforeAutospacing="1" w:after="100" w:afterAutospacing="1"/>
        <w:rPr>
          <w:color w:val="000000"/>
        </w:rPr>
      </w:pPr>
      <w:r w:rsidRPr="005B4AA2">
        <w:rPr>
          <w:color w:val="000000"/>
        </w:rPr>
        <w:t xml:space="preserve">Assignment must be completed on the specified due date.  Written work will receive one grade reduction for each day it is late. </w:t>
      </w:r>
    </w:p>
    <w:p w:rsidR="00CD1925" w:rsidRPr="005B4AA2" w:rsidRDefault="00CD1925" w:rsidP="00CD1925">
      <w:pPr>
        <w:numPr>
          <w:ilvl w:val="0"/>
          <w:numId w:val="1"/>
        </w:numPr>
        <w:shd w:val="clear" w:color="auto" w:fill="FFFFFF"/>
        <w:spacing w:before="100" w:beforeAutospacing="1" w:after="100" w:afterAutospacing="1"/>
        <w:rPr>
          <w:color w:val="000000"/>
        </w:rPr>
      </w:pPr>
      <w:r w:rsidRPr="005B4AA2">
        <w:rPr>
          <w:rStyle w:val="Strong"/>
          <w:color w:val="000000"/>
        </w:rPr>
        <w:t>Tardy assignments and exams</w:t>
      </w:r>
      <w:r w:rsidRPr="005B4AA2">
        <w:rPr>
          <w:color w:val="000000"/>
        </w:rPr>
        <w:t xml:space="preserve"> are allowed only with verified excuses— circumstances were beyond your control (</w:t>
      </w:r>
      <w:r w:rsidRPr="005B4AA2">
        <w:rPr>
          <w:rStyle w:val="Strong"/>
          <w:color w:val="000000"/>
        </w:rPr>
        <w:t xml:space="preserve">NOT legitimate excuses: </w:t>
      </w:r>
      <w:r w:rsidRPr="005B4AA2">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CD1925" w:rsidRPr="00CD1925" w:rsidRDefault="00CD1925" w:rsidP="00CD1925">
      <w:pPr>
        <w:numPr>
          <w:ilvl w:val="0"/>
          <w:numId w:val="1"/>
        </w:numPr>
        <w:shd w:val="clear" w:color="auto" w:fill="FFFFFF"/>
        <w:spacing w:before="100" w:beforeAutospacing="1" w:after="100" w:afterAutospacing="1"/>
        <w:rPr>
          <w:color w:val="000000"/>
        </w:rPr>
      </w:pPr>
      <w:r w:rsidRPr="005B4AA2">
        <w:rPr>
          <w:color w:val="000000"/>
        </w:rPr>
        <w:t>Assignments or exercises based on in-class activity with other class members cannot be made up.</w:t>
      </w:r>
    </w:p>
    <w:p w:rsidR="00CD1925" w:rsidRDefault="00CD1925" w:rsidP="00CD1925">
      <w:pPr>
        <w:tabs>
          <w:tab w:val="left" w:pos="3255"/>
        </w:tabs>
        <w:ind w:left="360"/>
        <w:rPr>
          <w:b/>
          <w:sz w:val="32"/>
          <w:szCs w:val="32"/>
        </w:rPr>
      </w:pPr>
    </w:p>
    <w:p w:rsidR="00CD1925" w:rsidRDefault="00CD1925" w:rsidP="00CD1925">
      <w:pPr>
        <w:tabs>
          <w:tab w:val="left" w:pos="3255"/>
        </w:tabs>
        <w:ind w:left="360"/>
        <w:rPr>
          <w:b/>
          <w:sz w:val="32"/>
          <w:szCs w:val="32"/>
        </w:rPr>
      </w:pPr>
      <w:r w:rsidRPr="001506F5">
        <w:rPr>
          <w:b/>
          <w:sz w:val="32"/>
          <w:szCs w:val="32"/>
        </w:rPr>
        <w:t>Student Conduct</w:t>
      </w:r>
      <w:r>
        <w:rPr>
          <w:b/>
          <w:sz w:val="32"/>
          <w:szCs w:val="32"/>
        </w:rPr>
        <w:tab/>
      </w:r>
    </w:p>
    <w:p w:rsidR="00CD1925" w:rsidRDefault="00CD1925" w:rsidP="00CD1925">
      <w:pPr>
        <w:ind w:left="1080"/>
      </w:pPr>
    </w:p>
    <w:p w:rsidR="00CD1925" w:rsidRDefault="00CD1925" w:rsidP="00CD1925">
      <w:pPr>
        <w:numPr>
          <w:ilvl w:val="1"/>
          <w:numId w:val="1"/>
        </w:numPr>
      </w:pPr>
      <w:r>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CD1925" w:rsidRDefault="00CD1925" w:rsidP="00CD1925">
      <w:pPr>
        <w:numPr>
          <w:ilvl w:val="1"/>
          <w:numId w:val="1"/>
        </w:numPr>
      </w:pPr>
      <w:r>
        <w:t>All student rules of conduct, as outlined in the Student Handbook, will be applicable in this class.  Review these rules as presented in the Handbook.</w:t>
      </w:r>
    </w:p>
    <w:p w:rsidR="00CD1925" w:rsidRPr="00BA137D" w:rsidRDefault="00CD1925" w:rsidP="00CD1925">
      <w:pPr>
        <w:numPr>
          <w:ilvl w:val="1"/>
          <w:numId w:val="1"/>
        </w:numPr>
        <w:rPr>
          <w:b/>
        </w:rPr>
      </w:pPr>
      <w:r>
        <w:t xml:space="preserve">Note:  All portable cellular phones, headsets, earphones, </w:t>
      </w:r>
      <w:proofErr w:type="spellStart"/>
      <w:r>
        <w:t>i</w:t>
      </w:r>
      <w:proofErr w:type="spellEnd"/>
      <w:r>
        <w:t xml:space="preserve">-Pods, MP-3 players (and their ilk), CD and DVD players, radios, video game players and other non-academic, non-essential technological distractions </w:t>
      </w:r>
      <w:r w:rsidRPr="00BA137D">
        <w:rPr>
          <w:b/>
        </w:rPr>
        <w:t>must remain turned off and in bags or packs during each entire class session.</w:t>
      </w:r>
    </w:p>
    <w:p w:rsidR="00CD1925" w:rsidRPr="001506F5" w:rsidRDefault="00CD1925" w:rsidP="00CD1925">
      <w:pPr>
        <w:numPr>
          <w:ilvl w:val="1"/>
          <w:numId w:val="1"/>
        </w:numPr>
      </w:pPr>
      <w:r>
        <w:t xml:space="preserve">Laptop computers. </w:t>
      </w:r>
      <w:proofErr w:type="spellStart"/>
      <w:proofErr w:type="gramStart"/>
      <w:r>
        <w:t>iPads</w:t>
      </w:r>
      <w:proofErr w:type="spellEnd"/>
      <w:proofErr w:type="gramEnd"/>
      <w:r>
        <w:t xml:space="preserve">, and </w:t>
      </w:r>
      <w:r w:rsidR="001B4CC1">
        <w:t>electronic notebooks</w:t>
      </w:r>
      <w:r>
        <w:t xml:space="preserve"> are allowed with permission, and ONLY for work pertaining to this class.  Violators lose this privilege.</w:t>
      </w:r>
    </w:p>
    <w:p w:rsidR="00CD1925" w:rsidRDefault="00CD1925" w:rsidP="00CD1925">
      <w:pPr>
        <w:numPr>
          <w:ilvl w:val="1"/>
          <w:numId w:val="1"/>
        </w:numPr>
      </w:pPr>
      <w:r>
        <w:lastRenderedPageBreak/>
        <w:t>Plagiarism will not be tolerated.  All students are expected to follow the CUH policy regarding use of tec</w:t>
      </w:r>
      <w:r w:rsidR="001B4CC1">
        <w:t>hnology and plagiarism (see 2011-2012 Student Handbook</w:t>
      </w:r>
      <w:r>
        <w:t>, or the onlin</w:t>
      </w:r>
      <w:r w:rsidR="001B4CC1">
        <w:t>e CUH General Catalogue for 2011</w:t>
      </w:r>
      <w:r>
        <w:t>).</w:t>
      </w:r>
    </w:p>
    <w:p w:rsidR="00E15F5F" w:rsidRDefault="00E15F5F">
      <w:pPr>
        <w:pStyle w:val="Heading1"/>
        <w:rPr>
          <w:b/>
          <w:bCs/>
        </w:rPr>
      </w:pPr>
    </w:p>
    <w:p w:rsidR="00E15F5F" w:rsidRDefault="00E15F5F">
      <w:pPr>
        <w:pStyle w:val="Heading1"/>
        <w:rPr>
          <w:b/>
          <w:bCs/>
        </w:rPr>
      </w:pPr>
      <w:r>
        <w:rPr>
          <w:b/>
          <w:bCs/>
        </w:rPr>
        <w:t>Extra Credit</w:t>
      </w:r>
    </w:p>
    <w:p w:rsidR="00E15F5F" w:rsidRDefault="00E15F5F">
      <w:pPr>
        <w:jc w:val="both"/>
        <w:rPr>
          <w:sz w:val="22"/>
        </w:rPr>
      </w:pPr>
      <w:r>
        <w:rPr>
          <w:sz w:val="22"/>
        </w:rPr>
        <w:t>The following are extra credit options for the class:</w:t>
      </w:r>
    </w:p>
    <w:p w:rsidR="00E15F5F" w:rsidRDefault="00E15F5F">
      <w:pPr>
        <w:numPr>
          <w:ilvl w:val="0"/>
          <w:numId w:val="2"/>
        </w:numPr>
        <w:jc w:val="both"/>
        <w:rPr>
          <w:sz w:val="22"/>
        </w:rPr>
      </w:pPr>
      <w:r>
        <w:rPr>
          <w:sz w:val="22"/>
        </w:rPr>
        <w:t xml:space="preserve">Participate in a Service Learning Project and do the required reflection/evaluation;   </w:t>
      </w:r>
      <w:r w:rsidR="00B03017">
        <w:rPr>
          <w:b/>
          <w:bCs/>
          <w:i/>
          <w:iCs/>
          <w:sz w:val="22"/>
          <w:u w:val="single"/>
        </w:rPr>
        <w:t xml:space="preserve">up to </w:t>
      </w:r>
      <w:proofErr w:type="gramStart"/>
      <w:r w:rsidR="00B03017">
        <w:rPr>
          <w:b/>
          <w:bCs/>
          <w:i/>
          <w:iCs/>
          <w:sz w:val="22"/>
          <w:u w:val="single"/>
        </w:rPr>
        <w:t xml:space="preserve">50 </w:t>
      </w:r>
      <w:r>
        <w:rPr>
          <w:b/>
          <w:bCs/>
          <w:i/>
          <w:iCs/>
          <w:sz w:val="22"/>
          <w:u w:val="single"/>
        </w:rPr>
        <w:t xml:space="preserve"> points</w:t>
      </w:r>
      <w:proofErr w:type="gramEnd"/>
      <w:r>
        <w:rPr>
          <w:i/>
          <w:iCs/>
          <w:sz w:val="22"/>
          <w:u w:val="single"/>
        </w:rPr>
        <w:t xml:space="preserve"> </w:t>
      </w:r>
      <w:r>
        <w:rPr>
          <w:b/>
          <w:bCs/>
          <w:i/>
          <w:iCs/>
          <w:sz w:val="22"/>
          <w:u w:val="single"/>
        </w:rPr>
        <w:t>E.C.</w:t>
      </w:r>
    </w:p>
    <w:p w:rsidR="00E15F5F" w:rsidRDefault="00E15F5F">
      <w:pPr>
        <w:ind w:left="360"/>
        <w:jc w:val="both"/>
        <w:rPr>
          <w:sz w:val="22"/>
        </w:rPr>
      </w:pPr>
      <w:r>
        <w:rPr>
          <w:sz w:val="22"/>
        </w:rPr>
        <w:t xml:space="preserve"> </w:t>
      </w:r>
    </w:p>
    <w:p w:rsidR="00E15F5F" w:rsidRDefault="00E15F5F">
      <w:pPr>
        <w:numPr>
          <w:ilvl w:val="0"/>
          <w:numId w:val="2"/>
        </w:numPr>
        <w:jc w:val="both"/>
        <w:rPr>
          <w:b/>
          <w:bCs/>
          <w:sz w:val="22"/>
        </w:rPr>
      </w:pPr>
      <w:r>
        <w:rPr>
          <w:sz w:val="22"/>
        </w:rPr>
        <w:t xml:space="preserve"> Actively participate as a performer or in a running crew (costumes and props, scenery, or sound and lighting) for a CUH Drama Department production this semester; </w:t>
      </w:r>
      <w:r>
        <w:rPr>
          <w:b/>
          <w:bCs/>
          <w:i/>
          <w:iCs/>
          <w:sz w:val="22"/>
          <w:u w:val="single"/>
        </w:rPr>
        <w:t xml:space="preserve">up to 100 points </w:t>
      </w:r>
      <w:proofErr w:type="gramStart"/>
      <w:r>
        <w:rPr>
          <w:b/>
          <w:bCs/>
          <w:i/>
          <w:iCs/>
          <w:sz w:val="22"/>
          <w:u w:val="single"/>
        </w:rPr>
        <w:t>E.C.</w:t>
      </w:r>
      <w:r>
        <w:rPr>
          <w:sz w:val="22"/>
        </w:rPr>
        <w:t>.</w:t>
      </w:r>
      <w:proofErr w:type="gramEnd"/>
      <w:r>
        <w:rPr>
          <w:sz w:val="22"/>
        </w:rPr>
        <w:t xml:space="preserve">  The fall pro</w:t>
      </w:r>
      <w:r w:rsidR="00B03017">
        <w:rPr>
          <w:sz w:val="22"/>
        </w:rPr>
        <w:t xml:space="preserve">ductions will be in </w:t>
      </w:r>
      <w:r>
        <w:rPr>
          <w:sz w:val="22"/>
        </w:rPr>
        <w:t>November [</w:t>
      </w:r>
      <w:r w:rsidR="00CD1925">
        <w:rPr>
          <w:sz w:val="22"/>
        </w:rPr>
        <w:t>a</w:t>
      </w:r>
      <w:r w:rsidR="001B4CC1">
        <w:rPr>
          <w:sz w:val="22"/>
        </w:rPr>
        <w:t>uditions and sign-ups Aug. 30, 31</w:t>
      </w:r>
      <w:r w:rsidR="00CD1925">
        <w:rPr>
          <w:sz w:val="22"/>
        </w:rPr>
        <w:t xml:space="preserve"> in the </w:t>
      </w:r>
      <w:proofErr w:type="spellStart"/>
      <w:r w:rsidR="00CD1925">
        <w:rPr>
          <w:sz w:val="22"/>
        </w:rPr>
        <w:t>Loo</w:t>
      </w:r>
      <w:proofErr w:type="spellEnd"/>
      <w:r w:rsidR="00CD1925">
        <w:rPr>
          <w:sz w:val="22"/>
        </w:rPr>
        <w:t xml:space="preserve"> Theatre]</w:t>
      </w:r>
    </w:p>
    <w:p w:rsidR="00E15F5F" w:rsidRDefault="00E15F5F">
      <w:pPr>
        <w:jc w:val="both"/>
        <w:rPr>
          <w:b/>
          <w:bCs/>
          <w:sz w:val="22"/>
        </w:rPr>
      </w:pPr>
    </w:p>
    <w:p w:rsidR="00E15F5F" w:rsidRDefault="00E15F5F">
      <w:pPr>
        <w:numPr>
          <w:ilvl w:val="0"/>
          <w:numId w:val="2"/>
        </w:numPr>
        <w:jc w:val="both"/>
        <w:rPr>
          <w:b/>
          <w:bCs/>
          <w:sz w:val="22"/>
        </w:rPr>
      </w:pPr>
      <w:r>
        <w:rPr>
          <w:sz w:val="22"/>
        </w:rPr>
        <w:t xml:space="preserve">Seeing and reviewing an additional production/performance; </w:t>
      </w:r>
      <w:r>
        <w:rPr>
          <w:b/>
          <w:bCs/>
          <w:i/>
          <w:iCs/>
          <w:sz w:val="22"/>
          <w:u w:val="single"/>
        </w:rPr>
        <w:t xml:space="preserve">up to </w:t>
      </w:r>
      <w:proofErr w:type="gramStart"/>
      <w:r>
        <w:rPr>
          <w:b/>
          <w:bCs/>
          <w:i/>
          <w:iCs/>
          <w:sz w:val="22"/>
          <w:u w:val="single"/>
        </w:rPr>
        <w:t>50  points</w:t>
      </w:r>
      <w:proofErr w:type="gramEnd"/>
      <w:r>
        <w:rPr>
          <w:b/>
          <w:bCs/>
          <w:i/>
          <w:iCs/>
          <w:sz w:val="22"/>
          <w:u w:val="single"/>
        </w:rPr>
        <w:t xml:space="preserve"> E.C.</w:t>
      </w:r>
    </w:p>
    <w:p w:rsidR="00E15F5F" w:rsidRDefault="00E15F5F"/>
    <w:p w:rsidR="00E15F5F" w:rsidRDefault="00E15F5F"/>
    <w:p w:rsidR="00E15F5F" w:rsidRDefault="00E15F5F">
      <w:pPr>
        <w:rPr>
          <w:b/>
          <w:bCs/>
          <w:sz w:val="32"/>
        </w:rPr>
      </w:pPr>
      <w:r>
        <w:rPr>
          <w:b/>
          <w:bCs/>
          <w:sz w:val="32"/>
        </w:rPr>
        <w:t>Grading:</w:t>
      </w:r>
    </w:p>
    <w:p w:rsidR="00E15F5F" w:rsidRDefault="00E15F5F">
      <w:pPr>
        <w:pStyle w:val="BodyText"/>
      </w:pPr>
      <w:r>
        <w:t>The class grade is determined through a point sy</w:t>
      </w:r>
      <w:r w:rsidR="009E481A">
        <w:t>stem.  Points are earned on the</w:t>
      </w:r>
      <w:r>
        <w:t xml:space="preserve"> exams and short quizzes, the assignment activities (play attendance/review, short essays); classroom attendance and participation; and any extra credit done for this class.  The following scale of the total points will be used to determine grades:  90-100% is an A; 80-89% is a B; 70-79% is a C; 60-69% is a D; 59% and below is an F.</w:t>
      </w:r>
    </w:p>
    <w:p w:rsidR="00E15F5F" w:rsidRDefault="00E15F5F"/>
    <w:p w:rsidR="00E15F5F" w:rsidRDefault="00E15F5F"/>
    <w:p w:rsidR="00E15F5F" w:rsidRDefault="00E15F5F">
      <w:pPr>
        <w:rPr>
          <w:sz w:val="22"/>
        </w:rPr>
      </w:pPr>
      <w:r>
        <w:rPr>
          <w:b/>
          <w:bCs/>
        </w:rPr>
        <w:t>Grade Value Assignments</w:t>
      </w:r>
      <w:r>
        <w:t xml:space="preserve">:         </w:t>
      </w:r>
      <w:r w:rsidR="00B03017">
        <w:rPr>
          <w:sz w:val="22"/>
        </w:rPr>
        <w:t xml:space="preserve">Exams and quizzes:        </w:t>
      </w:r>
      <w:r w:rsidR="00B03017">
        <w:rPr>
          <w:sz w:val="22"/>
        </w:rPr>
        <w:tab/>
      </w:r>
      <w:r w:rsidR="00B03017">
        <w:rPr>
          <w:sz w:val="22"/>
        </w:rPr>
        <w:tab/>
        <w:t>45</w:t>
      </w:r>
      <w:r>
        <w:rPr>
          <w:sz w:val="22"/>
        </w:rPr>
        <w:t>%</w:t>
      </w:r>
    </w:p>
    <w:p w:rsidR="00B03017" w:rsidRDefault="00B03017">
      <w:pPr>
        <w:rPr>
          <w:sz w:val="22"/>
        </w:rPr>
      </w:pPr>
      <w:r>
        <w:rPr>
          <w:sz w:val="22"/>
        </w:rPr>
        <w:t xml:space="preserve">                                                           Final Exam                                        15%</w:t>
      </w:r>
    </w:p>
    <w:p w:rsidR="00E15F5F" w:rsidRDefault="00E15F5F">
      <w:pPr>
        <w:rPr>
          <w:sz w:val="22"/>
        </w:rPr>
      </w:pPr>
      <w:r>
        <w:rPr>
          <w:sz w:val="22"/>
        </w:rPr>
        <w:tab/>
      </w:r>
      <w:r>
        <w:rPr>
          <w:sz w:val="22"/>
        </w:rPr>
        <w:tab/>
      </w:r>
      <w:r>
        <w:rPr>
          <w:sz w:val="22"/>
        </w:rPr>
        <w:tab/>
      </w:r>
      <w:r>
        <w:rPr>
          <w:sz w:val="22"/>
        </w:rPr>
        <w:tab/>
        <w:t xml:space="preserve">       Short Essays:</w:t>
      </w:r>
      <w:r>
        <w:rPr>
          <w:sz w:val="22"/>
        </w:rPr>
        <w:tab/>
        <w:t xml:space="preserve">        </w:t>
      </w:r>
      <w:r>
        <w:rPr>
          <w:sz w:val="22"/>
        </w:rPr>
        <w:tab/>
      </w:r>
      <w:r>
        <w:rPr>
          <w:sz w:val="22"/>
        </w:rPr>
        <w:tab/>
        <w:t>20%</w:t>
      </w:r>
    </w:p>
    <w:p w:rsidR="00E15F5F" w:rsidRDefault="00E15F5F">
      <w:pPr>
        <w:rPr>
          <w:sz w:val="22"/>
        </w:rPr>
      </w:pPr>
      <w:r>
        <w:rPr>
          <w:sz w:val="22"/>
        </w:rPr>
        <w:tab/>
      </w:r>
      <w:r>
        <w:rPr>
          <w:sz w:val="22"/>
        </w:rPr>
        <w:tab/>
      </w:r>
      <w:r>
        <w:rPr>
          <w:sz w:val="22"/>
        </w:rPr>
        <w:tab/>
        <w:t xml:space="preserve">                    Play Attendance/Reviews</w:t>
      </w:r>
      <w:r>
        <w:rPr>
          <w:sz w:val="22"/>
        </w:rPr>
        <w:tab/>
        <w:t xml:space="preserve">        </w:t>
      </w:r>
      <w:r>
        <w:rPr>
          <w:sz w:val="22"/>
        </w:rPr>
        <w:tab/>
        <w:t>10%</w:t>
      </w:r>
    </w:p>
    <w:p w:rsidR="00E15F5F" w:rsidRDefault="00E15F5F">
      <w:pPr>
        <w:pStyle w:val="BodyText"/>
      </w:pPr>
      <w:r>
        <w:tab/>
      </w:r>
      <w:r>
        <w:tab/>
      </w:r>
      <w:r>
        <w:tab/>
        <w:t xml:space="preserve">                    Class Participation/Attendance</w:t>
      </w:r>
      <w:r>
        <w:tab/>
        <w:t>10%</w:t>
      </w:r>
    </w:p>
    <w:p w:rsidR="00353BE7" w:rsidRDefault="00353BE7">
      <w:pPr>
        <w:pStyle w:val="Heading3"/>
        <w:rPr>
          <w:sz w:val="32"/>
        </w:rPr>
      </w:pPr>
    </w:p>
    <w:p w:rsidR="00E15F5F" w:rsidRDefault="00E15F5F">
      <w:pPr>
        <w:pStyle w:val="Heading3"/>
        <w:rPr>
          <w:sz w:val="32"/>
        </w:rPr>
      </w:pPr>
      <w:r>
        <w:rPr>
          <w:sz w:val="32"/>
        </w:rPr>
        <w:t>Writing Requirements</w:t>
      </w:r>
    </w:p>
    <w:p w:rsidR="00E15F5F" w:rsidRDefault="00E15F5F">
      <w:r>
        <w:t>All written assignments handed into the professor for this class must meet the following criteria:</w:t>
      </w:r>
    </w:p>
    <w:p w:rsidR="00E15F5F" w:rsidRDefault="00E15F5F">
      <w:pPr>
        <w:numPr>
          <w:ilvl w:val="0"/>
          <w:numId w:val="4"/>
        </w:numPr>
      </w:pPr>
      <w:r>
        <w:t>The papers must be word-processed or typed, double-spaced, in black ink, using appropriate paper, fonts and standard margins.</w:t>
      </w:r>
    </w:p>
    <w:p w:rsidR="00E15F5F" w:rsidRDefault="00E15F5F">
      <w:pPr>
        <w:numPr>
          <w:ilvl w:val="0"/>
          <w:numId w:val="4"/>
        </w:numPr>
      </w:pPr>
      <w:r>
        <w:t>All written work must meet the standard writing requirements set forth by CUH and will be evaluated using a template designed to meet these requirements.</w:t>
      </w:r>
    </w:p>
    <w:p w:rsidR="00E15F5F" w:rsidRDefault="00E15F5F">
      <w:pPr>
        <w:numPr>
          <w:ilvl w:val="0"/>
          <w:numId w:val="4"/>
        </w:numPr>
      </w:pPr>
      <w:r>
        <w:t xml:space="preserve">You must </w:t>
      </w:r>
      <w:r>
        <w:rPr>
          <w:b/>
          <w:bCs/>
        </w:rPr>
        <w:t>revise</w:t>
      </w:r>
      <w:r>
        <w:t xml:space="preserve"> and </w:t>
      </w:r>
      <w:r>
        <w:rPr>
          <w:b/>
          <w:bCs/>
        </w:rPr>
        <w:t>proofread</w:t>
      </w:r>
      <w:r>
        <w:t xml:space="preserve"> your papers before submitting them.</w:t>
      </w:r>
    </w:p>
    <w:p w:rsidR="00E15F5F" w:rsidRDefault="00E15F5F">
      <w:pPr>
        <w:numPr>
          <w:ilvl w:val="0"/>
          <w:numId w:val="4"/>
        </w:numPr>
      </w:pPr>
      <w:r>
        <w:t>All writing assignments must be handed in during the class on the assigned dates unless permission from the professor to hand in a tardy assignment is given in advance.</w:t>
      </w:r>
      <w:r w:rsidR="00B03017">
        <w:t xml:space="preserve">  Submission through </w:t>
      </w:r>
      <w:proofErr w:type="spellStart"/>
      <w:r w:rsidR="00B03017">
        <w:rPr>
          <w:b/>
        </w:rPr>
        <w:t>LiveText</w:t>
      </w:r>
      <w:proofErr w:type="spellEnd"/>
      <w:r w:rsidR="00B03017">
        <w:t xml:space="preserve"> will also be available.</w:t>
      </w:r>
    </w:p>
    <w:p w:rsidR="00E15F5F" w:rsidRDefault="00E15F5F">
      <w:pPr>
        <w:numPr>
          <w:ilvl w:val="0"/>
          <w:numId w:val="4"/>
        </w:numPr>
      </w:pPr>
      <w:r>
        <w:t>Production Reviews (with programs, ticket stubs attached) are due the week following the attendance at the production.  Late reviews will not be accepted.</w:t>
      </w:r>
    </w:p>
    <w:p w:rsidR="00E15F5F" w:rsidRDefault="00E15F5F"/>
    <w:p w:rsidR="00E15F5F" w:rsidRDefault="0038160D">
      <w:r>
        <w:t xml:space="preserve"> </w:t>
      </w:r>
    </w:p>
    <w:p w:rsidR="00E15F5F" w:rsidRDefault="0038160D">
      <w:r>
        <w:lastRenderedPageBreak/>
        <w:t xml:space="preserve"> </w:t>
      </w:r>
    </w:p>
    <w:p w:rsidR="00E15F5F" w:rsidRDefault="00E15F5F"/>
    <w:p w:rsidR="00E15F5F" w:rsidRDefault="00E15F5F">
      <w:pPr>
        <w:pStyle w:val="Heading3"/>
        <w:rPr>
          <w:sz w:val="32"/>
        </w:rPr>
      </w:pPr>
      <w:r>
        <w:rPr>
          <w:sz w:val="32"/>
        </w:rPr>
        <w:t>COURSE OUTLINE</w:t>
      </w:r>
    </w:p>
    <w:p w:rsidR="009E481A" w:rsidRPr="009E481A" w:rsidRDefault="009E481A" w:rsidP="009E481A">
      <w:r>
        <w:t xml:space="preserve">[T.E. </w:t>
      </w:r>
      <w:proofErr w:type="gramStart"/>
      <w:r>
        <w:t xml:space="preserve">=  </w:t>
      </w:r>
      <w:r>
        <w:rPr>
          <w:i/>
          <w:u w:val="single"/>
        </w:rPr>
        <w:t>The</w:t>
      </w:r>
      <w:proofErr w:type="gramEnd"/>
      <w:r>
        <w:rPr>
          <w:i/>
          <w:u w:val="single"/>
        </w:rPr>
        <w:t xml:space="preserve"> Theatre Experience</w:t>
      </w:r>
      <w:r>
        <w:t>, by Edwin Wilson]</w:t>
      </w:r>
    </w:p>
    <w:p w:rsidR="00E15F5F" w:rsidRDefault="00E15F5F"/>
    <w:p w:rsidR="00E15F5F" w:rsidRDefault="00E15F5F">
      <w:pPr>
        <w:pStyle w:val="Heading3"/>
      </w:pPr>
      <w:r>
        <w:t>Week</w:t>
      </w:r>
      <w:r>
        <w:tab/>
      </w:r>
      <w:r>
        <w:tab/>
      </w:r>
      <w:r>
        <w:tab/>
        <w:t>Topics</w:t>
      </w:r>
      <w:r>
        <w:tab/>
      </w:r>
      <w:r>
        <w:tab/>
        <w:t xml:space="preserve">   </w:t>
      </w:r>
      <w:r>
        <w:tab/>
      </w:r>
      <w:r>
        <w:tab/>
      </w:r>
      <w:smartTag w:uri="urn:schemas-microsoft-com:office:smarttags" w:element="place">
        <w:smartTag w:uri="urn:schemas-microsoft-com:office:smarttags" w:element="City">
          <w:r>
            <w:t>Readings</w:t>
          </w:r>
        </w:smartTag>
      </w:smartTag>
      <w:r>
        <w:tab/>
      </w:r>
      <w:r>
        <w:tab/>
        <w:t>Writing</w:t>
      </w:r>
    </w:p>
    <w:p w:rsidR="00E15F5F" w:rsidRDefault="00E15F5F">
      <w:pPr>
        <w:rPr>
          <w:b/>
          <w:bCs/>
        </w:rPr>
      </w:pPr>
    </w:p>
    <w:p w:rsidR="00E15F5F" w:rsidRDefault="00B03017">
      <w:pPr>
        <w:rPr>
          <w:sz w:val="22"/>
        </w:rPr>
      </w:pPr>
      <w:r>
        <w:rPr>
          <w:sz w:val="22"/>
        </w:rPr>
        <w:t xml:space="preserve"> </w:t>
      </w:r>
      <w:proofErr w:type="gramStart"/>
      <w:r>
        <w:rPr>
          <w:sz w:val="22"/>
        </w:rPr>
        <w:t>1 and 2                        THE AUDIENCE                    T.E.</w:t>
      </w:r>
      <w:proofErr w:type="gramEnd"/>
      <w:r>
        <w:rPr>
          <w:sz w:val="22"/>
        </w:rPr>
        <w:t xml:space="preserve"> </w:t>
      </w:r>
      <w:r w:rsidR="007A460A">
        <w:rPr>
          <w:sz w:val="22"/>
        </w:rPr>
        <w:t xml:space="preserve"> </w:t>
      </w:r>
      <w:r>
        <w:rPr>
          <w:sz w:val="22"/>
        </w:rPr>
        <w:t>PART 1</w:t>
      </w:r>
    </w:p>
    <w:p w:rsidR="00B03017" w:rsidRDefault="009E481A">
      <w:pPr>
        <w:rPr>
          <w:sz w:val="22"/>
        </w:rPr>
      </w:pPr>
      <w:r>
        <w:rPr>
          <w:sz w:val="22"/>
        </w:rPr>
        <w:t xml:space="preserve"> (Aug. 22-Sept. 2</w:t>
      </w:r>
      <w:r w:rsidR="007A460A">
        <w:rPr>
          <w:sz w:val="22"/>
        </w:rPr>
        <w:t>)</w:t>
      </w:r>
      <w:r w:rsidR="00B03017">
        <w:rPr>
          <w:sz w:val="22"/>
        </w:rPr>
        <w:t xml:space="preserve">                                                   </w:t>
      </w:r>
      <w:r w:rsidR="007A460A">
        <w:rPr>
          <w:sz w:val="22"/>
        </w:rPr>
        <w:t xml:space="preserve">     </w:t>
      </w:r>
      <w:r w:rsidR="00B03017">
        <w:rPr>
          <w:sz w:val="22"/>
        </w:rPr>
        <w:t xml:space="preserve"> </w:t>
      </w:r>
      <w:proofErr w:type="gramStart"/>
      <w:r w:rsidR="00B03017">
        <w:rPr>
          <w:sz w:val="22"/>
        </w:rPr>
        <w:t>Chaps.</w:t>
      </w:r>
      <w:proofErr w:type="gramEnd"/>
      <w:r w:rsidR="00B03017">
        <w:rPr>
          <w:sz w:val="22"/>
        </w:rPr>
        <w:t xml:space="preserve"> 1 through 5</w:t>
      </w:r>
    </w:p>
    <w:p w:rsidR="00B03017" w:rsidRDefault="00B03017">
      <w:pPr>
        <w:rPr>
          <w:sz w:val="22"/>
        </w:rPr>
      </w:pPr>
    </w:p>
    <w:p w:rsidR="00B03017" w:rsidRDefault="00B03017">
      <w:pPr>
        <w:rPr>
          <w:sz w:val="22"/>
        </w:rPr>
      </w:pPr>
      <w:proofErr w:type="gramStart"/>
      <w:r>
        <w:rPr>
          <w:sz w:val="22"/>
        </w:rPr>
        <w:t>3 and 4</w:t>
      </w:r>
      <w:r w:rsidR="007A460A">
        <w:rPr>
          <w:sz w:val="22"/>
        </w:rPr>
        <w:tab/>
      </w:r>
      <w:r w:rsidR="007A460A">
        <w:rPr>
          <w:sz w:val="22"/>
        </w:rPr>
        <w:tab/>
        <w:t xml:space="preserve">          THE PERFORMERS               T.E.</w:t>
      </w:r>
      <w:proofErr w:type="gramEnd"/>
      <w:r w:rsidR="007A460A">
        <w:rPr>
          <w:sz w:val="22"/>
        </w:rPr>
        <w:t xml:space="preserve">  PART 2</w:t>
      </w:r>
    </w:p>
    <w:p w:rsidR="007A460A" w:rsidRPr="007A460A" w:rsidRDefault="009E481A">
      <w:pPr>
        <w:rPr>
          <w:b/>
          <w:sz w:val="22"/>
        </w:rPr>
      </w:pPr>
      <w:r>
        <w:rPr>
          <w:sz w:val="22"/>
        </w:rPr>
        <w:t>(Sept. 5-16</w:t>
      </w:r>
      <w:r w:rsidR="007A460A">
        <w:rPr>
          <w:sz w:val="22"/>
        </w:rPr>
        <w:t xml:space="preserve">)                  and THE DIRECTOR             Chaps. 6, 7, 8         </w:t>
      </w:r>
      <w:r w:rsidR="008E4E63">
        <w:rPr>
          <w:b/>
          <w:sz w:val="22"/>
        </w:rPr>
        <w:t>Sept. 16</w:t>
      </w:r>
      <w:r w:rsidR="007A460A" w:rsidRPr="007A460A">
        <w:rPr>
          <w:b/>
          <w:sz w:val="22"/>
        </w:rPr>
        <w:t>—Reflection #1</w:t>
      </w:r>
    </w:p>
    <w:p w:rsidR="007A460A" w:rsidRDefault="007A460A">
      <w:pPr>
        <w:rPr>
          <w:sz w:val="22"/>
        </w:rPr>
      </w:pPr>
    </w:p>
    <w:p w:rsidR="007A460A" w:rsidRDefault="007A460A">
      <w:pPr>
        <w:rPr>
          <w:sz w:val="22"/>
        </w:rPr>
      </w:pPr>
      <w:r>
        <w:rPr>
          <w:sz w:val="22"/>
        </w:rPr>
        <w:t>5, 6, 7,                         CREATING THE PLAY:          T.E.  PART 3</w:t>
      </w:r>
    </w:p>
    <w:p w:rsidR="007A460A" w:rsidRPr="007A460A" w:rsidRDefault="009E481A">
      <w:pPr>
        <w:rPr>
          <w:b/>
          <w:sz w:val="22"/>
        </w:rPr>
      </w:pPr>
      <w:r>
        <w:rPr>
          <w:sz w:val="22"/>
        </w:rPr>
        <w:t>(Sept. 19-Oct.7</w:t>
      </w:r>
      <w:r w:rsidR="007A460A">
        <w:rPr>
          <w:sz w:val="22"/>
        </w:rPr>
        <w:t xml:space="preserve">)           </w:t>
      </w:r>
      <w:proofErr w:type="gramStart"/>
      <w:r w:rsidR="007A460A">
        <w:rPr>
          <w:sz w:val="22"/>
        </w:rPr>
        <w:t>THE PLAYWRIGHT              Chaps.</w:t>
      </w:r>
      <w:proofErr w:type="gramEnd"/>
      <w:r w:rsidR="007A460A">
        <w:rPr>
          <w:sz w:val="22"/>
        </w:rPr>
        <w:t xml:space="preserve"> 9 through </w:t>
      </w:r>
      <w:proofErr w:type="gramStart"/>
      <w:r w:rsidR="007A460A">
        <w:rPr>
          <w:sz w:val="22"/>
        </w:rPr>
        <w:t xml:space="preserve">13  </w:t>
      </w:r>
      <w:r w:rsidR="008E4E63">
        <w:rPr>
          <w:b/>
          <w:sz w:val="22"/>
        </w:rPr>
        <w:t>Oct</w:t>
      </w:r>
      <w:proofErr w:type="gramEnd"/>
      <w:r w:rsidR="008E4E63">
        <w:rPr>
          <w:b/>
          <w:sz w:val="22"/>
        </w:rPr>
        <w:t>. 7</w:t>
      </w:r>
      <w:r w:rsidR="007A460A" w:rsidRPr="007A460A">
        <w:rPr>
          <w:b/>
          <w:sz w:val="22"/>
        </w:rPr>
        <w:t>—Reflection #2</w:t>
      </w:r>
    </w:p>
    <w:p w:rsidR="007A460A" w:rsidRDefault="007A460A">
      <w:pPr>
        <w:rPr>
          <w:sz w:val="22"/>
        </w:rPr>
      </w:pPr>
    </w:p>
    <w:p w:rsidR="007A460A" w:rsidRDefault="007A460A">
      <w:pPr>
        <w:rPr>
          <w:sz w:val="22"/>
        </w:rPr>
      </w:pPr>
      <w:proofErr w:type="gramStart"/>
      <w:r>
        <w:rPr>
          <w:sz w:val="22"/>
        </w:rPr>
        <w:t>8 and 9                        THE DESIGNERS                    T.E.</w:t>
      </w:r>
      <w:proofErr w:type="gramEnd"/>
      <w:r>
        <w:rPr>
          <w:sz w:val="22"/>
        </w:rPr>
        <w:t xml:space="preserve">  PART 4</w:t>
      </w:r>
    </w:p>
    <w:p w:rsidR="007A460A" w:rsidRDefault="009E481A">
      <w:pPr>
        <w:rPr>
          <w:sz w:val="22"/>
        </w:rPr>
      </w:pPr>
      <w:r>
        <w:rPr>
          <w:sz w:val="22"/>
        </w:rPr>
        <w:t>(Oct. 10-21</w:t>
      </w:r>
      <w:r w:rsidR="007A460A">
        <w:rPr>
          <w:sz w:val="22"/>
        </w:rPr>
        <w:t>)                                                                   Chaps 14, 15, 16</w:t>
      </w:r>
    </w:p>
    <w:p w:rsidR="007A460A" w:rsidRDefault="007A460A">
      <w:pPr>
        <w:rPr>
          <w:sz w:val="22"/>
        </w:rPr>
      </w:pPr>
    </w:p>
    <w:p w:rsidR="007A460A" w:rsidRDefault="007A460A">
      <w:pPr>
        <w:rPr>
          <w:sz w:val="22"/>
        </w:rPr>
      </w:pPr>
      <w:proofErr w:type="gramStart"/>
      <w:r>
        <w:rPr>
          <w:sz w:val="22"/>
        </w:rPr>
        <w:t>10 and 11                    THE THEATRE                        T.E.</w:t>
      </w:r>
      <w:proofErr w:type="gramEnd"/>
      <w:r>
        <w:rPr>
          <w:sz w:val="22"/>
        </w:rPr>
        <w:t xml:space="preserve">  PART 5</w:t>
      </w:r>
    </w:p>
    <w:p w:rsidR="007A460A" w:rsidRDefault="009E481A">
      <w:pPr>
        <w:rPr>
          <w:sz w:val="22"/>
        </w:rPr>
      </w:pPr>
      <w:r>
        <w:rPr>
          <w:sz w:val="22"/>
        </w:rPr>
        <w:t>(Oct. 24-Nov. 4</w:t>
      </w:r>
      <w:r w:rsidR="00B27424">
        <w:rPr>
          <w:sz w:val="22"/>
        </w:rPr>
        <w:t xml:space="preserve">)         </w:t>
      </w:r>
      <w:proofErr w:type="gramStart"/>
      <w:r w:rsidR="007A460A">
        <w:rPr>
          <w:sz w:val="22"/>
        </w:rPr>
        <w:t>LANDSCAPE TODAY           Chaps.</w:t>
      </w:r>
      <w:proofErr w:type="gramEnd"/>
      <w:r w:rsidR="007A460A">
        <w:rPr>
          <w:sz w:val="22"/>
        </w:rPr>
        <w:t xml:space="preserve"> 17, 18, 19    </w:t>
      </w:r>
      <w:r w:rsidR="008E4E63">
        <w:rPr>
          <w:b/>
          <w:sz w:val="22"/>
        </w:rPr>
        <w:t>Nov. 2</w:t>
      </w:r>
      <w:r w:rsidR="007A460A" w:rsidRPr="007A460A">
        <w:rPr>
          <w:b/>
          <w:sz w:val="22"/>
        </w:rPr>
        <w:t>—Reflection #3</w:t>
      </w:r>
      <w:r w:rsidR="007A460A">
        <w:rPr>
          <w:sz w:val="22"/>
        </w:rPr>
        <w:t xml:space="preserve"> </w:t>
      </w:r>
    </w:p>
    <w:p w:rsidR="007A460A" w:rsidRDefault="007A460A">
      <w:pPr>
        <w:rPr>
          <w:sz w:val="22"/>
        </w:rPr>
      </w:pPr>
    </w:p>
    <w:p w:rsidR="00B27424" w:rsidRPr="00B27424" w:rsidRDefault="00B27424">
      <w:pPr>
        <w:rPr>
          <w:b/>
          <w:sz w:val="22"/>
        </w:rPr>
      </w:pPr>
      <w:r>
        <w:rPr>
          <w:sz w:val="22"/>
        </w:rPr>
        <w:t xml:space="preserve">12, 13, 14                    </w:t>
      </w:r>
      <w:r w:rsidR="009E481A">
        <w:rPr>
          <w:i/>
          <w:sz w:val="22"/>
        </w:rPr>
        <w:t xml:space="preserve">A Streetcar Named Desire         </w:t>
      </w:r>
      <w:proofErr w:type="spellStart"/>
      <w:r w:rsidR="008E4E63">
        <w:rPr>
          <w:i/>
          <w:sz w:val="22"/>
        </w:rPr>
        <w:t>Desire</w:t>
      </w:r>
      <w:proofErr w:type="spellEnd"/>
      <w:r w:rsidR="008E4E63">
        <w:rPr>
          <w:i/>
          <w:sz w:val="22"/>
        </w:rPr>
        <w:t xml:space="preserve"> </w:t>
      </w:r>
      <w:proofErr w:type="spellStart"/>
      <w:proofErr w:type="gramStart"/>
      <w:r w:rsidR="008E4E63">
        <w:rPr>
          <w:sz w:val="22"/>
        </w:rPr>
        <w:t>Playscript</w:t>
      </w:r>
      <w:proofErr w:type="spellEnd"/>
      <w:r>
        <w:rPr>
          <w:i/>
          <w:sz w:val="22"/>
        </w:rPr>
        <w:t xml:space="preserve"> </w:t>
      </w:r>
      <w:r w:rsidR="008E4E63">
        <w:rPr>
          <w:b/>
          <w:sz w:val="22"/>
        </w:rPr>
        <w:t xml:space="preserve"> Nov</w:t>
      </w:r>
      <w:proofErr w:type="gramEnd"/>
      <w:r w:rsidR="008E4E63">
        <w:rPr>
          <w:b/>
          <w:sz w:val="22"/>
        </w:rPr>
        <w:t>. 18</w:t>
      </w:r>
      <w:r>
        <w:rPr>
          <w:b/>
          <w:sz w:val="22"/>
        </w:rPr>
        <w:t>—Play Review</w:t>
      </w:r>
      <w:r w:rsidR="009E481A">
        <w:rPr>
          <w:b/>
          <w:sz w:val="22"/>
        </w:rPr>
        <w:t>s</w:t>
      </w:r>
    </w:p>
    <w:p w:rsidR="00B27424" w:rsidRDefault="008E4E63">
      <w:pPr>
        <w:rPr>
          <w:sz w:val="22"/>
        </w:rPr>
      </w:pPr>
      <w:r>
        <w:rPr>
          <w:sz w:val="22"/>
        </w:rPr>
        <w:t>(Nov.7-23</w:t>
      </w:r>
      <w:r w:rsidR="00B27424">
        <w:rPr>
          <w:sz w:val="22"/>
        </w:rPr>
        <w:t>)                  THEATRE PRODUCTON</w:t>
      </w:r>
      <w:r w:rsidR="007A460A">
        <w:rPr>
          <w:sz w:val="22"/>
        </w:rPr>
        <w:t xml:space="preserve"> </w:t>
      </w:r>
      <w:r w:rsidR="00B27424">
        <w:rPr>
          <w:sz w:val="22"/>
        </w:rPr>
        <w:t xml:space="preserve">                                  </w:t>
      </w:r>
      <w:r>
        <w:rPr>
          <w:b/>
          <w:sz w:val="22"/>
        </w:rPr>
        <w:t>Nov. 23</w:t>
      </w:r>
      <w:r w:rsidR="00B27424">
        <w:rPr>
          <w:b/>
          <w:sz w:val="22"/>
        </w:rPr>
        <w:t>—</w:t>
      </w:r>
      <w:r w:rsidR="009E481A">
        <w:rPr>
          <w:b/>
          <w:sz w:val="22"/>
        </w:rPr>
        <w:t>Scene Analysis</w:t>
      </w:r>
      <w:r w:rsidR="00B27424">
        <w:rPr>
          <w:sz w:val="22"/>
        </w:rPr>
        <w:t xml:space="preserve"> </w:t>
      </w:r>
    </w:p>
    <w:p w:rsidR="00B27424" w:rsidRDefault="00B27424">
      <w:pPr>
        <w:rPr>
          <w:sz w:val="22"/>
        </w:rPr>
      </w:pPr>
    </w:p>
    <w:p w:rsidR="00B27424" w:rsidRDefault="008E4E63">
      <w:pPr>
        <w:rPr>
          <w:b/>
          <w:sz w:val="22"/>
        </w:rPr>
      </w:pPr>
      <w:r>
        <w:rPr>
          <w:sz w:val="22"/>
        </w:rPr>
        <w:t>15 (Nov. 28-Dec. 2</w:t>
      </w:r>
      <w:r w:rsidR="00B27424">
        <w:rPr>
          <w:sz w:val="22"/>
        </w:rPr>
        <w:t xml:space="preserve">)    SUMMARY and REVIEW                                     </w:t>
      </w:r>
      <w:r w:rsidR="00B27424">
        <w:rPr>
          <w:sz w:val="22"/>
        </w:rPr>
        <w:tab/>
      </w:r>
      <w:r>
        <w:rPr>
          <w:b/>
          <w:sz w:val="22"/>
        </w:rPr>
        <w:t>Dec. 2</w:t>
      </w:r>
      <w:r w:rsidR="00B27424">
        <w:rPr>
          <w:b/>
          <w:sz w:val="22"/>
        </w:rPr>
        <w:t>—Play Review</w:t>
      </w:r>
    </w:p>
    <w:p w:rsidR="00B27424" w:rsidRDefault="00B27424">
      <w:pPr>
        <w:rPr>
          <w:b/>
          <w:sz w:val="22"/>
        </w:rPr>
      </w:pPr>
    </w:p>
    <w:p w:rsidR="00B27424" w:rsidRDefault="00B27424">
      <w:pPr>
        <w:rPr>
          <w:b/>
          <w:sz w:val="22"/>
        </w:rPr>
      </w:pPr>
    </w:p>
    <w:p w:rsidR="007A460A" w:rsidRDefault="003849A3">
      <w:pPr>
        <w:rPr>
          <w:sz w:val="22"/>
        </w:rPr>
      </w:pPr>
      <w:r>
        <w:rPr>
          <w:b/>
          <w:sz w:val="22"/>
        </w:rPr>
        <w:t>TUESDAY, DECEMBER 6, 2011</w:t>
      </w:r>
      <w:r w:rsidR="00B27424">
        <w:rPr>
          <w:b/>
          <w:sz w:val="22"/>
        </w:rPr>
        <w:t xml:space="preserve">      FINA</w:t>
      </w:r>
      <w:r>
        <w:rPr>
          <w:b/>
          <w:sz w:val="22"/>
        </w:rPr>
        <w:t>L EXAM</w:t>
      </w:r>
      <w:proofErr w:type="gramStart"/>
      <w:r>
        <w:rPr>
          <w:b/>
          <w:sz w:val="22"/>
        </w:rPr>
        <w:t>,  CHING</w:t>
      </w:r>
      <w:proofErr w:type="gramEnd"/>
      <w:r>
        <w:rPr>
          <w:b/>
          <w:sz w:val="22"/>
        </w:rPr>
        <w:t xml:space="preserve"> 101   11:00AM—1:00</w:t>
      </w:r>
      <w:r w:rsidR="00B27424">
        <w:rPr>
          <w:b/>
          <w:sz w:val="22"/>
        </w:rPr>
        <w:t xml:space="preserve"> PM.</w:t>
      </w:r>
      <w:r w:rsidR="00B27424">
        <w:rPr>
          <w:sz w:val="22"/>
        </w:rPr>
        <w:t xml:space="preserve">                                    </w:t>
      </w:r>
      <w:r w:rsidR="007A460A">
        <w:rPr>
          <w:sz w:val="22"/>
        </w:rPr>
        <w:t xml:space="preserve">                  </w:t>
      </w:r>
    </w:p>
    <w:p w:rsidR="00E15F5F" w:rsidRDefault="00E15F5F">
      <w:pPr>
        <w:ind w:firstLine="6330"/>
        <w:rPr>
          <w:sz w:val="22"/>
        </w:rPr>
      </w:pPr>
      <w:r>
        <w:rPr>
          <w:sz w:val="22"/>
        </w:rPr>
        <w:t xml:space="preserve"> </w:t>
      </w:r>
    </w:p>
    <w:sectPr w:rsidR="00E15F5F">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886" w:rsidRDefault="003C7886">
      <w:r>
        <w:separator/>
      </w:r>
    </w:p>
  </w:endnote>
  <w:endnote w:type="continuationSeparator" w:id="0">
    <w:p w:rsidR="003C7886" w:rsidRDefault="003C78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49A3" w:rsidRDefault="003849A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053C">
      <w:rPr>
        <w:rStyle w:val="PageNumber"/>
        <w:noProof/>
      </w:rPr>
      <w:t>1</w:t>
    </w:r>
    <w:r>
      <w:rPr>
        <w:rStyle w:val="PageNumber"/>
      </w:rPr>
      <w:fldChar w:fldCharType="end"/>
    </w:r>
  </w:p>
  <w:p w:rsidR="003849A3" w:rsidRDefault="003849A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886" w:rsidRDefault="003C7886">
      <w:r>
        <w:separator/>
      </w:r>
    </w:p>
  </w:footnote>
  <w:footnote w:type="continuationSeparator" w:id="0">
    <w:p w:rsidR="003C7886" w:rsidRDefault="003C78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56F4C"/>
    <w:multiLevelType w:val="hybridMultilevel"/>
    <w:tmpl w:val="2F1C91CC"/>
    <w:lvl w:ilvl="0" w:tplc="66F414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CF73B1"/>
    <w:multiLevelType w:val="hybridMultilevel"/>
    <w:tmpl w:val="AE905E3E"/>
    <w:lvl w:ilvl="0" w:tplc="0958F25E">
      <w:start w:val="16"/>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860CBE"/>
    <w:multiLevelType w:val="hybridMultilevel"/>
    <w:tmpl w:val="1C38E3E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5CD17B07"/>
    <w:multiLevelType w:val="hybridMultilevel"/>
    <w:tmpl w:val="6EECAF96"/>
    <w:lvl w:ilvl="0" w:tplc="4738BE34">
      <w:start w:val="1"/>
      <w:numFmt w:val="decimal"/>
      <w:lvlText w:val="%1"/>
      <w:lvlJc w:val="left"/>
      <w:pPr>
        <w:tabs>
          <w:tab w:val="num" w:pos="1440"/>
        </w:tabs>
        <w:ind w:left="1440" w:hanging="12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66C43404"/>
    <w:multiLevelType w:val="hybridMultilevel"/>
    <w:tmpl w:val="C75A45EE"/>
    <w:lvl w:ilvl="0" w:tplc="B64E520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7871CB"/>
    <w:multiLevelType w:val="hybridMultilevel"/>
    <w:tmpl w:val="8FF67BC0"/>
    <w:lvl w:ilvl="0" w:tplc="E4B81002">
      <w:start w:val="13"/>
      <w:numFmt w:val="decimal"/>
      <w:lvlText w:val="%1"/>
      <w:lvlJc w:val="left"/>
      <w:pPr>
        <w:tabs>
          <w:tab w:val="num" w:pos="1440"/>
        </w:tabs>
        <w:ind w:left="1440" w:hanging="138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630"/>
        </w:tabs>
        <w:ind w:left="63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16908D7"/>
    <w:multiLevelType w:val="hybridMultilevel"/>
    <w:tmpl w:val="C61CC0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7"/>
  </w:num>
  <w:num w:numId="3">
    <w:abstractNumId w:val="2"/>
  </w:num>
  <w:num w:numId="4">
    <w:abstractNumId w:val="3"/>
  </w:num>
  <w:num w:numId="5">
    <w:abstractNumId w:val="5"/>
  </w:num>
  <w:num w:numId="6">
    <w:abstractNumId w:val="4"/>
  </w:num>
  <w:num w:numId="7">
    <w:abstractNumId w:val="8"/>
  </w:num>
  <w:num w:numId="8">
    <w:abstractNumId w:val="1"/>
  </w:num>
  <w:num w:numId="9">
    <w:abstractNumId w:val="11"/>
  </w:num>
  <w:num w:numId="10">
    <w:abstractNumId w:val="6"/>
  </w:num>
  <w:num w:numId="11">
    <w:abstractNumId w:val="0"/>
  </w:num>
  <w:num w:numId="12">
    <w:abstractNumId w:val="9"/>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CD24FD"/>
    <w:rsid w:val="001B4CC1"/>
    <w:rsid w:val="002E053C"/>
    <w:rsid w:val="0032778D"/>
    <w:rsid w:val="00353BE7"/>
    <w:rsid w:val="0038160D"/>
    <w:rsid w:val="003849A3"/>
    <w:rsid w:val="003B361E"/>
    <w:rsid w:val="003C7886"/>
    <w:rsid w:val="003C7F3D"/>
    <w:rsid w:val="00505F21"/>
    <w:rsid w:val="007A460A"/>
    <w:rsid w:val="008D5FF4"/>
    <w:rsid w:val="008E4E63"/>
    <w:rsid w:val="00954686"/>
    <w:rsid w:val="009E481A"/>
    <w:rsid w:val="00A05EED"/>
    <w:rsid w:val="00B03017"/>
    <w:rsid w:val="00B27424"/>
    <w:rsid w:val="00B45AE5"/>
    <w:rsid w:val="00CD1925"/>
    <w:rsid w:val="00CD24FD"/>
    <w:rsid w:val="00E15F5F"/>
    <w:rsid w:val="00E935B9"/>
    <w:rsid w:val="00F02DA0"/>
    <w:rsid w:val="00F757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styleId="BodyTextIndent">
    <w:name w:val="Body Text Indent"/>
    <w:basedOn w:val="Normal"/>
    <w:pPr>
      <w:ind w:left="720"/>
    </w:pPr>
  </w:style>
  <w:style w:type="paragraph" w:styleId="BodyText">
    <w:name w:val="Body Text"/>
    <w:basedOn w:val="Normal"/>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basedOn w:val="DefaultParagraphFont"/>
    <w:qFormat/>
    <w:rsid w:val="00CD192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morris@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Drama 180: FUNDAMENTALS OF THEATER</vt:lpstr>
    </vt:vector>
  </TitlesOfParts>
  <Company>Marianist Pacific Province</Company>
  <LinksUpToDate>false</LinksUpToDate>
  <CharactersWithSpaces>8218</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180: FUNDAMENTALS OF THEATER</dc:title>
  <dc:creator>Gary E. Morris, S.M.</dc:creator>
  <cp:lastModifiedBy>Gary Morris</cp:lastModifiedBy>
  <cp:revision>2</cp:revision>
  <dcterms:created xsi:type="dcterms:W3CDTF">2012-08-24T19:43:00Z</dcterms:created>
  <dcterms:modified xsi:type="dcterms:W3CDTF">2012-08-24T19:43:00Z</dcterms:modified>
</cp:coreProperties>
</file>