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Philosophy 100: Intro to Philosophy</w:t>
      </w:r>
      <w:r w:rsidR="004236F3">
        <w:rPr>
          <w:rFonts w:eastAsia="Times New Roman"/>
          <w:b/>
          <w:bCs/>
          <w:color w:val="000000"/>
          <w:sz w:val="27"/>
          <w:szCs w:val="27"/>
        </w:rPr>
        <w:tab/>
      </w:r>
      <w:r w:rsidR="004236F3">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sidRPr="007241CB">
        <w:rPr>
          <w:rFonts w:eastAsia="Times New Roman"/>
          <w:b/>
          <w:bCs/>
          <w:color w:val="000000"/>
          <w:sz w:val="27"/>
          <w:szCs w:val="27"/>
        </w:rPr>
        <w:t xml:space="preserve">Instructor: Dr. Peter </w:t>
      </w:r>
      <w:proofErr w:type="spellStart"/>
      <w:r w:rsidRPr="007241CB">
        <w:rPr>
          <w:rFonts w:eastAsia="Times New Roman"/>
          <w:b/>
          <w:bCs/>
          <w:color w:val="000000"/>
          <w:sz w:val="27"/>
          <w:szCs w:val="27"/>
        </w:rPr>
        <w:t>Steiger</w:t>
      </w:r>
      <w:proofErr w:type="spellEnd"/>
      <w:r w:rsidRPr="007241CB">
        <w:rPr>
          <w:rFonts w:eastAsia="Times New Roman"/>
          <w:b/>
          <w:bCs/>
          <w:color w:val="000000"/>
          <w:sz w:val="27"/>
          <w:szCs w:val="27"/>
        </w:rPr>
        <w:t>, Ph.D.</w:t>
      </w:r>
    </w:p>
    <w:p w:rsidR="007241CB" w:rsidRPr="007241CB" w:rsidRDefault="007241CB" w:rsidP="007241CB">
      <w:pPr>
        <w:spacing w:before="100" w:beforeAutospacing="1" w:after="100" w:afterAutospacing="1" w:line="240" w:lineRule="auto"/>
        <w:rPr>
          <w:rFonts w:eastAsia="Times New Roman"/>
          <w:b/>
          <w:bCs/>
          <w:color w:val="000000"/>
          <w:sz w:val="27"/>
          <w:szCs w:val="27"/>
        </w:rPr>
      </w:pPr>
      <w:r w:rsidRPr="007241CB">
        <w:rPr>
          <w:rFonts w:eastAsia="Times New Roman"/>
          <w:b/>
          <w:bCs/>
          <w:color w:val="000000"/>
          <w:sz w:val="27"/>
          <w:szCs w:val="27"/>
        </w:rPr>
        <w:t xml:space="preserve">Email: psteiger@chaminade.edu </w:t>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sidRPr="007241CB">
        <w:rPr>
          <w:rFonts w:eastAsia="Times New Roman"/>
          <w:b/>
          <w:bCs/>
          <w:color w:val="000000"/>
          <w:sz w:val="27"/>
          <w:szCs w:val="27"/>
        </w:rPr>
        <w:t>Phone: 808-440-4212</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sectPr w:rsidR="007241CB" w:rsidRPr="007241CB" w:rsidSect="007241CB">
          <w:pgSz w:w="12240" w:h="15840"/>
          <w:pgMar w:top="720" w:right="720" w:bottom="720" w:left="720" w:header="720" w:footer="720" w:gutter="0"/>
          <w:cols w:space="720"/>
          <w:docGrid w:linePitch="360"/>
        </w:sectPr>
      </w:pPr>
      <w:r w:rsidRPr="007241CB">
        <w:rPr>
          <w:rFonts w:eastAsia="Times New Roman"/>
          <w:b/>
          <w:bCs/>
          <w:color w:val="000000"/>
          <w:sz w:val="27"/>
          <w:szCs w:val="27"/>
        </w:rPr>
        <w:t>Office: Henry 206K, Tues. and Thur., 10a</w:t>
      </w:r>
      <w:r w:rsidR="008E76A6">
        <w:rPr>
          <w:rFonts w:eastAsia="Times New Roman"/>
          <w:b/>
          <w:bCs/>
          <w:color w:val="000000"/>
          <w:sz w:val="27"/>
          <w:szCs w:val="27"/>
        </w:rPr>
        <w:t>m-12:30pm; Wed., 1:30-2:30pm or</w:t>
      </w:r>
      <w:r w:rsidRPr="007241CB">
        <w:rPr>
          <w:rFonts w:eastAsia="Times New Roman"/>
          <w:b/>
          <w:bCs/>
          <w:color w:val="000000"/>
          <w:sz w:val="27"/>
          <w:szCs w:val="27"/>
        </w:rPr>
        <w:t xml:space="preserve"> by appointment</w:t>
      </w:r>
      <w:r w:rsidRPr="007241CB">
        <w:rPr>
          <w:rFonts w:eastAsia="Times New Roman"/>
          <w:b/>
          <w:bCs/>
          <w:color w:val="000000"/>
          <w:sz w:val="27"/>
          <w:szCs w:val="27"/>
        </w:rPr>
        <w:br/>
      </w:r>
      <w:r w:rsidRPr="007241CB">
        <w:rPr>
          <w:rFonts w:eastAsia="Times New Roman"/>
          <w:b/>
          <w:bCs/>
          <w:color w:val="000000"/>
          <w:sz w:val="27"/>
          <w:szCs w:val="27"/>
        </w:rPr>
        <w:br/>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Catalogue Description - PH 100 Introduction to Philosophy</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Required Texts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Augustine. </w:t>
      </w:r>
      <w:proofErr w:type="gramStart"/>
      <w:r w:rsidRPr="007241CB">
        <w:rPr>
          <w:rFonts w:eastAsia="Times New Roman"/>
          <w:i/>
          <w:iCs/>
          <w:color w:val="000000"/>
          <w:sz w:val="27"/>
          <w:szCs w:val="27"/>
        </w:rPr>
        <w:t>Trilogy on Faith and Happiness</w:t>
      </w:r>
      <w:r w:rsidRPr="007241CB">
        <w:rPr>
          <w:rFonts w:eastAsia="Times New Roman"/>
          <w:color w:val="000000"/>
          <w:sz w:val="27"/>
          <w:szCs w:val="27"/>
        </w:rPr>
        <w:t>.</w:t>
      </w:r>
      <w:proofErr w:type="gramEnd"/>
      <w:r w:rsidRPr="007241CB">
        <w:rPr>
          <w:rFonts w:eastAsia="Times New Roman"/>
          <w:color w:val="000000"/>
          <w:sz w:val="27"/>
          <w:szCs w:val="27"/>
        </w:rPr>
        <w:t xml:space="preserve"> Translated by Roland J. </w:t>
      </w:r>
      <w:proofErr w:type="spellStart"/>
      <w:r w:rsidRPr="007241CB">
        <w:rPr>
          <w:rFonts w:eastAsia="Times New Roman"/>
          <w:color w:val="000000"/>
          <w:sz w:val="27"/>
          <w:szCs w:val="27"/>
        </w:rPr>
        <w:t>Teske</w:t>
      </w:r>
      <w:proofErr w:type="spellEnd"/>
      <w:r w:rsidRPr="007241CB">
        <w:rPr>
          <w:rFonts w:eastAsia="Times New Roman"/>
          <w:color w:val="000000"/>
          <w:sz w:val="27"/>
          <w:szCs w:val="27"/>
        </w:rPr>
        <w:t xml:space="preserve">, S.J., Michael G. Campbell, O.S.A. and Ray Kearney with introduction and notes by Michael </w:t>
      </w:r>
      <w:proofErr w:type="spellStart"/>
      <w:r w:rsidRPr="007241CB">
        <w:rPr>
          <w:rFonts w:eastAsia="Times New Roman"/>
          <w:color w:val="000000"/>
          <w:sz w:val="27"/>
          <w:szCs w:val="27"/>
        </w:rPr>
        <w:t>Fiedrowicz</w:t>
      </w:r>
      <w:proofErr w:type="spellEnd"/>
      <w:r w:rsidRPr="007241CB">
        <w:rPr>
          <w:rFonts w:eastAsia="Times New Roman"/>
          <w:color w:val="000000"/>
          <w:sz w:val="27"/>
          <w:szCs w:val="27"/>
        </w:rPr>
        <w:t xml:space="preserve"> and Roland </w:t>
      </w:r>
      <w:proofErr w:type="spellStart"/>
      <w:r w:rsidRPr="007241CB">
        <w:rPr>
          <w:rFonts w:eastAsia="Times New Roman"/>
          <w:color w:val="000000"/>
          <w:sz w:val="27"/>
          <w:szCs w:val="27"/>
        </w:rPr>
        <w:t>Teske</w:t>
      </w:r>
      <w:proofErr w:type="spellEnd"/>
      <w:r w:rsidRPr="007241CB">
        <w:rPr>
          <w:rFonts w:eastAsia="Times New Roman"/>
          <w:color w:val="000000"/>
          <w:sz w:val="27"/>
          <w:szCs w:val="27"/>
        </w:rPr>
        <w:t>, S.J. (New City Press: Hyde Park, NY, 2010).</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Kelly, Matthew. </w:t>
      </w:r>
      <w:r w:rsidRPr="007241CB">
        <w:rPr>
          <w:rFonts w:eastAsia="Times New Roman"/>
          <w:i/>
          <w:iCs/>
          <w:color w:val="000000"/>
          <w:sz w:val="27"/>
          <w:szCs w:val="27"/>
        </w:rPr>
        <w:t>The Rhythm of Life: Living Every Day with Passion and Purpose</w:t>
      </w:r>
      <w:r w:rsidRPr="007241CB">
        <w:rPr>
          <w:rFonts w:eastAsia="Times New Roman"/>
          <w:color w:val="000000"/>
          <w:sz w:val="27"/>
          <w:szCs w:val="27"/>
        </w:rPr>
        <w:t>. (Simon &amp; Schuster: New York, 2004).</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Lewis, C.S. </w:t>
      </w:r>
      <w:proofErr w:type="gramStart"/>
      <w:r w:rsidRPr="007241CB">
        <w:rPr>
          <w:rFonts w:eastAsia="Times New Roman"/>
          <w:i/>
          <w:iCs/>
          <w:color w:val="000000"/>
          <w:sz w:val="27"/>
          <w:szCs w:val="27"/>
        </w:rPr>
        <w:t>The Four Loves</w:t>
      </w:r>
      <w:r w:rsidRPr="007241CB">
        <w:rPr>
          <w:rFonts w:eastAsia="Times New Roman"/>
          <w:color w:val="000000"/>
          <w:sz w:val="27"/>
          <w:szCs w:val="27"/>
        </w:rPr>
        <w:t>.</w:t>
      </w:r>
      <w:proofErr w:type="gramEnd"/>
      <w:r w:rsidRPr="007241CB">
        <w:rPr>
          <w:rFonts w:eastAsia="Times New Roman"/>
          <w:color w:val="000000"/>
          <w:sz w:val="27"/>
          <w:szCs w:val="27"/>
        </w:rPr>
        <w:t xml:space="preserve"> </w:t>
      </w:r>
      <w:proofErr w:type="gramStart"/>
      <w:r w:rsidRPr="007241CB">
        <w:rPr>
          <w:rFonts w:eastAsia="Times New Roman"/>
          <w:color w:val="000000"/>
          <w:sz w:val="27"/>
          <w:szCs w:val="27"/>
        </w:rPr>
        <w:t>(Harcourt, Inc.: Orlando, FL, 1988).</w:t>
      </w:r>
      <w:proofErr w:type="gramEnd"/>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Peck, M. Scott. </w:t>
      </w:r>
      <w:r w:rsidRPr="007241CB">
        <w:rPr>
          <w:rFonts w:eastAsia="Times New Roman"/>
          <w:i/>
          <w:iCs/>
          <w:color w:val="000000"/>
          <w:sz w:val="27"/>
          <w:szCs w:val="27"/>
        </w:rPr>
        <w:t>The Road Less Traveled: A New Psychology of Love, Traditional Values and Spiritual Growth</w:t>
      </w:r>
      <w:r w:rsidRPr="007241CB">
        <w:rPr>
          <w:rFonts w:eastAsia="Times New Roman"/>
          <w:color w:val="000000"/>
          <w:sz w:val="27"/>
          <w:szCs w:val="27"/>
        </w:rPr>
        <w:t>. (Simon &amp; Schuster: New York, 2003).</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Course Objectives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The principal objective of this course is for the student to </w:t>
      </w:r>
      <w:r w:rsidRPr="007241CB">
        <w:rPr>
          <w:rFonts w:eastAsia="Times New Roman"/>
          <w:b/>
          <w:bCs/>
          <w:color w:val="000000"/>
          <w:sz w:val="27"/>
          <w:szCs w:val="27"/>
        </w:rPr>
        <w:t xml:space="preserve">read </w:t>
      </w:r>
      <w:r w:rsidRPr="007241CB">
        <w:rPr>
          <w:rFonts w:eastAsia="Times New Roman"/>
          <w:color w:val="000000"/>
          <w:sz w:val="27"/>
          <w:szCs w:val="27"/>
        </w:rPr>
        <w:t>and become familiar with the Western Philosophical Tradition, some of its characters, themes and historical development. The student will become acquainted with how philosophy shapes our thinking and understanding of human life. In addition, it is the goal of this course that the student begin to do philosophy in her or his own right and form critical thinking skills through engagement with other thinkers who have influenced the course of ideas for more than two millennia. Finally, the course will provide the necessary background for further consideration of philosophical and ethical issues in more advanced courses of study.</w:t>
      </w:r>
    </w:p>
    <w:p w:rsidR="004236F3" w:rsidRPr="007241CB" w:rsidRDefault="004236F3" w:rsidP="004236F3">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Learning Outcomes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In order that the students may have a better understanding of what they will learn in Philosophy 100, the following outcomes are provided:</w:t>
      </w:r>
    </w:p>
    <w:p w:rsidR="004236F3" w:rsidRPr="007241CB" w:rsidRDefault="004236F3" w:rsidP="004236F3">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1. The student will demonstrate familiarity with the major philosophers, ideas and development of western thought by identifying and explaining these in essays and on exams.</w:t>
      </w:r>
    </w:p>
    <w:p w:rsidR="004236F3" w:rsidRPr="007241CB" w:rsidRDefault="004236F3" w:rsidP="004236F3">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2. The student will be able to articulate the central philosophical issues of western thought through participation in class and by means of written and oral assignments.</w:t>
      </w:r>
    </w:p>
    <w:p w:rsidR="004236F3" w:rsidRPr="007241CB" w:rsidRDefault="004236F3" w:rsidP="004236F3">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3. The student will begin to think philosophically by reflecting on her/his own views of these issues and demonstrate this reflective process orally in class and in written form in a journal.</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Methodology</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The method for attaining the above objectives will be as follows: Classroom lecture and discussion of assigned readings, watching online video presentations, preparation of a journal containing in-class and out-of-class entries and lecture notes, oral presentation of ideas in small groups and synthesis through optional independent research. Tuesday meetings will be devoted to in-class reading and writing followed by a lecture by the professor. Thursday meetings will be focused on discussion in small groups of the issues arising during journaling and in the assigned readings.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Course Assessment</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Assessment of student performance in the course will be divided into three parts: preparation, examination and integration/summation.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Preparation will be assessed by means of active participation in the class and regularly scheduled quizzes. Students are expected to complete assigned readings for each day prior to arrival at class and will be called upon by the professor to summarize the readings assigned for the day and compose written exercises when instructed to do so. Students who are not prepared to share some thoughts on the day’s reading from their journal may lose points for this portion of the assessment. Absence from class will result in the loss of 2% of the final grade for each da</w:t>
      </w:r>
      <w:r w:rsidR="004236F3">
        <w:rPr>
          <w:rFonts w:eastAsia="Times New Roman"/>
          <w:color w:val="000000"/>
          <w:sz w:val="27"/>
          <w:szCs w:val="27"/>
        </w:rPr>
        <w:t>y absent, since the student can</w:t>
      </w:r>
      <w:r w:rsidRPr="007241CB">
        <w:rPr>
          <w:rFonts w:eastAsia="Times New Roman"/>
          <w:color w:val="000000"/>
          <w:sz w:val="27"/>
          <w:szCs w:val="27"/>
        </w:rPr>
        <w:t>not demonstrate that they are prepared or participate if absent. Students wishing to make up excused, documented absences are required to meet with the professor and prepare a 750 word, typed essay summarizing the readings for each missed day assigned by the professor to be submitted within one week following absence. No make ups will be granted for unexcused, undocumented absences. Quizzes will occur every Thursday, except for the first week of c</w:t>
      </w:r>
      <w:r w:rsidR="00833C41">
        <w:rPr>
          <w:rFonts w:eastAsia="Times New Roman"/>
          <w:color w:val="000000"/>
          <w:sz w:val="27"/>
          <w:szCs w:val="27"/>
        </w:rPr>
        <w:t xml:space="preserve">lass and </w:t>
      </w:r>
      <w:r w:rsidRPr="007241CB">
        <w:rPr>
          <w:rFonts w:eastAsia="Times New Roman"/>
          <w:color w:val="000000"/>
          <w:sz w:val="27"/>
          <w:szCs w:val="27"/>
        </w:rPr>
        <w:t>Thanksgiving</w:t>
      </w:r>
      <w:r w:rsidR="009240B2">
        <w:rPr>
          <w:rFonts w:eastAsia="Times New Roman"/>
          <w:color w:val="000000"/>
          <w:sz w:val="27"/>
          <w:szCs w:val="27"/>
        </w:rPr>
        <w:t>,</w:t>
      </w:r>
      <w:r w:rsidR="00833C41">
        <w:rPr>
          <w:rFonts w:eastAsia="Times New Roman"/>
          <w:color w:val="000000"/>
          <w:sz w:val="27"/>
          <w:szCs w:val="27"/>
        </w:rPr>
        <w:t xml:space="preserve"> and during midterm weeks. There will be eleven quizzes; the lowest quiz grade</w:t>
      </w:r>
      <w:r w:rsidR="002C0F81">
        <w:rPr>
          <w:rFonts w:eastAsia="Times New Roman"/>
          <w:color w:val="000000"/>
          <w:sz w:val="27"/>
          <w:szCs w:val="27"/>
        </w:rPr>
        <w:t xml:space="preserve"> will be dropped. Q</w:t>
      </w:r>
      <w:r w:rsidRPr="007241CB">
        <w:rPr>
          <w:rFonts w:eastAsia="Times New Roman"/>
          <w:color w:val="000000"/>
          <w:sz w:val="27"/>
          <w:szCs w:val="27"/>
        </w:rPr>
        <w:t>uiz</w:t>
      </w:r>
      <w:r w:rsidR="002C0F81">
        <w:rPr>
          <w:rFonts w:eastAsia="Times New Roman"/>
          <w:color w:val="000000"/>
          <w:sz w:val="27"/>
          <w:szCs w:val="27"/>
        </w:rPr>
        <w:t>zes will be worth ten points and</w:t>
      </w:r>
      <w:r w:rsidR="00FD75DF">
        <w:rPr>
          <w:rFonts w:eastAsia="Times New Roman"/>
          <w:color w:val="000000"/>
          <w:sz w:val="27"/>
          <w:szCs w:val="27"/>
        </w:rPr>
        <w:t xml:space="preserve"> </w:t>
      </w:r>
      <w:r w:rsidRPr="007241CB">
        <w:rPr>
          <w:rFonts w:eastAsia="Times New Roman"/>
          <w:color w:val="000000"/>
          <w:sz w:val="27"/>
          <w:szCs w:val="27"/>
        </w:rPr>
        <w:t>are based exclusively on the study guides for the online videos. Completion of the study guides will aid success on the quizzes.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Examination will be assessed by means of two scheduled midterm exams and a final exam. Missed exams may </w:t>
      </w:r>
      <w:r w:rsidRPr="007241CB">
        <w:rPr>
          <w:rFonts w:eastAsia="Times New Roman"/>
          <w:b/>
          <w:bCs/>
          <w:i/>
          <w:iCs/>
          <w:color w:val="000000"/>
          <w:sz w:val="27"/>
          <w:szCs w:val="27"/>
          <w:u w:val="single"/>
        </w:rPr>
        <w:t>only</w:t>
      </w:r>
      <w:r w:rsidRPr="007241CB">
        <w:rPr>
          <w:rFonts w:eastAsia="Times New Roman"/>
          <w:color w:val="000000"/>
          <w:sz w:val="27"/>
          <w:szCs w:val="27"/>
        </w:rPr>
        <w:t xml:space="preserve"> be made up if the student has a valid note from a physician or other qualified professional. All exams will be based on the philosophical reading assignments and class lectures</w:t>
      </w:r>
      <w:r w:rsidRPr="007241CB">
        <w:rPr>
          <w:rFonts w:eastAsia="Times New Roman"/>
          <w:i/>
          <w:iCs/>
          <w:color w:val="000000"/>
          <w:sz w:val="27"/>
          <w:szCs w:val="27"/>
        </w:rPr>
        <w:t xml:space="preserve">. </w:t>
      </w:r>
      <w:r w:rsidRPr="007241CB">
        <w:rPr>
          <w:rFonts w:eastAsia="Times New Roman"/>
          <w:color w:val="000000"/>
          <w:sz w:val="27"/>
          <w:szCs w:val="27"/>
        </w:rPr>
        <w:t>The midterm exam format will be subjective essay and will be designed to test that the student has read and understood the ideas and arguments discussed in the philosophical readings. The final exam will be cumulative of all material covered throughout the semester. The final exam schedule is as follows: Philosophy 100.01 - 12/11/12, 8:30-10:30am; Philosophy 100.02 - 12/11/12, 1:15-3:15pm. All travel arrangements should be made so that the student can attend this exam session in order to protect the integrity of the examination process.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The optional integration/summation will be assessed by the composition a twelve page research paper on a philosophical topic assigned in consultation with the professor. Students seeking an A for the semester </w:t>
      </w:r>
      <w:r w:rsidRPr="007241CB">
        <w:rPr>
          <w:rFonts w:eastAsia="Times New Roman"/>
          <w:b/>
          <w:bCs/>
          <w:color w:val="000000"/>
          <w:sz w:val="27"/>
          <w:szCs w:val="27"/>
        </w:rPr>
        <w:t>must</w:t>
      </w:r>
      <w:r w:rsidRPr="007241CB">
        <w:rPr>
          <w:rFonts w:eastAsia="Times New Roman"/>
          <w:color w:val="000000"/>
          <w:sz w:val="27"/>
          <w:szCs w:val="27"/>
        </w:rPr>
        <w:t xml:space="preserve"> complete the research paper. All papers must be emailed by 5 p.m. on </w:t>
      </w:r>
      <w:r w:rsidR="004236F3" w:rsidRPr="007241CB">
        <w:rPr>
          <w:rFonts w:eastAsia="Times New Roman"/>
          <w:color w:val="000000"/>
          <w:sz w:val="27"/>
          <w:szCs w:val="27"/>
        </w:rPr>
        <w:t>November</w:t>
      </w:r>
      <w:r w:rsidRPr="007241CB">
        <w:rPr>
          <w:rFonts w:eastAsia="Times New Roman"/>
          <w:color w:val="000000"/>
          <w:sz w:val="27"/>
          <w:szCs w:val="27"/>
        </w:rPr>
        <w:t xml:space="preserve"> 30, 2012 – late submissions will not be accepted under any circumstances. All papers must be typed, double-spaced with one-inch margins. The topic for the research will be assigned in consultation with the professor by September 28 and students will have two months to complete their papers. The research paper is optional, but is worth 10% of your semester grade. This means you can pass the course without completing the research paper, but the highest grade you could possibly receive is a B, even if you had perfect attendance, participation and scores on exams!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lastRenderedPageBreak/>
        <w:t>Breakdown of point valuation is the following:</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Preparation: Attendance at, Preparation for and Participation in class – 50%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(20 days of class x 2% = 40% of final grade) + Quizzes (10%) = 50%</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Examination: Midterm exams = 2 x 10% = 20%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Final Exam = 20%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Optional Integration/Summation: Research paper – 10%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Grading Scale</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t>A</w:t>
      </w:r>
      <w:r w:rsidRPr="007241CB">
        <w:rPr>
          <w:rFonts w:eastAsia="Times New Roman"/>
          <w:color w:val="000000"/>
          <w:sz w:val="27"/>
          <w:szCs w:val="27"/>
        </w:rPr>
        <w:t xml:space="preserve"> – 91-100% </w:t>
      </w:r>
      <w:r w:rsidR="00D03DA9">
        <w:rPr>
          <w:rFonts w:eastAsia="Times New Roman"/>
          <w:color w:val="000000"/>
          <w:sz w:val="27"/>
          <w:szCs w:val="27"/>
        </w:rPr>
        <w:tab/>
      </w:r>
      <w:r w:rsidR="00D03DA9" w:rsidRPr="007241CB">
        <w:rPr>
          <w:rFonts w:eastAsia="Times New Roman"/>
          <w:b/>
          <w:bCs/>
          <w:color w:val="000000"/>
          <w:sz w:val="27"/>
          <w:szCs w:val="27"/>
        </w:rPr>
        <w:t>B</w:t>
      </w:r>
      <w:r w:rsidR="00D03DA9" w:rsidRPr="007241CB">
        <w:rPr>
          <w:rFonts w:eastAsia="Times New Roman"/>
          <w:color w:val="000000"/>
          <w:sz w:val="27"/>
          <w:szCs w:val="27"/>
        </w:rPr>
        <w:t xml:space="preserve"> – 80-90%</w:t>
      </w:r>
      <w:r w:rsidR="00D03DA9">
        <w:rPr>
          <w:rFonts w:eastAsia="Times New Roman"/>
          <w:color w:val="000000"/>
          <w:sz w:val="27"/>
          <w:szCs w:val="27"/>
        </w:rPr>
        <w:tab/>
      </w:r>
      <w:r w:rsidR="00D03DA9">
        <w:rPr>
          <w:rFonts w:eastAsia="Times New Roman"/>
          <w:color w:val="000000"/>
          <w:sz w:val="27"/>
          <w:szCs w:val="27"/>
        </w:rPr>
        <w:tab/>
      </w:r>
      <w:r w:rsidR="00D03DA9" w:rsidRPr="007241CB">
        <w:rPr>
          <w:rFonts w:eastAsia="Times New Roman"/>
          <w:b/>
          <w:bCs/>
          <w:color w:val="000000"/>
          <w:sz w:val="27"/>
          <w:szCs w:val="27"/>
        </w:rPr>
        <w:t>C</w:t>
      </w:r>
      <w:r w:rsidR="00D03DA9" w:rsidRPr="007241CB">
        <w:rPr>
          <w:rFonts w:eastAsia="Times New Roman"/>
          <w:color w:val="000000"/>
          <w:sz w:val="27"/>
          <w:szCs w:val="27"/>
        </w:rPr>
        <w:t xml:space="preserve"> – 70-79%</w:t>
      </w:r>
      <w:r w:rsidR="00D03DA9">
        <w:rPr>
          <w:rFonts w:ascii="Verdana" w:eastAsia="Times New Roman" w:hAnsi="Verdana"/>
          <w:color w:val="000000"/>
          <w:sz w:val="22"/>
          <w:szCs w:val="22"/>
        </w:rPr>
        <w:t xml:space="preserve"> </w:t>
      </w:r>
      <w:r w:rsidR="00D03DA9">
        <w:rPr>
          <w:rFonts w:ascii="Verdana" w:eastAsia="Times New Roman" w:hAnsi="Verdana"/>
          <w:color w:val="000000"/>
          <w:sz w:val="22"/>
          <w:szCs w:val="22"/>
        </w:rPr>
        <w:tab/>
      </w:r>
      <w:r w:rsidR="00D03DA9">
        <w:rPr>
          <w:rFonts w:ascii="Verdana" w:eastAsia="Times New Roman" w:hAnsi="Verdana"/>
          <w:color w:val="000000"/>
          <w:sz w:val="22"/>
          <w:szCs w:val="22"/>
        </w:rPr>
        <w:tab/>
      </w:r>
      <w:r w:rsidRPr="007241CB">
        <w:rPr>
          <w:rFonts w:eastAsia="Times New Roman"/>
          <w:b/>
          <w:bCs/>
          <w:color w:val="000000"/>
          <w:sz w:val="27"/>
          <w:szCs w:val="27"/>
        </w:rPr>
        <w:t>D</w:t>
      </w:r>
      <w:r w:rsidRPr="007241CB">
        <w:rPr>
          <w:rFonts w:eastAsia="Times New Roman"/>
          <w:color w:val="000000"/>
          <w:sz w:val="27"/>
          <w:szCs w:val="27"/>
        </w:rPr>
        <w:t xml:space="preserve"> – 63-69%</w:t>
      </w:r>
      <w:r w:rsidR="00D03DA9">
        <w:rPr>
          <w:rFonts w:eastAsia="Times New Roman"/>
          <w:color w:val="000000"/>
          <w:sz w:val="27"/>
          <w:szCs w:val="27"/>
        </w:rPr>
        <w:tab/>
      </w:r>
      <w:r w:rsidR="00D03DA9">
        <w:rPr>
          <w:rFonts w:eastAsia="Times New Roman"/>
          <w:color w:val="000000"/>
          <w:sz w:val="27"/>
          <w:szCs w:val="27"/>
        </w:rPr>
        <w:tab/>
      </w:r>
      <w:r w:rsidRPr="007241CB">
        <w:rPr>
          <w:rFonts w:eastAsia="Times New Roman"/>
          <w:b/>
          <w:bCs/>
          <w:color w:val="000000"/>
          <w:sz w:val="27"/>
          <w:szCs w:val="27"/>
        </w:rPr>
        <w:t>Failure</w:t>
      </w:r>
      <w:r w:rsidRPr="007241CB">
        <w:rPr>
          <w:rFonts w:eastAsia="Times New Roman"/>
          <w:color w:val="000000"/>
          <w:sz w:val="27"/>
          <w:szCs w:val="27"/>
        </w:rPr>
        <w:t xml:space="preserve"> &lt;63%</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 xml:space="preserve">Expectations of Students: Please refer to appropriate pages in Student Handbook for Classroom Policies and Attendance – The Handbook states: </w:t>
      </w:r>
      <w:r w:rsidRPr="007241CB">
        <w:rPr>
          <w:rFonts w:eastAsia="Times New Roman"/>
          <w:color w:val="000000"/>
          <w:sz w:val="27"/>
          <w:szCs w:val="27"/>
        </w:rPr>
        <w:t xml:space="preserve">“Students are expected to attend regularly all courses for which they are registered,” and the University assumes they are mature enough to be responsible for their own behavior. During the first week of classes, instructors will explain their attendance policies; these may involve grade penalties. The instructor </w:t>
      </w:r>
      <w:r w:rsidRPr="007241CB">
        <w:rPr>
          <w:rFonts w:eastAsia="Times New Roman"/>
          <w:b/>
          <w:bCs/>
          <w:color w:val="000000"/>
          <w:sz w:val="27"/>
          <w:szCs w:val="27"/>
        </w:rPr>
        <w:t>must</w:t>
      </w:r>
      <w:r w:rsidRPr="007241CB">
        <w:rPr>
          <w:rFonts w:eastAsia="Times New Roman"/>
          <w:color w:val="000000"/>
          <w:sz w:val="27"/>
          <w:szCs w:val="27"/>
        </w:rPr>
        <w:t xml:space="preserve"> report any absence of two weeks or more to Academic Advising and Retention and the Registrar.</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Instructor’s attendance policy and other policies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Absence from class will significantly affect your ability to do well in this course, since the readings are difficult to understand and will be explained during the class lectures. Each absence will result in a 2% deduction from the preparation portion of </w:t>
      </w:r>
      <w:r w:rsidR="00833C41">
        <w:rPr>
          <w:rFonts w:eastAsia="Times New Roman"/>
          <w:color w:val="000000"/>
          <w:sz w:val="27"/>
          <w:szCs w:val="27"/>
        </w:rPr>
        <w:t>your final grade, since you can</w:t>
      </w:r>
      <w:r w:rsidRPr="007241CB">
        <w:rPr>
          <w:rFonts w:eastAsia="Times New Roman"/>
          <w:color w:val="000000"/>
          <w:sz w:val="27"/>
          <w:szCs w:val="27"/>
        </w:rPr>
        <w:t xml:space="preserve">not participate if you are not present. Any work missed during an excused absence must be submitted within one week of absence. Excused absences will be granted at the discretion of the professor but are rare and usually require documentation of the cause of the absence; the following are </w:t>
      </w:r>
      <w:r w:rsidRPr="007241CB">
        <w:rPr>
          <w:rFonts w:eastAsia="Times New Roman"/>
          <w:b/>
          <w:bCs/>
          <w:color w:val="000000"/>
          <w:sz w:val="27"/>
          <w:szCs w:val="27"/>
        </w:rPr>
        <w:t>not</w:t>
      </w:r>
      <w:r w:rsidRPr="007241CB">
        <w:rPr>
          <w:rFonts w:eastAsia="Times New Roman"/>
          <w:color w:val="000000"/>
          <w:sz w:val="27"/>
          <w:szCs w:val="27"/>
        </w:rPr>
        <w:t xml:space="preserve"> excusable absences: overslept, missed bus, forgot, had to work, traffic. You should make every attempt to schedule doctor’s appointments outside of class time. Contact the professor </w:t>
      </w:r>
      <w:r w:rsidRPr="007241CB">
        <w:rPr>
          <w:rFonts w:eastAsia="Times New Roman"/>
          <w:b/>
          <w:bCs/>
          <w:color w:val="000000"/>
          <w:sz w:val="27"/>
          <w:szCs w:val="27"/>
        </w:rPr>
        <w:t>before</w:t>
      </w:r>
      <w:r w:rsidRPr="007241CB">
        <w:rPr>
          <w:rFonts w:eastAsia="Times New Roman"/>
          <w:color w:val="000000"/>
          <w:sz w:val="27"/>
          <w:szCs w:val="27"/>
        </w:rPr>
        <w:t xml:space="preserve"> class if you are ill and unable to attend. Notification of absence prior to class </w:t>
      </w:r>
      <w:r w:rsidRPr="007241CB">
        <w:rPr>
          <w:rFonts w:eastAsia="Times New Roman"/>
          <w:b/>
          <w:bCs/>
          <w:color w:val="000000"/>
          <w:sz w:val="27"/>
          <w:szCs w:val="27"/>
          <w:u w:val="single"/>
        </w:rPr>
        <w:t>does not</w:t>
      </w:r>
      <w:r w:rsidRPr="007241CB">
        <w:rPr>
          <w:rFonts w:eastAsia="Times New Roman"/>
          <w:color w:val="000000"/>
          <w:sz w:val="27"/>
          <w:szCs w:val="27"/>
        </w:rPr>
        <w:t xml:space="preserve"> constitute an excused absence, but is a sign of respect and responsibility. Extended illness may require adjustments, but generally students are required to make up missed work and classes through additional exercises. Since attendance will </w:t>
      </w:r>
      <w:r w:rsidRPr="007241CB">
        <w:rPr>
          <w:rFonts w:eastAsia="Times New Roman"/>
          <w:b/>
          <w:bCs/>
          <w:color w:val="000000"/>
          <w:sz w:val="27"/>
          <w:szCs w:val="27"/>
        </w:rPr>
        <w:t>always be taken</w:t>
      </w:r>
      <w:r w:rsidRPr="007241CB">
        <w:rPr>
          <w:rFonts w:eastAsia="Times New Roman"/>
          <w:color w:val="000000"/>
          <w:sz w:val="27"/>
          <w:szCs w:val="27"/>
        </w:rPr>
        <w:t xml:space="preserve"> promptly at the beginning of class, tardiness will result if the student is not present during role. If you arrive late, please see the instructor after class. A habit of tardiness may be penalized.</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Please make sure that all cell phones, pagers and portable, personal devices are off during class. You may </w:t>
      </w:r>
      <w:r w:rsidRPr="007241CB">
        <w:rPr>
          <w:rFonts w:eastAsia="Times New Roman"/>
          <w:b/>
          <w:bCs/>
          <w:color w:val="000000"/>
          <w:sz w:val="27"/>
          <w:szCs w:val="27"/>
        </w:rPr>
        <w:t>not</w:t>
      </w:r>
      <w:r w:rsidRPr="007241CB">
        <w:rPr>
          <w:rFonts w:eastAsia="Times New Roman"/>
          <w:color w:val="000000"/>
          <w:sz w:val="27"/>
          <w:szCs w:val="27"/>
        </w:rPr>
        <w:t xml:space="preserve"> use your laptop during this class. </w:t>
      </w:r>
      <w:r w:rsidRPr="007241CB">
        <w:rPr>
          <w:rFonts w:eastAsia="Times New Roman"/>
          <w:b/>
          <w:bCs/>
          <w:color w:val="000000"/>
          <w:sz w:val="27"/>
          <w:szCs w:val="27"/>
        </w:rPr>
        <w:t>Text messaging is strictly forbidden.</w:t>
      </w:r>
      <w:r w:rsidRPr="007241CB">
        <w:rPr>
          <w:rFonts w:eastAsia="Times New Roman"/>
          <w:color w:val="000000"/>
          <w:sz w:val="27"/>
          <w:szCs w:val="27"/>
        </w:rPr>
        <w:t xml:space="preserve"> All phones will be placed on the desk, turned off and face down during class. If the class is disturbed, you are asked to approach the professor after class to explain and apologize. Please do not eat during class; drinks are permitted in closed containers; please clean up any moisture on desk top before departing class. If you have an emergency during class, please depart quietly. ADA accommodations are available but require documentation as specified in the student handbook. The policies and schedule below are subject to change.</w:t>
      </w:r>
    </w:p>
    <w:p w:rsidR="007241CB" w:rsidRPr="007241CB" w:rsidRDefault="007241CB" w:rsidP="00D03DA9">
      <w:pPr>
        <w:spacing w:before="100" w:beforeAutospacing="1" w:after="100" w:afterAutospacing="1" w:line="240" w:lineRule="auto"/>
        <w:ind w:firstLine="720"/>
        <w:rPr>
          <w:rFonts w:ascii="Verdana" w:eastAsia="Times New Roman" w:hAnsi="Verdana"/>
          <w:color w:val="000000"/>
          <w:sz w:val="22"/>
          <w:szCs w:val="22"/>
        </w:rPr>
      </w:pPr>
      <w:proofErr w:type="spellStart"/>
      <w:proofErr w:type="gramStart"/>
      <w:r w:rsidRPr="007241CB">
        <w:rPr>
          <w:rFonts w:eastAsia="Times New Roman"/>
          <w:b/>
          <w:bCs/>
          <w:color w:val="000000"/>
          <w:sz w:val="27"/>
          <w:szCs w:val="27"/>
        </w:rPr>
        <w:lastRenderedPageBreak/>
        <w:t>eCollege</w:t>
      </w:r>
      <w:proofErr w:type="spellEnd"/>
      <w:proofErr w:type="gramEnd"/>
      <w:r w:rsidRPr="007241CB">
        <w:rPr>
          <w:rFonts w:eastAsia="Times New Roman"/>
          <w:b/>
          <w:bCs/>
          <w:color w:val="000000"/>
          <w:sz w:val="27"/>
          <w:szCs w:val="27"/>
        </w:rPr>
        <w:t>:</w:t>
      </w:r>
      <w:r w:rsidRPr="007241CB">
        <w:rPr>
          <w:rFonts w:eastAsia="Times New Roman"/>
          <w:b/>
          <w:bCs/>
          <w:color w:val="000000"/>
          <w:sz w:val="27"/>
          <w:szCs w:val="27"/>
        </w:rPr>
        <w:br/>
      </w:r>
      <w:r w:rsidRPr="007241CB">
        <w:rPr>
          <w:rFonts w:eastAsia="Times New Roman"/>
          <w:color w:val="000000"/>
          <w:sz w:val="27"/>
          <w:szCs w:val="27"/>
        </w:rPr>
        <w:t xml:space="preserve">Throughout the Semester, we will be utilizing the online course management system called </w:t>
      </w:r>
      <w:proofErr w:type="spellStart"/>
      <w:r w:rsidRPr="007241CB">
        <w:rPr>
          <w:rFonts w:eastAsia="Times New Roman"/>
          <w:color w:val="000000"/>
          <w:sz w:val="27"/>
          <w:szCs w:val="27"/>
        </w:rPr>
        <w:t>eCollege</w:t>
      </w:r>
      <w:proofErr w:type="spellEnd"/>
      <w:r w:rsidRPr="007241CB">
        <w:rPr>
          <w:rFonts w:eastAsia="Times New Roman"/>
          <w:color w:val="000000"/>
          <w:sz w:val="27"/>
          <w:szCs w:val="27"/>
        </w:rPr>
        <w:t xml:space="preserve">. Several of the readings as well as video presentations and study guides will be made available through this medium. It is mandatory that you familiarize yourself with this platform so that you can more easily proceed through the course. </w:t>
      </w:r>
    </w:p>
    <w:p w:rsidR="007241CB" w:rsidRPr="007241CB" w:rsidRDefault="00AA5FB9" w:rsidP="00D03DA9">
      <w:pPr>
        <w:spacing w:before="100" w:beforeAutospacing="1" w:after="100" w:afterAutospacing="1" w:line="240" w:lineRule="auto"/>
        <w:ind w:firstLine="720"/>
        <w:rPr>
          <w:rFonts w:ascii="Verdana" w:eastAsia="Times New Roman" w:hAnsi="Verdana"/>
          <w:color w:val="000000"/>
          <w:sz w:val="22"/>
          <w:szCs w:val="22"/>
        </w:rPr>
      </w:pPr>
      <w:r>
        <w:rPr>
          <w:rFonts w:eastAsia="Times New Roman"/>
          <w:b/>
          <w:bCs/>
          <w:color w:val="000000"/>
          <w:sz w:val="27"/>
          <w:szCs w:val="27"/>
        </w:rPr>
        <w:t>Journal/notebook and textbooks</w:t>
      </w:r>
      <w:proofErr w:type="gramStart"/>
      <w:r w:rsidR="007241CB" w:rsidRPr="007241CB">
        <w:rPr>
          <w:rFonts w:eastAsia="Times New Roman"/>
          <w:b/>
          <w:bCs/>
          <w:color w:val="000000"/>
          <w:sz w:val="27"/>
          <w:szCs w:val="27"/>
        </w:rPr>
        <w:t>:</w:t>
      </w:r>
      <w:proofErr w:type="gramEnd"/>
      <w:r w:rsidR="007241CB" w:rsidRPr="007241CB">
        <w:rPr>
          <w:rFonts w:eastAsia="Times New Roman"/>
          <w:b/>
          <w:bCs/>
          <w:color w:val="000000"/>
          <w:sz w:val="27"/>
          <w:szCs w:val="27"/>
        </w:rPr>
        <w:br/>
      </w:r>
      <w:r w:rsidR="007241CB" w:rsidRPr="007241CB">
        <w:rPr>
          <w:rFonts w:eastAsia="Times New Roman"/>
          <w:color w:val="000000"/>
          <w:sz w:val="27"/>
          <w:szCs w:val="27"/>
        </w:rPr>
        <w:t xml:space="preserve">Every student is required to purchase the composition type journal available in the bookstore. This journal must be brought to class every day. The first half will serve as your journal, the second half as your notebook for the course. Every journal entry must be a </w:t>
      </w:r>
      <w:r w:rsidR="007241CB" w:rsidRPr="007241CB">
        <w:rPr>
          <w:rFonts w:eastAsia="Times New Roman"/>
          <w:b/>
          <w:bCs/>
          <w:color w:val="000000"/>
          <w:sz w:val="27"/>
          <w:szCs w:val="27"/>
        </w:rPr>
        <w:t>minimum</w:t>
      </w:r>
      <w:r w:rsidR="007241CB" w:rsidRPr="007241CB">
        <w:rPr>
          <w:rFonts w:eastAsia="Times New Roman"/>
          <w:color w:val="000000"/>
          <w:sz w:val="27"/>
          <w:szCs w:val="27"/>
        </w:rPr>
        <w:t xml:space="preserve"> of two handwritten pages in length. You will be given instruction on how to organize each entry, but generally they should be labeled with the date and number of each entry. It is important that the journal be kept up to date, as the professor may ask to see the journal at any time to assure that students are participating and preparing for the class as assigned by the syllabus. Journals will be checked throughout the semester and failure to keep up to date may be penalized by loss of credit toward your participation portion of the course grade.</w:t>
      </w:r>
      <w:r>
        <w:rPr>
          <w:rFonts w:eastAsia="Times New Roman"/>
          <w:color w:val="000000"/>
          <w:sz w:val="27"/>
          <w:szCs w:val="27"/>
        </w:rPr>
        <w:t xml:space="preserve">  Please bring the journa</w:t>
      </w:r>
      <w:r w:rsidR="00321E23">
        <w:rPr>
          <w:rFonts w:eastAsia="Times New Roman"/>
          <w:color w:val="000000"/>
          <w:sz w:val="27"/>
          <w:szCs w:val="27"/>
        </w:rPr>
        <w:t>l/notebook and all text</w:t>
      </w:r>
      <w:r>
        <w:rPr>
          <w:rFonts w:eastAsia="Times New Roman"/>
          <w:color w:val="000000"/>
          <w:sz w:val="27"/>
          <w:szCs w:val="27"/>
        </w:rPr>
        <w:t xml:space="preserve">books to class </w:t>
      </w:r>
      <w:r w:rsidR="00040076">
        <w:rPr>
          <w:rFonts w:eastAsia="Times New Roman"/>
          <w:color w:val="000000"/>
          <w:sz w:val="27"/>
          <w:szCs w:val="27"/>
        </w:rPr>
        <w:t>every day</w:t>
      </w:r>
      <w:r w:rsidR="00321E23">
        <w:rPr>
          <w:rFonts w:eastAsia="Times New Roman"/>
          <w:color w:val="000000"/>
          <w:sz w:val="27"/>
          <w:szCs w:val="27"/>
        </w:rPr>
        <w:t>.</w:t>
      </w: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
          <w:bCs/>
          <w:color w:val="000000"/>
          <w:sz w:val="27"/>
          <w:szCs w:val="27"/>
        </w:rPr>
      </w:pPr>
    </w:p>
    <w:p w:rsidR="00D03DA9" w:rsidRDefault="00D03DA9" w:rsidP="007241CB">
      <w:pPr>
        <w:spacing w:before="100" w:beforeAutospacing="1" w:after="100" w:afterAutospacing="1" w:line="240" w:lineRule="auto"/>
        <w:rPr>
          <w:rFonts w:eastAsia="Times New Roman"/>
          <w:bCs/>
          <w:color w:val="000000"/>
          <w:sz w:val="22"/>
          <w:szCs w:val="22"/>
        </w:rPr>
      </w:pPr>
    </w:p>
    <w:p w:rsidR="00D03DA9" w:rsidRDefault="00D03DA9" w:rsidP="007241CB">
      <w:pPr>
        <w:spacing w:before="100" w:beforeAutospacing="1" w:after="100" w:afterAutospacing="1" w:line="240" w:lineRule="auto"/>
        <w:rPr>
          <w:rFonts w:eastAsia="Times New Roman"/>
          <w:bCs/>
          <w:color w:val="000000"/>
          <w:sz w:val="22"/>
          <w:szCs w:val="22"/>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lastRenderedPageBreak/>
        <w:t xml:space="preserve">Characteristics of Education in the </w:t>
      </w:r>
      <w:proofErr w:type="spellStart"/>
      <w:r w:rsidRPr="007241CB">
        <w:rPr>
          <w:rFonts w:eastAsia="Times New Roman"/>
          <w:bCs/>
          <w:color w:val="000000"/>
          <w:sz w:val="22"/>
          <w:szCs w:val="22"/>
        </w:rPr>
        <w:t>Marianist</w:t>
      </w:r>
      <w:proofErr w:type="spellEnd"/>
      <w:r w:rsidRPr="007241CB">
        <w:rPr>
          <w:rFonts w:eastAsia="Times New Roman"/>
          <w:bCs/>
          <w:color w:val="000000"/>
          <w:sz w:val="22"/>
          <w:szCs w:val="22"/>
        </w:rPr>
        <w:t xml:space="preserve"> Tradition - faculty and student responsibilities</w:t>
      </w:r>
      <w:r w:rsidRPr="007241CB">
        <w:rPr>
          <w:rFonts w:eastAsia="Times New Roman"/>
          <w:color w:val="000000"/>
          <w:sz w:val="22"/>
          <w:szCs w:val="22"/>
        </w:rPr>
        <w:br/>
        <w:t xml:space="preserve">EDUCATE FOR FORMATION IN FAITH – Educators in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to the Gospel with a personal and committed faith that touches the heart.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dialogue between faith and culture which illuminates reality from the perspective of the Gospel.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Impart the principle that each person has an ethical and moral responsibility for his or her personal and social world.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students in Gospel values and Christian attitudes.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in a free and responsible style which elicits a personal response of faith.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with a faithful commitment to the Church that makes the Gospel credible today and tomorrow.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present the example and influence of Mary as the first disciple and as an educator in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PROVIDE AN INTEGRAL QUALITY EDUCATION – Educators in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quality education of the whole person.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Provide coherent curricula, professional personnel, and adequate facilities and finances.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respect for the uniqueness and dignity of the person as a daughter or son of God, unique and individual.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interior spirit and self-knowledge.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concern for global and local issues of culture, ecology, and the use of technology.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Foster a diverse school community.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Offer Mary as a model of integrity in relation to the realities of the world.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IN FAMILY SPIRIT – Educators in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Create a favorable environment for education.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Cultivate interpersonal relationships characterized by openness, respect, integrity and dialogue.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an educational community with collaborative structures and processes.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Express their authority as loving and dedicated servants.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Influence others by exhibiting Marian traits of openness, hospitality, graciousness and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FOR SERVICE, JUSTICE, AND PEACE – Educators in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missionary spirit for the reign of God.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for solidarity with the poor and marginalized.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the dignity and rights of women.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Establish faith communities that promote reflective programs of service.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Announce, under the prophetic influence of Mary, the goodness and justice of God and denounce oppression.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FOR ADAPTATION AND CHANGE – Educators </w:t>
      </w:r>
      <w:proofErr w:type="gramStart"/>
      <w:r w:rsidRPr="007241CB">
        <w:rPr>
          <w:rFonts w:eastAsia="Times New Roman"/>
          <w:color w:val="000000"/>
          <w:sz w:val="22"/>
          <w:szCs w:val="22"/>
        </w:rPr>
        <w:t>In</w:t>
      </w:r>
      <w:proofErr w:type="gramEnd"/>
      <w:r w:rsidRPr="007241CB">
        <w:rPr>
          <w:rFonts w:eastAsia="Times New Roman"/>
          <w:color w:val="000000"/>
          <w:sz w:val="22"/>
          <w:szCs w:val="22"/>
        </w:rPr>
        <w:t xml:space="preserve">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students to shape a hope-filled future.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persons to accept and respect differences in a pluralistic society.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critical thinking skills in the search for truth.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openness and adaptation to local and global contexts through </w:t>
      </w:r>
      <w:proofErr w:type="spellStart"/>
      <w:r w:rsidRPr="007241CB">
        <w:rPr>
          <w:rFonts w:eastAsia="Times New Roman"/>
          <w:sz w:val="22"/>
          <w:szCs w:val="22"/>
        </w:rPr>
        <w:t>inculturation</w:t>
      </w:r>
      <w:proofErr w:type="spellEnd"/>
      <w:r w:rsidRPr="007241CB">
        <w:rPr>
          <w:rFonts w:eastAsia="Times New Roman"/>
          <w:sz w:val="22"/>
          <w:szCs w:val="22"/>
        </w:rPr>
        <w:t xml:space="preserve"> and interdisciplinary programs.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Respond to the signs of the times in faith. (“Do whatever he tells you.”) </w:t>
      </w: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lastRenderedPageBreak/>
        <w:t xml:space="preserve">EDUCATE FOR FORMATION IN FAITH – Students learning from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in their relationship to God.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Freely explore their faith in a safe and encouraging environment.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to live by the faith they profess.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PROVIDE AN INTEGRAL QUALITY EDUCATION – Students learning from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from our fellow student’s cultural, faith and family backgrounds.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as a whole person – mind, body and spirit.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choices that will enhance their God given gifts.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critically about issues affecting our world.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both academically and spiritually so to realize their potential.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IN FAMILY SPIRIT – Students learning from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will experience the</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Nurture and care of faculty and staff.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Acceptance of who they are.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Richness of our campus cultural diversity.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Atmosphere of e </w:t>
      </w:r>
      <w:proofErr w:type="spellStart"/>
      <w:r w:rsidRPr="007241CB">
        <w:rPr>
          <w:rFonts w:eastAsia="Times New Roman"/>
          <w:sz w:val="22"/>
          <w:szCs w:val="22"/>
        </w:rPr>
        <w:t>komo</w:t>
      </w:r>
      <w:proofErr w:type="spellEnd"/>
      <w:r w:rsidRPr="007241CB">
        <w:rPr>
          <w:rFonts w:eastAsia="Times New Roman"/>
          <w:sz w:val="22"/>
          <w:szCs w:val="22"/>
        </w:rPr>
        <w:t xml:space="preserve"> </w:t>
      </w:r>
      <w:proofErr w:type="spellStart"/>
      <w:r w:rsidRPr="007241CB">
        <w:rPr>
          <w:rFonts w:eastAsia="Times New Roman"/>
          <w:sz w:val="22"/>
          <w:szCs w:val="22"/>
        </w:rPr>
        <w:t>mai</w:t>
      </w:r>
      <w:proofErr w:type="spellEnd"/>
      <w:r w:rsidRPr="007241CB">
        <w:rPr>
          <w:rFonts w:eastAsia="Times New Roman"/>
          <w:sz w:val="22"/>
          <w:szCs w:val="22"/>
        </w:rPr>
        <w:t xml:space="preserve"> (welcome) and knowledge of ways to seek advice and support when it is needed.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FOR SERVICE, JUSTICE, AND PEACE – Students learning from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Use their gifts and education to better the lives of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Address the God-shaped absence in the world.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Gain perspective on their own problems through serving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Know about and respond to issues of injustice, violence and oppression.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globally and act locally.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FOR ADAPTATION AND CHANGE – Students learning from the </w:t>
      </w:r>
      <w:proofErr w:type="spellStart"/>
      <w:r w:rsidRPr="007241CB">
        <w:rPr>
          <w:rFonts w:eastAsia="Times New Roman"/>
          <w:color w:val="000000"/>
          <w:sz w:val="22"/>
          <w:szCs w:val="22"/>
        </w:rPr>
        <w:t>Marianist</w:t>
      </w:r>
      <w:proofErr w:type="spellEnd"/>
      <w:r w:rsidRPr="007241CB">
        <w:rPr>
          <w:rFonts w:eastAsia="Times New Roman"/>
          <w:color w:val="000000"/>
          <w:sz w:val="22"/>
          <w:szCs w:val="22"/>
        </w:rPr>
        <w:t xml:space="preserve"> Tradition seek to</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a difference in the world.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Share in the struggles of others in the community as a sign of solidarity.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well prepared and equipped for the uncertain and ever changing future.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Take a humble, learning and listening attitude when trying to bring positive change to people’s lives.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how to be agents of change. </w:t>
      </w:r>
    </w:p>
    <w:p w:rsidR="007241CB" w:rsidRPr="007241CB" w:rsidRDefault="007241CB" w:rsidP="007241CB">
      <w:pPr>
        <w:spacing w:before="100" w:beforeAutospacing="1" w:after="100" w:afterAutospacing="1" w:line="240" w:lineRule="auto"/>
        <w:jc w:val="center"/>
        <w:rPr>
          <w:rFonts w:ascii="Verdana" w:eastAsia="Times New Roman" w:hAnsi="Verdana"/>
          <w:color w:val="000000"/>
          <w:sz w:val="22"/>
          <w:szCs w:val="22"/>
        </w:rPr>
      </w:pPr>
      <w:r w:rsidRPr="007241CB">
        <w:rPr>
          <w:rFonts w:eastAsia="Times New Roman"/>
          <w:color w:val="000000"/>
          <w:sz w:val="22"/>
          <w:szCs w:val="22"/>
        </w:rPr>
        <w:t>Live Aloha!</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What does Live Aloha stand for? Perhaps </w:t>
      </w:r>
      <w:proofErr w:type="spellStart"/>
      <w:r w:rsidRPr="007241CB">
        <w:rPr>
          <w:rFonts w:eastAsia="Times New Roman"/>
          <w:color w:val="000000"/>
          <w:sz w:val="22"/>
          <w:szCs w:val="22"/>
        </w:rPr>
        <w:t>Pilahi</w:t>
      </w:r>
      <w:proofErr w:type="spellEnd"/>
      <w:r w:rsidRPr="007241CB">
        <w:rPr>
          <w:rFonts w:eastAsia="Times New Roman"/>
          <w:color w:val="000000"/>
          <w:sz w:val="22"/>
          <w:szCs w:val="22"/>
        </w:rPr>
        <w:t xml:space="preserve"> Paki explained it best with use of the Hawaiian </w:t>
      </w:r>
      <w:proofErr w:type="spellStart"/>
      <w:r w:rsidRPr="007241CB">
        <w:rPr>
          <w:rFonts w:eastAsia="Times New Roman"/>
          <w:color w:val="000000"/>
          <w:sz w:val="22"/>
          <w:szCs w:val="22"/>
        </w:rPr>
        <w:t>huna</w:t>
      </w:r>
      <w:proofErr w:type="spellEnd"/>
      <w:r w:rsidRPr="007241CB">
        <w:rPr>
          <w:rFonts w:eastAsia="Times New Roman"/>
          <w:color w:val="000000"/>
          <w:sz w:val="22"/>
          <w:szCs w:val="22"/>
        </w:rPr>
        <w:t xml:space="preserve">. Each letter in the word Aloha represents another Hawaiian word, and together these five words most completely express the truth of aloha: “Aloha is the coordination of mind and heart . . . it’s within the individual. It brings you down to yourself. You must think and </w:t>
      </w:r>
      <w:proofErr w:type="gramStart"/>
      <w:r w:rsidRPr="007241CB">
        <w:rPr>
          <w:rFonts w:eastAsia="Times New Roman"/>
          <w:color w:val="000000"/>
          <w:sz w:val="22"/>
          <w:szCs w:val="22"/>
        </w:rPr>
        <w:t>emote</w:t>
      </w:r>
      <w:proofErr w:type="gramEnd"/>
      <w:r w:rsidRPr="007241CB">
        <w:rPr>
          <w:rFonts w:eastAsia="Times New Roman"/>
          <w:color w:val="000000"/>
          <w:sz w:val="22"/>
          <w:szCs w:val="22"/>
        </w:rPr>
        <w:t xml:space="preserve"> good feelings to others.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AKAHAI</w:t>
      </w:r>
      <w:r w:rsidRPr="007241CB">
        <w:rPr>
          <w:rFonts w:eastAsia="Times New Roman"/>
          <w:color w:val="000000"/>
          <w:sz w:val="22"/>
          <w:szCs w:val="22"/>
        </w:rPr>
        <w:t>, meaning kindness, to be expressed with tenderness.</w:t>
      </w:r>
      <w:proofErr w:type="gramEnd"/>
      <w:r w:rsidRPr="007241CB">
        <w:rPr>
          <w:rFonts w:eastAsia="Times New Roman"/>
          <w:color w:val="000000"/>
          <w:sz w:val="22"/>
          <w:szCs w:val="22"/>
        </w:rPr>
        <w:t xml:space="preserve">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L</w:t>
      </w:r>
      <w:r w:rsidRPr="007241CB">
        <w:rPr>
          <w:rFonts w:eastAsia="Times New Roman"/>
          <w:color w:val="000000"/>
          <w:sz w:val="22"/>
          <w:szCs w:val="22"/>
        </w:rPr>
        <w:t xml:space="preserve"> stands for </w:t>
      </w:r>
      <w:r w:rsidRPr="007241CB">
        <w:rPr>
          <w:rFonts w:eastAsia="Times New Roman"/>
          <w:bCs/>
          <w:color w:val="000000"/>
          <w:sz w:val="22"/>
          <w:szCs w:val="22"/>
        </w:rPr>
        <w:t>LOKAHI</w:t>
      </w:r>
      <w:r w:rsidRPr="007241CB">
        <w:rPr>
          <w:rFonts w:eastAsia="Times New Roman"/>
          <w:color w:val="000000"/>
          <w:sz w:val="22"/>
          <w:szCs w:val="22"/>
        </w:rPr>
        <w:t xml:space="preserve">, meaning unity, to be expressed with harmony.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O</w:t>
      </w:r>
      <w:r w:rsidRPr="007241CB">
        <w:rPr>
          <w:rFonts w:eastAsia="Times New Roman"/>
          <w:color w:val="000000"/>
          <w:sz w:val="22"/>
          <w:szCs w:val="22"/>
        </w:rPr>
        <w:t xml:space="preserve"> stands for </w:t>
      </w:r>
      <w:r w:rsidRPr="007241CB">
        <w:rPr>
          <w:rFonts w:eastAsia="Times New Roman"/>
          <w:bCs/>
          <w:color w:val="000000"/>
          <w:sz w:val="22"/>
          <w:szCs w:val="22"/>
        </w:rPr>
        <w:t>OLU`OLU</w:t>
      </w:r>
      <w:r w:rsidRPr="007241CB">
        <w:rPr>
          <w:rFonts w:eastAsia="Times New Roman"/>
          <w:color w:val="000000"/>
          <w:sz w:val="22"/>
          <w:szCs w:val="22"/>
        </w:rPr>
        <w:t xml:space="preserve">, meaning agreeable, to be expressed with pleasantness.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H</w:t>
      </w:r>
      <w:r w:rsidRPr="007241CB">
        <w:rPr>
          <w:rFonts w:eastAsia="Times New Roman"/>
          <w:color w:val="000000"/>
          <w:sz w:val="22"/>
          <w:szCs w:val="22"/>
        </w:rPr>
        <w:t xml:space="preserve"> stands for </w:t>
      </w:r>
      <w:r w:rsidRPr="007241CB">
        <w:rPr>
          <w:rFonts w:eastAsia="Times New Roman"/>
          <w:bCs/>
          <w:color w:val="000000"/>
          <w:sz w:val="22"/>
          <w:szCs w:val="22"/>
        </w:rPr>
        <w:t>HA`AHA`A</w:t>
      </w:r>
      <w:r w:rsidRPr="007241CB">
        <w:rPr>
          <w:rFonts w:eastAsia="Times New Roman"/>
          <w:color w:val="000000"/>
          <w:sz w:val="22"/>
          <w:szCs w:val="22"/>
        </w:rPr>
        <w:t xml:space="preserve">, meaning humility, to be expressed with modesty.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AHONUI</w:t>
      </w:r>
      <w:r w:rsidRPr="007241CB">
        <w:rPr>
          <w:rFonts w:eastAsia="Times New Roman"/>
          <w:color w:val="000000"/>
          <w:sz w:val="22"/>
          <w:szCs w:val="22"/>
        </w:rPr>
        <w:t>, meaning patience, to be expressed with perseverance.”</w:t>
      </w:r>
      <w:proofErr w:type="gramEnd"/>
    </w:p>
    <w:p w:rsidR="00EA4B38" w:rsidRPr="00AB762F" w:rsidRDefault="007241CB" w:rsidP="00D03DA9">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i/>
          <w:iCs/>
          <w:color w:val="000000"/>
          <w:sz w:val="22"/>
          <w:szCs w:val="22"/>
          <w:u w:val="single"/>
        </w:rPr>
        <w:t xml:space="preserve">Aloha </w:t>
      </w:r>
      <w:proofErr w:type="spellStart"/>
      <w:r w:rsidRPr="007241CB">
        <w:rPr>
          <w:rFonts w:eastAsia="Times New Roman"/>
          <w:bCs/>
          <w:i/>
          <w:iCs/>
          <w:color w:val="000000"/>
          <w:sz w:val="22"/>
          <w:szCs w:val="22"/>
          <w:u w:val="single"/>
        </w:rPr>
        <w:t>ke</w:t>
      </w:r>
      <w:proofErr w:type="spellEnd"/>
      <w:r w:rsidRPr="007241CB">
        <w:rPr>
          <w:rFonts w:eastAsia="Times New Roman"/>
          <w:bCs/>
          <w:i/>
          <w:iCs/>
          <w:color w:val="000000"/>
          <w:sz w:val="22"/>
          <w:szCs w:val="22"/>
          <w:u w:val="single"/>
        </w:rPr>
        <w:t xml:space="preserve"> </w:t>
      </w:r>
      <w:proofErr w:type="spellStart"/>
      <w:r w:rsidRPr="007241CB">
        <w:rPr>
          <w:rFonts w:eastAsia="Times New Roman"/>
          <w:bCs/>
          <w:i/>
          <w:iCs/>
          <w:color w:val="000000"/>
          <w:sz w:val="22"/>
          <w:szCs w:val="22"/>
          <w:u w:val="single"/>
        </w:rPr>
        <w:t>Akua</w:t>
      </w:r>
      <w:proofErr w:type="spellEnd"/>
      <w:r w:rsidRPr="007241CB">
        <w:rPr>
          <w:rFonts w:eastAsia="Times New Roman"/>
          <w:bCs/>
          <w:i/>
          <w:iCs/>
          <w:color w:val="000000"/>
          <w:sz w:val="22"/>
          <w:szCs w:val="22"/>
          <w:u w:val="single"/>
        </w:rPr>
        <w:t xml:space="preserve"> – God is love</w:t>
      </w:r>
      <w:bookmarkStart w:id="0" w:name="_GoBack"/>
      <w:bookmarkEnd w:id="0"/>
    </w:p>
    <w:sectPr w:rsidR="00EA4B38" w:rsidRPr="00AB762F"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40076"/>
    <w:rsid w:val="002B1B8A"/>
    <w:rsid w:val="002C0F81"/>
    <w:rsid w:val="00321E23"/>
    <w:rsid w:val="004236F3"/>
    <w:rsid w:val="007241CB"/>
    <w:rsid w:val="008059DF"/>
    <w:rsid w:val="00833C41"/>
    <w:rsid w:val="008E76A6"/>
    <w:rsid w:val="009240B2"/>
    <w:rsid w:val="00AA5FB9"/>
    <w:rsid w:val="00AB762F"/>
    <w:rsid w:val="00D03DA9"/>
    <w:rsid w:val="00EA4B38"/>
    <w:rsid w:val="00F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6</Pages>
  <Words>2386</Words>
  <Characters>13602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8</cp:revision>
  <cp:lastPrinted>2012-08-26T02:17:00Z</cp:lastPrinted>
  <dcterms:created xsi:type="dcterms:W3CDTF">2012-08-26T00:43:00Z</dcterms:created>
  <dcterms:modified xsi:type="dcterms:W3CDTF">2012-08-27T00:08:00Z</dcterms:modified>
</cp:coreProperties>
</file>