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054" w:rsidRPr="00F05CB7" w:rsidRDefault="00FC1054">
      <w:pPr>
        <w:rPr>
          <w:b/>
        </w:rPr>
      </w:pPr>
      <w:r>
        <w:rPr>
          <w:b/>
        </w:rPr>
        <w:t>THR 22</w:t>
      </w:r>
      <w:r w:rsidRPr="00F05CB7">
        <w:rPr>
          <w:b/>
        </w:rPr>
        <w:t>0</w:t>
      </w:r>
      <w:r>
        <w:rPr>
          <w:b/>
        </w:rPr>
        <w:t xml:space="preserve"> </w:t>
      </w:r>
      <w:r w:rsidRPr="00F05CB7">
        <w:rPr>
          <w:b/>
        </w:rPr>
        <w:t>Theatre Production</w:t>
      </w:r>
      <w:r>
        <w:rPr>
          <w:b/>
        </w:rPr>
        <w:t xml:space="preserve"> II</w:t>
      </w:r>
    </w:p>
    <w:p w:rsidR="00FC1054" w:rsidRPr="00F05CB7" w:rsidRDefault="00FC1054">
      <w:pPr>
        <w:rPr>
          <w:b/>
        </w:rPr>
      </w:pPr>
      <w:r>
        <w:rPr>
          <w:b/>
        </w:rPr>
        <w:t>Fall 2010</w:t>
      </w:r>
    </w:p>
    <w:p w:rsidR="00FC1054" w:rsidRDefault="00FC1054"/>
    <w:p w:rsidR="00FC1054" w:rsidRDefault="00FC1054">
      <w:r>
        <w:t>Catalog Descriptions:</w:t>
      </w:r>
    </w:p>
    <w:p w:rsidR="00FC1054" w:rsidRPr="007A5C9F" w:rsidRDefault="00FC1054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FC1054" w:rsidRPr="00F64E9B" w:rsidRDefault="00FC1054" w:rsidP="007A5C9F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220 Theatre Production II (1-2)</w:t>
      </w:r>
    </w:p>
    <w:p w:rsidR="00FC1054" w:rsidRPr="00F64E9B" w:rsidRDefault="00FC1054" w:rsidP="007A5C9F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>
        <w:rPr>
          <w:sz w:val="20"/>
          <w:szCs w:val="20"/>
        </w:rPr>
        <w:t xml:space="preserve"> It is offered every fall semester.  </w:t>
      </w:r>
      <w:r w:rsidRPr="00F64E9B">
        <w:rPr>
          <w:sz w:val="20"/>
          <w:szCs w:val="20"/>
        </w:rPr>
        <w:t xml:space="preserve">It does not satisfy the general education fine arts requirement. Prerequisite: successful credit in THR 120 or permission of director. </w:t>
      </w:r>
    </w:p>
    <w:p w:rsidR="00FC1054" w:rsidRDefault="00FC1054" w:rsidP="00677FD1"/>
    <w:p w:rsidR="00FC1054" w:rsidRDefault="00FC1054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 an intermediate understanding of:</w:t>
      </w:r>
    </w:p>
    <w:p w:rsidR="00FC1054" w:rsidRDefault="00FC1054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critiquing a performance and the rules for criticism in the performing arts</w:t>
      </w:r>
      <w:r>
        <w:rPr>
          <w:sz w:val="22"/>
          <w:szCs w:val="22"/>
        </w:rPr>
        <w:t>.</w:t>
      </w:r>
    </w:p>
    <w:p w:rsidR="00FC1054" w:rsidRDefault="00FC1054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the basic terminology and techniques used in the performing arts</w:t>
      </w:r>
      <w:r>
        <w:rPr>
          <w:sz w:val="22"/>
          <w:szCs w:val="22"/>
        </w:rPr>
        <w:t>.</w:t>
      </w:r>
    </w:p>
    <w:p w:rsidR="00FC1054" w:rsidRDefault="00FC1054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taking direction from a faculty mentor in the performing arts.</w:t>
      </w:r>
    </w:p>
    <w:p w:rsidR="00FC1054" w:rsidRDefault="00FC1054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F64E9B">
        <w:rPr>
          <w:sz w:val="22"/>
          <w:szCs w:val="22"/>
        </w:rPr>
        <w:t>the interact</w:t>
      </w:r>
      <w:r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>
        <w:rPr>
          <w:sz w:val="22"/>
          <w:szCs w:val="22"/>
        </w:rPr>
        <w:t xml:space="preserve"> production of</w:t>
      </w:r>
      <w:r w:rsidRPr="00F64E9B">
        <w:rPr>
          <w:sz w:val="22"/>
          <w:szCs w:val="22"/>
        </w:rPr>
        <w:t xml:space="preserve"> theatre.</w:t>
      </w:r>
    </w:p>
    <w:p w:rsidR="00FC1054" w:rsidRDefault="00FC1054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C1054" w:rsidRPr="00F05CB7" w:rsidRDefault="00FC1054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C1054" w:rsidRDefault="00FC1054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successful working on a CUH theatre production; and</w:t>
      </w:r>
    </w:p>
    <w:p w:rsidR="00FC1054" w:rsidRDefault="00FC1054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completion of a journal and/or analytical paper. </w:t>
      </w:r>
    </w:p>
    <w:p w:rsidR="00FC1054" w:rsidRDefault="00FC1054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C1054" w:rsidRDefault="00FC1054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 The final grade is based on work on the play, and the quality of the journal.</w:t>
      </w:r>
    </w:p>
    <w:p w:rsidR="00FC1054" w:rsidRDefault="00FC1054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Pr="00F05CB7">
        <w:rPr>
          <w:sz w:val="22"/>
          <w:szCs w:val="22"/>
        </w:rPr>
        <w:t xml:space="preserve">0% of the final grade. </w:t>
      </w:r>
      <w:r>
        <w:rPr>
          <w:sz w:val="22"/>
          <w:szCs w:val="22"/>
        </w:rPr>
        <w:t>Work schedules are set by the director of the play.</w:t>
      </w:r>
    </w:p>
    <w:p w:rsidR="00FC1054" w:rsidRPr="00F05CB7" w:rsidRDefault="00FC1054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>
        <w:rPr>
          <w:sz w:val="22"/>
          <w:szCs w:val="22"/>
        </w:rPr>
        <w:t>It should include the students’ reflections on their experience in light of the four program learning outcomes above.</w:t>
      </w:r>
    </w:p>
    <w:p w:rsidR="00FC1054" w:rsidRDefault="00FC1054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C1054" w:rsidRPr="00F64E9B" w:rsidRDefault="00FC1054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students work on the play. Students may pre-register for the course. If they do not, it is only after successful completion of the journal/paper that the student will be late registered and eligible for receiving a grade.</w:t>
      </w:r>
    </w:p>
    <w:sectPr w:rsidR="00FC1054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054" w:rsidRDefault="00FC1054" w:rsidP="00F05CB7">
      <w:r>
        <w:separator/>
      </w:r>
    </w:p>
  </w:endnote>
  <w:endnote w:type="continuationSeparator" w:id="0">
    <w:p w:rsidR="00FC1054" w:rsidRDefault="00FC1054" w:rsidP="00F05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54" w:rsidRDefault="00FC10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54" w:rsidRDefault="00FC105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54" w:rsidRDefault="00FC10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054" w:rsidRDefault="00FC1054" w:rsidP="00F05CB7">
      <w:r>
        <w:separator/>
      </w:r>
    </w:p>
  </w:footnote>
  <w:footnote w:type="continuationSeparator" w:id="0">
    <w:p w:rsidR="00FC1054" w:rsidRDefault="00FC1054" w:rsidP="00F05C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54" w:rsidRDefault="00FC105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54" w:rsidRDefault="00FC1054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C1054" w:rsidRPr="00F05CB7" w:rsidRDefault="00FC1054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C1054" w:rsidRDefault="00FC1054">
    <w:pPr>
      <w:pStyle w:val="Header"/>
    </w:pPr>
  </w:p>
  <w:p w:rsidR="00FC1054" w:rsidRDefault="00FC105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054" w:rsidRDefault="00FC105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0C1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1D0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3AF9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1803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A54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03B1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3FDE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054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267</Words>
  <Characters>1523</Characters>
  <Application>Microsoft Office Outlook</Application>
  <DocSecurity>0</DocSecurity>
  <Lines>0</Lines>
  <Paragraphs>0</Paragraphs>
  <ScaleCrop>false</ScaleCrop>
  <Company>Chaminade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Coleman</dc:creator>
  <cp:keywords/>
  <dc:description/>
  <cp:lastModifiedBy>Gary Morris</cp:lastModifiedBy>
  <cp:revision>4</cp:revision>
  <dcterms:created xsi:type="dcterms:W3CDTF">2009-12-22T23:21:00Z</dcterms:created>
  <dcterms:modified xsi:type="dcterms:W3CDTF">2010-09-04T21:51:00Z</dcterms:modified>
</cp:coreProperties>
</file>