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2C49" w:rsidRPr="00692C49" w:rsidRDefault="00692C49" w:rsidP="008438BD">
      <w:pPr>
        <w:jc w:val="center"/>
        <w:rPr>
          <w:b/>
        </w:rPr>
      </w:pPr>
      <w:r w:rsidRPr="00692C49">
        <w:rPr>
          <w:b/>
        </w:rPr>
        <w:t>Chaminade University of Honolulu</w:t>
      </w:r>
    </w:p>
    <w:p w:rsidR="008438BD" w:rsidRPr="00692C49" w:rsidRDefault="008438BD" w:rsidP="008438BD">
      <w:pPr>
        <w:jc w:val="center"/>
        <w:rPr>
          <w:b/>
        </w:rPr>
      </w:pPr>
      <w:r w:rsidRPr="00692C49">
        <w:rPr>
          <w:b/>
        </w:rPr>
        <w:t>ED 320 Elementary Language Arts Methods I</w:t>
      </w:r>
    </w:p>
    <w:p w:rsidR="008438BD" w:rsidRPr="00692C49" w:rsidRDefault="008438BD" w:rsidP="008438BD">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98"/>
        <w:gridCol w:w="4578"/>
      </w:tblGrid>
      <w:tr w:rsidR="008438BD" w:rsidRPr="00692C49" w:rsidTr="000214C2">
        <w:tc>
          <w:tcPr>
            <w:tcW w:w="4998" w:type="dxa"/>
            <w:tcBorders>
              <w:top w:val="single" w:sz="4" w:space="0" w:color="auto"/>
              <w:left w:val="single" w:sz="4" w:space="0" w:color="auto"/>
              <w:bottom w:val="single" w:sz="4" w:space="0" w:color="auto"/>
              <w:right w:val="single" w:sz="4" w:space="0" w:color="auto"/>
            </w:tcBorders>
          </w:tcPr>
          <w:p w:rsidR="008438BD" w:rsidRPr="00692C49" w:rsidRDefault="008438BD" w:rsidP="000214C2">
            <w:pPr>
              <w:rPr>
                <w:b/>
              </w:rPr>
            </w:pPr>
            <w:r w:rsidRPr="00692C49">
              <w:rPr>
                <w:b/>
              </w:rPr>
              <w:t xml:space="preserve">Semester/Year     </w:t>
            </w:r>
            <w:r w:rsidR="00F9200C" w:rsidRPr="00692C49">
              <w:t>Fall 2010</w:t>
            </w:r>
            <w:r w:rsidRPr="00692C49">
              <w:t xml:space="preserve">                 </w:t>
            </w:r>
          </w:p>
        </w:tc>
        <w:tc>
          <w:tcPr>
            <w:tcW w:w="4578" w:type="dxa"/>
            <w:tcBorders>
              <w:top w:val="single" w:sz="4" w:space="0" w:color="auto"/>
              <w:left w:val="single" w:sz="4" w:space="0" w:color="auto"/>
              <w:bottom w:val="single" w:sz="4" w:space="0" w:color="auto"/>
              <w:right w:val="single" w:sz="4" w:space="0" w:color="auto"/>
            </w:tcBorders>
          </w:tcPr>
          <w:p w:rsidR="00F9200C" w:rsidRPr="00692C49" w:rsidRDefault="000214C2">
            <w:pPr>
              <w:rPr>
                <w:b/>
              </w:rPr>
            </w:pPr>
            <w:r w:rsidRPr="00692C49">
              <w:rPr>
                <w:b/>
              </w:rPr>
              <w:t>Instructor:</w:t>
            </w:r>
            <w:r w:rsidR="008438BD" w:rsidRPr="00692C49">
              <w:rPr>
                <w:b/>
              </w:rPr>
              <w:t xml:space="preserve"> </w:t>
            </w:r>
            <w:r w:rsidR="00F9200C" w:rsidRPr="00692C49">
              <w:t>Dr. Margaret Mize</w:t>
            </w:r>
          </w:p>
          <w:p w:rsidR="008438BD" w:rsidRPr="00692C49" w:rsidRDefault="008438BD">
            <w:pPr>
              <w:jc w:val="center"/>
            </w:pPr>
          </w:p>
        </w:tc>
      </w:tr>
      <w:tr w:rsidR="008438BD" w:rsidRPr="00692C49" w:rsidTr="000214C2">
        <w:tc>
          <w:tcPr>
            <w:tcW w:w="4998" w:type="dxa"/>
            <w:tcBorders>
              <w:top w:val="single" w:sz="4" w:space="0" w:color="auto"/>
              <w:left w:val="single" w:sz="4" w:space="0" w:color="auto"/>
              <w:bottom w:val="single" w:sz="4" w:space="0" w:color="auto"/>
              <w:right w:val="single" w:sz="4" w:space="0" w:color="auto"/>
            </w:tcBorders>
            <w:hideMark/>
          </w:tcPr>
          <w:p w:rsidR="008438BD" w:rsidRPr="00692C49" w:rsidRDefault="008438BD">
            <w:pPr>
              <w:rPr>
                <w:b/>
              </w:rPr>
            </w:pPr>
            <w:r w:rsidRPr="00692C49">
              <w:rPr>
                <w:b/>
              </w:rPr>
              <w:t>Course# and Credits:</w:t>
            </w:r>
            <w:r w:rsidR="000214C2" w:rsidRPr="00692C49">
              <w:rPr>
                <w:b/>
              </w:rPr>
              <w:t xml:space="preserve"> </w:t>
            </w:r>
            <w:r w:rsidR="000214C2" w:rsidRPr="00692C49">
              <w:t>ED 320</w:t>
            </w:r>
            <w:r w:rsidR="000214C2" w:rsidRPr="00692C49">
              <w:rPr>
                <w:b/>
              </w:rPr>
              <w:t xml:space="preserve"> </w:t>
            </w:r>
            <w:r w:rsidRPr="00692C49">
              <w:t>3 credits</w:t>
            </w:r>
          </w:p>
        </w:tc>
        <w:tc>
          <w:tcPr>
            <w:tcW w:w="4578" w:type="dxa"/>
            <w:tcBorders>
              <w:top w:val="single" w:sz="4" w:space="0" w:color="auto"/>
              <w:left w:val="single" w:sz="4" w:space="0" w:color="auto"/>
              <w:bottom w:val="single" w:sz="4" w:space="0" w:color="auto"/>
              <w:right w:val="single" w:sz="4" w:space="0" w:color="auto"/>
            </w:tcBorders>
          </w:tcPr>
          <w:p w:rsidR="008438BD" w:rsidRPr="00692C49" w:rsidRDefault="008438BD" w:rsidP="00692C49">
            <w:pPr>
              <w:rPr>
                <w:b/>
              </w:rPr>
            </w:pPr>
            <w:r w:rsidRPr="00692C49">
              <w:rPr>
                <w:b/>
              </w:rPr>
              <w:t xml:space="preserve">Email:   </w:t>
            </w:r>
            <w:r w:rsidR="00F9200C" w:rsidRPr="00692C49">
              <w:t>mmize@chaminade.edu</w:t>
            </w:r>
          </w:p>
        </w:tc>
      </w:tr>
      <w:tr w:rsidR="008438BD" w:rsidRPr="00692C49" w:rsidTr="000214C2">
        <w:tc>
          <w:tcPr>
            <w:tcW w:w="4998" w:type="dxa"/>
            <w:tcBorders>
              <w:top w:val="single" w:sz="4" w:space="0" w:color="auto"/>
              <w:left w:val="single" w:sz="4" w:space="0" w:color="auto"/>
              <w:bottom w:val="single" w:sz="4" w:space="0" w:color="auto"/>
              <w:right w:val="single" w:sz="4" w:space="0" w:color="auto"/>
            </w:tcBorders>
            <w:hideMark/>
          </w:tcPr>
          <w:p w:rsidR="008438BD" w:rsidRPr="00692C49" w:rsidRDefault="008438BD">
            <w:pPr>
              <w:rPr>
                <w:b/>
              </w:rPr>
            </w:pPr>
            <w:r w:rsidRPr="00692C49">
              <w:rPr>
                <w:b/>
              </w:rPr>
              <w:t xml:space="preserve">Class Title: </w:t>
            </w:r>
            <w:r w:rsidRPr="00692C49">
              <w:t>Elementary Language Arts I</w:t>
            </w:r>
          </w:p>
        </w:tc>
        <w:tc>
          <w:tcPr>
            <w:tcW w:w="4578" w:type="dxa"/>
            <w:tcBorders>
              <w:top w:val="single" w:sz="4" w:space="0" w:color="auto"/>
              <w:left w:val="single" w:sz="4" w:space="0" w:color="auto"/>
              <w:bottom w:val="single" w:sz="4" w:space="0" w:color="auto"/>
              <w:right w:val="single" w:sz="4" w:space="0" w:color="auto"/>
            </w:tcBorders>
          </w:tcPr>
          <w:p w:rsidR="008438BD" w:rsidRPr="00692C49" w:rsidRDefault="008438BD" w:rsidP="00F9200C">
            <w:pPr>
              <w:rPr>
                <w:b/>
              </w:rPr>
            </w:pPr>
            <w:r w:rsidRPr="00692C49">
              <w:rPr>
                <w:b/>
              </w:rPr>
              <w:t xml:space="preserve">Telephone: </w:t>
            </w:r>
            <w:r w:rsidR="00F9200C" w:rsidRPr="00692C49">
              <w:t>808-739-4613</w:t>
            </w:r>
          </w:p>
        </w:tc>
      </w:tr>
      <w:tr w:rsidR="008438BD" w:rsidRPr="00692C49" w:rsidTr="000214C2">
        <w:tc>
          <w:tcPr>
            <w:tcW w:w="4998" w:type="dxa"/>
            <w:tcBorders>
              <w:top w:val="single" w:sz="4" w:space="0" w:color="auto"/>
              <w:left w:val="single" w:sz="4" w:space="0" w:color="auto"/>
              <w:bottom w:val="single" w:sz="4" w:space="0" w:color="auto"/>
              <w:right w:val="single" w:sz="4" w:space="0" w:color="auto"/>
            </w:tcBorders>
            <w:hideMark/>
          </w:tcPr>
          <w:p w:rsidR="008438BD" w:rsidRPr="00692C49" w:rsidRDefault="008438BD">
            <w:pPr>
              <w:rPr>
                <w:b/>
              </w:rPr>
            </w:pPr>
            <w:r w:rsidRPr="00692C49">
              <w:rPr>
                <w:b/>
              </w:rPr>
              <w:t>Course Format:</w:t>
            </w:r>
            <w:r w:rsidR="000214C2" w:rsidRPr="00692C49">
              <w:rPr>
                <w:b/>
              </w:rPr>
              <w:t xml:space="preserve"> </w:t>
            </w:r>
            <w:r w:rsidRPr="00692C49">
              <w:t>On-ground</w:t>
            </w:r>
            <w:r w:rsidR="00F9200C" w:rsidRPr="00692C49">
              <w:t xml:space="preserve"> with o</w:t>
            </w:r>
            <w:r w:rsidR="009A22A3">
              <w:t xml:space="preserve">nline components (eCompanion and </w:t>
            </w:r>
            <w:r w:rsidR="00F9200C" w:rsidRPr="00692C49">
              <w:t>MyEducationLab)</w:t>
            </w:r>
          </w:p>
        </w:tc>
        <w:tc>
          <w:tcPr>
            <w:tcW w:w="4578" w:type="dxa"/>
            <w:tcBorders>
              <w:top w:val="single" w:sz="4" w:space="0" w:color="auto"/>
              <w:left w:val="single" w:sz="4" w:space="0" w:color="auto"/>
              <w:bottom w:val="single" w:sz="4" w:space="0" w:color="auto"/>
              <w:right w:val="single" w:sz="4" w:space="0" w:color="auto"/>
            </w:tcBorders>
            <w:hideMark/>
          </w:tcPr>
          <w:p w:rsidR="008438BD" w:rsidRPr="00692C49" w:rsidRDefault="00A925D8">
            <w:r w:rsidRPr="00692C49">
              <w:rPr>
                <w:b/>
              </w:rPr>
              <w:t>Office Hours</w:t>
            </w:r>
            <w:r w:rsidR="008438BD" w:rsidRPr="00692C49">
              <w:rPr>
                <w:b/>
              </w:rPr>
              <w:t xml:space="preserve">: </w:t>
            </w:r>
            <w:r w:rsidR="00F9200C" w:rsidRPr="00692C49">
              <w:t>M &amp; F 9-11 and 1-3 or by appointment</w:t>
            </w:r>
          </w:p>
        </w:tc>
      </w:tr>
      <w:tr w:rsidR="008438BD" w:rsidRPr="00692C49" w:rsidTr="000214C2">
        <w:tc>
          <w:tcPr>
            <w:tcW w:w="4998" w:type="dxa"/>
            <w:tcBorders>
              <w:top w:val="single" w:sz="4" w:space="0" w:color="auto"/>
              <w:left w:val="single" w:sz="4" w:space="0" w:color="auto"/>
              <w:bottom w:val="single" w:sz="4" w:space="0" w:color="auto"/>
              <w:right w:val="single" w:sz="4" w:space="0" w:color="auto"/>
            </w:tcBorders>
          </w:tcPr>
          <w:p w:rsidR="008438BD" w:rsidRPr="00692C49" w:rsidRDefault="008438BD" w:rsidP="000214C2">
            <w:pPr>
              <w:rPr>
                <w:b/>
              </w:rPr>
            </w:pPr>
            <w:r w:rsidRPr="00692C49">
              <w:rPr>
                <w:b/>
              </w:rPr>
              <w:t>Class Location:</w:t>
            </w:r>
            <w:r w:rsidR="000214C2" w:rsidRPr="00692C49">
              <w:rPr>
                <w:b/>
              </w:rPr>
              <w:t xml:space="preserve"> </w:t>
            </w:r>
            <w:r w:rsidR="00F9200C" w:rsidRPr="00692C49">
              <w:t>Brogan 101</w:t>
            </w:r>
          </w:p>
        </w:tc>
        <w:tc>
          <w:tcPr>
            <w:tcW w:w="4578" w:type="dxa"/>
            <w:tcBorders>
              <w:top w:val="single" w:sz="4" w:space="0" w:color="auto"/>
              <w:left w:val="single" w:sz="4" w:space="0" w:color="auto"/>
              <w:bottom w:val="single" w:sz="4" w:space="0" w:color="auto"/>
              <w:right w:val="single" w:sz="4" w:space="0" w:color="auto"/>
            </w:tcBorders>
          </w:tcPr>
          <w:p w:rsidR="008438BD" w:rsidRPr="00692C49" w:rsidRDefault="008438BD">
            <w:pPr>
              <w:rPr>
                <w:b/>
              </w:rPr>
            </w:pPr>
            <w:r w:rsidRPr="00692C49">
              <w:rPr>
                <w:b/>
              </w:rPr>
              <w:t xml:space="preserve">Office Location:  </w:t>
            </w:r>
            <w:r w:rsidR="00F9200C" w:rsidRPr="00692C49">
              <w:t>Brogan 116</w:t>
            </w:r>
          </w:p>
        </w:tc>
      </w:tr>
      <w:tr w:rsidR="008438BD" w:rsidRPr="00692C49" w:rsidTr="000214C2">
        <w:tc>
          <w:tcPr>
            <w:tcW w:w="4998" w:type="dxa"/>
            <w:tcBorders>
              <w:top w:val="single" w:sz="4" w:space="0" w:color="auto"/>
              <w:left w:val="single" w:sz="4" w:space="0" w:color="auto"/>
              <w:bottom w:val="single" w:sz="4" w:space="0" w:color="auto"/>
              <w:right w:val="single" w:sz="4" w:space="0" w:color="auto"/>
            </w:tcBorders>
          </w:tcPr>
          <w:p w:rsidR="00F9200C" w:rsidRPr="00692C49" w:rsidRDefault="008438BD">
            <w:r w:rsidRPr="00692C49">
              <w:rPr>
                <w:b/>
              </w:rPr>
              <w:t xml:space="preserve">Class Time/Day: </w:t>
            </w:r>
            <w:r w:rsidR="000214C2" w:rsidRPr="00692C49">
              <w:rPr>
                <w:b/>
              </w:rPr>
              <w:t xml:space="preserve"> </w:t>
            </w:r>
            <w:r w:rsidR="00F9200C" w:rsidRPr="00692C49">
              <w:t>MWF 11-11:50am</w:t>
            </w:r>
          </w:p>
          <w:p w:rsidR="008438BD" w:rsidRPr="00692C49" w:rsidRDefault="008438BD">
            <w:pPr>
              <w:rPr>
                <w:b/>
              </w:rPr>
            </w:pPr>
          </w:p>
        </w:tc>
        <w:tc>
          <w:tcPr>
            <w:tcW w:w="4578" w:type="dxa"/>
            <w:tcBorders>
              <w:top w:val="single" w:sz="4" w:space="0" w:color="auto"/>
              <w:left w:val="single" w:sz="4" w:space="0" w:color="auto"/>
              <w:bottom w:val="single" w:sz="4" w:space="0" w:color="auto"/>
              <w:right w:val="single" w:sz="4" w:space="0" w:color="auto"/>
            </w:tcBorders>
            <w:hideMark/>
          </w:tcPr>
          <w:p w:rsidR="008438BD" w:rsidRPr="00692C49" w:rsidRDefault="000214C2">
            <w:r w:rsidRPr="00692C49">
              <w:rPr>
                <w:b/>
              </w:rPr>
              <w:t xml:space="preserve">O&amp;P/Service Requirement: </w:t>
            </w:r>
            <w:r w:rsidRPr="00692C49">
              <w:t xml:space="preserve">9 hours of Observation and Participation, </w:t>
            </w:r>
            <w:r w:rsidR="000F3EB8">
              <w:t xml:space="preserve">3 hours of </w:t>
            </w:r>
            <w:r w:rsidRPr="00692C49">
              <w:t xml:space="preserve">Service Learning </w:t>
            </w:r>
          </w:p>
        </w:tc>
      </w:tr>
      <w:tr w:rsidR="000214C2" w:rsidRPr="00692C49" w:rsidTr="00A44A3A">
        <w:tc>
          <w:tcPr>
            <w:tcW w:w="9576" w:type="dxa"/>
            <w:gridSpan w:val="2"/>
            <w:tcBorders>
              <w:top w:val="single" w:sz="4" w:space="0" w:color="auto"/>
              <w:left w:val="single" w:sz="4" w:space="0" w:color="auto"/>
              <w:bottom w:val="single" w:sz="4" w:space="0" w:color="auto"/>
              <w:right w:val="single" w:sz="4" w:space="0" w:color="auto"/>
            </w:tcBorders>
          </w:tcPr>
          <w:p w:rsidR="000214C2" w:rsidRPr="00692C49" w:rsidRDefault="000214C2" w:rsidP="009A22A3">
            <w:pPr>
              <w:rPr>
                <w:b/>
              </w:rPr>
            </w:pPr>
            <w:r w:rsidRPr="00692C49">
              <w:rPr>
                <w:b/>
              </w:rPr>
              <w:t xml:space="preserve">Textbook:  </w:t>
            </w:r>
            <w:r w:rsidRPr="00692C49">
              <w:t>Tompkins, Gail E</w:t>
            </w:r>
            <w:r w:rsidR="00692C49">
              <w:t>.</w:t>
            </w:r>
            <w:r w:rsidRPr="00692C49">
              <w:t xml:space="preserve"> (2010). </w:t>
            </w:r>
            <w:r w:rsidRPr="00692C49">
              <w:rPr>
                <w:i/>
              </w:rPr>
              <w:t>Literacy for the 21</w:t>
            </w:r>
            <w:r w:rsidRPr="00692C49">
              <w:rPr>
                <w:i/>
                <w:vertAlign w:val="superscript"/>
              </w:rPr>
              <w:t>st</w:t>
            </w:r>
            <w:r w:rsidRPr="00692C49">
              <w:rPr>
                <w:i/>
              </w:rPr>
              <w:t xml:space="preserve"> Century: a balanced approach.5</w:t>
            </w:r>
            <w:r w:rsidRPr="00692C49">
              <w:rPr>
                <w:i/>
                <w:vertAlign w:val="superscript"/>
              </w:rPr>
              <w:t>th</w:t>
            </w:r>
            <w:r w:rsidRPr="00692C49">
              <w:rPr>
                <w:i/>
              </w:rPr>
              <w:t>ed.</w:t>
            </w:r>
            <w:r w:rsidR="009A22A3">
              <w:rPr>
                <w:i/>
              </w:rPr>
              <w:t xml:space="preserve"> </w:t>
            </w:r>
            <w:r w:rsidRPr="00692C49">
              <w:t xml:space="preserve">Upper Saddle River, NJ. Merrill Prentice Hall.  ISBN-10  0-13-700518-0 (with </w:t>
            </w:r>
            <w:r w:rsidR="009A22A3">
              <w:t xml:space="preserve">access to the accompanying website. Go to </w:t>
            </w:r>
            <w:hyperlink r:id="rId7" w:history="1">
              <w:r w:rsidR="009A22A3" w:rsidRPr="006F55C0">
                <w:rPr>
                  <w:rStyle w:val="Hyperlink"/>
                </w:rPr>
                <w:t>www.myeducationlab.com</w:t>
              </w:r>
            </w:hyperlink>
            <w:r w:rsidR="009A22A3">
              <w:t xml:space="preserve"> and register for class code 946608. </w:t>
            </w:r>
            <w:r w:rsidRPr="00692C49">
              <w:t xml:space="preserve">) </w:t>
            </w:r>
          </w:p>
        </w:tc>
      </w:tr>
    </w:tbl>
    <w:p w:rsidR="008438BD" w:rsidRDefault="008438BD" w:rsidP="008438BD">
      <w:pPr>
        <w:jc w:val="center"/>
        <w:rPr>
          <w:b/>
        </w:rPr>
      </w:pPr>
    </w:p>
    <w:p w:rsidR="003470BF" w:rsidRPr="009A22A3" w:rsidRDefault="003470BF" w:rsidP="003470BF">
      <w:pPr>
        <w:rPr>
          <w:b/>
          <w:u w:val="single"/>
        </w:rPr>
      </w:pPr>
      <w:r w:rsidRPr="00A44A3A">
        <w:rPr>
          <w:b/>
          <w:u w:val="single"/>
        </w:rPr>
        <w:t>Catalog Description:</w:t>
      </w:r>
      <w:r w:rsidR="009A22A3" w:rsidRPr="00A44A3A">
        <w:rPr>
          <w:b/>
          <w:u w:val="single"/>
        </w:rPr>
        <w:t xml:space="preserve"> </w:t>
      </w:r>
      <w:r w:rsidRPr="00A44A3A">
        <w:rPr>
          <w:rFonts w:eastAsiaTheme="minorHAnsi"/>
        </w:rPr>
        <w:t>This course guides the students in exploring the meaning of literacy and how it is taught with research based strategies. Topics include a comprehensive view of the development of reading and writing from</w:t>
      </w:r>
      <w:r w:rsidR="00A44A3A">
        <w:rPr>
          <w:rFonts w:eastAsiaTheme="minorHAnsi"/>
        </w:rPr>
        <w:t xml:space="preserve"> </w:t>
      </w:r>
      <w:r w:rsidRPr="00A44A3A">
        <w:rPr>
          <w:rFonts w:eastAsiaTheme="minorHAnsi"/>
        </w:rPr>
        <w:t>emergent to fluent stages; the role of oral language, culture, and new literacies; creating a literate</w:t>
      </w:r>
      <w:r w:rsidR="00A44A3A">
        <w:rPr>
          <w:rFonts w:eastAsiaTheme="minorHAnsi"/>
        </w:rPr>
        <w:t xml:space="preserve"> </w:t>
      </w:r>
      <w:r w:rsidRPr="00A44A3A">
        <w:rPr>
          <w:rFonts w:eastAsiaTheme="minorHAnsi"/>
        </w:rPr>
        <w:t xml:space="preserve">environment; and developing expertise in using children’s literature to support learning in all areas of language arts: </w:t>
      </w:r>
      <w:r w:rsidRPr="00A44A3A">
        <w:rPr>
          <w:rFonts w:cs="Arial"/>
          <w:color w:val="000000"/>
        </w:rPr>
        <w:t>reading, writing, speaking, listening, viewing and visually representing. The emphasis is on lower elementary language arts, with next semester’s Elementary Language Arts II having a stronger focus on upper elementary</w:t>
      </w:r>
      <w:r>
        <w:rPr>
          <w:rFonts w:cs="Arial"/>
          <w:color w:val="000000"/>
          <w:sz w:val="22"/>
          <w:szCs w:val="22"/>
        </w:rPr>
        <w:t>.</w:t>
      </w:r>
    </w:p>
    <w:p w:rsidR="00F94E5E" w:rsidRPr="009A22A3" w:rsidRDefault="00F94E5E" w:rsidP="00F94E5E">
      <w:pPr>
        <w:rPr>
          <w:b/>
        </w:rPr>
      </w:pPr>
      <w:r w:rsidRPr="009A22A3">
        <w:rPr>
          <w:b/>
          <w:u w:val="single"/>
        </w:rPr>
        <w:t>Chaminade University Mission Statement</w:t>
      </w:r>
      <w:r w:rsidRPr="009A22A3">
        <w:rPr>
          <w:b/>
        </w:rPr>
        <w:t>:</w:t>
      </w:r>
      <w:r w:rsidR="009A22A3">
        <w:rPr>
          <w:b/>
        </w:rPr>
        <w:t xml:space="preserve"> </w:t>
      </w:r>
      <w:r>
        <w:t xml:space="preserve">Chaminade University offers its student an education in a collaborative learning environment that prepares them for life, work and service.  Guided by its Catholic, Marianist and liberal arts educational traditions, Chaminade encourages the development of moral character and personal competencies, and the commitment to build a just and peaceful society. The University offers the civic and church communities of the Pacific region its academic and intellectual resources in the pursuit of common aims.                                                                </w:t>
      </w:r>
    </w:p>
    <w:p w:rsidR="008438BD" w:rsidRPr="009A22A3" w:rsidRDefault="008438BD" w:rsidP="009A22A3">
      <w:pPr>
        <w:pStyle w:val="NoSpacing"/>
        <w:rPr>
          <w:rFonts w:ascii="Times New Roman" w:hAnsi="Times New Roman"/>
          <w:b/>
          <w:sz w:val="24"/>
          <w:szCs w:val="24"/>
          <w:u w:val="single"/>
        </w:rPr>
      </w:pPr>
      <w:r>
        <w:rPr>
          <w:rFonts w:ascii="Times New Roman" w:hAnsi="Times New Roman"/>
          <w:b/>
          <w:sz w:val="24"/>
          <w:szCs w:val="24"/>
          <w:u w:val="single"/>
        </w:rPr>
        <w:t xml:space="preserve">Conceptual </w:t>
      </w:r>
      <w:r w:rsidR="009A22A3">
        <w:rPr>
          <w:rFonts w:ascii="Times New Roman" w:hAnsi="Times New Roman"/>
          <w:b/>
          <w:sz w:val="24"/>
          <w:szCs w:val="24"/>
          <w:u w:val="single"/>
        </w:rPr>
        <w:t>Framework:</w:t>
      </w:r>
      <w:r>
        <w:rPr>
          <w:rFonts w:ascii="Times New Roman" w:hAnsi="Times New Roman"/>
          <w:sz w:val="24"/>
          <w:szCs w:val="24"/>
        </w:rPr>
        <w:t xml:space="preserve">The Education Division’s Conceptual Framework is based upon a set of beliefs that flow from the University’s vision and mission statements, the Division’s vision </w:t>
      </w:r>
      <w:r>
        <w:rPr>
          <w:rFonts w:ascii="Times New Roman" w:hAnsi="Times New Roman"/>
          <w:sz w:val="24"/>
          <w:szCs w:val="24"/>
        </w:rPr>
        <w:lastRenderedPageBreak/>
        <w:t>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8438BD" w:rsidRDefault="008438BD" w:rsidP="008438BD">
      <w:pPr>
        <w:pStyle w:val="NoSpacing"/>
        <w:jc w:val="both"/>
        <w:rPr>
          <w:rFonts w:ascii="Times New Roman" w:hAnsi="Times New Roman"/>
          <w:sz w:val="24"/>
          <w:szCs w:val="24"/>
        </w:rPr>
      </w:pPr>
    </w:p>
    <w:p w:rsidR="008438BD" w:rsidRDefault="008438BD" w:rsidP="008438BD">
      <w:pPr>
        <w:pStyle w:val="NoSpacing"/>
        <w:rPr>
          <w:rFonts w:ascii="Times New Roman" w:hAnsi="Times New Roman"/>
          <w:sz w:val="24"/>
          <w:szCs w:val="24"/>
        </w:rPr>
      </w:pPr>
    </w:p>
    <w:p w:rsidR="008438BD" w:rsidRPr="009A22A3" w:rsidRDefault="008438BD" w:rsidP="009A22A3">
      <w:pPr>
        <w:rPr>
          <w:b/>
          <w:u w:val="single"/>
        </w:rPr>
      </w:pPr>
      <w:r>
        <w:rPr>
          <w:b/>
          <w:u w:val="single"/>
        </w:rPr>
        <w:t>Program Learning Outcomes (PLOs):</w:t>
      </w:r>
      <w:r w:rsidR="009A22A3">
        <w:rPr>
          <w:b/>
          <w:u w:val="single"/>
        </w:rPr>
        <w:t xml:space="preserve"> </w:t>
      </w:r>
      <w:r>
        <w:t>Successful teacher candidates in Chaminade initial teacher licensure programs will demonstrate knowledge, skills, and dispositions in the following areas:</w:t>
      </w:r>
    </w:p>
    <w:p w:rsidR="008438BD" w:rsidRDefault="008438BD" w:rsidP="008438BD">
      <w:pPr>
        <w:pStyle w:val="NoSpacing1"/>
        <w:tabs>
          <w:tab w:val="left" w:pos="540"/>
        </w:tabs>
        <w:rPr>
          <w:rFonts w:ascii="Times New Roman" w:hAnsi="Times New Roman"/>
          <w:sz w:val="24"/>
          <w:szCs w:val="24"/>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0"/>
        <w:gridCol w:w="8568"/>
      </w:tblGrid>
      <w:tr w:rsidR="008438BD" w:rsidTr="008438BD">
        <w:tc>
          <w:tcPr>
            <w:tcW w:w="810" w:type="dxa"/>
            <w:tcBorders>
              <w:top w:val="single" w:sz="4" w:space="0" w:color="auto"/>
              <w:left w:val="single" w:sz="4" w:space="0" w:color="auto"/>
              <w:bottom w:val="single" w:sz="4" w:space="0" w:color="auto"/>
              <w:right w:val="single" w:sz="4" w:space="0" w:color="auto"/>
            </w:tcBorders>
            <w:hideMark/>
          </w:tcPr>
          <w:p w:rsidR="008438BD" w:rsidRDefault="008438BD">
            <w:pPr>
              <w:rPr>
                <w:b/>
              </w:rPr>
            </w:pPr>
            <w:r>
              <w:rPr>
                <w:b/>
                <w:sz w:val="22"/>
                <w:szCs w:val="22"/>
              </w:rPr>
              <w:t>PLO1</w:t>
            </w:r>
          </w:p>
        </w:tc>
        <w:tc>
          <w:tcPr>
            <w:tcW w:w="8568" w:type="dxa"/>
            <w:tcBorders>
              <w:top w:val="single" w:sz="4" w:space="0" w:color="auto"/>
              <w:left w:val="single" w:sz="4" w:space="0" w:color="auto"/>
              <w:bottom w:val="single" w:sz="4" w:space="0" w:color="auto"/>
              <w:right w:val="single" w:sz="4" w:space="0" w:color="auto"/>
            </w:tcBorders>
            <w:hideMark/>
          </w:tcPr>
          <w:p w:rsidR="008438BD" w:rsidRDefault="008438BD">
            <w:pPr>
              <w:autoSpaceDE w:val="0"/>
              <w:autoSpaceDN w:val="0"/>
              <w:adjustRightInd w:val="0"/>
              <w:rPr>
                <w:color w:val="000000"/>
              </w:rPr>
            </w:pPr>
            <w:r>
              <w:rPr>
                <w:b/>
                <w:color w:val="000000"/>
                <w:sz w:val="22"/>
                <w:szCs w:val="22"/>
              </w:rPr>
              <w:t>Content Knowledge</w:t>
            </w:r>
            <w:r>
              <w:rPr>
                <w:color w:val="000000"/>
                <w:sz w:val="22"/>
                <w:szCs w:val="22"/>
              </w:rPr>
              <w:t xml:space="preserve"> (</w:t>
            </w:r>
            <w:r>
              <w:rPr>
                <w:i/>
                <w:color w:val="000000"/>
                <w:sz w:val="22"/>
                <w:szCs w:val="22"/>
              </w:rPr>
              <w:t>Knowledge of subject matter</w:t>
            </w:r>
            <w:r>
              <w:rPr>
                <w:color w:val="000000"/>
                <w:sz w:val="22"/>
                <w:szCs w:val="22"/>
              </w:rPr>
              <w:t>)</w:t>
            </w:r>
          </w:p>
        </w:tc>
      </w:tr>
      <w:tr w:rsidR="008438BD" w:rsidTr="008438BD">
        <w:tc>
          <w:tcPr>
            <w:tcW w:w="810" w:type="dxa"/>
            <w:tcBorders>
              <w:top w:val="single" w:sz="4" w:space="0" w:color="auto"/>
              <w:left w:val="single" w:sz="4" w:space="0" w:color="auto"/>
              <w:bottom w:val="single" w:sz="4" w:space="0" w:color="auto"/>
              <w:right w:val="single" w:sz="4" w:space="0" w:color="auto"/>
            </w:tcBorders>
            <w:hideMark/>
          </w:tcPr>
          <w:p w:rsidR="008438BD" w:rsidRDefault="008438BD">
            <w:pPr>
              <w:rPr>
                <w:b/>
              </w:rPr>
            </w:pPr>
            <w:r>
              <w:rPr>
                <w:b/>
                <w:sz w:val="22"/>
                <w:szCs w:val="22"/>
              </w:rPr>
              <w:t>PLO2</w:t>
            </w:r>
          </w:p>
        </w:tc>
        <w:tc>
          <w:tcPr>
            <w:tcW w:w="8568" w:type="dxa"/>
            <w:tcBorders>
              <w:top w:val="single" w:sz="4" w:space="0" w:color="auto"/>
              <w:left w:val="single" w:sz="4" w:space="0" w:color="auto"/>
              <w:bottom w:val="single" w:sz="4" w:space="0" w:color="auto"/>
              <w:right w:val="single" w:sz="4" w:space="0" w:color="auto"/>
            </w:tcBorders>
            <w:hideMark/>
          </w:tcPr>
          <w:p w:rsidR="008438BD" w:rsidRDefault="008438BD">
            <w:pPr>
              <w:autoSpaceDE w:val="0"/>
              <w:autoSpaceDN w:val="0"/>
              <w:adjustRightInd w:val="0"/>
              <w:rPr>
                <w:color w:val="000000"/>
              </w:rPr>
            </w:pPr>
            <w:r>
              <w:rPr>
                <w:b/>
                <w:color w:val="000000"/>
                <w:sz w:val="22"/>
                <w:szCs w:val="22"/>
              </w:rPr>
              <w:t>Developmentally Appropriate Practice (</w:t>
            </w:r>
            <w:r>
              <w:rPr>
                <w:i/>
                <w:color w:val="000000"/>
                <w:sz w:val="22"/>
                <w:szCs w:val="22"/>
              </w:rPr>
              <w:t>Knowledge of how students develop and learn, and engagement of students in developmentally appropriate experiences that support learning</w:t>
            </w:r>
            <w:r>
              <w:rPr>
                <w:color w:val="000000"/>
                <w:sz w:val="22"/>
                <w:szCs w:val="22"/>
              </w:rPr>
              <w:t xml:space="preserve"> )</w:t>
            </w:r>
          </w:p>
        </w:tc>
      </w:tr>
      <w:tr w:rsidR="008438BD" w:rsidTr="008438BD">
        <w:tc>
          <w:tcPr>
            <w:tcW w:w="810" w:type="dxa"/>
            <w:tcBorders>
              <w:top w:val="single" w:sz="4" w:space="0" w:color="auto"/>
              <w:left w:val="single" w:sz="4" w:space="0" w:color="auto"/>
              <w:bottom w:val="single" w:sz="4" w:space="0" w:color="auto"/>
              <w:right w:val="single" w:sz="4" w:space="0" w:color="auto"/>
            </w:tcBorders>
            <w:hideMark/>
          </w:tcPr>
          <w:p w:rsidR="008438BD" w:rsidRDefault="008438BD">
            <w:pPr>
              <w:rPr>
                <w:b/>
              </w:rPr>
            </w:pPr>
            <w:r>
              <w:rPr>
                <w:b/>
                <w:sz w:val="22"/>
                <w:szCs w:val="22"/>
              </w:rPr>
              <w:t>PLO3</w:t>
            </w:r>
          </w:p>
        </w:tc>
        <w:tc>
          <w:tcPr>
            <w:tcW w:w="8568" w:type="dxa"/>
            <w:tcBorders>
              <w:top w:val="single" w:sz="4" w:space="0" w:color="auto"/>
              <w:left w:val="single" w:sz="4" w:space="0" w:color="auto"/>
              <w:bottom w:val="single" w:sz="4" w:space="0" w:color="auto"/>
              <w:right w:val="single" w:sz="4" w:space="0" w:color="auto"/>
            </w:tcBorders>
            <w:hideMark/>
          </w:tcPr>
          <w:p w:rsidR="008438BD" w:rsidRDefault="008438BD">
            <w:pPr>
              <w:autoSpaceDE w:val="0"/>
              <w:autoSpaceDN w:val="0"/>
              <w:adjustRightInd w:val="0"/>
              <w:rPr>
                <w:color w:val="000000"/>
              </w:rPr>
            </w:pPr>
            <w:r>
              <w:rPr>
                <w:b/>
                <w:color w:val="000000"/>
                <w:sz w:val="22"/>
                <w:szCs w:val="22"/>
              </w:rPr>
              <w:t>Pedagogical Content Knowledge</w:t>
            </w:r>
            <w:r>
              <w:rPr>
                <w:color w:val="000000"/>
                <w:sz w:val="22"/>
                <w:szCs w:val="22"/>
              </w:rPr>
              <w:t xml:space="preserve"> (</w:t>
            </w:r>
            <w:r>
              <w:rPr>
                <w:i/>
                <w:color w:val="000000"/>
                <w:sz w:val="22"/>
                <w:szCs w:val="22"/>
              </w:rPr>
              <w:t>Knowledge of how to teach subject matter to students and application of a variety of instructional strategies that are rigorous, differentiated, focused on the active involvement of the learner</w:t>
            </w:r>
            <w:r>
              <w:rPr>
                <w:color w:val="000000"/>
                <w:sz w:val="22"/>
                <w:szCs w:val="22"/>
              </w:rPr>
              <w:t xml:space="preserve">) </w:t>
            </w:r>
          </w:p>
        </w:tc>
      </w:tr>
      <w:tr w:rsidR="008438BD" w:rsidTr="008438BD">
        <w:tc>
          <w:tcPr>
            <w:tcW w:w="810" w:type="dxa"/>
            <w:tcBorders>
              <w:top w:val="single" w:sz="4" w:space="0" w:color="auto"/>
              <w:left w:val="single" w:sz="4" w:space="0" w:color="auto"/>
              <w:bottom w:val="single" w:sz="4" w:space="0" w:color="auto"/>
              <w:right w:val="single" w:sz="4" w:space="0" w:color="auto"/>
            </w:tcBorders>
            <w:hideMark/>
          </w:tcPr>
          <w:p w:rsidR="008438BD" w:rsidRDefault="008438BD">
            <w:pPr>
              <w:rPr>
                <w:b/>
              </w:rPr>
            </w:pPr>
            <w:r>
              <w:rPr>
                <w:b/>
                <w:sz w:val="22"/>
                <w:szCs w:val="22"/>
              </w:rPr>
              <w:t>PLO4</w:t>
            </w:r>
          </w:p>
        </w:tc>
        <w:tc>
          <w:tcPr>
            <w:tcW w:w="8568" w:type="dxa"/>
            <w:tcBorders>
              <w:top w:val="single" w:sz="4" w:space="0" w:color="auto"/>
              <w:left w:val="single" w:sz="4" w:space="0" w:color="auto"/>
              <w:bottom w:val="single" w:sz="4" w:space="0" w:color="auto"/>
              <w:right w:val="single" w:sz="4" w:space="0" w:color="auto"/>
            </w:tcBorders>
            <w:hideMark/>
          </w:tcPr>
          <w:p w:rsidR="008438BD" w:rsidRDefault="008438BD">
            <w:pPr>
              <w:autoSpaceDE w:val="0"/>
              <w:autoSpaceDN w:val="0"/>
              <w:adjustRightInd w:val="0"/>
              <w:rPr>
                <w:color w:val="000000"/>
              </w:rPr>
            </w:pPr>
            <w:r>
              <w:rPr>
                <w:b/>
                <w:color w:val="000000"/>
                <w:sz w:val="22"/>
                <w:szCs w:val="22"/>
              </w:rPr>
              <w:t>Educational Technology</w:t>
            </w:r>
            <w:r>
              <w:rPr>
                <w:color w:val="000000"/>
                <w:sz w:val="22"/>
                <w:szCs w:val="22"/>
              </w:rPr>
              <w:t xml:space="preserve"> (</w:t>
            </w:r>
            <w:r>
              <w:rPr>
                <w:i/>
                <w:color w:val="000000"/>
                <w:sz w:val="22"/>
                <w:szCs w:val="22"/>
              </w:rPr>
              <w:t>Knowledge of and application of appropriate technology for student learning</w:t>
            </w:r>
            <w:r>
              <w:rPr>
                <w:color w:val="000000"/>
                <w:sz w:val="22"/>
                <w:szCs w:val="22"/>
              </w:rPr>
              <w:t xml:space="preserve">) </w:t>
            </w:r>
          </w:p>
        </w:tc>
      </w:tr>
      <w:tr w:rsidR="008438BD" w:rsidTr="008438BD">
        <w:tc>
          <w:tcPr>
            <w:tcW w:w="810" w:type="dxa"/>
            <w:tcBorders>
              <w:top w:val="single" w:sz="4" w:space="0" w:color="auto"/>
              <w:left w:val="single" w:sz="4" w:space="0" w:color="auto"/>
              <w:bottom w:val="single" w:sz="4" w:space="0" w:color="auto"/>
              <w:right w:val="single" w:sz="4" w:space="0" w:color="auto"/>
            </w:tcBorders>
            <w:hideMark/>
          </w:tcPr>
          <w:p w:rsidR="008438BD" w:rsidRDefault="008438BD">
            <w:pPr>
              <w:rPr>
                <w:b/>
              </w:rPr>
            </w:pPr>
            <w:r>
              <w:rPr>
                <w:b/>
                <w:sz w:val="22"/>
                <w:szCs w:val="22"/>
              </w:rPr>
              <w:t>PLO5</w:t>
            </w:r>
          </w:p>
        </w:tc>
        <w:tc>
          <w:tcPr>
            <w:tcW w:w="8568" w:type="dxa"/>
            <w:tcBorders>
              <w:top w:val="single" w:sz="4" w:space="0" w:color="auto"/>
              <w:left w:val="single" w:sz="4" w:space="0" w:color="auto"/>
              <w:bottom w:val="single" w:sz="4" w:space="0" w:color="auto"/>
              <w:right w:val="single" w:sz="4" w:space="0" w:color="auto"/>
            </w:tcBorders>
            <w:hideMark/>
          </w:tcPr>
          <w:p w:rsidR="008438BD" w:rsidRDefault="008438BD">
            <w:pPr>
              <w:autoSpaceDE w:val="0"/>
              <w:autoSpaceDN w:val="0"/>
              <w:adjustRightInd w:val="0"/>
              <w:rPr>
                <w:color w:val="000000"/>
              </w:rPr>
            </w:pPr>
            <w:r>
              <w:rPr>
                <w:b/>
                <w:color w:val="000000"/>
                <w:sz w:val="22"/>
                <w:szCs w:val="22"/>
              </w:rPr>
              <w:t>Assessment for Learning</w:t>
            </w:r>
            <w:r>
              <w:rPr>
                <w:color w:val="000000"/>
                <w:sz w:val="22"/>
                <w:szCs w:val="22"/>
              </w:rPr>
              <w:t xml:space="preserve"> (</w:t>
            </w:r>
            <w:r>
              <w:rPr>
                <w:i/>
                <w:color w:val="000000"/>
                <w:sz w:val="22"/>
                <w:szCs w:val="22"/>
              </w:rPr>
              <w:t>Knowledge of and use of appropriate assessment strategies that enhance the knowledge of learners and their responsibility for their own learning</w:t>
            </w:r>
            <w:r>
              <w:rPr>
                <w:color w:val="000000"/>
                <w:sz w:val="22"/>
                <w:szCs w:val="22"/>
              </w:rPr>
              <w:t>)</w:t>
            </w:r>
          </w:p>
        </w:tc>
      </w:tr>
      <w:tr w:rsidR="008438BD" w:rsidTr="008438BD">
        <w:tc>
          <w:tcPr>
            <w:tcW w:w="810" w:type="dxa"/>
            <w:tcBorders>
              <w:top w:val="single" w:sz="4" w:space="0" w:color="auto"/>
              <w:left w:val="single" w:sz="4" w:space="0" w:color="auto"/>
              <w:bottom w:val="single" w:sz="4" w:space="0" w:color="auto"/>
              <w:right w:val="single" w:sz="4" w:space="0" w:color="auto"/>
            </w:tcBorders>
            <w:hideMark/>
          </w:tcPr>
          <w:p w:rsidR="008438BD" w:rsidRDefault="008438BD">
            <w:pPr>
              <w:rPr>
                <w:b/>
              </w:rPr>
            </w:pPr>
            <w:r>
              <w:rPr>
                <w:b/>
                <w:sz w:val="22"/>
                <w:szCs w:val="22"/>
              </w:rPr>
              <w:t>PLO6</w:t>
            </w:r>
          </w:p>
        </w:tc>
        <w:tc>
          <w:tcPr>
            <w:tcW w:w="8568" w:type="dxa"/>
            <w:tcBorders>
              <w:top w:val="single" w:sz="4" w:space="0" w:color="auto"/>
              <w:left w:val="single" w:sz="4" w:space="0" w:color="auto"/>
              <w:bottom w:val="single" w:sz="4" w:space="0" w:color="auto"/>
              <w:right w:val="single" w:sz="4" w:space="0" w:color="auto"/>
            </w:tcBorders>
            <w:hideMark/>
          </w:tcPr>
          <w:p w:rsidR="008438BD" w:rsidRDefault="008438BD">
            <w:pPr>
              <w:autoSpaceDE w:val="0"/>
              <w:autoSpaceDN w:val="0"/>
              <w:adjustRightInd w:val="0"/>
              <w:rPr>
                <w:color w:val="000000"/>
              </w:rPr>
            </w:pPr>
            <w:r>
              <w:rPr>
                <w:b/>
                <w:color w:val="000000"/>
                <w:sz w:val="22"/>
                <w:szCs w:val="22"/>
              </w:rPr>
              <w:t>Diversity</w:t>
            </w:r>
            <w:r>
              <w:rPr>
                <w:color w:val="000000"/>
                <w:sz w:val="22"/>
                <w:szCs w:val="22"/>
              </w:rPr>
              <w:t xml:space="preserve"> (</w:t>
            </w:r>
            <w:r>
              <w:rPr>
                <w:i/>
                <w:color w:val="000000"/>
                <w:sz w:val="22"/>
                <w:szCs w:val="22"/>
              </w:rPr>
              <w:t>Skills for adapting learning activities for individual differences and the needs of diverse learners and for maintaining safe positive, caring, and inclusive learning environments)</w:t>
            </w:r>
          </w:p>
        </w:tc>
      </w:tr>
      <w:tr w:rsidR="008438BD" w:rsidTr="008438BD">
        <w:tc>
          <w:tcPr>
            <w:tcW w:w="810" w:type="dxa"/>
            <w:tcBorders>
              <w:top w:val="single" w:sz="4" w:space="0" w:color="auto"/>
              <w:left w:val="single" w:sz="4" w:space="0" w:color="auto"/>
              <w:bottom w:val="single" w:sz="4" w:space="0" w:color="auto"/>
              <w:right w:val="single" w:sz="4" w:space="0" w:color="auto"/>
            </w:tcBorders>
            <w:hideMark/>
          </w:tcPr>
          <w:p w:rsidR="008438BD" w:rsidRDefault="008438BD">
            <w:pPr>
              <w:rPr>
                <w:b/>
              </w:rPr>
            </w:pPr>
            <w:r>
              <w:rPr>
                <w:b/>
                <w:sz w:val="22"/>
                <w:szCs w:val="22"/>
              </w:rPr>
              <w:t>PLO7</w:t>
            </w:r>
          </w:p>
        </w:tc>
        <w:tc>
          <w:tcPr>
            <w:tcW w:w="8568" w:type="dxa"/>
            <w:tcBorders>
              <w:top w:val="single" w:sz="4" w:space="0" w:color="auto"/>
              <w:left w:val="single" w:sz="4" w:space="0" w:color="auto"/>
              <w:bottom w:val="single" w:sz="4" w:space="0" w:color="auto"/>
              <w:right w:val="single" w:sz="4" w:space="0" w:color="auto"/>
            </w:tcBorders>
            <w:hideMark/>
          </w:tcPr>
          <w:p w:rsidR="008438BD" w:rsidRDefault="008438BD">
            <w:pPr>
              <w:autoSpaceDE w:val="0"/>
              <w:autoSpaceDN w:val="0"/>
              <w:adjustRightInd w:val="0"/>
              <w:rPr>
                <w:color w:val="000000"/>
              </w:rPr>
            </w:pPr>
            <w:r>
              <w:rPr>
                <w:b/>
                <w:color w:val="000000"/>
                <w:sz w:val="22"/>
                <w:szCs w:val="22"/>
              </w:rPr>
              <w:t>Focus on Student Learning</w:t>
            </w:r>
            <w:r>
              <w:rPr>
                <w:color w:val="000000"/>
                <w:sz w:val="22"/>
                <w:szCs w:val="22"/>
              </w:rPr>
              <w:t xml:space="preserve"> (</w:t>
            </w:r>
            <w:r>
              <w:rPr>
                <w:i/>
                <w:color w:val="000000"/>
                <w:sz w:val="22"/>
                <w:szCs w:val="22"/>
              </w:rPr>
              <w:t>Skills in the planning and design of meaningful learning activities that support and have positive impact on student learning based upon knowledge of subject matter, students, the community, curriculum standards, and integration of appropriate technology</w:t>
            </w:r>
            <w:r>
              <w:rPr>
                <w:color w:val="000000"/>
                <w:sz w:val="22"/>
                <w:szCs w:val="22"/>
              </w:rPr>
              <w:t>)</w:t>
            </w:r>
          </w:p>
        </w:tc>
      </w:tr>
      <w:tr w:rsidR="008438BD" w:rsidTr="008438BD">
        <w:tc>
          <w:tcPr>
            <w:tcW w:w="810" w:type="dxa"/>
            <w:tcBorders>
              <w:top w:val="single" w:sz="4" w:space="0" w:color="auto"/>
              <w:left w:val="single" w:sz="4" w:space="0" w:color="auto"/>
              <w:bottom w:val="single" w:sz="4" w:space="0" w:color="auto"/>
              <w:right w:val="single" w:sz="4" w:space="0" w:color="auto"/>
            </w:tcBorders>
            <w:hideMark/>
          </w:tcPr>
          <w:p w:rsidR="008438BD" w:rsidRDefault="008438BD">
            <w:pPr>
              <w:rPr>
                <w:b/>
              </w:rPr>
            </w:pPr>
            <w:r>
              <w:rPr>
                <w:b/>
                <w:sz w:val="22"/>
                <w:szCs w:val="22"/>
              </w:rPr>
              <w:t>PLO8</w:t>
            </w:r>
          </w:p>
        </w:tc>
        <w:tc>
          <w:tcPr>
            <w:tcW w:w="8568" w:type="dxa"/>
            <w:tcBorders>
              <w:top w:val="single" w:sz="4" w:space="0" w:color="auto"/>
              <w:left w:val="single" w:sz="4" w:space="0" w:color="auto"/>
              <w:bottom w:val="single" w:sz="4" w:space="0" w:color="auto"/>
              <w:right w:val="single" w:sz="4" w:space="0" w:color="auto"/>
            </w:tcBorders>
            <w:hideMark/>
          </w:tcPr>
          <w:p w:rsidR="008438BD" w:rsidRDefault="008438BD">
            <w:pPr>
              <w:autoSpaceDE w:val="0"/>
              <w:autoSpaceDN w:val="0"/>
              <w:adjustRightInd w:val="0"/>
              <w:rPr>
                <w:color w:val="000000"/>
              </w:rPr>
            </w:pPr>
            <w:r>
              <w:rPr>
                <w:b/>
                <w:color w:val="000000"/>
                <w:sz w:val="22"/>
                <w:szCs w:val="22"/>
              </w:rPr>
              <w:t>Professional &amp; Ethical Dispositions and Communication</w:t>
            </w:r>
            <w:r>
              <w:rPr>
                <w:color w:val="000000"/>
                <w:sz w:val="22"/>
                <w:szCs w:val="22"/>
              </w:rPr>
              <w:t xml:space="preserve"> (</w:t>
            </w:r>
            <w:r w:rsidRPr="00A44A3A">
              <w:rPr>
                <w:i/>
                <w:color w:val="000000"/>
                <w:sz w:val="22"/>
                <w:szCs w:val="22"/>
              </w:rPr>
              <w:t>Professional dispositions, professionalism in teaching, and ethical standards of conduct consistent with Marianist values, and positive and constructive relationships with parents, the school community and professional colleagues)</w:t>
            </w:r>
          </w:p>
        </w:tc>
      </w:tr>
    </w:tbl>
    <w:p w:rsidR="008438BD" w:rsidRDefault="008438BD" w:rsidP="008438BD">
      <w:pPr>
        <w:rPr>
          <w:b/>
          <w:u w:val="single"/>
        </w:rPr>
      </w:pPr>
    </w:p>
    <w:p w:rsidR="00A44A3A" w:rsidRDefault="00A44A3A" w:rsidP="008438BD">
      <w:pPr>
        <w:rPr>
          <w:b/>
          <w:u w:val="single"/>
        </w:rPr>
      </w:pPr>
    </w:p>
    <w:p w:rsidR="008438BD" w:rsidRPr="00A44A3A" w:rsidRDefault="00A44A3A" w:rsidP="008438BD">
      <w:r w:rsidRPr="00A44A3A">
        <w:rPr>
          <w:b/>
          <w:u w:val="single"/>
        </w:rPr>
        <w:lastRenderedPageBreak/>
        <w:t>Course Learning Objectives</w:t>
      </w:r>
      <w:r>
        <w:t xml:space="preserve"> (CLOs):   </w:t>
      </w:r>
      <w:r w:rsidR="008438BD">
        <w:t>Fundamental to this course is the belief that children should</w:t>
      </w:r>
      <w:r>
        <w:t xml:space="preserve">   </w:t>
      </w:r>
      <w:r w:rsidR="008438BD">
        <w:t xml:space="preserve"> (1) be engaged in a meaning-focused experience in which they think, reflect and discuss the concepts and ideas in their reading and writing; (2) be engaged in discussing their ideas with their peers; conversations, not interrogations with teacher asking all the questions. (3) read texts within their reading range so that they develop use of strategies and confidence; (4) write meaningful</w:t>
      </w:r>
      <w:r w:rsidR="009A22A3">
        <w:t xml:space="preserve"> ideas about all curricular areas</w:t>
      </w:r>
      <w:r w:rsidR="008438BD">
        <w:t xml:space="preserve"> to develop thinking and a lifelong love of learning.</w:t>
      </w:r>
    </w:p>
    <w:p w:rsidR="008438BD" w:rsidRDefault="008438BD" w:rsidP="008438BD">
      <w:r>
        <w:t>At the end of this course, the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E0"/>
      </w:tblPr>
      <w:tblGrid>
        <w:gridCol w:w="1908"/>
        <w:gridCol w:w="7668"/>
      </w:tblGrid>
      <w:tr w:rsidR="008438BD" w:rsidTr="008438BD">
        <w:trPr>
          <w:trHeight w:val="215"/>
        </w:trPr>
        <w:tc>
          <w:tcPr>
            <w:tcW w:w="1908" w:type="dxa"/>
            <w:tcBorders>
              <w:top w:val="single" w:sz="4" w:space="0" w:color="000000"/>
              <w:left w:val="single" w:sz="4" w:space="0" w:color="000000"/>
              <w:bottom w:val="single" w:sz="4" w:space="0" w:color="000000"/>
              <w:right w:val="single" w:sz="4" w:space="0" w:color="000000"/>
            </w:tcBorders>
            <w:hideMark/>
          </w:tcPr>
          <w:p w:rsidR="008438BD" w:rsidRDefault="008438BD">
            <w:pPr>
              <w:spacing w:after="0" w:line="240" w:lineRule="auto"/>
              <w:rPr>
                <w:b/>
              </w:rPr>
            </w:pPr>
            <w:r>
              <w:rPr>
                <w:b/>
              </w:rPr>
              <w:t xml:space="preserve">CLO </w:t>
            </w:r>
            <w:r w:rsidR="00692C49">
              <w:rPr>
                <w:b/>
              </w:rPr>
              <w:t>1</w:t>
            </w:r>
          </w:p>
        </w:tc>
        <w:tc>
          <w:tcPr>
            <w:tcW w:w="7668" w:type="dxa"/>
            <w:tcBorders>
              <w:top w:val="single" w:sz="4" w:space="0" w:color="000000"/>
              <w:left w:val="single" w:sz="4" w:space="0" w:color="000000"/>
              <w:bottom w:val="single" w:sz="4" w:space="0" w:color="000000"/>
              <w:right w:val="single" w:sz="4" w:space="0" w:color="000000"/>
            </w:tcBorders>
            <w:hideMark/>
          </w:tcPr>
          <w:p w:rsidR="008438BD" w:rsidRDefault="008438BD">
            <w:pPr>
              <w:overflowPunct w:val="0"/>
              <w:autoSpaceDE w:val="0"/>
              <w:autoSpaceDN w:val="0"/>
            </w:pPr>
            <w:r>
              <w:t>Demonstrate knowledge of literacy processes and effective, research-based instructional practices</w:t>
            </w:r>
            <w:r w:rsidR="00692C49">
              <w:t>.</w:t>
            </w:r>
          </w:p>
        </w:tc>
      </w:tr>
      <w:tr w:rsidR="008438BD" w:rsidTr="008438BD">
        <w:tc>
          <w:tcPr>
            <w:tcW w:w="1908" w:type="dxa"/>
            <w:tcBorders>
              <w:top w:val="single" w:sz="4" w:space="0" w:color="000000"/>
              <w:left w:val="single" w:sz="4" w:space="0" w:color="000000"/>
              <w:bottom w:val="single" w:sz="4" w:space="0" w:color="000000"/>
              <w:right w:val="single" w:sz="4" w:space="0" w:color="000000"/>
            </w:tcBorders>
            <w:hideMark/>
          </w:tcPr>
          <w:p w:rsidR="008438BD" w:rsidRDefault="008438BD">
            <w:pPr>
              <w:spacing w:after="0" w:line="240" w:lineRule="auto"/>
              <w:rPr>
                <w:b/>
              </w:rPr>
            </w:pPr>
            <w:r>
              <w:rPr>
                <w:b/>
              </w:rPr>
              <w:t>CLO 2</w:t>
            </w:r>
          </w:p>
        </w:tc>
        <w:tc>
          <w:tcPr>
            <w:tcW w:w="7668" w:type="dxa"/>
            <w:tcBorders>
              <w:top w:val="single" w:sz="4" w:space="0" w:color="000000"/>
              <w:left w:val="single" w:sz="4" w:space="0" w:color="000000"/>
              <w:bottom w:val="single" w:sz="4" w:space="0" w:color="000000"/>
              <w:right w:val="single" w:sz="4" w:space="0" w:color="000000"/>
            </w:tcBorders>
            <w:hideMark/>
          </w:tcPr>
          <w:p w:rsidR="008438BD" w:rsidRDefault="00692C49">
            <w:pPr>
              <w:overflowPunct w:val="0"/>
              <w:autoSpaceDE w:val="0"/>
              <w:autoSpaceDN w:val="0"/>
            </w:pPr>
            <w:r>
              <w:t xml:space="preserve">Apply </w:t>
            </w:r>
            <w:r w:rsidR="008438BD">
              <w:t>understanding of a wide range of instructional practices, approaches, methods and technolo</w:t>
            </w:r>
            <w:r>
              <w:t xml:space="preserve">gies to support learners from diverse cultural and linguistic </w:t>
            </w:r>
            <w:r w:rsidR="008438BD">
              <w:t>backgrounds</w:t>
            </w:r>
            <w:r>
              <w:t>.</w:t>
            </w:r>
            <w:r w:rsidR="008438BD">
              <w:t xml:space="preserve"> </w:t>
            </w:r>
          </w:p>
        </w:tc>
      </w:tr>
      <w:tr w:rsidR="008438BD" w:rsidTr="008438BD">
        <w:tc>
          <w:tcPr>
            <w:tcW w:w="1908" w:type="dxa"/>
            <w:tcBorders>
              <w:top w:val="single" w:sz="4" w:space="0" w:color="000000"/>
              <w:left w:val="single" w:sz="4" w:space="0" w:color="000000"/>
              <w:bottom w:val="single" w:sz="4" w:space="0" w:color="000000"/>
              <w:right w:val="single" w:sz="4" w:space="0" w:color="000000"/>
            </w:tcBorders>
            <w:hideMark/>
          </w:tcPr>
          <w:p w:rsidR="008438BD" w:rsidRDefault="008438BD">
            <w:pPr>
              <w:spacing w:after="0" w:line="240" w:lineRule="auto"/>
              <w:rPr>
                <w:b/>
              </w:rPr>
            </w:pPr>
            <w:r>
              <w:rPr>
                <w:b/>
              </w:rPr>
              <w:t>CLO 3</w:t>
            </w:r>
          </w:p>
        </w:tc>
        <w:tc>
          <w:tcPr>
            <w:tcW w:w="7668" w:type="dxa"/>
            <w:tcBorders>
              <w:top w:val="single" w:sz="4" w:space="0" w:color="000000"/>
              <w:left w:val="single" w:sz="4" w:space="0" w:color="000000"/>
              <w:bottom w:val="single" w:sz="4" w:space="0" w:color="000000"/>
              <w:right w:val="single" w:sz="4" w:space="0" w:color="000000"/>
            </w:tcBorders>
            <w:hideMark/>
          </w:tcPr>
          <w:p w:rsidR="008438BD" w:rsidRDefault="008438BD">
            <w:pPr>
              <w:overflowPunct w:val="0"/>
              <w:autoSpaceDE w:val="0"/>
              <w:autoSpaceDN w:val="0"/>
            </w:pPr>
            <w:r>
              <w:t>Identify a variety of assessment tools and practices to plan, guide and evaluate effective instruction</w:t>
            </w:r>
            <w:r w:rsidR="00692C49">
              <w:t>.</w:t>
            </w:r>
            <w:r>
              <w:rPr>
                <w:b/>
                <w:bCs/>
              </w:rPr>
              <w:t> </w:t>
            </w:r>
          </w:p>
        </w:tc>
      </w:tr>
      <w:tr w:rsidR="008438BD" w:rsidTr="008438BD">
        <w:tc>
          <w:tcPr>
            <w:tcW w:w="1908" w:type="dxa"/>
            <w:tcBorders>
              <w:top w:val="single" w:sz="4" w:space="0" w:color="000000"/>
              <w:left w:val="single" w:sz="4" w:space="0" w:color="000000"/>
              <w:bottom w:val="single" w:sz="4" w:space="0" w:color="000000"/>
              <w:right w:val="single" w:sz="4" w:space="0" w:color="000000"/>
            </w:tcBorders>
          </w:tcPr>
          <w:p w:rsidR="008438BD" w:rsidRDefault="008438BD">
            <w:pPr>
              <w:spacing w:after="0" w:line="240" w:lineRule="auto"/>
              <w:rPr>
                <w:b/>
              </w:rPr>
            </w:pPr>
            <w:r>
              <w:rPr>
                <w:b/>
              </w:rPr>
              <w:t>CLO 4</w:t>
            </w:r>
          </w:p>
          <w:p w:rsidR="008438BD" w:rsidRDefault="008438BD">
            <w:pPr>
              <w:spacing w:after="0" w:line="240" w:lineRule="auto"/>
              <w:rPr>
                <w:i/>
              </w:rPr>
            </w:pPr>
          </w:p>
          <w:p w:rsidR="008438BD" w:rsidRDefault="008438BD">
            <w:pPr>
              <w:spacing w:after="0" w:line="240" w:lineRule="auto"/>
              <w:rPr>
                <w:b/>
              </w:rPr>
            </w:pPr>
          </w:p>
          <w:p w:rsidR="008438BD" w:rsidRDefault="008438BD">
            <w:pPr>
              <w:spacing w:after="0" w:line="240" w:lineRule="auto"/>
              <w:rPr>
                <w:b/>
              </w:rPr>
            </w:pPr>
          </w:p>
        </w:tc>
        <w:tc>
          <w:tcPr>
            <w:tcW w:w="7668" w:type="dxa"/>
            <w:tcBorders>
              <w:top w:val="single" w:sz="4" w:space="0" w:color="000000"/>
              <w:left w:val="single" w:sz="4" w:space="0" w:color="000000"/>
              <w:bottom w:val="single" w:sz="4" w:space="0" w:color="000000"/>
              <w:right w:val="single" w:sz="4" w:space="0" w:color="000000"/>
            </w:tcBorders>
            <w:hideMark/>
          </w:tcPr>
          <w:p w:rsidR="00692C49" w:rsidRDefault="008438BD">
            <w:pPr>
              <w:overflowPunct w:val="0"/>
              <w:autoSpaceDE w:val="0"/>
              <w:autoSpaceDN w:val="0"/>
              <w:rPr>
                <w:bCs/>
                <w:color w:val="000000" w:themeColor="text1"/>
              </w:rPr>
            </w:pPr>
            <w:r>
              <w:rPr>
                <w:bCs/>
                <w:color w:val="000000" w:themeColor="text1"/>
              </w:rPr>
              <w:t>Describe the components of a literate environment which motivates all learners</w:t>
            </w:r>
            <w:r w:rsidR="00A44A3A">
              <w:rPr>
                <w:bCs/>
                <w:color w:val="000000" w:themeColor="text1"/>
              </w:rPr>
              <w:t>, including the teacher,</w:t>
            </w:r>
            <w:r>
              <w:rPr>
                <w:bCs/>
                <w:color w:val="000000" w:themeColor="text1"/>
              </w:rPr>
              <w:t xml:space="preserve"> to be lifelong readers and writers.</w:t>
            </w:r>
          </w:p>
        </w:tc>
      </w:tr>
    </w:tbl>
    <w:p w:rsidR="008438BD" w:rsidRDefault="008438BD" w:rsidP="008438BD"/>
    <w:p w:rsidR="008438BD" w:rsidRDefault="008438BD" w:rsidP="008438BD">
      <w:pPr>
        <w:rPr>
          <w:b/>
          <w:u w:val="single"/>
        </w:rPr>
      </w:pPr>
      <w:r>
        <w:rPr>
          <w:b/>
          <w:u w:val="single"/>
        </w:rPr>
        <w:t xml:space="preserve">Linkages between Course Learning Objectives (CLOs) and Program Learning Objectives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80"/>
        <w:gridCol w:w="1075"/>
        <w:gridCol w:w="1075"/>
        <w:gridCol w:w="1075"/>
        <w:gridCol w:w="1075"/>
        <w:gridCol w:w="1075"/>
        <w:gridCol w:w="1075"/>
        <w:gridCol w:w="1075"/>
        <w:gridCol w:w="971"/>
      </w:tblGrid>
      <w:tr w:rsidR="008438BD" w:rsidTr="008438BD">
        <w:tc>
          <w:tcPr>
            <w:tcW w:w="1080" w:type="dxa"/>
            <w:tcBorders>
              <w:top w:val="single" w:sz="4" w:space="0" w:color="000000"/>
              <w:left w:val="single" w:sz="4" w:space="0" w:color="000000"/>
              <w:bottom w:val="single" w:sz="4" w:space="0" w:color="000000"/>
              <w:right w:val="single" w:sz="4" w:space="0" w:color="000000"/>
            </w:tcBorders>
          </w:tcPr>
          <w:p w:rsidR="008438BD" w:rsidRDefault="008438BD">
            <w:pPr>
              <w:spacing w:after="0" w:line="240" w:lineRule="auto"/>
            </w:pPr>
          </w:p>
        </w:tc>
        <w:tc>
          <w:tcPr>
            <w:tcW w:w="1075" w:type="dxa"/>
            <w:tcBorders>
              <w:top w:val="single" w:sz="4" w:space="0" w:color="000000"/>
              <w:left w:val="single" w:sz="4" w:space="0" w:color="000000"/>
              <w:bottom w:val="single" w:sz="4" w:space="0" w:color="000000"/>
              <w:right w:val="single" w:sz="4" w:space="0" w:color="000000"/>
            </w:tcBorders>
            <w:hideMark/>
          </w:tcPr>
          <w:p w:rsidR="008438BD" w:rsidRDefault="008438BD">
            <w:pPr>
              <w:spacing w:after="0" w:line="240" w:lineRule="auto"/>
            </w:pPr>
            <w:r>
              <w:t>PLO 1</w:t>
            </w:r>
          </w:p>
        </w:tc>
        <w:tc>
          <w:tcPr>
            <w:tcW w:w="1075" w:type="dxa"/>
            <w:tcBorders>
              <w:top w:val="single" w:sz="4" w:space="0" w:color="000000"/>
              <w:left w:val="single" w:sz="4" w:space="0" w:color="000000"/>
              <w:bottom w:val="single" w:sz="4" w:space="0" w:color="000000"/>
              <w:right w:val="single" w:sz="4" w:space="0" w:color="000000"/>
            </w:tcBorders>
            <w:hideMark/>
          </w:tcPr>
          <w:p w:rsidR="008438BD" w:rsidRDefault="008438BD">
            <w:pPr>
              <w:spacing w:after="0" w:line="240" w:lineRule="auto"/>
            </w:pPr>
            <w:r>
              <w:t>PLO 2</w:t>
            </w:r>
          </w:p>
        </w:tc>
        <w:tc>
          <w:tcPr>
            <w:tcW w:w="1075" w:type="dxa"/>
            <w:tcBorders>
              <w:top w:val="single" w:sz="4" w:space="0" w:color="000000"/>
              <w:left w:val="single" w:sz="4" w:space="0" w:color="000000"/>
              <w:bottom w:val="single" w:sz="4" w:space="0" w:color="000000"/>
              <w:right w:val="single" w:sz="4" w:space="0" w:color="000000"/>
            </w:tcBorders>
            <w:hideMark/>
          </w:tcPr>
          <w:p w:rsidR="008438BD" w:rsidRDefault="008438BD">
            <w:pPr>
              <w:spacing w:after="0" w:line="240" w:lineRule="auto"/>
            </w:pPr>
            <w:r>
              <w:t>PLO 3</w:t>
            </w:r>
          </w:p>
        </w:tc>
        <w:tc>
          <w:tcPr>
            <w:tcW w:w="1075" w:type="dxa"/>
            <w:tcBorders>
              <w:top w:val="single" w:sz="4" w:space="0" w:color="000000"/>
              <w:left w:val="single" w:sz="4" w:space="0" w:color="000000"/>
              <w:bottom w:val="single" w:sz="4" w:space="0" w:color="000000"/>
              <w:right w:val="single" w:sz="4" w:space="0" w:color="000000"/>
            </w:tcBorders>
            <w:hideMark/>
          </w:tcPr>
          <w:p w:rsidR="008438BD" w:rsidRDefault="008438BD">
            <w:pPr>
              <w:spacing w:after="0" w:line="240" w:lineRule="auto"/>
            </w:pPr>
            <w:r>
              <w:t>PLO 4</w:t>
            </w:r>
          </w:p>
        </w:tc>
        <w:tc>
          <w:tcPr>
            <w:tcW w:w="1075" w:type="dxa"/>
            <w:tcBorders>
              <w:top w:val="single" w:sz="4" w:space="0" w:color="000000"/>
              <w:left w:val="single" w:sz="4" w:space="0" w:color="000000"/>
              <w:bottom w:val="single" w:sz="4" w:space="0" w:color="000000"/>
              <w:right w:val="single" w:sz="4" w:space="0" w:color="000000"/>
            </w:tcBorders>
            <w:hideMark/>
          </w:tcPr>
          <w:p w:rsidR="008438BD" w:rsidRDefault="008438BD">
            <w:pPr>
              <w:spacing w:after="0" w:line="240" w:lineRule="auto"/>
            </w:pPr>
            <w:r>
              <w:t>PLO 5</w:t>
            </w:r>
          </w:p>
        </w:tc>
        <w:tc>
          <w:tcPr>
            <w:tcW w:w="1075" w:type="dxa"/>
            <w:tcBorders>
              <w:top w:val="single" w:sz="4" w:space="0" w:color="000000"/>
              <w:left w:val="single" w:sz="4" w:space="0" w:color="000000"/>
              <w:bottom w:val="single" w:sz="4" w:space="0" w:color="000000"/>
              <w:right w:val="single" w:sz="4" w:space="0" w:color="000000"/>
            </w:tcBorders>
            <w:hideMark/>
          </w:tcPr>
          <w:p w:rsidR="008438BD" w:rsidRDefault="008438BD">
            <w:pPr>
              <w:spacing w:after="0" w:line="240" w:lineRule="auto"/>
            </w:pPr>
            <w:r>
              <w:t>PLO 6</w:t>
            </w:r>
          </w:p>
        </w:tc>
        <w:tc>
          <w:tcPr>
            <w:tcW w:w="1075" w:type="dxa"/>
            <w:tcBorders>
              <w:top w:val="single" w:sz="4" w:space="0" w:color="000000"/>
              <w:left w:val="single" w:sz="4" w:space="0" w:color="000000"/>
              <w:bottom w:val="single" w:sz="4" w:space="0" w:color="000000"/>
              <w:right w:val="single" w:sz="4" w:space="0" w:color="000000"/>
            </w:tcBorders>
            <w:hideMark/>
          </w:tcPr>
          <w:p w:rsidR="008438BD" w:rsidRDefault="008438BD">
            <w:pPr>
              <w:spacing w:after="0" w:line="240" w:lineRule="auto"/>
            </w:pPr>
            <w:r>
              <w:t>PLO 7</w:t>
            </w:r>
          </w:p>
        </w:tc>
        <w:tc>
          <w:tcPr>
            <w:tcW w:w="971" w:type="dxa"/>
            <w:tcBorders>
              <w:top w:val="single" w:sz="4" w:space="0" w:color="000000"/>
              <w:left w:val="single" w:sz="4" w:space="0" w:color="000000"/>
              <w:bottom w:val="single" w:sz="4" w:space="0" w:color="000000"/>
              <w:right w:val="single" w:sz="4" w:space="0" w:color="000000"/>
            </w:tcBorders>
            <w:hideMark/>
          </w:tcPr>
          <w:p w:rsidR="008438BD" w:rsidRDefault="008438BD">
            <w:pPr>
              <w:spacing w:after="0" w:line="240" w:lineRule="auto"/>
            </w:pPr>
            <w:r>
              <w:t>PLO 8</w:t>
            </w:r>
          </w:p>
        </w:tc>
      </w:tr>
      <w:tr w:rsidR="008438BD" w:rsidTr="008438BD">
        <w:tc>
          <w:tcPr>
            <w:tcW w:w="1080" w:type="dxa"/>
            <w:tcBorders>
              <w:top w:val="single" w:sz="4" w:space="0" w:color="000000"/>
              <w:left w:val="single" w:sz="4" w:space="0" w:color="000000"/>
              <w:bottom w:val="single" w:sz="4" w:space="0" w:color="000000"/>
              <w:right w:val="single" w:sz="4" w:space="0" w:color="000000"/>
            </w:tcBorders>
            <w:hideMark/>
          </w:tcPr>
          <w:p w:rsidR="008438BD" w:rsidRDefault="008438BD">
            <w:pPr>
              <w:spacing w:after="0" w:line="240" w:lineRule="auto"/>
            </w:pPr>
            <w:r>
              <w:t>CLO 1</w:t>
            </w:r>
          </w:p>
        </w:tc>
        <w:tc>
          <w:tcPr>
            <w:tcW w:w="1075" w:type="dxa"/>
            <w:tcBorders>
              <w:top w:val="single" w:sz="4" w:space="0" w:color="000000"/>
              <w:left w:val="single" w:sz="4" w:space="0" w:color="000000"/>
              <w:bottom w:val="single" w:sz="4" w:space="0" w:color="000000"/>
              <w:right w:val="single" w:sz="4" w:space="0" w:color="000000"/>
            </w:tcBorders>
            <w:hideMark/>
          </w:tcPr>
          <w:p w:rsidR="008438BD" w:rsidRDefault="008438BD">
            <w:pPr>
              <w:pStyle w:val="NoSpacing1"/>
              <w:rPr>
                <w:rFonts w:ascii="Arial" w:hAnsi="Arial" w:cs="Arial"/>
                <w:b/>
              </w:rPr>
            </w:pPr>
            <w:r>
              <w:rPr>
                <w:rFonts w:ascii="Arial" w:hAnsi="Arial" w:cs="Arial"/>
                <w:b/>
              </w:rPr>
              <w:t xml:space="preserve">    x</w:t>
            </w:r>
          </w:p>
        </w:tc>
        <w:tc>
          <w:tcPr>
            <w:tcW w:w="1075" w:type="dxa"/>
            <w:tcBorders>
              <w:top w:val="single" w:sz="4" w:space="0" w:color="000000"/>
              <w:left w:val="single" w:sz="4" w:space="0" w:color="000000"/>
              <w:bottom w:val="single" w:sz="4" w:space="0" w:color="000000"/>
              <w:right w:val="single" w:sz="4" w:space="0" w:color="000000"/>
            </w:tcBorders>
          </w:tcPr>
          <w:p w:rsidR="008438BD" w:rsidRDefault="008438BD">
            <w:pPr>
              <w:pStyle w:val="NoSpacing1"/>
              <w:jc w:val="center"/>
              <w:rPr>
                <w:rFonts w:ascii="Arial" w:hAnsi="Arial"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8438BD" w:rsidRDefault="008438BD">
            <w:pPr>
              <w:pStyle w:val="NoSpacing1"/>
              <w:jc w:val="center"/>
              <w:rPr>
                <w:rFonts w:ascii="Times New Roman" w:hAnsi="Times New Roman"/>
                <w:b/>
              </w:rPr>
            </w:pPr>
            <w:r>
              <w:rPr>
                <w:rFonts w:ascii="Times New Roman" w:hAnsi="Times New Roman"/>
                <w:b/>
              </w:rPr>
              <w:t>x</w:t>
            </w:r>
          </w:p>
        </w:tc>
        <w:tc>
          <w:tcPr>
            <w:tcW w:w="1075" w:type="dxa"/>
            <w:tcBorders>
              <w:top w:val="single" w:sz="4" w:space="0" w:color="000000"/>
              <w:left w:val="single" w:sz="4" w:space="0" w:color="000000"/>
              <w:bottom w:val="single" w:sz="4" w:space="0" w:color="000000"/>
              <w:right w:val="single" w:sz="4" w:space="0" w:color="000000"/>
            </w:tcBorders>
          </w:tcPr>
          <w:p w:rsidR="008438BD" w:rsidRDefault="008438BD">
            <w:pPr>
              <w:pStyle w:val="NoSpacing1"/>
              <w:jc w:val="center"/>
              <w:rPr>
                <w:rFonts w:ascii="Arial" w:hAnsi="Arial" w:cs="Arial"/>
                <w:b/>
              </w:rPr>
            </w:pPr>
          </w:p>
        </w:tc>
        <w:tc>
          <w:tcPr>
            <w:tcW w:w="1075" w:type="dxa"/>
            <w:tcBorders>
              <w:top w:val="single" w:sz="4" w:space="0" w:color="000000"/>
              <w:left w:val="single" w:sz="4" w:space="0" w:color="000000"/>
              <w:bottom w:val="single" w:sz="4" w:space="0" w:color="000000"/>
              <w:right w:val="single" w:sz="4" w:space="0" w:color="000000"/>
            </w:tcBorders>
          </w:tcPr>
          <w:p w:rsidR="008438BD" w:rsidRDefault="008438BD">
            <w:pPr>
              <w:pStyle w:val="NoSpacing1"/>
              <w:jc w:val="center"/>
              <w:rPr>
                <w:rFonts w:ascii="Arial" w:hAnsi="Arial" w:cs="Arial"/>
                <w:b/>
              </w:rPr>
            </w:pPr>
          </w:p>
        </w:tc>
        <w:tc>
          <w:tcPr>
            <w:tcW w:w="1075" w:type="dxa"/>
            <w:tcBorders>
              <w:top w:val="single" w:sz="4" w:space="0" w:color="000000"/>
              <w:left w:val="single" w:sz="4" w:space="0" w:color="000000"/>
              <w:bottom w:val="single" w:sz="4" w:space="0" w:color="000000"/>
              <w:right w:val="single" w:sz="4" w:space="0" w:color="000000"/>
            </w:tcBorders>
          </w:tcPr>
          <w:p w:rsidR="008438BD" w:rsidRDefault="008438BD">
            <w:pPr>
              <w:pStyle w:val="NoSpacing1"/>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8438BD" w:rsidRDefault="008438BD">
            <w:pPr>
              <w:pStyle w:val="NoSpacing1"/>
              <w:jc w:val="center"/>
              <w:rPr>
                <w:rFonts w:ascii="Arial" w:hAnsi="Arial" w:cs="Arial"/>
                <w:b/>
              </w:rPr>
            </w:pPr>
          </w:p>
        </w:tc>
        <w:tc>
          <w:tcPr>
            <w:tcW w:w="971" w:type="dxa"/>
            <w:tcBorders>
              <w:top w:val="single" w:sz="4" w:space="0" w:color="000000"/>
              <w:left w:val="single" w:sz="4" w:space="0" w:color="000000"/>
              <w:bottom w:val="single" w:sz="4" w:space="0" w:color="000000"/>
              <w:right w:val="single" w:sz="4" w:space="0" w:color="000000"/>
            </w:tcBorders>
          </w:tcPr>
          <w:p w:rsidR="008438BD" w:rsidRDefault="008438BD">
            <w:pPr>
              <w:pStyle w:val="NoSpacing1"/>
              <w:jc w:val="center"/>
              <w:rPr>
                <w:rFonts w:ascii="Arial" w:hAnsi="Arial" w:cs="Arial"/>
                <w:b/>
              </w:rPr>
            </w:pPr>
          </w:p>
        </w:tc>
      </w:tr>
      <w:tr w:rsidR="008438BD" w:rsidTr="008438BD">
        <w:tc>
          <w:tcPr>
            <w:tcW w:w="1080" w:type="dxa"/>
            <w:tcBorders>
              <w:top w:val="single" w:sz="4" w:space="0" w:color="000000"/>
              <w:left w:val="single" w:sz="4" w:space="0" w:color="000000"/>
              <w:bottom w:val="single" w:sz="4" w:space="0" w:color="000000"/>
              <w:right w:val="single" w:sz="4" w:space="0" w:color="000000"/>
            </w:tcBorders>
            <w:hideMark/>
          </w:tcPr>
          <w:p w:rsidR="008438BD" w:rsidRDefault="008438BD">
            <w:pPr>
              <w:spacing w:after="0" w:line="240" w:lineRule="auto"/>
            </w:pPr>
            <w:r>
              <w:t>CLO 2</w:t>
            </w:r>
          </w:p>
        </w:tc>
        <w:tc>
          <w:tcPr>
            <w:tcW w:w="1075" w:type="dxa"/>
            <w:tcBorders>
              <w:top w:val="single" w:sz="4" w:space="0" w:color="000000"/>
              <w:left w:val="single" w:sz="4" w:space="0" w:color="000000"/>
              <w:bottom w:val="single" w:sz="4" w:space="0" w:color="000000"/>
              <w:right w:val="single" w:sz="4" w:space="0" w:color="000000"/>
            </w:tcBorders>
          </w:tcPr>
          <w:p w:rsidR="008438BD" w:rsidRDefault="008438BD">
            <w:pPr>
              <w:pStyle w:val="NoSpacing1"/>
              <w:jc w:val="center"/>
              <w:rPr>
                <w:rFonts w:ascii="Arial" w:hAnsi="Arial"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8438BD" w:rsidRDefault="008438BD">
            <w:pPr>
              <w:pStyle w:val="NoSpacing1"/>
              <w:jc w:val="center"/>
              <w:rPr>
                <w:rFonts w:ascii="Arial" w:hAnsi="Arial" w:cs="Arial"/>
                <w:b/>
              </w:rPr>
            </w:pPr>
            <w:r>
              <w:rPr>
                <w:rFonts w:ascii="Arial" w:hAnsi="Arial"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8438BD" w:rsidRDefault="008438BD">
            <w:pPr>
              <w:pStyle w:val="NoSpacing1"/>
              <w:jc w:val="center"/>
              <w:rPr>
                <w:rFonts w:ascii="Arial" w:hAnsi="Arial" w:cs="Arial"/>
                <w:b/>
              </w:rPr>
            </w:pPr>
            <w:r>
              <w:rPr>
                <w:rFonts w:ascii="Arial" w:hAnsi="Arial"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8438BD" w:rsidRDefault="008438BD">
            <w:pPr>
              <w:pStyle w:val="NoSpacing1"/>
              <w:jc w:val="center"/>
              <w:rPr>
                <w:rFonts w:ascii="Arial" w:hAnsi="Arial" w:cs="Arial"/>
                <w:b/>
              </w:rPr>
            </w:pPr>
            <w:r>
              <w:rPr>
                <w:rFonts w:ascii="Arial" w:hAnsi="Arial" w:cs="Arial"/>
                <w:b/>
              </w:rPr>
              <w:t>x</w:t>
            </w:r>
          </w:p>
        </w:tc>
        <w:tc>
          <w:tcPr>
            <w:tcW w:w="1075" w:type="dxa"/>
            <w:tcBorders>
              <w:top w:val="single" w:sz="4" w:space="0" w:color="000000"/>
              <w:left w:val="single" w:sz="4" w:space="0" w:color="000000"/>
              <w:bottom w:val="single" w:sz="4" w:space="0" w:color="000000"/>
              <w:right w:val="single" w:sz="4" w:space="0" w:color="000000"/>
            </w:tcBorders>
          </w:tcPr>
          <w:p w:rsidR="008438BD" w:rsidRDefault="008438BD">
            <w:pPr>
              <w:pStyle w:val="NoSpacing1"/>
              <w:jc w:val="center"/>
              <w:rPr>
                <w:rFonts w:ascii="Arial" w:hAnsi="Arial"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8438BD" w:rsidRDefault="008438BD">
            <w:pPr>
              <w:pStyle w:val="NoSpacing1"/>
              <w:jc w:val="center"/>
              <w:rPr>
                <w:rFonts w:ascii="Arial" w:hAnsi="Arial" w:cs="Arial"/>
                <w:b/>
              </w:rPr>
            </w:pPr>
            <w:r>
              <w:rPr>
                <w:rFonts w:ascii="Arial" w:hAnsi="Arial"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8438BD" w:rsidRDefault="008438BD">
            <w:pPr>
              <w:pStyle w:val="NoSpacing1"/>
              <w:jc w:val="center"/>
              <w:rPr>
                <w:rFonts w:ascii="Arial" w:hAnsi="Arial" w:cs="Arial"/>
                <w:b/>
              </w:rPr>
            </w:pPr>
            <w:r>
              <w:rPr>
                <w:rFonts w:ascii="Arial" w:hAnsi="Arial" w:cs="Arial"/>
                <w:b/>
              </w:rPr>
              <w:t>x</w:t>
            </w:r>
          </w:p>
        </w:tc>
        <w:tc>
          <w:tcPr>
            <w:tcW w:w="971" w:type="dxa"/>
            <w:tcBorders>
              <w:top w:val="single" w:sz="4" w:space="0" w:color="000000"/>
              <w:left w:val="single" w:sz="4" w:space="0" w:color="000000"/>
              <w:bottom w:val="single" w:sz="4" w:space="0" w:color="000000"/>
              <w:right w:val="single" w:sz="4" w:space="0" w:color="000000"/>
            </w:tcBorders>
          </w:tcPr>
          <w:p w:rsidR="008438BD" w:rsidRDefault="008438BD">
            <w:pPr>
              <w:pStyle w:val="NoSpacing1"/>
              <w:jc w:val="center"/>
              <w:rPr>
                <w:rFonts w:ascii="Times New Roman" w:hAnsi="Times New Roman"/>
                <w:b/>
              </w:rPr>
            </w:pPr>
          </w:p>
        </w:tc>
      </w:tr>
      <w:tr w:rsidR="008438BD" w:rsidTr="008438BD">
        <w:tc>
          <w:tcPr>
            <w:tcW w:w="1080" w:type="dxa"/>
            <w:tcBorders>
              <w:top w:val="single" w:sz="4" w:space="0" w:color="000000"/>
              <w:left w:val="single" w:sz="4" w:space="0" w:color="000000"/>
              <w:bottom w:val="single" w:sz="4" w:space="0" w:color="000000"/>
              <w:right w:val="single" w:sz="4" w:space="0" w:color="000000"/>
            </w:tcBorders>
            <w:hideMark/>
          </w:tcPr>
          <w:p w:rsidR="008438BD" w:rsidRDefault="008438BD">
            <w:pPr>
              <w:spacing w:after="0" w:line="240" w:lineRule="auto"/>
            </w:pPr>
            <w:r>
              <w:t>CLO 3</w:t>
            </w:r>
          </w:p>
        </w:tc>
        <w:tc>
          <w:tcPr>
            <w:tcW w:w="1075" w:type="dxa"/>
            <w:tcBorders>
              <w:top w:val="single" w:sz="4" w:space="0" w:color="000000"/>
              <w:left w:val="single" w:sz="4" w:space="0" w:color="000000"/>
              <w:bottom w:val="single" w:sz="4" w:space="0" w:color="000000"/>
              <w:right w:val="single" w:sz="4" w:space="0" w:color="000000"/>
            </w:tcBorders>
          </w:tcPr>
          <w:p w:rsidR="008438BD" w:rsidRDefault="008438BD">
            <w:pPr>
              <w:pStyle w:val="NoSpacing1"/>
              <w:jc w:val="center"/>
              <w:rPr>
                <w:rFonts w:ascii="Arial" w:hAnsi="Arial" w:cs="Arial"/>
                <w:b/>
              </w:rPr>
            </w:pPr>
          </w:p>
        </w:tc>
        <w:tc>
          <w:tcPr>
            <w:tcW w:w="1075" w:type="dxa"/>
            <w:tcBorders>
              <w:top w:val="single" w:sz="4" w:space="0" w:color="000000"/>
              <w:left w:val="single" w:sz="4" w:space="0" w:color="000000"/>
              <w:bottom w:val="single" w:sz="4" w:space="0" w:color="000000"/>
              <w:right w:val="single" w:sz="4" w:space="0" w:color="000000"/>
            </w:tcBorders>
          </w:tcPr>
          <w:p w:rsidR="008438BD" w:rsidRDefault="008438BD">
            <w:pPr>
              <w:pStyle w:val="NoSpacing1"/>
              <w:jc w:val="center"/>
              <w:rPr>
                <w:rFonts w:ascii="Arial" w:hAnsi="Arial"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8438BD" w:rsidRDefault="008438BD">
            <w:pPr>
              <w:pStyle w:val="NoSpacing1"/>
              <w:jc w:val="center"/>
              <w:rPr>
                <w:rFonts w:ascii="Arial" w:hAnsi="Arial" w:cs="Arial"/>
                <w:b/>
              </w:rPr>
            </w:pPr>
            <w:r>
              <w:rPr>
                <w:rFonts w:ascii="Arial" w:hAnsi="Arial" w:cs="Arial"/>
                <w:b/>
              </w:rPr>
              <w:t>x</w:t>
            </w:r>
          </w:p>
        </w:tc>
        <w:tc>
          <w:tcPr>
            <w:tcW w:w="1075" w:type="dxa"/>
            <w:tcBorders>
              <w:top w:val="single" w:sz="4" w:space="0" w:color="000000"/>
              <w:left w:val="single" w:sz="4" w:space="0" w:color="000000"/>
              <w:bottom w:val="single" w:sz="4" w:space="0" w:color="000000"/>
              <w:right w:val="single" w:sz="4" w:space="0" w:color="000000"/>
            </w:tcBorders>
          </w:tcPr>
          <w:p w:rsidR="008438BD" w:rsidRDefault="008438BD">
            <w:pPr>
              <w:pStyle w:val="NoSpacing1"/>
              <w:jc w:val="center"/>
              <w:rPr>
                <w:rFonts w:ascii="Arial" w:hAnsi="Arial"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8438BD" w:rsidRDefault="008438BD">
            <w:pPr>
              <w:pStyle w:val="NoSpacing1"/>
              <w:jc w:val="center"/>
              <w:rPr>
                <w:rFonts w:ascii="Arial" w:hAnsi="Arial" w:cs="Arial"/>
                <w:b/>
              </w:rPr>
            </w:pPr>
            <w:r>
              <w:rPr>
                <w:rFonts w:ascii="Arial" w:hAnsi="Arial" w:cs="Arial"/>
                <w:b/>
              </w:rPr>
              <w:t>x</w:t>
            </w:r>
          </w:p>
        </w:tc>
        <w:tc>
          <w:tcPr>
            <w:tcW w:w="1075" w:type="dxa"/>
            <w:tcBorders>
              <w:top w:val="single" w:sz="4" w:space="0" w:color="000000"/>
              <w:left w:val="single" w:sz="4" w:space="0" w:color="000000"/>
              <w:bottom w:val="single" w:sz="4" w:space="0" w:color="000000"/>
              <w:right w:val="single" w:sz="4" w:space="0" w:color="000000"/>
            </w:tcBorders>
          </w:tcPr>
          <w:p w:rsidR="008438BD" w:rsidRDefault="008438BD">
            <w:pPr>
              <w:pStyle w:val="NoSpacing1"/>
              <w:jc w:val="center"/>
              <w:rPr>
                <w:rFonts w:ascii="Arial" w:hAnsi="Arial"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8438BD" w:rsidRDefault="008438BD">
            <w:pPr>
              <w:pStyle w:val="NoSpacing1"/>
              <w:jc w:val="center"/>
              <w:rPr>
                <w:rFonts w:ascii="Arial" w:hAnsi="Arial" w:cs="Arial"/>
                <w:b/>
              </w:rPr>
            </w:pPr>
            <w:r>
              <w:rPr>
                <w:rFonts w:ascii="Arial" w:hAnsi="Arial" w:cs="Arial"/>
                <w:b/>
              </w:rPr>
              <w:t>x</w:t>
            </w:r>
          </w:p>
        </w:tc>
        <w:tc>
          <w:tcPr>
            <w:tcW w:w="971" w:type="dxa"/>
            <w:tcBorders>
              <w:top w:val="single" w:sz="4" w:space="0" w:color="000000"/>
              <w:left w:val="single" w:sz="4" w:space="0" w:color="000000"/>
              <w:bottom w:val="single" w:sz="4" w:space="0" w:color="000000"/>
              <w:right w:val="single" w:sz="4" w:space="0" w:color="000000"/>
            </w:tcBorders>
          </w:tcPr>
          <w:p w:rsidR="008438BD" w:rsidRDefault="008438BD">
            <w:pPr>
              <w:pStyle w:val="NoSpacing1"/>
              <w:jc w:val="center"/>
              <w:rPr>
                <w:rFonts w:ascii="Times New Roman" w:hAnsi="Times New Roman"/>
                <w:b/>
              </w:rPr>
            </w:pPr>
          </w:p>
        </w:tc>
      </w:tr>
      <w:tr w:rsidR="008438BD" w:rsidTr="008438BD">
        <w:tc>
          <w:tcPr>
            <w:tcW w:w="1080" w:type="dxa"/>
            <w:tcBorders>
              <w:top w:val="single" w:sz="4" w:space="0" w:color="000000"/>
              <w:left w:val="single" w:sz="4" w:space="0" w:color="000000"/>
              <w:bottom w:val="single" w:sz="4" w:space="0" w:color="000000"/>
              <w:right w:val="single" w:sz="4" w:space="0" w:color="000000"/>
            </w:tcBorders>
            <w:hideMark/>
          </w:tcPr>
          <w:p w:rsidR="008438BD" w:rsidRDefault="008438BD">
            <w:pPr>
              <w:spacing w:after="0" w:line="240" w:lineRule="auto"/>
            </w:pPr>
            <w:r>
              <w:t>CLO 4</w:t>
            </w:r>
          </w:p>
        </w:tc>
        <w:tc>
          <w:tcPr>
            <w:tcW w:w="1075" w:type="dxa"/>
            <w:tcBorders>
              <w:top w:val="single" w:sz="4" w:space="0" w:color="000000"/>
              <w:left w:val="single" w:sz="4" w:space="0" w:color="000000"/>
              <w:bottom w:val="single" w:sz="4" w:space="0" w:color="000000"/>
              <w:right w:val="single" w:sz="4" w:space="0" w:color="000000"/>
            </w:tcBorders>
          </w:tcPr>
          <w:p w:rsidR="008438BD" w:rsidRDefault="008438BD">
            <w:pPr>
              <w:pStyle w:val="NoSpacing1"/>
              <w:jc w:val="center"/>
              <w:rPr>
                <w:rFonts w:ascii="Arial" w:hAnsi="Arial" w:cs="Arial"/>
                <w:b/>
              </w:rPr>
            </w:pPr>
          </w:p>
        </w:tc>
        <w:tc>
          <w:tcPr>
            <w:tcW w:w="1075" w:type="dxa"/>
            <w:tcBorders>
              <w:top w:val="single" w:sz="4" w:space="0" w:color="000000"/>
              <w:left w:val="single" w:sz="4" w:space="0" w:color="000000"/>
              <w:bottom w:val="single" w:sz="4" w:space="0" w:color="000000"/>
              <w:right w:val="single" w:sz="4" w:space="0" w:color="000000"/>
            </w:tcBorders>
          </w:tcPr>
          <w:p w:rsidR="008438BD" w:rsidRDefault="008438BD">
            <w:pPr>
              <w:pStyle w:val="NoSpacing1"/>
              <w:jc w:val="center"/>
              <w:rPr>
                <w:rFonts w:ascii="Arial" w:hAnsi="Arial" w:cs="Arial"/>
                <w:b/>
              </w:rPr>
            </w:pPr>
          </w:p>
        </w:tc>
        <w:tc>
          <w:tcPr>
            <w:tcW w:w="1075" w:type="dxa"/>
            <w:tcBorders>
              <w:top w:val="single" w:sz="4" w:space="0" w:color="000000"/>
              <w:left w:val="single" w:sz="4" w:space="0" w:color="000000"/>
              <w:bottom w:val="single" w:sz="4" w:space="0" w:color="000000"/>
              <w:right w:val="single" w:sz="4" w:space="0" w:color="000000"/>
            </w:tcBorders>
          </w:tcPr>
          <w:p w:rsidR="008438BD" w:rsidRDefault="008438BD">
            <w:pPr>
              <w:pStyle w:val="NoSpacing1"/>
              <w:jc w:val="center"/>
              <w:rPr>
                <w:rFonts w:ascii="Arial" w:hAnsi="Arial" w:cs="Arial"/>
                <w:b/>
              </w:rPr>
            </w:pPr>
          </w:p>
        </w:tc>
        <w:tc>
          <w:tcPr>
            <w:tcW w:w="1075" w:type="dxa"/>
            <w:tcBorders>
              <w:top w:val="single" w:sz="4" w:space="0" w:color="000000"/>
              <w:left w:val="single" w:sz="4" w:space="0" w:color="000000"/>
              <w:bottom w:val="single" w:sz="4" w:space="0" w:color="000000"/>
              <w:right w:val="single" w:sz="4" w:space="0" w:color="000000"/>
            </w:tcBorders>
          </w:tcPr>
          <w:p w:rsidR="008438BD" w:rsidRDefault="008438BD">
            <w:pPr>
              <w:pStyle w:val="NoSpacing1"/>
              <w:jc w:val="center"/>
              <w:rPr>
                <w:rFonts w:ascii="Arial" w:hAnsi="Arial" w:cs="Arial"/>
                <w:b/>
              </w:rPr>
            </w:pPr>
          </w:p>
        </w:tc>
        <w:tc>
          <w:tcPr>
            <w:tcW w:w="1075" w:type="dxa"/>
            <w:tcBorders>
              <w:top w:val="single" w:sz="4" w:space="0" w:color="000000"/>
              <w:left w:val="single" w:sz="4" w:space="0" w:color="000000"/>
              <w:bottom w:val="single" w:sz="4" w:space="0" w:color="000000"/>
              <w:right w:val="single" w:sz="4" w:space="0" w:color="000000"/>
            </w:tcBorders>
          </w:tcPr>
          <w:p w:rsidR="008438BD" w:rsidRDefault="008438BD">
            <w:pPr>
              <w:pStyle w:val="NoSpacing1"/>
              <w:jc w:val="center"/>
              <w:rPr>
                <w:rFonts w:ascii="Arial" w:hAnsi="Arial"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8438BD" w:rsidRDefault="008438BD">
            <w:pPr>
              <w:pStyle w:val="NoSpacing1"/>
              <w:jc w:val="center"/>
              <w:rPr>
                <w:rFonts w:ascii="Times New Roman" w:hAnsi="Times New Roman"/>
                <w:b/>
              </w:rPr>
            </w:pPr>
            <w:r>
              <w:rPr>
                <w:rFonts w:ascii="Times New Roman" w:hAnsi="Times New Roman"/>
                <w:b/>
              </w:rPr>
              <w:t>x</w:t>
            </w:r>
          </w:p>
        </w:tc>
        <w:tc>
          <w:tcPr>
            <w:tcW w:w="1075" w:type="dxa"/>
            <w:tcBorders>
              <w:top w:val="single" w:sz="4" w:space="0" w:color="000000"/>
              <w:left w:val="single" w:sz="4" w:space="0" w:color="000000"/>
              <w:bottom w:val="single" w:sz="4" w:space="0" w:color="000000"/>
              <w:right w:val="single" w:sz="4" w:space="0" w:color="000000"/>
            </w:tcBorders>
            <w:hideMark/>
          </w:tcPr>
          <w:p w:rsidR="008438BD" w:rsidRDefault="008438BD">
            <w:pPr>
              <w:pStyle w:val="NoSpacing1"/>
              <w:jc w:val="center"/>
              <w:rPr>
                <w:rFonts w:ascii="Arial" w:hAnsi="Arial" w:cs="Arial"/>
                <w:b/>
              </w:rPr>
            </w:pPr>
            <w:r>
              <w:rPr>
                <w:rFonts w:ascii="Arial" w:hAnsi="Arial" w:cs="Arial"/>
                <w:b/>
              </w:rPr>
              <w:t>x</w:t>
            </w:r>
          </w:p>
        </w:tc>
        <w:tc>
          <w:tcPr>
            <w:tcW w:w="971" w:type="dxa"/>
            <w:tcBorders>
              <w:top w:val="single" w:sz="4" w:space="0" w:color="000000"/>
              <w:left w:val="single" w:sz="4" w:space="0" w:color="000000"/>
              <w:bottom w:val="single" w:sz="4" w:space="0" w:color="000000"/>
              <w:right w:val="single" w:sz="4" w:space="0" w:color="000000"/>
            </w:tcBorders>
          </w:tcPr>
          <w:p w:rsidR="008438BD" w:rsidRDefault="00CF3D97">
            <w:pPr>
              <w:pStyle w:val="NoSpacing1"/>
              <w:jc w:val="center"/>
              <w:rPr>
                <w:rFonts w:ascii="Arial" w:hAnsi="Arial" w:cs="Arial"/>
                <w:b/>
              </w:rPr>
            </w:pPr>
            <w:r>
              <w:rPr>
                <w:rFonts w:ascii="Arial" w:hAnsi="Arial" w:cs="Arial"/>
                <w:b/>
              </w:rPr>
              <w:t>x</w:t>
            </w:r>
          </w:p>
        </w:tc>
      </w:tr>
      <w:tr w:rsidR="00692C49" w:rsidTr="00692C49">
        <w:trPr>
          <w:trHeight w:val="516"/>
        </w:trPr>
        <w:tc>
          <w:tcPr>
            <w:tcW w:w="9576" w:type="dxa"/>
            <w:gridSpan w:val="9"/>
            <w:tcBorders>
              <w:top w:val="single" w:sz="4" w:space="0" w:color="000000"/>
              <w:left w:val="nil"/>
              <w:bottom w:val="nil"/>
              <w:right w:val="nil"/>
            </w:tcBorders>
          </w:tcPr>
          <w:p w:rsidR="00692C49" w:rsidRDefault="00692C49">
            <w:pPr>
              <w:pStyle w:val="NoSpacing1"/>
              <w:rPr>
                <w:rFonts w:ascii="Arial" w:hAnsi="Arial" w:cs="Arial"/>
                <w:b/>
              </w:rPr>
            </w:pPr>
          </w:p>
        </w:tc>
      </w:tr>
    </w:tbl>
    <w:p w:rsidR="008438BD" w:rsidRDefault="008438BD" w:rsidP="008438BD">
      <w:pPr>
        <w:rPr>
          <w:b/>
          <w:u w:val="single"/>
        </w:rPr>
      </w:pPr>
      <w:r>
        <w:rPr>
          <w:b/>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318"/>
        <w:gridCol w:w="1620"/>
        <w:gridCol w:w="1638"/>
      </w:tblGrid>
      <w:tr w:rsidR="008438BD" w:rsidTr="008438BD">
        <w:tc>
          <w:tcPr>
            <w:tcW w:w="6318" w:type="dxa"/>
            <w:tcBorders>
              <w:top w:val="single" w:sz="4" w:space="0" w:color="000000"/>
              <w:left w:val="single" w:sz="4" w:space="0" w:color="000000"/>
              <w:bottom w:val="single" w:sz="4" w:space="0" w:color="000000"/>
              <w:right w:val="single" w:sz="4" w:space="0" w:color="000000"/>
            </w:tcBorders>
          </w:tcPr>
          <w:p w:rsidR="008438BD" w:rsidRDefault="008438BD">
            <w:pPr>
              <w:pStyle w:val="NoSpacing1"/>
              <w:jc w:val="center"/>
              <w:rPr>
                <w:rFonts w:ascii="Times New Roman" w:hAnsi="Times New Roman"/>
                <w:b/>
              </w:rPr>
            </w:pPr>
            <w:r>
              <w:rPr>
                <w:rFonts w:ascii="Times New Roman" w:hAnsi="Times New Roman"/>
                <w:b/>
              </w:rPr>
              <w:t>Essential Questions</w:t>
            </w:r>
          </w:p>
          <w:p w:rsidR="008438BD" w:rsidRDefault="008438BD">
            <w:pPr>
              <w:pStyle w:val="NoSpacing1"/>
              <w:jc w:val="center"/>
              <w:rPr>
                <w:rFonts w:ascii="Times New Roman" w:hAnsi="Times New Roman"/>
                <w:b/>
              </w:rPr>
            </w:pPr>
          </w:p>
        </w:tc>
        <w:tc>
          <w:tcPr>
            <w:tcW w:w="1620" w:type="dxa"/>
            <w:tcBorders>
              <w:top w:val="single" w:sz="4" w:space="0" w:color="000000"/>
              <w:left w:val="single" w:sz="4" w:space="0" w:color="000000"/>
              <w:bottom w:val="single" w:sz="4" w:space="0" w:color="000000"/>
              <w:right w:val="single" w:sz="4" w:space="0" w:color="000000"/>
            </w:tcBorders>
            <w:hideMark/>
          </w:tcPr>
          <w:p w:rsidR="008438BD" w:rsidRDefault="008438BD">
            <w:pPr>
              <w:pStyle w:val="NoSpacing1"/>
              <w:jc w:val="center"/>
              <w:rPr>
                <w:rFonts w:ascii="Times New Roman" w:hAnsi="Times New Roman"/>
                <w:b/>
              </w:rPr>
            </w:pPr>
            <w:r>
              <w:rPr>
                <w:rFonts w:ascii="Times New Roman" w:hAnsi="Times New Roman"/>
                <w:b/>
              </w:rPr>
              <w:t>Related CLOs</w:t>
            </w:r>
          </w:p>
        </w:tc>
        <w:tc>
          <w:tcPr>
            <w:tcW w:w="1638" w:type="dxa"/>
            <w:tcBorders>
              <w:top w:val="single" w:sz="4" w:space="0" w:color="000000"/>
              <w:left w:val="single" w:sz="4" w:space="0" w:color="000000"/>
              <w:bottom w:val="single" w:sz="4" w:space="0" w:color="000000"/>
              <w:right w:val="single" w:sz="4" w:space="0" w:color="000000"/>
            </w:tcBorders>
            <w:hideMark/>
          </w:tcPr>
          <w:p w:rsidR="008438BD" w:rsidRDefault="008438BD">
            <w:pPr>
              <w:pStyle w:val="NoSpacing1"/>
              <w:jc w:val="center"/>
              <w:rPr>
                <w:rFonts w:ascii="Times New Roman" w:hAnsi="Times New Roman"/>
                <w:b/>
              </w:rPr>
            </w:pPr>
            <w:r>
              <w:rPr>
                <w:rFonts w:ascii="Times New Roman" w:hAnsi="Times New Roman"/>
                <w:b/>
              </w:rPr>
              <w:t>Related PLOs</w:t>
            </w:r>
          </w:p>
        </w:tc>
      </w:tr>
      <w:tr w:rsidR="008438BD" w:rsidTr="008438BD">
        <w:tc>
          <w:tcPr>
            <w:tcW w:w="6318" w:type="dxa"/>
            <w:tcBorders>
              <w:top w:val="single" w:sz="4" w:space="0" w:color="000000"/>
              <w:left w:val="single" w:sz="4" w:space="0" w:color="000000"/>
              <w:bottom w:val="single" w:sz="4" w:space="0" w:color="000000"/>
              <w:right w:val="single" w:sz="4" w:space="0" w:color="000000"/>
            </w:tcBorders>
          </w:tcPr>
          <w:p w:rsidR="008438BD" w:rsidRDefault="008438BD">
            <w:pPr>
              <w:pStyle w:val="NoSpacing1"/>
              <w:rPr>
                <w:rFonts w:ascii="Times New Roman" w:hAnsi="Times New Roman"/>
              </w:rPr>
            </w:pPr>
            <w:r>
              <w:rPr>
                <w:rFonts w:ascii="Times New Roman" w:hAnsi="Times New Roman"/>
              </w:rPr>
              <w:t>What is</w:t>
            </w:r>
            <w:r w:rsidR="00692C49">
              <w:rPr>
                <w:rFonts w:ascii="Times New Roman" w:hAnsi="Times New Roman"/>
              </w:rPr>
              <w:t xml:space="preserve"> a constructivist view </w:t>
            </w:r>
            <w:r w:rsidR="00E1014B">
              <w:rPr>
                <w:rFonts w:ascii="Times New Roman" w:hAnsi="Times New Roman"/>
              </w:rPr>
              <w:t xml:space="preserve">of </w:t>
            </w:r>
            <w:r>
              <w:rPr>
                <w:rFonts w:ascii="Times New Roman" w:hAnsi="Times New Roman"/>
              </w:rPr>
              <w:t>literacy?</w:t>
            </w:r>
          </w:p>
          <w:p w:rsidR="008438BD" w:rsidRDefault="008438BD">
            <w:pPr>
              <w:pStyle w:val="NoSpacing1"/>
              <w:rPr>
                <w:rFonts w:ascii="Times New Roman" w:hAnsi="Times New Roman"/>
              </w:rPr>
            </w:pPr>
          </w:p>
          <w:p w:rsidR="008438BD" w:rsidRDefault="008438BD">
            <w:pPr>
              <w:pStyle w:val="NoSpacing1"/>
              <w:rPr>
                <w:rFonts w:ascii="Times New Roman" w:hAnsi="Times New Roman"/>
              </w:rPr>
            </w:pPr>
          </w:p>
        </w:tc>
        <w:tc>
          <w:tcPr>
            <w:tcW w:w="1620" w:type="dxa"/>
            <w:tcBorders>
              <w:top w:val="single" w:sz="4" w:space="0" w:color="000000"/>
              <w:left w:val="single" w:sz="4" w:space="0" w:color="000000"/>
              <w:bottom w:val="single" w:sz="4" w:space="0" w:color="000000"/>
              <w:right w:val="single" w:sz="4" w:space="0" w:color="000000"/>
            </w:tcBorders>
          </w:tcPr>
          <w:p w:rsidR="008438BD" w:rsidRDefault="008438BD">
            <w:pPr>
              <w:pStyle w:val="NoSpacing1"/>
              <w:jc w:val="center"/>
              <w:rPr>
                <w:rFonts w:ascii="Times New Roman" w:hAnsi="Times New Roman"/>
              </w:rPr>
            </w:pPr>
          </w:p>
          <w:p w:rsidR="008438BD" w:rsidRDefault="008438BD">
            <w:pPr>
              <w:pStyle w:val="NoSpacing1"/>
              <w:jc w:val="center"/>
              <w:rPr>
                <w:rFonts w:ascii="Times New Roman" w:hAnsi="Times New Roman"/>
              </w:rPr>
            </w:pPr>
            <w:r>
              <w:rPr>
                <w:rFonts w:ascii="Times New Roman" w:hAnsi="Times New Roman"/>
              </w:rPr>
              <w:t>1</w:t>
            </w:r>
          </w:p>
        </w:tc>
        <w:tc>
          <w:tcPr>
            <w:tcW w:w="1638" w:type="dxa"/>
            <w:tcBorders>
              <w:top w:val="single" w:sz="4" w:space="0" w:color="000000"/>
              <w:left w:val="single" w:sz="4" w:space="0" w:color="000000"/>
              <w:bottom w:val="single" w:sz="4" w:space="0" w:color="000000"/>
              <w:right w:val="single" w:sz="4" w:space="0" w:color="000000"/>
            </w:tcBorders>
            <w:hideMark/>
          </w:tcPr>
          <w:p w:rsidR="00F94E5E" w:rsidRDefault="00F94E5E">
            <w:pPr>
              <w:pStyle w:val="NoSpacing1"/>
              <w:jc w:val="center"/>
              <w:rPr>
                <w:rFonts w:ascii="Times New Roman" w:hAnsi="Times New Roman"/>
              </w:rPr>
            </w:pPr>
          </w:p>
          <w:p w:rsidR="008438BD" w:rsidRDefault="008438BD">
            <w:pPr>
              <w:pStyle w:val="NoSpacing1"/>
              <w:jc w:val="center"/>
              <w:rPr>
                <w:rFonts w:ascii="Times New Roman" w:hAnsi="Times New Roman"/>
              </w:rPr>
            </w:pPr>
            <w:r>
              <w:rPr>
                <w:rFonts w:ascii="Times New Roman" w:hAnsi="Times New Roman"/>
              </w:rPr>
              <w:t>1,7</w:t>
            </w:r>
          </w:p>
        </w:tc>
      </w:tr>
      <w:tr w:rsidR="008438BD" w:rsidTr="008438BD">
        <w:tc>
          <w:tcPr>
            <w:tcW w:w="6318" w:type="dxa"/>
            <w:tcBorders>
              <w:top w:val="single" w:sz="4" w:space="0" w:color="000000"/>
              <w:left w:val="single" w:sz="4" w:space="0" w:color="000000"/>
              <w:bottom w:val="single" w:sz="4" w:space="0" w:color="000000"/>
              <w:right w:val="single" w:sz="4" w:space="0" w:color="000000"/>
            </w:tcBorders>
          </w:tcPr>
          <w:p w:rsidR="008438BD" w:rsidRDefault="00692C49">
            <w:pPr>
              <w:pStyle w:val="NoSpacing1"/>
              <w:rPr>
                <w:rFonts w:ascii="Times New Roman" w:hAnsi="Times New Roman"/>
              </w:rPr>
            </w:pPr>
            <w:r>
              <w:rPr>
                <w:rFonts w:ascii="Times New Roman" w:hAnsi="Times New Roman"/>
              </w:rPr>
              <w:t xml:space="preserve">How do I apply a </w:t>
            </w:r>
            <w:r w:rsidR="008438BD">
              <w:rPr>
                <w:rFonts w:ascii="Times New Roman" w:hAnsi="Times New Roman"/>
              </w:rPr>
              <w:t>constructivist approach to language arts in my classroom?</w:t>
            </w:r>
          </w:p>
          <w:p w:rsidR="008438BD" w:rsidRDefault="008438BD">
            <w:pPr>
              <w:pStyle w:val="NoSpacing1"/>
              <w:rPr>
                <w:rFonts w:ascii="Times New Roman" w:hAnsi="Times New Roman"/>
              </w:rPr>
            </w:pPr>
          </w:p>
        </w:tc>
        <w:tc>
          <w:tcPr>
            <w:tcW w:w="1620" w:type="dxa"/>
            <w:tcBorders>
              <w:top w:val="single" w:sz="4" w:space="0" w:color="000000"/>
              <w:left w:val="single" w:sz="4" w:space="0" w:color="000000"/>
              <w:bottom w:val="single" w:sz="4" w:space="0" w:color="000000"/>
              <w:right w:val="single" w:sz="4" w:space="0" w:color="000000"/>
            </w:tcBorders>
          </w:tcPr>
          <w:p w:rsidR="008438BD" w:rsidRDefault="008438BD">
            <w:pPr>
              <w:pStyle w:val="NoSpacing1"/>
              <w:jc w:val="center"/>
              <w:rPr>
                <w:rFonts w:ascii="Times New Roman" w:hAnsi="Times New Roman"/>
              </w:rPr>
            </w:pPr>
          </w:p>
          <w:p w:rsidR="008438BD" w:rsidRDefault="008438BD">
            <w:pPr>
              <w:pStyle w:val="NoSpacing1"/>
              <w:jc w:val="center"/>
              <w:rPr>
                <w:rFonts w:ascii="Times New Roman" w:hAnsi="Times New Roman"/>
              </w:rPr>
            </w:pPr>
            <w:r>
              <w:rPr>
                <w:rFonts w:ascii="Times New Roman" w:hAnsi="Times New Roman"/>
              </w:rPr>
              <w:t>2,4</w:t>
            </w:r>
          </w:p>
        </w:tc>
        <w:tc>
          <w:tcPr>
            <w:tcW w:w="1638" w:type="dxa"/>
            <w:tcBorders>
              <w:top w:val="single" w:sz="4" w:space="0" w:color="000000"/>
              <w:left w:val="single" w:sz="4" w:space="0" w:color="000000"/>
              <w:bottom w:val="single" w:sz="4" w:space="0" w:color="000000"/>
              <w:right w:val="single" w:sz="4" w:space="0" w:color="000000"/>
            </w:tcBorders>
          </w:tcPr>
          <w:p w:rsidR="008438BD" w:rsidRDefault="008438BD">
            <w:pPr>
              <w:pStyle w:val="NoSpacing1"/>
              <w:jc w:val="center"/>
              <w:rPr>
                <w:rFonts w:ascii="Times New Roman" w:hAnsi="Times New Roman"/>
              </w:rPr>
            </w:pPr>
          </w:p>
          <w:p w:rsidR="008438BD" w:rsidRDefault="008438BD">
            <w:pPr>
              <w:pStyle w:val="NoSpacing1"/>
              <w:jc w:val="center"/>
              <w:rPr>
                <w:rFonts w:ascii="Times New Roman" w:hAnsi="Times New Roman"/>
              </w:rPr>
            </w:pPr>
            <w:r>
              <w:rPr>
                <w:rFonts w:ascii="Times New Roman" w:hAnsi="Times New Roman"/>
              </w:rPr>
              <w:t>2,3,4,6,7,</w:t>
            </w:r>
            <w:r w:rsidR="00A44A3A">
              <w:rPr>
                <w:rFonts w:ascii="Times New Roman" w:hAnsi="Times New Roman"/>
              </w:rPr>
              <w:t>8</w:t>
            </w:r>
          </w:p>
        </w:tc>
      </w:tr>
      <w:tr w:rsidR="008438BD" w:rsidTr="008438BD">
        <w:tc>
          <w:tcPr>
            <w:tcW w:w="6318" w:type="dxa"/>
            <w:tcBorders>
              <w:top w:val="single" w:sz="4" w:space="0" w:color="000000"/>
              <w:left w:val="single" w:sz="4" w:space="0" w:color="000000"/>
              <w:bottom w:val="single" w:sz="4" w:space="0" w:color="000000"/>
              <w:right w:val="single" w:sz="4" w:space="0" w:color="000000"/>
            </w:tcBorders>
          </w:tcPr>
          <w:p w:rsidR="008438BD" w:rsidRDefault="008438BD" w:rsidP="00406222">
            <w:pPr>
              <w:pStyle w:val="NoSpacing1"/>
              <w:rPr>
                <w:rFonts w:ascii="Times New Roman" w:hAnsi="Times New Roman"/>
              </w:rPr>
            </w:pPr>
            <w:r>
              <w:rPr>
                <w:rFonts w:ascii="Times New Roman" w:hAnsi="Times New Roman"/>
              </w:rPr>
              <w:t xml:space="preserve">How </w:t>
            </w:r>
            <w:r w:rsidR="00E1014B">
              <w:rPr>
                <w:rFonts w:ascii="Times New Roman" w:hAnsi="Times New Roman"/>
              </w:rPr>
              <w:t>do I assess</w:t>
            </w:r>
            <w:r>
              <w:rPr>
                <w:rFonts w:ascii="Times New Roman" w:hAnsi="Times New Roman"/>
              </w:rPr>
              <w:t xml:space="preserve"> language arts in ways that support learning among diverse students</w:t>
            </w:r>
            <w:r w:rsidR="00406222">
              <w:rPr>
                <w:rFonts w:ascii="Times New Roman" w:hAnsi="Times New Roman"/>
              </w:rPr>
              <w:t>?</w:t>
            </w:r>
          </w:p>
          <w:p w:rsidR="00406222" w:rsidRDefault="00406222" w:rsidP="00406222">
            <w:pPr>
              <w:pStyle w:val="NoSpacing1"/>
              <w:rPr>
                <w:rFonts w:ascii="Times New Roman" w:hAnsi="Times New Roman"/>
              </w:rPr>
            </w:pPr>
          </w:p>
        </w:tc>
        <w:tc>
          <w:tcPr>
            <w:tcW w:w="1620" w:type="dxa"/>
            <w:tcBorders>
              <w:top w:val="single" w:sz="4" w:space="0" w:color="000000"/>
              <w:left w:val="single" w:sz="4" w:space="0" w:color="000000"/>
              <w:bottom w:val="single" w:sz="4" w:space="0" w:color="000000"/>
              <w:right w:val="single" w:sz="4" w:space="0" w:color="000000"/>
            </w:tcBorders>
          </w:tcPr>
          <w:p w:rsidR="008438BD" w:rsidRDefault="008438BD">
            <w:pPr>
              <w:pStyle w:val="NoSpacing1"/>
              <w:jc w:val="center"/>
              <w:rPr>
                <w:rFonts w:ascii="Times New Roman" w:hAnsi="Times New Roman"/>
              </w:rPr>
            </w:pPr>
          </w:p>
          <w:p w:rsidR="008438BD" w:rsidRDefault="008438BD">
            <w:pPr>
              <w:pStyle w:val="NoSpacing1"/>
              <w:jc w:val="center"/>
              <w:rPr>
                <w:rFonts w:ascii="Times New Roman" w:hAnsi="Times New Roman"/>
              </w:rPr>
            </w:pPr>
            <w:r>
              <w:rPr>
                <w:rFonts w:ascii="Times New Roman" w:hAnsi="Times New Roman"/>
              </w:rPr>
              <w:t>3</w:t>
            </w:r>
          </w:p>
        </w:tc>
        <w:tc>
          <w:tcPr>
            <w:tcW w:w="1638" w:type="dxa"/>
            <w:tcBorders>
              <w:top w:val="single" w:sz="4" w:space="0" w:color="000000"/>
              <w:left w:val="single" w:sz="4" w:space="0" w:color="000000"/>
              <w:bottom w:val="single" w:sz="4" w:space="0" w:color="000000"/>
              <w:right w:val="single" w:sz="4" w:space="0" w:color="000000"/>
            </w:tcBorders>
          </w:tcPr>
          <w:p w:rsidR="008438BD" w:rsidRDefault="008438BD">
            <w:pPr>
              <w:pStyle w:val="NoSpacing1"/>
              <w:jc w:val="center"/>
              <w:rPr>
                <w:rFonts w:ascii="Times New Roman" w:hAnsi="Times New Roman"/>
              </w:rPr>
            </w:pPr>
          </w:p>
          <w:p w:rsidR="008438BD" w:rsidRDefault="008438BD">
            <w:pPr>
              <w:pStyle w:val="NoSpacing1"/>
              <w:jc w:val="center"/>
              <w:rPr>
                <w:rFonts w:ascii="Times New Roman" w:hAnsi="Times New Roman"/>
              </w:rPr>
            </w:pPr>
            <w:r>
              <w:rPr>
                <w:rFonts w:ascii="Times New Roman" w:hAnsi="Times New Roman"/>
              </w:rPr>
              <w:t>2,5,6</w:t>
            </w:r>
          </w:p>
        </w:tc>
      </w:tr>
    </w:tbl>
    <w:p w:rsidR="008438BD" w:rsidRDefault="008438BD" w:rsidP="008438BD">
      <w:pPr>
        <w:rPr>
          <w:b/>
          <w:u w:val="single"/>
        </w:rPr>
      </w:pPr>
    </w:p>
    <w:p w:rsidR="008438BD" w:rsidRPr="00406222" w:rsidRDefault="008438BD" w:rsidP="00406222">
      <w:pPr>
        <w:rPr>
          <w:b/>
          <w:u w:val="single"/>
        </w:rPr>
      </w:pPr>
      <w:r>
        <w:rPr>
          <w:b/>
          <w:u w:val="single"/>
        </w:rPr>
        <w:t>Key Teaching-Learning Strategies</w:t>
      </w:r>
      <w:r w:rsidR="00406222">
        <w:rPr>
          <w:b/>
          <w:u w:val="single"/>
        </w:rPr>
        <w:t>:</w:t>
      </w:r>
      <w:r w:rsidR="00406222">
        <w:t xml:space="preserve"> Classroom </w:t>
      </w:r>
      <w:r>
        <w:t>and online discussion</w:t>
      </w:r>
      <w:r w:rsidR="00406222">
        <w:t>; c</w:t>
      </w:r>
      <w:r>
        <w:t>ollaborative learning activities</w:t>
      </w:r>
      <w:r w:rsidR="00406222">
        <w:t>; m</w:t>
      </w:r>
      <w:r>
        <w:t>odeling effective literacy practice</w:t>
      </w:r>
      <w:r w:rsidR="00406222">
        <w:t>; w</w:t>
      </w:r>
      <w:r>
        <w:t>ritten assignments</w:t>
      </w:r>
      <w:r w:rsidR="00406222">
        <w:t>; o</w:t>
      </w:r>
      <w:r>
        <w:t>ral and visual presentations</w:t>
      </w:r>
      <w:r w:rsidR="00406222">
        <w:t>; s</w:t>
      </w:r>
      <w:r>
        <w:t>elf-reflectio</w:t>
      </w:r>
      <w:r w:rsidR="00406222">
        <w:t>n; i</w:t>
      </w:r>
      <w:r>
        <w:t>ndividual research</w:t>
      </w:r>
      <w:r w:rsidR="009A22A3">
        <w:t>; and service learning.</w:t>
      </w:r>
    </w:p>
    <w:p w:rsidR="008438BD" w:rsidRDefault="008438BD" w:rsidP="008438BD">
      <w:pPr>
        <w:rPr>
          <w:b/>
        </w:rPr>
      </w:pPr>
      <w:r>
        <w:rPr>
          <w:b/>
          <w:u w:val="single"/>
        </w:rPr>
        <w:t>Course Requirements</w:t>
      </w: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37"/>
        <w:gridCol w:w="750"/>
        <w:gridCol w:w="7171"/>
      </w:tblGrid>
      <w:tr w:rsidR="00CF3D97" w:rsidTr="00224A2F">
        <w:tc>
          <w:tcPr>
            <w:tcW w:w="1637" w:type="dxa"/>
            <w:tcBorders>
              <w:top w:val="single" w:sz="4" w:space="0" w:color="auto"/>
              <w:left w:val="single" w:sz="4" w:space="0" w:color="auto"/>
              <w:bottom w:val="single" w:sz="4" w:space="0" w:color="auto"/>
              <w:right w:val="single" w:sz="4" w:space="0" w:color="auto"/>
            </w:tcBorders>
            <w:hideMark/>
          </w:tcPr>
          <w:p w:rsidR="00CF3D97" w:rsidRPr="00F94E5E" w:rsidRDefault="00CF3D97" w:rsidP="00A925D8">
            <w:pPr>
              <w:spacing w:before="120" w:after="120"/>
            </w:pPr>
            <w:r w:rsidRPr="00F94E5E">
              <w:rPr>
                <w:sz w:val="22"/>
                <w:szCs w:val="22"/>
              </w:rPr>
              <w:t>Textbook-based assignments</w:t>
            </w:r>
          </w:p>
        </w:tc>
        <w:tc>
          <w:tcPr>
            <w:tcW w:w="750" w:type="dxa"/>
            <w:tcBorders>
              <w:top w:val="single" w:sz="4" w:space="0" w:color="auto"/>
              <w:left w:val="single" w:sz="4" w:space="0" w:color="auto"/>
              <w:bottom w:val="single" w:sz="4" w:space="0" w:color="auto"/>
              <w:right w:val="single" w:sz="4" w:space="0" w:color="auto"/>
            </w:tcBorders>
            <w:hideMark/>
          </w:tcPr>
          <w:p w:rsidR="00CF3D97" w:rsidRPr="00F94E5E" w:rsidRDefault="00CF3D97">
            <w:pPr>
              <w:spacing w:before="120" w:after="120"/>
            </w:pPr>
            <w:r w:rsidRPr="00F94E5E">
              <w:rPr>
                <w:sz w:val="22"/>
                <w:szCs w:val="22"/>
              </w:rPr>
              <w:t>300</w:t>
            </w:r>
          </w:p>
        </w:tc>
        <w:tc>
          <w:tcPr>
            <w:tcW w:w="7171" w:type="dxa"/>
            <w:tcBorders>
              <w:top w:val="single" w:sz="4" w:space="0" w:color="auto"/>
              <w:left w:val="single" w:sz="4" w:space="0" w:color="auto"/>
              <w:bottom w:val="single" w:sz="4" w:space="0" w:color="auto"/>
              <w:right w:val="single" w:sz="4" w:space="0" w:color="auto"/>
            </w:tcBorders>
            <w:hideMark/>
          </w:tcPr>
          <w:p w:rsidR="00CF3D97" w:rsidRDefault="00224A2F" w:rsidP="00EF027C">
            <w:r>
              <w:t xml:space="preserve">Learning logs, </w:t>
            </w:r>
            <w:r w:rsidR="00CF3D97">
              <w:t>class discussion</w:t>
            </w:r>
            <w:r>
              <w:t xml:space="preserve"> (preparation and participation)</w:t>
            </w:r>
            <w:r w:rsidR="00CF3D97">
              <w:t>, and quizzes based on print and electronic components of textbook</w:t>
            </w:r>
          </w:p>
        </w:tc>
      </w:tr>
      <w:tr w:rsidR="00CF3D97" w:rsidTr="00224A2F">
        <w:tc>
          <w:tcPr>
            <w:tcW w:w="1637" w:type="dxa"/>
            <w:tcBorders>
              <w:top w:val="single" w:sz="4" w:space="0" w:color="auto"/>
              <w:left w:val="single" w:sz="4" w:space="0" w:color="auto"/>
              <w:bottom w:val="single" w:sz="4" w:space="0" w:color="auto"/>
              <w:right w:val="single" w:sz="4" w:space="0" w:color="auto"/>
            </w:tcBorders>
            <w:hideMark/>
          </w:tcPr>
          <w:p w:rsidR="00CF3D97" w:rsidRPr="00F94E5E" w:rsidRDefault="00CF3D97">
            <w:pPr>
              <w:spacing w:before="120" w:after="120"/>
            </w:pPr>
            <w:r w:rsidRPr="00F94E5E">
              <w:rPr>
                <w:sz w:val="22"/>
                <w:szCs w:val="22"/>
              </w:rPr>
              <w:t>Children’s Literature</w:t>
            </w:r>
          </w:p>
        </w:tc>
        <w:tc>
          <w:tcPr>
            <w:tcW w:w="750" w:type="dxa"/>
            <w:tcBorders>
              <w:top w:val="single" w:sz="4" w:space="0" w:color="auto"/>
              <w:left w:val="single" w:sz="4" w:space="0" w:color="auto"/>
              <w:bottom w:val="single" w:sz="4" w:space="0" w:color="auto"/>
              <w:right w:val="single" w:sz="4" w:space="0" w:color="auto"/>
            </w:tcBorders>
            <w:hideMark/>
          </w:tcPr>
          <w:p w:rsidR="00CF3D97" w:rsidRPr="00F94E5E" w:rsidRDefault="00CF3D97">
            <w:pPr>
              <w:spacing w:before="120" w:after="120"/>
            </w:pPr>
            <w:r w:rsidRPr="00F94E5E">
              <w:rPr>
                <w:sz w:val="22"/>
                <w:szCs w:val="22"/>
              </w:rPr>
              <w:t>200</w:t>
            </w:r>
          </w:p>
        </w:tc>
        <w:tc>
          <w:tcPr>
            <w:tcW w:w="7171" w:type="dxa"/>
            <w:tcBorders>
              <w:top w:val="single" w:sz="4" w:space="0" w:color="auto"/>
              <w:left w:val="single" w:sz="4" w:space="0" w:color="auto"/>
              <w:bottom w:val="single" w:sz="4" w:space="0" w:color="auto"/>
              <w:right w:val="single" w:sz="4" w:space="0" w:color="auto"/>
            </w:tcBorders>
          </w:tcPr>
          <w:p w:rsidR="00CF3D97" w:rsidRDefault="00CF3D97" w:rsidP="00043664">
            <w:pPr>
              <w:overflowPunct w:val="0"/>
              <w:autoSpaceDE w:val="0"/>
              <w:autoSpaceDN w:val="0"/>
            </w:pPr>
            <w:r>
              <w:t xml:space="preserve">  Library assignment</w:t>
            </w:r>
            <w:r w:rsidR="00224A2F">
              <w:t xml:space="preserve">, and </w:t>
            </w:r>
            <w:r>
              <w:t>creation</w:t>
            </w:r>
            <w:r w:rsidR="00224A2F">
              <w:t xml:space="preserve"> and presentation</w:t>
            </w:r>
            <w:r>
              <w:t xml:space="preserve"> of book file</w:t>
            </w:r>
          </w:p>
        </w:tc>
      </w:tr>
      <w:tr w:rsidR="00CF3D97" w:rsidTr="00224A2F">
        <w:trPr>
          <w:trHeight w:val="566"/>
        </w:trPr>
        <w:tc>
          <w:tcPr>
            <w:tcW w:w="1637" w:type="dxa"/>
            <w:tcBorders>
              <w:top w:val="single" w:sz="4" w:space="0" w:color="auto"/>
              <w:left w:val="single" w:sz="4" w:space="0" w:color="auto"/>
              <w:bottom w:val="single" w:sz="4" w:space="0" w:color="auto"/>
              <w:right w:val="single" w:sz="4" w:space="0" w:color="auto"/>
            </w:tcBorders>
            <w:hideMark/>
          </w:tcPr>
          <w:p w:rsidR="00CF3D97" w:rsidRPr="00F94E5E" w:rsidRDefault="00CF3D97">
            <w:pPr>
              <w:spacing w:before="120" w:after="120"/>
            </w:pPr>
            <w:r w:rsidRPr="00F94E5E">
              <w:rPr>
                <w:sz w:val="22"/>
                <w:szCs w:val="22"/>
              </w:rPr>
              <w:t>O&amp;P</w:t>
            </w:r>
          </w:p>
        </w:tc>
        <w:tc>
          <w:tcPr>
            <w:tcW w:w="750" w:type="dxa"/>
            <w:tcBorders>
              <w:top w:val="single" w:sz="4" w:space="0" w:color="auto"/>
              <w:left w:val="single" w:sz="4" w:space="0" w:color="auto"/>
              <w:bottom w:val="single" w:sz="4" w:space="0" w:color="auto"/>
              <w:right w:val="single" w:sz="4" w:space="0" w:color="auto"/>
            </w:tcBorders>
            <w:hideMark/>
          </w:tcPr>
          <w:p w:rsidR="00CF3D97" w:rsidRPr="00F94E5E" w:rsidRDefault="00CF3D97">
            <w:pPr>
              <w:spacing w:before="120" w:after="120"/>
            </w:pPr>
            <w:r w:rsidRPr="00F94E5E">
              <w:rPr>
                <w:sz w:val="22"/>
                <w:szCs w:val="22"/>
              </w:rPr>
              <w:t>200</w:t>
            </w:r>
          </w:p>
        </w:tc>
        <w:tc>
          <w:tcPr>
            <w:tcW w:w="7171" w:type="dxa"/>
            <w:tcBorders>
              <w:top w:val="single" w:sz="4" w:space="0" w:color="auto"/>
              <w:left w:val="single" w:sz="4" w:space="0" w:color="auto"/>
              <w:bottom w:val="single" w:sz="4" w:space="0" w:color="auto"/>
              <w:right w:val="single" w:sz="4" w:space="0" w:color="auto"/>
            </w:tcBorders>
          </w:tcPr>
          <w:p w:rsidR="00CF3D97" w:rsidRDefault="00CF3D97" w:rsidP="003851E3">
            <w:pPr>
              <w:overflowPunct w:val="0"/>
              <w:autoSpaceDE w:val="0"/>
              <w:autoSpaceDN w:val="0"/>
            </w:pPr>
            <w:r>
              <w:t>Nine hours of Observation and Participation in a classroom assigned by the Field Services Director</w:t>
            </w:r>
            <w:r w:rsidR="00224A2F">
              <w:t>,</w:t>
            </w:r>
            <w:r>
              <w:t xml:space="preserve"> and completion of O&amp;P assignment</w:t>
            </w:r>
            <w:r w:rsidR="00224A2F">
              <w:t>s</w:t>
            </w:r>
          </w:p>
        </w:tc>
      </w:tr>
      <w:tr w:rsidR="00CF3D97" w:rsidTr="00224A2F">
        <w:tc>
          <w:tcPr>
            <w:tcW w:w="1637" w:type="dxa"/>
            <w:tcBorders>
              <w:top w:val="single" w:sz="4" w:space="0" w:color="auto"/>
              <w:left w:val="single" w:sz="4" w:space="0" w:color="auto"/>
              <w:bottom w:val="single" w:sz="4" w:space="0" w:color="auto"/>
              <w:right w:val="single" w:sz="4" w:space="0" w:color="auto"/>
            </w:tcBorders>
            <w:hideMark/>
          </w:tcPr>
          <w:p w:rsidR="00CF3D97" w:rsidRPr="00F94E5E" w:rsidRDefault="00CF3D97">
            <w:pPr>
              <w:spacing w:before="120" w:after="120"/>
            </w:pPr>
            <w:r w:rsidRPr="00F94E5E">
              <w:rPr>
                <w:sz w:val="22"/>
                <w:szCs w:val="22"/>
              </w:rPr>
              <w:t>Signature Assignment</w:t>
            </w:r>
          </w:p>
        </w:tc>
        <w:tc>
          <w:tcPr>
            <w:tcW w:w="750" w:type="dxa"/>
            <w:tcBorders>
              <w:top w:val="single" w:sz="4" w:space="0" w:color="auto"/>
              <w:left w:val="single" w:sz="4" w:space="0" w:color="auto"/>
              <w:bottom w:val="single" w:sz="4" w:space="0" w:color="auto"/>
              <w:right w:val="single" w:sz="4" w:space="0" w:color="auto"/>
            </w:tcBorders>
            <w:hideMark/>
          </w:tcPr>
          <w:p w:rsidR="00CF3D97" w:rsidRPr="00F94E5E" w:rsidRDefault="00CF3D97">
            <w:pPr>
              <w:spacing w:before="120" w:after="120"/>
            </w:pPr>
            <w:r w:rsidRPr="00F94E5E">
              <w:rPr>
                <w:sz w:val="22"/>
                <w:szCs w:val="22"/>
              </w:rPr>
              <w:t>200</w:t>
            </w:r>
          </w:p>
        </w:tc>
        <w:tc>
          <w:tcPr>
            <w:tcW w:w="7171" w:type="dxa"/>
            <w:tcBorders>
              <w:top w:val="single" w:sz="4" w:space="0" w:color="auto"/>
              <w:left w:val="single" w:sz="4" w:space="0" w:color="auto"/>
              <w:bottom w:val="single" w:sz="4" w:space="0" w:color="auto"/>
              <w:right w:val="single" w:sz="4" w:space="0" w:color="auto"/>
            </w:tcBorders>
            <w:hideMark/>
          </w:tcPr>
          <w:p w:rsidR="00CF3D97" w:rsidRDefault="00CF3D97" w:rsidP="00043664">
            <w:pPr>
              <w:overflowPunct w:val="0"/>
              <w:autoSpaceDE w:val="0"/>
              <w:autoSpaceDN w:val="0"/>
            </w:pPr>
            <w:r>
              <w:t>Lesson planning with a minimum of three hours of service learning in which students design and teach a language arts lesson for one child</w:t>
            </w:r>
          </w:p>
        </w:tc>
      </w:tr>
      <w:tr w:rsidR="00CF3D97" w:rsidTr="00224A2F">
        <w:tc>
          <w:tcPr>
            <w:tcW w:w="1637" w:type="dxa"/>
            <w:tcBorders>
              <w:top w:val="single" w:sz="4" w:space="0" w:color="auto"/>
              <w:left w:val="single" w:sz="4" w:space="0" w:color="auto"/>
              <w:bottom w:val="single" w:sz="4" w:space="0" w:color="auto"/>
              <w:right w:val="single" w:sz="4" w:space="0" w:color="auto"/>
            </w:tcBorders>
            <w:hideMark/>
          </w:tcPr>
          <w:p w:rsidR="00CF3D97" w:rsidRPr="00F94E5E" w:rsidRDefault="00CF3D97">
            <w:pPr>
              <w:spacing w:before="120" w:after="120"/>
            </w:pPr>
            <w:r w:rsidRPr="00F94E5E">
              <w:rPr>
                <w:sz w:val="22"/>
                <w:szCs w:val="22"/>
              </w:rPr>
              <w:t>Miscellaneous</w:t>
            </w:r>
          </w:p>
        </w:tc>
        <w:tc>
          <w:tcPr>
            <w:tcW w:w="750" w:type="dxa"/>
            <w:tcBorders>
              <w:top w:val="single" w:sz="4" w:space="0" w:color="auto"/>
              <w:left w:val="single" w:sz="4" w:space="0" w:color="auto"/>
              <w:bottom w:val="single" w:sz="4" w:space="0" w:color="auto"/>
              <w:right w:val="single" w:sz="4" w:space="0" w:color="auto"/>
            </w:tcBorders>
            <w:hideMark/>
          </w:tcPr>
          <w:p w:rsidR="00CF3D97" w:rsidRPr="00F94E5E" w:rsidRDefault="00CF3D97">
            <w:pPr>
              <w:spacing w:before="120" w:after="120"/>
            </w:pPr>
            <w:r w:rsidRPr="00F94E5E">
              <w:t>100</w:t>
            </w:r>
          </w:p>
        </w:tc>
        <w:tc>
          <w:tcPr>
            <w:tcW w:w="7171" w:type="dxa"/>
            <w:tcBorders>
              <w:top w:val="single" w:sz="4" w:space="0" w:color="auto"/>
              <w:left w:val="single" w:sz="4" w:space="0" w:color="auto"/>
              <w:bottom w:val="single" w:sz="4" w:space="0" w:color="auto"/>
              <w:right w:val="single" w:sz="4" w:space="0" w:color="auto"/>
            </w:tcBorders>
            <w:hideMark/>
          </w:tcPr>
          <w:p w:rsidR="00CF3D97" w:rsidRPr="00B90AD0" w:rsidRDefault="00CF3D97">
            <w:pPr>
              <w:overflowPunct w:val="0"/>
              <w:autoSpaceDE w:val="0"/>
              <w:autoSpaceDN w:val="0"/>
              <w:rPr>
                <w:bCs/>
                <w:iCs/>
              </w:rPr>
            </w:pPr>
            <w:r w:rsidRPr="00B90AD0">
              <w:rPr>
                <w:bCs/>
                <w:i/>
                <w:iCs/>
              </w:rPr>
              <w:t xml:space="preserve"> </w:t>
            </w:r>
            <w:r>
              <w:rPr>
                <w:bCs/>
                <w:iCs/>
              </w:rPr>
              <w:t>Assignments to be developed as needed</w:t>
            </w:r>
            <w:r w:rsidRPr="00B90AD0">
              <w:rPr>
                <w:bCs/>
                <w:iCs/>
              </w:rPr>
              <w:t xml:space="preserve"> throughout the course</w:t>
            </w:r>
          </w:p>
        </w:tc>
      </w:tr>
    </w:tbl>
    <w:p w:rsidR="008438BD" w:rsidRDefault="008438BD" w:rsidP="008438BD">
      <w:pPr>
        <w:pStyle w:val="NoSpacing1"/>
      </w:pPr>
    </w:p>
    <w:p w:rsidR="008438BD" w:rsidRDefault="008438BD" w:rsidP="008438BD">
      <w:pPr>
        <w:overflowPunct w:val="0"/>
        <w:autoSpaceDE w:val="0"/>
        <w:autoSpaceDN w:val="0"/>
        <w:ind w:left="360" w:hanging="360"/>
      </w:pPr>
    </w:p>
    <w:p w:rsidR="008438BD" w:rsidRDefault="00876836" w:rsidP="008438BD">
      <w:pPr>
        <w:rPr>
          <w:b/>
        </w:rPr>
      </w:pPr>
      <w:r>
        <w:rPr>
          <w:b/>
        </w:rPr>
        <w:t>G</w:t>
      </w:r>
      <w:r w:rsidR="008438BD">
        <w:rPr>
          <w:b/>
        </w:rPr>
        <w:t>rading Scale:</w:t>
      </w:r>
    </w:p>
    <w:p w:rsidR="008438BD" w:rsidRDefault="008438BD" w:rsidP="008438BD">
      <w:r>
        <w:t xml:space="preserve">930-1000:   A                       770-840:   C              </w:t>
      </w:r>
    </w:p>
    <w:p w:rsidR="008438BD" w:rsidRDefault="008438BD" w:rsidP="008438BD">
      <w:r>
        <w:t>850- 920:    B                       690-760:   D  (course must be retaken if grade is below C)</w:t>
      </w:r>
    </w:p>
    <w:p w:rsidR="00876836" w:rsidRDefault="00876836" w:rsidP="00876836">
      <w:pPr>
        <w:rPr>
          <w:b/>
        </w:rPr>
      </w:pPr>
      <w:r w:rsidRPr="009A22A3">
        <w:rPr>
          <w:b/>
          <w:bCs/>
          <w:iCs/>
        </w:rPr>
        <w:t>Participation and Punctuality</w:t>
      </w:r>
      <w:r>
        <w:rPr>
          <w:b/>
          <w:bCs/>
          <w:i/>
          <w:iCs/>
        </w:rPr>
        <w:t xml:space="preserve">: </w:t>
      </w:r>
      <w:r>
        <w:rPr>
          <w:bCs/>
          <w:iCs/>
        </w:rPr>
        <w:t xml:space="preserve"> Submit </w:t>
      </w:r>
      <w:r>
        <w:t>assignments and arrive on time, and come to each class p</w:t>
      </w:r>
      <w:r w:rsidR="009B5B89">
        <w:t xml:space="preserve">repared for full participation (including eCollege work). </w:t>
      </w:r>
      <w:r>
        <w:t>Points deducted from o</w:t>
      </w:r>
      <w:r w:rsidR="009B5B89">
        <w:t>verall total for problems in punctuality and participation</w:t>
      </w:r>
      <w:r>
        <w:t xml:space="preserve"> in addition to deductions for excessive absences as described below. </w:t>
      </w:r>
      <w:r w:rsidR="00224A2F">
        <w:t xml:space="preserve"> To promote </w:t>
      </w:r>
      <w:r w:rsidR="00A44A3A">
        <w:t xml:space="preserve">respectful </w:t>
      </w:r>
      <w:r w:rsidR="00224A2F">
        <w:t>participati</w:t>
      </w:r>
      <w:r w:rsidR="00A44A3A">
        <w:t>on</w:t>
      </w:r>
      <w:r w:rsidR="00224A2F">
        <w:t xml:space="preserve">, </w:t>
      </w:r>
      <w:r w:rsidR="0091720F">
        <w:t>electronic dev</w:t>
      </w:r>
      <w:r w:rsidR="007A2842">
        <w:t>ices</w:t>
      </w:r>
      <w:r w:rsidR="00224A2F">
        <w:t xml:space="preserve"> are not</w:t>
      </w:r>
      <w:r w:rsidR="007A2842">
        <w:t xml:space="preserve"> allowed in class </w:t>
      </w:r>
      <w:r w:rsidR="0091720F">
        <w:t>(for exceptions consult instructor).</w:t>
      </w:r>
    </w:p>
    <w:p w:rsidR="00876836" w:rsidRPr="00281035" w:rsidRDefault="00876836" w:rsidP="00876836">
      <w:pPr>
        <w:autoSpaceDE w:val="0"/>
        <w:autoSpaceDN w:val="0"/>
        <w:adjustRightInd w:val="0"/>
        <w:rPr>
          <w:rFonts w:cs="Arial"/>
          <w:b/>
          <w:bCs/>
        </w:rPr>
      </w:pPr>
      <w:r w:rsidRPr="00281035">
        <w:rPr>
          <w:rFonts w:cs="Arial"/>
          <w:b/>
          <w:bCs/>
        </w:rPr>
        <w:t>Education Division Attendance Policy</w:t>
      </w:r>
      <w:r w:rsidR="009B5B89" w:rsidRPr="00281035">
        <w:rPr>
          <w:rFonts w:cs="Arial"/>
          <w:b/>
          <w:bCs/>
        </w:rPr>
        <w:t xml:space="preserve">  </w:t>
      </w:r>
      <w:r w:rsidRPr="00281035">
        <w:rPr>
          <w:rFonts w:cs="TimesNewRomanPSMT"/>
        </w:rPr>
        <w:t xml:space="preserve">As stated in the Chaminade University Catalog, students are expected to attend all classes for courses in which they are registered. </w:t>
      </w:r>
    </w:p>
    <w:p w:rsidR="00876836" w:rsidRPr="00281035" w:rsidRDefault="00876836" w:rsidP="00876836">
      <w:pPr>
        <w:autoSpaceDE w:val="0"/>
        <w:autoSpaceDN w:val="0"/>
        <w:adjustRightInd w:val="0"/>
        <w:rPr>
          <w:i/>
        </w:rPr>
      </w:pPr>
      <w:r w:rsidRPr="00281035">
        <w:rPr>
          <w:rFonts w:cs="TimesNewRomanPSMT"/>
          <w:i/>
        </w:rPr>
        <w:t>Students</w:t>
      </w:r>
      <w:r w:rsidRPr="00281035">
        <w:rPr>
          <w:i/>
        </w:rPr>
        <w:t xml:space="preserve"> must follow the attendance policy as stipulated in the syllabus of Education Division courses. Penalties for not meeting the attendance requirements may result in lowering of the grade, withdrawal from the course, or failing the course.</w:t>
      </w:r>
    </w:p>
    <w:p w:rsidR="00876836" w:rsidRPr="00281035" w:rsidRDefault="00876836" w:rsidP="00876836">
      <w:pPr>
        <w:numPr>
          <w:ilvl w:val="0"/>
          <w:numId w:val="8"/>
        </w:numPr>
        <w:autoSpaceDE w:val="0"/>
        <w:autoSpaceDN w:val="0"/>
        <w:adjustRightInd w:val="0"/>
        <w:spacing w:after="0" w:line="240" w:lineRule="auto"/>
        <w:rPr>
          <w:rFonts w:cs="TimesNewRomanPSMT"/>
        </w:rPr>
      </w:pPr>
      <w:r w:rsidRPr="00281035">
        <w:rPr>
          <w:rFonts w:cs="TimesNewRomanPSMT"/>
          <w:b/>
          <w:u w:val="single"/>
        </w:rPr>
        <w:t>Excused Absences</w:t>
      </w:r>
      <w:r w:rsidRPr="00281035">
        <w:rPr>
          <w:rFonts w:cs="TimesNewRomanPSMT"/>
        </w:rPr>
        <w:t xml:space="preserve">. </w:t>
      </w:r>
    </w:p>
    <w:p w:rsidR="00876836" w:rsidRPr="00281035" w:rsidRDefault="00876836" w:rsidP="00876836">
      <w:pPr>
        <w:numPr>
          <w:ilvl w:val="1"/>
          <w:numId w:val="8"/>
        </w:numPr>
        <w:autoSpaceDE w:val="0"/>
        <w:autoSpaceDN w:val="0"/>
        <w:adjustRightInd w:val="0"/>
        <w:spacing w:after="0" w:line="240" w:lineRule="auto"/>
        <w:rPr>
          <w:rFonts w:cs="TimesNewRomanPSMT"/>
        </w:rPr>
      </w:pPr>
      <w:r w:rsidRPr="00281035">
        <w:lastRenderedPageBreak/>
        <w:t>Since it is expected that students will participate in all class sessions, excused absences are only granted in exceptional situations where evidence is provided by the student to the instructor.</w:t>
      </w:r>
      <w:r w:rsidRPr="00281035">
        <w:rPr>
          <w:rFonts w:cs="TimesNewRomanPSMT"/>
        </w:rPr>
        <w:t xml:space="preserve"> </w:t>
      </w:r>
      <w:r w:rsidRPr="00281035">
        <w:t xml:space="preserve">Examples would include illness (with verification by a doctor) or the death of a close family member. </w:t>
      </w:r>
      <w:r w:rsidRPr="00281035">
        <w:rPr>
          <w:rFonts w:cs="TimesNewRomanPSMT"/>
        </w:rPr>
        <w:t xml:space="preserve">Students should notify their instructors when a situation prevents them from attending class and make arrangements to complete missed assignments. While </w:t>
      </w:r>
      <w:r w:rsidRPr="00281035">
        <w:t>notification of the instructor by a student that he/she will be absent is courteous, it does not necessarily mean the absence will be excused.</w:t>
      </w:r>
      <w:r w:rsidRPr="00281035">
        <w:rPr>
          <w:rFonts w:cs="TimesNewRomanPSMT"/>
        </w:rPr>
        <w:t xml:space="preserve"> </w:t>
      </w:r>
    </w:p>
    <w:p w:rsidR="00876836" w:rsidRPr="00281035" w:rsidRDefault="00876836" w:rsidP="009B5B89">
      <w:pPr>
        <w:numPr>
          <w:ilvl w:val="1"/>
          <w:numId w:val="8"/>
        </w:numPr>
        <w:autoSpaceDE w:val="0"/>
        <w:autoSpaceDN w:val="0"/>
        <w:adjustRightInd w:val="0"/>
        <w:spacing w:after="0" w:line="240" w:lineRule="auto"/>
        <w:rPr>
          <w:rFonts w:cs="TimesNewRomanPSMT"/>
        </w:rPr>
      </w:pPr>
      <w:r w:rsidRPr="00281035">
        <w:rPr>
          <w:rFonts w:cs="TimesNewRomanPSMT"/>
        </w:rPr>
        <w:t>In cases where excused absences constitute a significant porti</w:t>
      </w:r>
      <w:r w:rsidR="009B5B89" w:rsidRPr="00281035">
        <w:rPr>
          <w:rFonts w:cs="TimesNewRomanPSMT"/>
        </w:rPr>
        <w:t>on of a course’s meetings (</w:t>
      </w:r>
      <w:r w:rsidRPr="00281035">
        <w:rPr>
          <w:rFonts w:cs="TimesNewRomanPSMT"/>
        </w:rPr>
        <w:t xml:space="preserve"> more than 20% of on-ground cours</w:t>
      </w:r>
      <w:r w:rsidR="009B5B89" w:rsidRPr="00281035">
        <w:rPr>
          <w:rFonts w:cs="TimesNewRomanPSMT"/>
        </w:rPr>
        <w:t>e meetings</w:t>
      </w:r>
      <w:r w:rsidRPr="00281035">
        <w:rPr>
          <w:rFonts w:cs="TimesNewRomanPSMT"/>
        </w:rPr>
        <w:t xml:space="preserve">), the instructor should refer the case to the Dean with a recommendation on </w:t>
      </w:r>
      <w:r w:rsidR="009B5B89" w:rsidRPr="00281035">
        <w:rPr>
          <w:rFonts w:cs="TimesNewRomanPSMT"/>
        </w:rPr>
        <w:t>how the case should be handled.</w:t>
      </w:r>
      <w:r w:rsidRPr="00281035">
        <w:rPr>
          <w:rFonts w:cs="TimesNewRomanPSMT"/>
        </w:rPr>
        <w:t xml:space="preserve"> </w:t>
      </w:r>
    </w:p>
    <w:p w:rsidR="00876836" w:rsidRPr="00281035" w:rsidRDefault="00876836" w:rsidP="00876836">
      <w:pPr>
        <w:numPr>
          <w:ilvl w:val="0"/>
          <w:numId w:val="8"/>
        </w:numPr>
        <w:autoSpaceDE w:val="0"/>
        <w:autoSpaceDN w:val="0"/>
        <w:adjustRightInd w:val="0"/>
        <w:spacing w:after="0" w:line="240" w:lineRule="auto"/>
        <w:rPr>
          <w:rFonts w:cs="TimesNewRomanPSMT"/>
        </w:rPr>
      </w:pPr>
      <w:r w:rsidRPr="00281035">
        <w:rPr>
          <w:rFonts w:cs="TimesNewRomanPSMT"/>
          <w:b/>
          <w:u w:val="single"/>
        </w:rPr>
        <w:t>Unexcused Absences</w:t>
      </w:r>
      <w:r w:rsidRPr="00281035">
        <w:rPr>
          <w:rFonts w:cs="TimesNewRomanPSMT"/>
        </w:rPr>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876836" w:rsidRPr="00281035" w:rsidRDefault="00876836" w:rsidP="009B5B89">
      <w:pPr>
        <w:autoSpaceDE w:val="0"/>
        <w:autoSpaceDN w:val="0"/>
        <w:adjustRightInd w:val="0"/>
        <w:spacing w:after="0" w:line="240" w:lineRule="auto"/>
        <w:ind w:left="360"/>
      </w:pPr>
      <w:r w:rsidRPr="00281035">
        <w:rPr>
          <w:b/>
          <w:u w:val="single"/>
        </w:rPr>
        <w:t>On-ground courses</w:t>
      </w:r>
      <w:r w:rsidRPr="00281035">
        <w:t>. When unexcused absences total more than 10% of the number of classes will result in a lowering of the overall grade by one letter grade. A student who misses 20% or more should withdraw or be administratively withdrawn.</w:t>
      </w:r>
      <w:r w:rsidR="009B5B89" w:rsidRPr="00281035">
        <w:rPr>
          <w:rFonts w:cs="TimesNewRomanPSMT"/>
        </w:rPr>
        <w:t xml:space="preserve"> For this class, an </w:t>
      </w:r>
      <w:r w:rsidRPr="00281035">
        <w:t>Undergraduate Day Courses MWF</w:t>
      </w:r>
      <w:r w:rsidR="009B5B89" w:rsidRPr="00281035">
        <w:t>, m</w:t>
      </w:r>
      <w:r w:rsidRPr="00281035">
        <w:t>ore than 4 absences lowers grade one letter. Missing more than nine classes results in failure or withdrawal.</w:t>
      </w:r>
    </w:p>
    <w:p w:rsidR="008B7953" w:rsidRPr="00281035" w:rsidRDefault="008B7953" w:rsidP="009B5B89">
      <w:pPr>
        <w:autoSpaceDE w:val="0"/>
        <w:autoSpaceDN w:val="0"/>
        <w:adjustRightInd w:val="0"/>
        <w:spacing w:after="0" w:line="240" w:lineRule="auto"/>
        <w:ind w:left="360"/>
        <w:rPr>
          <w:rFonts w:cs="TimesNewRomanPSMT"/>
        </w:rPr>
      </w:pPr>
    </w:p>
    <w:p w:rsidR="008B7953" w:rsidRPr="00281035" w:rsidRDefault="008B7953" w:rsidP="009B5B89">
      <w:pPr>
        <w:autoSpaceDE w:val="0"/>
        <w:autoSpaceDN w:val="0"/>
        <w:adjustRightInd w:val="0"/>
        <w:spacing w:after="0" w:line="240" w:lineRule="auto"/>
        <w:ind w:left="360"/>
        <w:rPr>
          <w:rFonts w:cs="TimesNewRomanPSMT"/>
        </w:rPr>
      </w:pPr>
    </w:p>
    <w:p w:rsidR="008B7953" w:rsidRPr="00281035" w:rsidRDefault="008B7953" w:rsidP="008B7953">
      <w:pPr>
        <w:pStyle w:val="NoSpacing"/>
        <w:rPr>
          <w:rFonts w:ascii="Times New Roman" w:hAnsi="Times New Roman"/>
          <w:sz w:val="24"/>
          <w:szCs w:val="24"/>
        </w:rPr>
      </w:pPr>
      <w:r w:rsidRPr="00281035">
        <w:rPr>
          <w:rFonts w:ascii="Times New Roman" w:hAnsi="Times New Roman"/>
          <w:b/>
          <w:sz w:val="24"/>
          <w:szCs w:val="24"/>
        </w:rPr>
        <w:t xml:space="preserve">Writing Standards:  </w:t>
      </w:r>
      <w:r w:rsidRPr="00281035">
        <w:rPr>
          <w:rFonts w:ascii="Times New Roman" w:hAnsi="Times New Roman"/>
          <w:sz w:val="24"/>
          <w:szCs w:val="24"/>
        </w:rPr>
        <w:t>All work submitted by Chaminade University students must meet the following writing standards.  Written assignments should:</w:t>
      </w:r>
    </w:p>
    <w:p w:rsidR="008B7953" w:rsidRPr="00281035" w:rsidRDefault="008B7953" w:rsidP="008B7953">
      <w:pPr>
        <w:pStyle w:val="NoSpacing"/>
        <w:numPr>
          <w:ilvl w:val="0"/>
          <w:numId w:val="6"/>
        </w:numPr>
        <w:rPr>
          <w:rFonts w:ascii="Times New Roman" w:hAnsi="Times New Roman"/>
          <w:sz w:val="24"/>
          <w:szCs w:val="24"/>
        </w:rPr>
      </w:pPr>
      <w:r w:rsidRPr="00281035">
        <w:rPr>
          <w:rFonts w:ascii="Times New Roman" w:hAnsi="Times New Roman"/>
          <w:sz w:val="24"/>
          <w:szCs w:val="24"/>
        </w:rPr>
        <w:t>Use correctly the grammar, spelling, punctuation, and sentence structure of Standard Written English.</w:t>
      </w:r>
    </w:p>
    <w:p w:rsidR="008B7953" w:rsidRPr="00281035" w:rsidRDefault="008B7953" w:rsidP="008B7953">
      <w:pPr>
        <w:pStyle w:val="NoSpacing"/>
        <w:numPr>
          <w:ilvl w:val="0"/>
          <w:numId w:val="6"/>
        </w:numPr>
        <w:rPr>
          <w:rFonts w:ascii="Times New Roman" w:hAnsi="Times New Roman"/>
          <w:sz w:val="24"/>
          <w:szCs w:val="24"/>
        </w:rPr>
      </w:pPr>
      <w:r w:rsidRPr="00281035">
        <w:rPr>
          <w:rFonts w:ascii="Times New Roman" w:hAnsi="Times New Roman"/>
          <w:sz w:val="24"/>
          <w:szCs w:val="24"/>
        </w:rPr>
        <w:t>Develop ideas, themes, and main points coherently and concisely.</w:t>
      </w:r>
    </w:p>
    <w:p w:rsidR="008B7953" w:rsidRPr="00281035" w:rsidRDefault="008B7953" w:rsidP="008B7953">
      <w:pPr>
        <w:pStyle w:val="NoSpacing"/>
        <w:numPr>
          <w:ilvl w:val="0"/>
          <w:numId w:val="6"/>
        </w:numPr>
        <w:rPr>
          <w:rFonts w:ascii="Times New Roman" w:hAnsi="Times New Roman"/>
          <w:sz w:val="24"/>
          <w:szCs w:val="24"/>
        </w:rPr>
      </w:pPr>
      <w:r w:rsidRPr="00281035">
        <w:rPr>
          <w:rFonts w:ascii="Times New Roman" w:hAnsi="Times New Roman"/>
          <w:sz w:val="24"/>
          <w:szCs w:val="24"/>
        </w:rPr>
        <w:t>Adopt modes and styles appropriate to their purpose and audience.</w:t>
      </w:r>
    </w:p>
    <w:p w:rsidR="008B7953" w:rsidRPr="00281035" w:rsidRDefault="008B7953" w:rsidP="008B7953">
      <w:pPr>
        <w:pStyle w:val="NoSpacing"/>
        <w:numPr>
          <w:ilvl w:val="0"/>
          <w:numId w:val="6"/>
        </w:numPr>
        <w:rPr>
          <w:rFonts w:ascii="Times New Roman" w:hAnsi="Times New Roman"/>
          <w:sz w:val="24"/>
          <w:szCs w:val="24"/>
        </w:rPr>
      </w:pPr>
      <w:r w:rsidRPr="00281035">
        <w:rPr>
          <w:rFonts w:ascii="Times New Roman" w:hAnsi="Times New Roman"/>
          <w:sz w:val="24"/>
          <w:szCs w:val="24"/>
        </w:rPr>
        <w:t>Be clear, complete, and effective.</w:t>
      </w:r>
    </w:p>
    <w:p w:rsidR="008B7953" w:rsidRPr="00281035" w:rsidRDefault="008B7953" w:rsidP="008B7953">
      <w:pPr>
        <w:pStyle w:val="NoSpacing"/>
        <w:numPr>
          <w:ilvl w:val="0"/>
          <w:numId w:val="6"/>
        </w:numPr>
        <w:rPr>
          <w:rFonts w:ascii="Times New Roman" w:hAnsi="Times New Roman"/>
          <w:sz w:val="24"/>
          <w:szCs w:val="24"/>
        </w:rPr>
      </w:pPr>
      <w:r w:rsidRPr="00281035">
        <w:rPr>
          <w:rFonts w:ascii="Times New Roman" w:hAnsi="Times New Roman"/>
          <w:sz w:val="24"/>
          <w:szCs w:val="24"/>
        </w:rPr>
        <w:t>Carefully analyze and synthesize material and ideas borrowed from sources.  In addition, the sources of the borrowed material should be correctly acknowledged to avoid plagiarism.</w:t>
      </w:r>
    </w:p>
    <w:p w:rsidR="008B7953" w:rsidRPr="00281035" w:rsidRDefault="008B7953" w:rsidP="008B7953">
      <w:pPr>
        <w:pStyle w:val="NoSpacing"/>
        <w:rPr>
          <w:rFonts w:ascii="Times New Roman" w:hAnsi="Times New Roman"/>
          <w:sz w:val="24"/>
          <w:szCs w:val="24"/>
        </w:rPr>
      </w:pPr>
    </w:p>
    <w:p w:rsidR="008B7953" w:rsidRPr="00281035" w:rsidRDefault="008B7953" w:rsidP="00E56052">
      <w:pPr>
        <w:pStyle w:val="NoSpacing"/>
        <w:rPr>
          <w:rFonts w:ascii="Times New Roman" w:hAnsi="Times New Roman"/>
          <w:sz w:val="24"/>
          <w:szCs w:val="24"/>
        </w:rPr>
      </w:pPr>
      <w:r w:rsidRPr="00281035">
        <w:rPr>
          <w:rFonts w:ascii="Times New Roman" w:hAnsi="Times New Roman"/>
          <w:b/>
          <w:sz w:val="24"/>
          <w:szCs w:val="24"/>
        </w:rPr>
        <w:t xml:space="preserve">Plagiarism:  </w:t>
      </w:r>
      <w:r w:rsidRPr="00281035">
        <w:rPr>
          <w:rFonts w:ascii="Times New Roman" w:hAnsi="Times New Roman"/>
          <w:sz w:val="24"/>
          <w:szCs w:val="24"/>
        </w:rPr>
        <w:t>“Plagiarism is the offering of work of another as one’s own.  Plagiarism is a serious offense and may include, but is not limited to, the following:</w:t>
      </w:r>
      <w:r w:rsidR="00E56052" w:rsidRPr="00281035">
        <w:rPr>
          <w:rFonts w:ascii="Times New Roman" w:hAnsi="Times New Roman"/>
          <w:sz w:val="24"/>
          <w:szCs w:val="24"/>
        </w:rPr>
        <w:t xml:space="preserve"> </w:t>
      </w:r>
      <w:r w:rsidRPr="00281035">
        <w:rPr>
          <w:rFonts w:ascii="Times New Roman" w:hAnsi="Times New Roman"/>
          <w:sz w:val="24"/>
          <w:szCs w:val="24"/>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r w:rsidR="00E56052" w:rsidRPr="00281035">
        <w:rPr>
          <w:rFonts w:ascii="Times New Roman" w:hAnsi="Times New Roman"/>
          <w:sz w:val="24"/>
          <w:szCs w:val="24"/>
        </w:rPr>
        <w:t xml:space="preserve"> </w:t>
      </w:r>
      <w:r w:rsidRPr="00281035">
        <w:rPr>
          <w:rFonts w:ascii="Times New Roman" w:hAnsi="Times New Roman"/>
          <w:sz w:val="24"/>
          <w:szCs w:val="24"/>
        </w:rPr>
        <w:t>Paraphrasing the work of another without proper author acknowledgement.</w:t>
      </w:r>
      <w:r w:rsidR="00E56052" w:rsidRPr="00281035">
        <w:rPr>
          <w:rFonts w:ascii="Times New Roman" w:hAnsi="Times New Roman"/>
          <w:sz w:val="24"/>
          <w:szCs w:val="24"/>
        </w:rPr>
        <w:t xml:space="preserve"> </w:t>
      </w:r>
      <w:r w:rsidRPr="00281035">
        <w:rPr>
          <w:rFonts w:ascii="Times New Roman" w:hAnsi="Times New Roman"/>
          <w:sz w:val="24"/>
          <w:szCs w:val="24"/>
        </w:rPr>
        <w:t>Submitting as one’s own original work (however freely given or purchased) the original exam, research paper, manuscript, report, computer file, or other assignment that has been prepared by another individual.</w:t>
      </w:r>
    </w:p>
    <w:p w:rsidR="008B7953" w:rsidRPr="00281035" w:rsidRDefault="008B7953" w:rsidP="008B7953">
      <w:pPr>
        <w:pStyle w:val="NoSpacing"/>
        <w:rPr>
          <w:rFonts w:ascii="Times New Roman" w:hAnsi="Times New Roman"/>
          <w:sz w:val="24"/>
          <w:szCs w:val="24"/>
        </w:rPr>
      </w:pPr>
    </w:p>
    <w:p w:rsidR="008B7953" w:rsidRPr="00281035" w:rsidRDefault="008B7953" w:rsidP="008B7953">
      <w:pPr>
        <w:pStyle w:val="NoSpacing"/>
        <w:rPr>
          <w:rFonts w:ascii="Times New Roman" w:hAnsi="Times New Roman"/>
          <w:sz w:val="24"/>
          <w:szCs w:val="24"/>
        </w:rPr>
      </w:pPr>
      <w:r w:rsidRPr="00281035">
        <w:rPr>
          <w:rFonts w:ascii="Times New Roman" w:hAnsi="Times New Roman"/>
          <w:sz w:val="24"/>
          <w:szCs w:val="24"/>
        </w:rPr>
        <w:t xml:space="preserve">Please refer to your on-line </w:t>
      </w:r>
      <w:r w:rsidRPr="00281035">
        <w:rPr>
          <w:rFonts w:ascii="Times New Roman" w:hAnsi="Times New Roman"/>
          <w:b/>
          <w:sz w:val="24"/>
          <w:szCs w:val="24"/>
        </w:rPr>
        <w:t>Student Handbook</w:t>
      </w:r>
      <w:r w:rsidRPr="00281035">
        <w:rPr>
          <w:rFonts w:ascii="Times New Roman" w:hAnsi="Times New Roman"/>
          <w:sz w:val="24"/>
          <w:szCs w:val="24"/>
        </w:rPr>
        <w:t xml:space="preserve"> for other important institutional and academic policies including more detailed information regarding Grading, Plagiarism, Classroom Deportment, Freedom of Expression, Add/Drop, Disabilities, and others.</w:t>
      </w:r>
    </w:p>
    <w:p w:rsidR="008B7953" w:rsidRPr="00281035" w:rsidRDefault="008B7953" w:rsidP="008B7953">
      <w:pPr>
        <w:pStyle w:val="NoSpacing"/>
        <w:rPr>
          <w:rFonts w:ascii="Times New Roman" w:hAnsi="Times New Roman"/>
          <w:sz w:val="24"/>
          <w:szCs w:val="24"/>
        </w:rPr>
      </w:pPr>
    </w:p>
    <w:p w:rsidR="008B7953" w:rsidRPr="00281035" w:rsidRDefault="008B7953" w:rsidP="008B7953">
      <w:r w:rsidRPr="00281035">
        <w:rPr>
          <w:b/>
        </w:rPr>
        <w:lastRenderedPageBreak/>
        <w:t xml:space="preserve">Diversity/Full Inclusion:  </w:t>
      </w:r>
      <w:r w:rsidRPr="00281035">
        <w:t>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876836" w:rsidRDefault="008B7953" w:rsidP="00A44A3A">
      <w:r w:rsidRPr="00281035">
        <w:rPr>
          <w:iCs/>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281035">
        <w:t xml:space="preserve"> </w:t>
      </w:r>
    </w:p>
    <w:p w:rsidR="00281035" w:rsidRPr="00281035" w:rsidRDefault="00281035" w:rsidP="00A44A3A"/>
    <w:p w:rsidR="00876836" w:rsidRPr="009B5B89" w:rsidRDefault="009B5B89" w:rsidP="008438BD">
      <w:pPr>
        <w:overflowPunct w:val="0"/>
        <w:autoSpaceDE w:val="0"/>
        <w:autoSpaceDN w:val="0"/>
        <w:rPr>
          <w:b/>
          <w:u w:val="single"/>
        </w:rPr>
      </w:pPr>
      <w:r w:rsidRPr="009B5B89">
        <w:rPr>
          <w:b/>
          <w:u w:val="single"/>
        </w:rPr>
        <w:t>Notes on Assignments</w:t>
      </w:r>
      <w:r w:rsidR="008B7953">
        <w:rPr>
          <w:b/>
          <w:u w:val="single"/>
        </w:rPr>
        <w:t xml:space="preserve"> (additional information posted on eCollege)</w:t>
      </w:r>
    </w:p>
    <w:p w:rsidR="00043664" w:rsidRDefault="008438BD" w:rsidP="00DF107B">
      <w:r>
        <w:rPr>
          <w:b/>
        </w:rPr>
        <w:t>Signature Assignment</w:t>
      </w:r>
      <w:r w:rsidR="008B7953">
        <w:rPr>
          <w:b/>
        </w:rPr>
        <w:t xml:space="preserve"> (SA)</w:t>
      </w:r>
      <w:r>
        <w:rPr>
          <w:b/>
        </w:rPr>
        <w:t>:</w:t>
      </w:r>
      <w:r w:rsidR="00EC49D5">
        <w:rPr>
          <w:b/>
        </w:rPr>
        <w:t xml:space="preserve"> </w:t>
      </w:r>
      <w:r>
        <w:t xml:space="preserve">To document candidates’ progress toward the mastery of the requisite knowledge, skills and dispositions for teacher licensure, all required courses have a signature assignment. Signature assignments are assessed via a rubric linked to the relevant program learning outcome(s). All signature assignments must be submitted on LiveText, where candidates may view their assessment results and any comments from the instructor. The signature assignment for this course is </w:t>
      </w:r>
      <w:r w:rsidR="009B5B89">
        <w:t xml:space="preserve">combined with the three-hour service learning requirement in which you will design </w:t>
      </w:r>
      <w:r w:rsidR="00E56052">
        <w:t>and implement a lesson plan for</w:t>
      </w:r>
      <w:r w:rsidR="009B5B89">
        <w:t xml:space="preserve"> one child in a tutorial of at least three sessions: one session to assess the child’s needs, one to teach the lesson, and one as a follow-up assessment of what was </w:t>
      </w:r>
      <w:r w:rsidR="008B7953">
        <w:t>learned.</w:t>
      </w:r>
      <w:r w:rsidR="00E56052">
        <w:t xml:space="preserve">  </w:t>
      </w:r>
      <w:r w:rsidR="00224A2F">
        <w:t>(</w:t>
      </w:r>
      <w:r w:rsidR="00E56052">
        <w:t>The preferre</w:t>
      </w:r>
      <w:r w:rsidR="00224A2F">
        <w:t>d setting</w:t>
      </w:r>
      <w:r w:rsidR="00E56052">
        <w:t xml:space="preserve"> for this </w:t>
      </w:r>
      <w:r w:rsidR="008B7953">
        <w:t>“lesson plan f</w:t>
      </w:r>
      <w:r w:rsidR="00224A2F">
        <w:t>or one” is a program sponsored by the Hawaii Literacy Council or Palolo Elementary School)</w:t>
      </w:r>
    </w:p>
    <w:p w:rsidR="00A44A3A" w:rsidRPr="00EC49D5" w:rsidRDefault="00A44A3A" w:rsidP="00DF107B">
      <w:pPr>
        <w:rPr>
          <w:b/>
        </w:rPr>
      </w:pPr>
    </w:p>
    <w:p w:rsidR="00A925D8" w:rsidRDefault="00A925D8" w:rsidP="00EC49D5">
      <w:r w:rsidRPr="00A925D8">
        <w:rPr>
          <w:b/>
        </w:rPr>
        <w:t>Children’s Literature Assignment</w:t>
      </w:r>
      <w:r>
        <w:t xml:space="preserve"> (2 parts)</w:t>
      </w:r>
      <w:r w:rsidR="00EC49D5">
        <w:t xml:space="preserve">: </w:t>
      </w:r>
      <w:r w:rsidR="00E737BF" w:rsidRPr="00E56052">
        <w:rPr>
          <w:u w:val="single"/>
        </w:rPr>
        <w:t>Library Visit</w:t>
      </w:r>
      <w:r>
        <w:t>:</w:t>
      </w:r>
      <w:r w:rsidR="00E737BF">
        <w:t xml:space="preserve"> Visit the main public library and </w:t>
      </w:r>
      <w:r>
        <w:t>explore resources availab</w:t>
      </w:r>
      <w:r w:rsidR="00E737BF">
        <w:t xml:space="preserve">le; submit answers to questions 1-6.  </w:t>
      </w:r>
      <w:r w:rsidR="00E737BF" w:rsidRPr="00E56052">
        <w:rPr>
          <w:u w:val="single"/>
        </w:rPr>
        <w:t>Book File</w:t>
      </w:r>
      <w:r w:rsidR="00E737BF">
        <w:t xml:space="preserve">: Create </w:t>
      </w:r>
      <w:r w:rsidR="00224A2F">
        <w:t xml:space="preserve">and share with the class </w:t>
      </w:r>
      <w:r>
        <w:t xml:space="preserve">a record of at least 16 books for lower elementary children.  (You will add books for upper elementary children in ED321 next semester).  There should be two books for each of these eight genres: Realistic Fiction, Historical Fiction, Fantasy and Science Fiction, Biography and Autobiography, Nonfiction/informational, Picture Story Books, Poetry, and Traditional.  </w:t>
      </w:r>
      <w:r w:rsidR="00E737BF">
        <w:t>Files can be done in any format you choose (electronic or print). Details on</w:t>
      </w:r>
      <w:r w:rsidR="00E56052">
        <w:t xml:space="preserve"> both parts provided separately.</w:t>
      </w:r>
    </w:p>
    <w:p w:rsidR="00A44A3A" w:rsidRDefault="00A44A3A" w:rsidP="00EC49D5"/>
    <w:p w:rsidR="00EC49D5" w:rsidRPr="00EC49D5" w:rsidRDefault="00A925D8" w:rsidP="00EC49D5">
      <w:pPr>
        <w:overflowPunct w:val="0"/>
        <w:autoSpaceDE w:val="0"/>
        <w:autoSpaceDN w:val="0"/>
        <w:rPr>
          <w:b/>
        </w:rPr>
      </w:pPr>
      <w:r w:rsidRPr="00A925D8">
        <w:rPr>
          <w:b/>
        </w:rPr>
        <w:lastRenderedPageBreak/>
        <w:t>Textbook-based assignments</w:t>
      </w:r>
      <w:r w:rsidR="00EC49D5">
        <w:rPr>
          <w:b/>
        </w:rPr>
        <w:t xml:space="preserve">: </w:t>
      </w:r>
      <w:r w:rsidR="00EC49D5" w:rsidRPr="00EC49D5">
        <w:rPr>
          <w:color w:val="000000"/>
          <w:sz w:val="22"/>
          <w:szCs w:val="22"/>
        </w:rPr>
        <w:t>My Education Lab</w:t>
      </w:r>
      <w:r w:rsidR="00EC49D5">
        <w:rPr>
          <w:b/>
          <w:color w:val="000000"/>
          <w:sz w:val="22"/>
          <w:szCs w:val="22"/>
        </w:rPr>
        <w:t xml:space="preserve"> </w:t>
      </w:r>
      <w:r w:rsidR="00EC49D5">
        <w:rPr>
          <w:color w:val="000000"/>
          <w:sz w:val="22"/>
          <w:szCs w:val="22"/>
        </w:rPr>
        <w:t xml:space="preserve">is the online supplement to our textbook.  Each week you are encouraged to maximize your learning by completing the practice tests, viewing the videos as directed in each chapter and end-of-chapter exercises. Before the end of Week 3, log on to  </w:t>
      </w:r>
      <w:hyperlink r:id="rId8" w:history="1">
        <w:r w:rsidR="00EC49D5">
          <w:rPr>
            <w:rStyle w:val="Hyperlink"/>
            <w:sz w:val="22"/>
            <w:szCs w:val="22"/>
          </w:rPr>
          <w:t>www.myeducationlab.com</w:t>
        </w:r>
      </w:hyperlink>
      <w:r w:rsidR="00EC49D5">
        <w:rPr>
          <w:color w:val="000000"/>
          <w:sz w:val="22"/>
          <w:szCs w:val="22"/>
        </w:rPr>
        <w:t xml:space="preserve">  and use this as the class ID: 946608.  If you do not have a new textbook with access, you must purchase it online for $25.00.</w:t>
      </w:r>
    </w:p>
    <w:p w:rsidR="00EC49D5" w:rsidRDefault="00EC49D5" w:rsidP="00EC49D5">
      <w:pPr>
        <w:overflowPunct w:val="0"/>
        <w:autoSpaceDE w:val="0"/>
        <w:autoSpaceDN w:val="0"/>
      </w:pPr>
      <w:r>
        <w:t xml:space="preserve">In addition to reading the chapters as outlined in the Course Schedule, complete assignments in MyEducationLab (100 points): These will include the Study Plan Quiz, and </w:t>
      </w:r>
      <w:r w:rsidRPr="007A2842">
        <w:t>Activities and Applications exercises (with videos)</w:t>
      </w:r>
      <w:r>
        <w:t xml:space="preserve"> as assigned in class</w:t>
      </w:r>
      <w:r w:rsidRPr="007A2842">
        <w:t>.</w:t>
      </w:r>
      <w:r>
        <w:t xml:space="preserve">  You will also submit 10 learning logs (each worth 10 points) which include a one-page reflection (not summary) on the assigned reading.  </w:t>
      </w:r>
      <w:r w:rsidR="00E56052">
        <w:t>Logs are to be</w:t>
      </w:r>
      <w:r>
        <w:t xml:space="preserve"> hand-written</w:t>
      </w:r>
      <w:r w:rsidR="00E56052">
        <w:t xml:space="preserve"> (as practice for teaching writing)</w:t>
      </w:r>
      <w:r>
        <w:t xml:space="preserve">, no more than two pages.  </w:t>
      </w:r>
    </w:p>
    <w:p w:rsidR="00A44A3A" w:rsidRDefault="00A44A3A" w:rsidP="00EC49D5">
      <w:pPr>
        <w:overflowPunct w:val="0"/>
        <w:autoSpaceDE w:val="0"/>
        <w:autoSpaceDN w:val="0"/>
      </w:pPr>
    </w:p>
    <w:p w:rsidR="00EC49D5" w:rsidRPr="00EC49D5" w:rsidRDefault="00EC49D5" w:rsidP="00EC49D5">
      <w:pPr>
        <w:rPr>
          <w:color w:val="000000"/>
          <w:sz w:val="22"/>
          <w:szCs w:val="22"/>
        </w:rPr>
      </w:pPr>
      <w:r>
        <w:rPr>
          <w:color w:val="000000"/>
          <w:sz w:val="22"/>
          <w:szCs w:val="22"/>
        </w:rPr>
        <w:t xml:space="preserve"> </w:t>
      </w:r>
      <w:r>
        <w:rPr>
          <w:b/>
          <w:sz w:val="22"/>
          <w:szCs w:val="22"/>
        </w:rPr>
        <w:t>Service Learning</w:t>
      </w:r>
      <w:r>
        <w:rPr>
          <w:sz w:val="22"/>
          <w:szCs w:val="22"/>
        </w:rPr>
        <w:t xml:space="preserve">:  A minimum of 3 hours of volunteer literacy tutoring with follow-up reflection on how the experience enhanced your learning about any aspect of the course.  If this is not done at Palolo Elementary School or Hawaii Literacy Council, discuss with instructor.  Hours for O&amp;P will be included with these 3 hours of service plus the reflection paper are completed by the end the course; the total would then be 12 hours of service learning or more.  Complete S-L registration now at: </w:t>
      </w:r>
      <w:hyperlink r:id="rId9" w:history="1">
        <w:r>
          <w:rPr>
            <w:rStyle w:val="Hyperlink"/>
            <w:sz w:val="22"/>
            <w:szCs w:val="22"/>
          </w:rPr>
          <w:t>http://www.chaminade.edu/service_learning/</w:t>
        </w:r>
      </w:hyperlink>
      <w:r>
        <w:rPr>
          <w:color w:val="000000"/>
          <w:sz w:val="22"/>
          <w:szCs w:val="22"/>
        </w:rPr>
        <w:t xml:space="preserve"> .  Reflection on S-L can be a section of your final paper or a visual which will be used in the next Service-Learning Day (last Friday in February). This could be a slide for a PowerPoint, a page for a collaborative class book or some other visual representation of your Service-Learning experience. </w:t>
      </w:r>
    </w:p>
    <w:p w:rsidR="00A44A3A" w:rsidRDefault="00A44A3A" w:rsidP="00A925D8">
      <w:pPr>
        <w:overflowPunct w:val="0"/>
        <w:autoSpaceDE w:val="0"/>
        <w:autoSpaceDN w:val="0"/>
        <w:rPr>
          <w:b/>
        </w:rPr>
      </w:pPr>
    </w:p>
    <w:p w:rsidR="001206BC" w:rsidRDefault="00A925D8" w:rsidP="00A925D8">
      <w:pPr>
        <w:overflowPunct w:val="0"/>
        <w:autoSpaceDE w:val="0"/>
        <w:autoSpaceDN w:val="0"/>
      </w:pPr>
      <w:r>
        <w:rPr>
          <w:b/>
        </w:rPr>
        <w:t>Observat</w:t>
      </w:r>
      <w:r w:rsidR="001206BC">
        <w:rPr>
          <w:b/>
        </w:rPr>
        <w:t>i</w:t>
      </w:r>
      <w:r>
        <w:rPr>
          <w:b/>
        </w:rPr>
        <w:t>on and Participation (O&amp;P)</w:t>
      </w:r>
      <w:r w:rsidR="00EC49D5">
        <w:rPr>
          <w:b/>
        </w:rPr>
        <w:t xml:space="preserve"> </w:t>
      </w:r>
      <w:r w:rsidR="001206BC" w:rsidRPr="00F94E5E">
        <w:t>Nine hours with all re</w:t>
      </w:r>
      <w:r w:rsidR="00F94E5E">
        <w:t>quisite paperwork completed (50</w:t>
      </w:r>
      <w:r w:rsidR="001206BC" w:rsidRPr="00F94E5E">
        <w:t xml:space="preserve"> points).  Submit three reports</w:t>
      </w:r>
      <w:r w:rsidR="0062029B">
        <w:t xml:space="preserve"> on what you see, learn and think about three particular segments.</w:t>
      </w:r>
      <w:r w:rsidR="00F94E5E" w:rsidRPr="00F94E5E">
        <w:t xml:space="preserve"> </w:t>
      </w:r>
      <w:r w:rsidR="0062029B">
        <w:t>C</w:t>
      </w:r>
      <w:r w:rsidR="00F94E5E" w:rsidRPr="00F94E5E">
        <w:t xml:space="preserve">omplete two of the on-line </w:t>
      </w:r>
      <w:r w:rsidR="0062029B">
        <w:t xml:space="preserve">discussions in which you share your experience with classmates; see eCollege (100 points).  </w:t>
      </w:r>
      <w:r w:rsidR="00F94E5E" w:rsidRPr="00F94E5E">
        <w:t xml:space="preserve">Plan an engaging way to share what you learned about the teaching and learning of literacy from your O&amp;P experience.  (Approximately 20 minutes. </w:t>
      </w:r>
      <w:r w:rsidR="00F94E5E">
        <w:t xml:space="preserve">50 points. </w:t>
      </w:r>
      <w:r w:rsidR="00F94E5E" w:rsidRPr="00F94E5E">
        <w:t>Your choice of dates in any class between weeks 7 and 15.)</w:t>
      </w:r>
    </w:p>
    <w:p w:rsidR="00A44A3A" w:rsidRDefault="00A44A3A" w:rsidP="00A925D8">
      <w:pPr>
        <w:overflowPunct w:val="0"/>
        <w:autoSpaceDE w:val="0"/>
        <w:autoSpaceDN w:val="0"/>
      </w:pPr>
    </w:p>
    <w:p w:rsidR="00281035" w:rsidRDefault="00281035" w:rsidP="00A925D8">
      <w:pPr>
        <w:overflowPunct w:val="0"/>
        <w:autoSpaceDE w:val="0"/>
        <w:autoSpaceDN w:val="0"/>
      </w:pPr>
    </w:p>
    <w:p w:rsidR="00A44A3A" w:rsidRPr="00EC49D5" w:rsidRDefault="00A44A3A" w:rsidP="00A925D8">
      <w:pPr>
        <w:overflowPunct w:val="0"/>
        <w:autoSpaceDE w:val="0"/>
        <w:autoSpaceDN w:val="0"/>
        <w:rPr>
          <w:b/>
        </w:rPr>
      </w:pPr>
      <w:r>
        <w:t>Additional information about the assignments will be provided throughout the semester.  In the Weekly Schedule</w:t>
      </w:r>
      <w:r w:rsidR="00281035">
        <w:t xml:space="preserve"> found on the following page</w:t>
      </w:r>
      <w:r>
        <w:t>, some assignments have a day indicated (Class W, for example, is Wednesday).  Because eCollege will be used frequently for reminders and updates on assignments, it is important that you check there regularly.</w:t>
      </w:r>
    </w:p>
    <w:p w:rsidR="00EC49D5" w:rsidRDefault="00EC49D5" w:rsidP="008438BD">
      <w:pPr>
        <w:autoSpaceDE w:val="0"/>
        <w:autoSpaceDN w:val="0"/>
        <w:adjustRightInd w:val="0"/>
        <w:spacing w:before="100" w:beforeAutospacing="1" w:after="100" w:afterAutospacing="1" w:line="240" w:lineRule="exact"/>
      </w:pPr>
    </w:p>
    <w:p w:rsidR="00281035" w:rsidRDefault="00281035" w:rsidP="008438BD">
      <w:pPr>
        <w:autoSpaceDE w:val="0"/>
        <w:autoSpaceDN w:val="0"/>
        <w:adjustRightInd w:val="0"/>
        <w:spacing w:before="100" w:beforeAutospacing="1" w:after="100" w:afterAutospacing="1" w:line="240" w:lineRule="exact"/>
      </w:pPr>
    </w:p>
    <w:p w:rsidR="0091720F" w:rsidRPr="00D80A1B" w:rsidRDefault="0091720F" w:rsidP="008438BD">
      <w:pPr>
        <w:autoSpaceDE w:val="0"/>
        <w:autoSpaceDN w:val="0"/>
        <w:adjustRightInd w:val="0"/>
        <w:spacing w:before="100" w:beforeAutospacing="1" w:after="100" w:afterAutospacing="1" w:line="240" w:lineRule="exact"/>
      </w:pPr>
      <w:r w:rsidRPr="007B6370">
        <w:rPr>
          <w:b/>
        </w:rPr>
        <w:lastRenderedPageBreak/>
        <w:t>Weekly Schedule</w:t>
      </w:r>
      <w:r>
        <w:t xml:space="preserve"> – subject to change throughout the semester to meet the needs of the class</w:t>
      </w:r>
    </w:p>
    <w:tbl>
      <w:tblPr>
        <w:tblStyle w:val="TableGrid"/>
        <w:tblW w:w="9648" w:type="dxa"/>
        <w:tblLayout w:type="fixed"/>
        <w:tblLook w:val="04A0"/>
      </w:tblPr>
      <w:tblGrid>
        <w:gridCol w:w="2386"/>
        <w:gridCol w:w="3191"/>
        <w:gridCol w:w="2958"/>
        <w:gridCol w:w="1113"/>
      </w:tblGrid>
      <w:tr w:rsidR="0091720F" w:rsidTr="00A44A3A">
        <w:tc>
          <w:tcPr>
            <w:tcW w:w="2386" w:type="dxa"/>
          </w:tcPr>
          <w:p w:rsidR="0091720F" w:rsidRDefault="0091720F" w:rsidP="00A44A3A">
            <w:r>
              <w:t>Week and Dates</w:t>
            </w:r>
          </w:p>
        </w:tc>
        <w:tc>
          <w:tcPr>
            <w:tcW w:w="3191" w:type="dxa"/>
          </w:tcPr>
          <w:p w:rsidR="0091720F" w:rsidRDefault="0091720F" w:rsidP="00A44A3A">
            <w:r>
              <w:t>Topics</w:t>
            </w:r>
          </w:p>
        </w:tc>
        <w:tc>
          <w:tcPr>
            <w:tcW w:w="2958" w:type="dxa"/>
          </w:tcPr>
          <w:p w:rsidR="0091720F" w:rsidRDefault="0091720F" w:rsidP="00A44A3A">
            <w:r>
              <w:t xml:space="preserve">Assignments </w:t>
            </w:r>
          </w:p>
        </w:tc>
        <w:tc>
          <w:tcPr>
            <w:tcW w:w="1113" w:type="dxa"/>
          </w:tcPr>
          <w:p w:rsidR="0091720F" w:rsidRDefault="0091720F" w:rsidP="00A44A3A">
            <w:r>
              <w:t>Where</w:t>
            </w:r>
          </w:p>
        </w:tc>
      </w:tr>
      <w:tr w:rsidR="0091720F" w:rsidTr="00A44A3A">
        <w:tc>
          <w:tcPr>
            <w:tcW w:w="2386" w:type="dxa"/>
          </w:tcPr>
          <w:p w:rsidR="0091720F" w:rsidRDefault="0091720F" w:rsidP="00A44A3A">
            <w:r>
              <w:t>1 – 8/23,25</w:t>
            </w:r>
            <w:r w:rsidR="00CE47C6">
              <w:t>,</w:t>
            </w:r>
            <w:r>
              <w:t>(27)</w:t>
            </w:r>
          </w:p>
          <w:p w:rsidR="0091720F" w:rsidRDefault="0091720F" w:rsidP="00A44A3A"/>
        </w:tc>
        <w:tc>
          <w:tcPr>
            <w:tcW w:w="3191" w:type="dxa"/>
          </w:tcPr>
          <w:p w:rsidR="0091720F" w:rsidRDefault="0091720F" w:rsidP="00A44A3A">
            <w:r>
              <w:t>Overview of Language Ar</w:t>
            </w:r>
            <w:r w:rsidR="00CE47C6">
              <w:t>ts and the importance of building a classroom community</w:t>
            </w:r>
          </w:p>
          <w:p w:rsidR="0091720F" w:rsidRDefault="0091720F" w:rsidP="00A44A3A"/>
        </w:tc>
        <w:tc>
          <w:tcPr>
            <w:tcW w:w="2958" w:type="dxa"/>
          </w:tcPr>
          <w:p w:rsidR="00CE47C6" w:rsidRDefault="00CE47C6" w:rsidP="00A44A3A">
            <w:r>
              <w:t>“Culture Box”</w:t>
            </w:r>
          </w:p>
          <w:p w:rsidR="00CE47C6" w:rsidRDefault="00CE47C6" w:rsidP="00A44A3A"/>
          <w:p w:rsidR="0091720F" w:rsidRDefault="0091720F" w:rsidP="00A44A3A">
            <w:r>
              <w:t xml:space="preserve">Reading Autobiography </w:t>
            </w:r>
          </w:p>
        </w:tc>
        <w:tc>
          <w:tcPr>
            <w:tcW w:w="1113" w:type="dxa"/>
          </w:tcPr>
          <w:p w:rsidR="00CE47C6" w:rsidRDefault="00CE47C6" w:rsidP="00A44A3A">
            <w:r>
              <w:t>Class W</w:t>
            </w:r>
          </w:p>
          <w:p w:rsidR="00CE47C6" w:rsidRDefault="00CE47C6" w:rsidP="00A44A3A"/>
          <w:p w:rsidR="0091720F" w:rsidRDefault="0091720F" w:rsidP="00A44A3A">
            <w:r>
              <w:t>eCollege</w:t>
            </w:r>
          </w:p>
        </w:tc>
      </w:tr>
      <w:tr w:rsidR="0091720F" w:rsidTr="00A44A3A">
        <w:tc>
          <w:tcPr>
            <w:tcW w:w="2386" w:type="dxa"/>
          </w:tcPr>
          <w:p w:rsidR="0091720F" w:rsidRDefault="0091720F" w:rsidP="00A44A3A">
            <w:r>
              <w:t>2 – 8/30,9/1,</w:t>
            </w:r>
            <w:r w:rsidR="00CE47C6">
              <w:t xml:space="preserve"> </w:t>
            </w:r>
            <w:r>
              <w:t>3</w:t>
            </w:r>
          </w:p>
          <w:p w:rsidR="0091720F" w:rsidRDefault="0091720F" w:rsidP="00A44A3A"/>
        </w:tc>
        <w:tc>
          <w:tcPr>
            <w:tcW w:w="3191" w:type="dxa"/>
          </w:tcPr>
          <w:p w:rsidR="0091720F" w:rsidRDefault="0091720F" w:rsidP="00A44A3A">
            <w:r>
              <w:t>Role of Children’s Literature in the teaching of literacy</w:t>
            </w:r>
          </w:p>
          <w:p w:rsidR="0091720F" w:rsidRDefault="0091720F" w:rsidP="00A44A3A"/>
        </w:tc>
        <w:tc>
          <w:tcPr>
            <w:tcW w:w="2958" w:type="dxa"/>
          </w:tcPr>
          <w:p w:rsidR="0091720F" w:rsidRDefault="00CE47C6" w:rsidP="00A44A3A">
            <w:r>
              <w:t xml:space="preserve">Your </w:t>
            </w:r>
            <w:r w:rsidR="0091720F">
              <w:t xml:space="preserve">plan for  children’s lit assigment, O&amp;P,  &amp; SA with Service Learning  </w:t>
            </w:r>
            <w:r w:rsidR="00E56052">
              <w:t xml:space="preserve">        </w:t>
            </w:r>
            <w:r w:rsidR="0091720F">
              <w:t>(Log 1)</w:t>
            </w:r>
          </w:p>
          <w:p w:rsidR="0091720F" w:rsidRDefault="0091720F" w:rsidP="00A44A3A"/>
        </w:tc>
        <w:tc>
          <w:tcPr>
            <w:tcW w:w="1113" w:type="dxa"/>
          </w:tcPr>
          <w:p w:rsidR="0091720F" w:rsidRDefault="00CE47C6" w:rsidP="00A44A3A">
            <w:r>
              <w:t>C</w:t>
            </w:r>
            <w:r w:rsidR="0091720F">
              <w:t>lass</w:t>
            </w:r>
            <w:r>
              <w:t xml:space="preserve"> W</w:t>
            </w:r>
          </w:p>
        </w:tc>
      </w:tr>
      <w:tr w:rsidR="0091720F" w:rsidTr="00A44A3A">
        <w:tc>
          <w:tcPr>
            <w:tcW w:w="2386" w:type="dxa"/>
          </w:tcPr>
          <w:p w:rsidR="0091720F" w:rsidRDefault="00CE47C6" w:rsidP="00A44A3A">
            <w:r>
              <w:t>3 – (9/6),8,</w:t>
            </w:r>
            <w:r w:rsidR="0091720F">
              <w:t>10</w:t>
            </w:r>
          </w:p>
          <w:p w:rsidR="0091720F" w:rsidRDefault="0091720F" w:rsidP="00A44A3A"/>
        </w:tc>
        <w:tc>
          <w:tcPr>
            <w:tcW w:w="3191" w:type="dxa"/>
          </w:tcPr>
          <w:p w:rsidR="0091720F" w:rsidRDefault="0091720F" w:rsidP="00A44A3A">
            <w:r>
              <w:t>Components of Literacy Development</w:t>
            </w:r>
          </w:p>
        </w:tc>
        <w:tc>
          <w:tcPr>
            <w:tcW w:w="2958" w:type="dxa"/>
          </w:tcPr>
          <w:p w:rsidR="0091720F" w:rsidRDefault="0091720F" w:rsidP="00A44A3A">
            <w:r>
              <w:t xml:space="preserve">Bring textbook to </w:t>
            </w:r>
            <w:r w:rsidR="00CE47C6">
              <w:t xml:space="preserve">W </w:t>
            </w:r>
            <w:r>
              <w:t xml:space="preserve">class </w:t>
            </w:r>
          </w:p>
          <w:p w:rsidR="0091720F" w:rsidRDefault="007B6370" w:rsidP="00A44A3A">
            <w:r>
              <w:t>Read c</w:t>
            </w:r>
            <w:r w:rsidR="0091720F">
              <w:t>hapter 4*</w:t>
            </w:r>
          </w:p>
          <w:p w:rsidR="0091720F" w:rsidRPr="00E94B4E" w:rsidRDefault="0091720F" w:rsidP="00A44A3A">
            <w:pPr>
              <w:rPr>
                <w:b/>
              </w:rPr>
            </w:pPr>
            <w:r w:rsidRPr="00E94B4E">
              <w:rPr>
                <w:b/>
              </w:rPr>
              <w:t>O&amp;P #1</w:t>
            </w:r>
          </w:p>
          <w:p w:rsidR="0091720F" w:rsidRDefault="0091720F" w:rsidP="00A44A3A">
            <w:r>
              <w:t xml:space="preserve">                               </w:t>
            </w:r>
            <w:r w:rsidR="00E56052">
              <w:t xml:space="preserve">      </w:t>
            </w:r>
            <w:r>
              <w:t>(Log 2)</w:t>
            </w:r>
          </w:p>
        </w:tc>
        <w:tc>
          <w:tcPr>
            <w:tcW w:w="1113" w:type="dxa"/>
          </w:tcPr>
          <w:p w:rsidR="0091720F" w:rsidRDefault="0091720F" w:rsidP="00A44A3A">
            <w:r>
              <w:t>MyEdLab</w:t>
            </w:r>
          </w:p>
          <w:p w:rsidR="0091720F" w:rsidRDefault="0091720F" w:rsidP="00A44A3A">
            <w:r>
              <w:t>eCollege</w:t>
            </w:r>
          </w:p>
          <w:p w:rsidR="00CE47C6" w:rsidRDefault="00CE47C6" w:rsidP="00A44A3A"/>
          <w:p w:rsidR="00CE47C6" w:rsidRDefault="00CE47C6" w:rsidP="00A44A3A">
            <w:r>
              <w:t>Class F</w:t>
            </w:r>
          </w:p>
        </w:tc>
      </w:tr>
      <w:tr w:rsidR="0091720F" w:rsidTr="00A44A3A">
        <w:tc>
          <w:tcPr>
            <w:tcW w:w="2386" w:type="dxa"/>
          </w:tcPr>
          <w:p w:rsidR="0091720F" w:rsidRDefault="0091720F" w:rsidP="00A44A3A">
            <w:r>
              <w:t>4 - 9/13,15,17</w:t>
            </w:r>
          </w:p>
          <w:p w:rsidR="0091720F" w:rsidRDefault="0091720F" w:rsidP="00A44A3A"/>
        </w:tc>
        <w:tc>
          <w:tcPr>
            <w:tcW w:w="3191" w:type="dxa"/>
          </w:tcPr>
          <w:p w:rsidR="0091720F" w:rsidRPr="0031183F" w:rsidRDefault="0091720F" w:rsidP="00A44A3A">
            <w:pPr>
              <w:rPr>
                <w:u w:val="single"/>
              </w:rPr>
            </w:pPr>
          </w:p>
        </w:tc>
        <w:tc>
          <w:tcPr>
            <w:tcW w:w="2958" w:type="dxa"/>
          </w:tcPr>
          <w:p w:rsidR="0091720F" w:rsidRDefault="007B6370" w:rsidP="00A44A3A">
            <w:r>
              <w:t>Read c</w:t>
            </w:r>
            <w:r w:rsidR="0091720F">
              <w:t xml:space="preserve">hapter 5              </w:t>
            </w:r>
            <w:r w:rsidR="00E56052">
              <w:t xml:space="preserve">        </w:t>
            </w:r>
          </w:p>
          <w:p w:rsidR="00CE47C6" w:rsidRDefault="00CE47C6" w:rsidP="00A44A3A"/>
          <w:p w:rsidR="00CE47C6" w:rsidRDefault="00CE47C6" w:rsidP="00A44A3A">
            <w:r>
              <w:t xml:space="preserve">                                     (Log 3)</w:t>
            </w:r>
          </w:p>
        </w:tc>
        <w:tc>
          <w:tcPr>
            <w:tcW w:w="1113" w:type="dxa"/>
          </w:tcPr>
          <w:p w:rsidR="0091720F" w:rsidRDefault="0091720F" w:rsidP="00A44A3A">
            <w:r>
              <w:t>MyEdLab</w:t>
            </w:r>
          </w:p>
          <w:p w:rsidR="00CE47C6" w:rsidRDefault="00CE47C6" w:rsidP="00A44A3A"/>
          <w:p w:rsidR="00CE47C6" w:rsidRDefault="00CE47C6" w:rsidP="00A44A3A">
            <w:r>
              <w:t>Class F</w:t>
            </w:r>
          </w:p>
        </w:tc>
      </w:tr>
      <w:tr w:rsidR="0091720F" w:rsidTr="00A44A3A">
        <w:tc>
          <w:tcPr>
            <w:tcW w:w="2386" w:type="dxa"/>
          </w:tcPr>
          <w:p w:rsidR="0091720F" w:rsidRDefault="0091720F" w:rsidP="00A44A3A">
            <w:r>
              <w:t>5 – 9/20,22,24</w:t>
            </w:r>
          </w:p>
          <w:p w:rsidR="0091720F" w:rsidRDefault="0091720F" w:rsidP="00A44A3A"/>
        </w:tc>
        <w:tc>
          <w:tcPr>
            <w:tcW w:w="3191" w:type="dxa"/>
          </w:tcPr>
          <w:p w:rsidR="0091720F" w:rsidRDefault="0091720F" w:rsidP="00A44A3A">
            <w:r w:rsidRPr="0031183F">
              <w:rPr>
                <w:u w:val="single"/>
              </w:rPr>
              <w:t>Alphabetic Code</w:t>
            </w:r>
            <w:r w:rsidR="00E56052">
              <w:rPr>
                <w:u w:val="single"/>
              </w:rPr>
              <w:t xml:space="preserve"> </w:t>
            </w:r>
            <w:r w:rsidR="00E56052" w:rsidRPr="00E56052">
              <w:t>– Phonemic awareness and phonics</w:t>
            </w:r>
          </w:p>
        </w:tc>
        <w:tc>
          <w:tcPr>
            <w:tcW w:w="2958" w:type="dxa"/>
          </w:tcPr>
          <w:p w:rsidR="0091720F" w:rsidRDefault="0091720F" w:rsidP="00A44A3A">
            <w:r>
              <w:t>Cont. chapter 5</w:t>
            </w:r>
          </w:p>
          <w:p w:rsidR="0091720F" w:rsidRPr="00E94B4E" w:rsidRDefault="0091720F" w:rsidP="00A44A3A">
            <w:pPr>
              <w:rPr>
                <w:b/>
              </w:rPr>
            </w:pPr>
            <w:r w:rsidRPr="00E94B4E">
              <w:rPr>
                <w:b/>
              </w:rPr>
              <w:t>Children’s Lit Assignment</w:t>
            </w:r>
          </w:p>
          <w:p w:rsidR="0091720F" w:rsidRDefault="0091720F" w:rsidP="00A44A3A"/>
        </w:tc>
        <w:tc>
          <w:tcPr>
            <w:tcW w:w="1113" w:type="dxa"/>
          </w:tcPr>
          <w:p w:rsidR="00CE47C6" w:rsidRDefault="00CE47C6" w:rsidP="00A44A3A"/>
          <w:p w:rsidR="0091720F" w:rsidRDefault="00CE47C6" w:rsidP="00A44A3A">
            <w:r>
              <w:t>Cl</w:t>
            </w:r>
            <w:r w:rsidR="0091720F">
              <w:t>ass</w:t>
            </w:r>
            <w:r>
              <w:t xml:space="preserve"> </w:t>
            </w:r>
            <w:r w:rsidR="007B6370">
              <w:t>F</w:t>
            </w:r>
          </w:p>
        </w:tc>
      </w:tr>
      <w:tr w:rsidR="0091720F" w:rsidTr="00A44A3A">
        <w:tc>
          <w:tcPr>
            <w:tcW w:w="2386" w:type="dxa"/>
          </w:tcPr>
          <w:p w:rsidR="0091720F" w:rsidRDefault="0091720F" w:rsidP="00A44A3A">
            <w:r>
              <w:t>6 – 9/27,29,1</w:t>
            </w:r>
          </w:p>
          <w:p w:rsidR="0091720F" w:rsidRDefault="0091720F" w:rsidP="00A44A3A"/>
        </w:tc>
        <w:tc>
          <w:tcPr>
            <w:tcW w:w="3191" w:type="dxa"/>
          </w:tcPr>
          <w:p w:rsidR="0091720F" w:rsidRPr="0031183F" w:rsidRDefault="0091720F" w:rsidP="00A44A3A">
            <w:pPr>
              <w:rPr>
                <w:u w:val="single"/>
              </w:rPr>
            </w:pPr>
            <w:r w:rsidRPr="0031183F">
              <w:rPr>
                <w:u w:val="single"/>
              </w:rPr>
              <w:t>Fluency</w:t>
            </w:r>
          </w:p>
        </w:tc>
        <w:tc>
          <w:tcPr>
            <w:tcW w:w="2958" w:type="dxa"/>
          </w:tcPr>
          <w:p w:rsidR="0091720F" w:rsidRPr="00410A37" w:rsidRDefault="007B6370" w:rsidP="00A44A3A">
            <w:r>
              <w:t>Read c</w:t>
            </w:r>
            <w:r w:rsidR="0091720F">
              <w:t>hapter 6</w:t>
            </w:r>
          </w:p>
          <w:p w:rsidR="007B6370" w:rsidRPr="007B6370" w:rsidRDefault="0091720F" w:rsidP="00A44A3A">
            <w:pPr>
              <w:rPr>
                <w:b/>
              </w:rPr>
            </w:pPr>
            <w:r w:rsidRPr="007B6370">
              <w:rPr>
                <w:b/>
              </w:rPr>
              <w:t xml:space="preserve">O&amp;P #2                 </w:t>
            </w:r>
            <w:r w:rsidR="00E56052" w:rsidRPr="007B6370">
              <w:rPr>
                <w:b/>
              </w:rPr>
              <w:t xml:space="preserve">       </w:t>
            </w:r>
          </w:p>
          <w:p w:rsidR="0091720F" w:rsidRDefault="007B6370" w:rsidP="00A44A3A">
            <w:r>
              <w:t xml:space="preserve">                                     </w:t>
            </w:r>
            <w:r w:rsidR="0091720F" w:rsidRPr="00410A37">
              <w:t>(Log 4)</w:t>
            </w:r>
          </w:p>
          <w:p w:rsidR="007B6370" w:rsidRPr="00E94B4E" w:rsidRDefault="007B6370" w:rsidP="00A44A3A">
            <w:pPr>
              <w:rPr>
                <w:b/>
              </w:rPr>
            </w:pPr>
          </w:p>
        </w:tc>
        <w:tc>
          <w:tcPr>
            <w:tcW w:w="1113" w:type="dxa"/>
          </w:tcPr>
          <w:p w:rsidR="0091720F" w:rsidRDefault="0091720F" w:rsidP="00A44A3A">
            <w:r>
              <w:t>MyEdLab</w:t>
            </w:r>
          </w:p>
          <w:p w:rsidR="0091720F" w:rsidRDefault="0091720F" w:rsidP="00A44A3A">
            <w:r>
              <w:t>eCollege</w:t>
            </w:r>
          </w:p>
        </w:tc>
      </w:tr>
      <w:tr w:rsidR="0091720F" w:rsidTr="00A44A3A">
        <w:tc>
          <w:tcPr>
            <w:tcW w:w="2386" w:type="dxa"/>
          </w:tcPr>
          <w:p w:rsidR="0091720F" w:rsidRDefault="0091720F" w:rsidP="00A44A3A">
            <w:r>
              <w:t>7 – 10/4,6,8</w:t>
            </w:r>
          </w:p>
          <w:p w:rsidR="0091720F" w:rsidRDefault="0091720F" w:rsidP="00A44A3A"/>
        </w:tc>
        <w:tc>
          <w:tcPr>
            <w:tcW w:w="3191" w:type="dxa"/>
          </w:tcPr>
          <w:p w:rsidR="0091720F" w:rsidRDefault="0091720F" w:rsidP="00A44A3A">
            <w:r>
              <w:t xml:space="preserve">Begin </w:t>
            </w:r>
            <w:r w:rsidRPr="007B6370">
              <w:rPr>
                <w:b/>
              </w:rPr>
              <w:t>O&amp;P presentations</w:t>
            </w:r>
          </w:p>
        </w:tc>
        <w:tc>
          <w:tcPr>
            <w:tcW w:w="2958" w:type="dxa"/>
          </w:tcPr>
          <w:p w:rsidR="0091720F" w:rsidRDefault="0091720F" w:rsidP="00A44A3A">
            <w:pPr>
              <w:rPr>
                <w:b/>
              </w:rPr>
            </w:pPr>
            <w:r w:rsidRPr="00E94B4E">
              <w:rPr>
                <w:b/>
              </w:rPr>
              <w:t>Signature Assignment Part I</w:t>
            </w:r>
          </w:p>
          <w:p w:rsidR="007B6370" w:rsidRDefault="007B6370" w:rsidP="00A44A3A">
            <w:pPr>
              <w:rPr>
                <w:b/>
              </w:rPr>
            </w:pPr>
          </w:p>
          <w:p w:rsidR="007B6370" w:rsidRPr="00E94B4E" w:rsidRDefault="007B6370" w:rsidP="00A44A3A">
            <w:pPr>
              <w:rPr>
                <w:b/>
              </w:rPr>
            </w:pPr>
          </w:p>
        </w:tc>
        <w:tc>
          <w:tcPr>
            <w:tcW w:w="1113" w:type="dxa"/>
          </w:tcPr>
          <w:p w:rsidR="0091720F" w:rsidRDefault="0091720F" w:rsidP="00A44A3A"/>
          <w:p w:rsidR="007B6370" w:rsidRDefault="007B6370" w:rsidP="00A44A3A"/>
        </w:tc>
      </w:tr>
      <w:tr w:rsidR="0091720F" w:rsidTr="00A44A3A">
        <w:tc>
          <w:tcPr>
            <w:tcW w:w="2386" w:type="dxa"/>
          </w:tcPr>
          <w:p w:rsidR="0091720F" w:rsidRDefault="0091720F" w:rsidP="00A44A3A">
            <w:r>
              <w:t>8 – (10/11),13,15</w:t>
            </w:r>
          </w:p>
          <w:p w:rsidR="0091720F" w:rsidRDefault="0091720F" w:rsidP="00A44A3A"/>
        </w:tc>
        <w:tc>
          <w:tcPr>
            <w:tcW w:w="3191" w:type="dxa"/>
          </w:tcPr>
          <w:p w:rsidR="0091720F" w:rsidRPr="0031183F" w:rsidRDefault="0091720F" w:rsidP="00A44A3A">
            <w:pPr>
              <w:rPr>
                <w:u w:val="single"/>
              </w:rPr>
            </w:pPr>
            <w:r w:rsidRPr="0031183F">
              <w:rPr>
                <w:u w:val="single"/>
              </w:rPr>
              <w:t>Vocabulary</w:t>
            </w:r>
          </w:p>
        </w:tc>
        <w:tc>
          <w:tcPr>
            <w:tcW w:w="2958" w:type="dxa"/>
          </w:tcPr>
          <w:p w:rsidR="0091720F" w:rsidRDefault="007B6370" w:rsidP="00A44A3A">
            <w:r>
              <w:t>Read c</w:t>
            </w:r>
            <w:r w:rsidR="0091720F">
              <w:t xml:space="preserve">hapter 7           </w:t>
            </w:r>
            <w:r w:rsidR="00E56052">
              <w:t xml:space="preserve">          </w:t>
            </w:r>
            <w:r w:rsidR="0091720F">
              <w:t xml:space="preserve"> (Log 5)</w:t>
            </w:r>
          </w:p>
        </w:tc>
        <w:tc>
          <w:tcPr>
            <w:tcW w:w="1113" w:type="dxa"/>
          </w:tcPr>
          <w:p w:rsidR="0091720F" w:rsidRDefault="0091720F" w:rsidP="00A44A3A">
            <w:r>
              <w:t>MyEdLab</w:t>
            </w:r>
          </w:p>
        </w:tc>
      </w:tr>
      <w:tr w:rsidR="0091720F" w:rsidTr="00A44A3A">
        <w:tc>
          <w:tcPr>
            <w:tcW w:w="2386" w:type="dxa"/>
          </w:tcPr>
          <w:p w:rsidR="0091720F" w:rsidRDefault="0091720F" w:rsidP="00A44A3A">
            <w:r>
              <w:t>9 – 10/18,20,22</w:t>
            </w:r>
          </w:p>
          <w:p w:rsidR="0091720F" w:rsidRDefault="0091720F" w:rsidP="00A44A3A"/>
        </w:tc>
        <w:tc>
          <w:tcPr>
            <w:tcW w:w="3191" w:type="dxa"/>
          </w:tcPr>
          <w:p w:rsidR="0091720F" w:rsidRDefault="0091720F" w:rsidP="00A44A3A">
            <w:r>
              <w:t xml:space="preserve">Begin </w:t>
            </w:r>
            <w:r w:rsidRPr="00E94B4E">
              <w:rPr>
                <w:b/>
              </w:rPr>
              <w:t>SA Part III</w:t>
            </w:r>
          </w:p>
        </w:tc>
        <w:tc>
          <w:tcPr>
            <w:tcW w:w="2958" w:type="dxa"/>
          </w:tcPr>
          <w:p w:rsidR="0091720F" w:rsidRDefault="0091720F" w:rsidP="00A44A3A">
            <w:r>
              <w:t>O&amp;P #3</w:t>
            </w:r>
          </w:p>
          <w:p w:rsidR="0091720F" w:rsidRPr="007B6370" w:rsidRDefault="0091720F" w:rsidP="00A44A3A">
            <w:pPr>
              <w:rPr>
                <w:b/>
              </w:rPr>
            </w:pPr>
            <w:r>
              <w:t xml:space="preserve">Finish </w:t>
            </w:r>
            <w:r w:rsidRPr="00E94B4E">
              <w:rPr>
                <w:b/>
              </w:rPr>
              <w:t>SA Part II</w:t>
            </w:r>
          </w:p>
        </w:tc>
        <w:tc>
          <w:tcPr>
            <w:tcW w:w="1113" w:type="dxa"/>
          </w:tcPr>
          <w:p w:rsidR="0091720F" w:rsidRDefault="0091720F" w:rsidP="00A44A3A">
            <w:r>
              <w:t>eCollege</w:t>
            </w:r>
          </w:p>
        </w:tc>
      </w:tr>
      <w:tr w:rsidR="0091720F" w:rsidTr="00A44A3A">
        <w:tc>
          <w:tcPr>
            <w:tcW w:w="2386" w:type="dxa"/>
          </w:tcPr>
          <w:p w:rsidR="0091720F" w:rsidRDefault="0091720F" w:rsidP="00A44A3A">
            <w:r>
              <w:t>10 – 10/25,27,(29)</w:t>
            </w:r>
          </w:p>
          <w:p w:rsidR="0091720F" w:rsidRDefault="0091720F" w:rsidP="00A44A3A"/>
        </w:tc>
        <w:tc>
          <w:tcPr>
            <w:tcW w:w="3191" w:type="dxa"/>
          </w:tcPr>
          <w:p w:rsidR="0091720F" w:rsidRDefault="0091720F" w:rsidP="00A44A3A">
            <w:r w:rsidRPr="0031183F">
              <w:rPr>
                <w:u w:val="single"/>
              </w:rPr>
              <w:t>Comprehension</w:t>
            </w:r>
            <w:r>
              <w:t>: Reader Factors</w:t>
            </w:r>
          </w:p>
        </w:tc>
        <w:tc>
          <w:tcPr>
            <w:tcW w:w="2958" w:type="dxa"/>
          </w:tcPr>
          <w:p w:rsidR="0091720F" w:rsidRDefault="0091720F" w:rsidP="00A44A3A">
            <w:r>
              <w:t>Chapter 8</w:t>
            </w:r>
          </w:p>
          <w:p w:rsidR="0091720F" w:rsidRPr="00E94B4E" w:rsidRDefault="0091720F" w:rsidP="00A44A3A">
            <w:pPr>
              <w:rPr>
                <w:b/>
              </w:rPr>
            </w:pPr>
            <w:r w:rsidRPr="00E94B4E">
              <w:rPr>
                <w:b/>
              </w:rPr>
              <w:t>SA Part IV</w:t>
            </w:r>
            <w:r>
              <w:rPr>
                <w:b/>
              </w:rPr>
              <w:t xml:space="preserve">           </w:t>
            </w:r>
            <w:r w:rsidRPr="00410A37">
              <w:t xml:space="preserve"> </w:t>
            </w:r>
            <w:r w:rsidR="00E56052">
              <w:t xml:space="preserve">      </w:t>
            </w:r>
            <w:r w:rsidRPr="00410A37">
              <w:t>(</w:t>
            </w:r>
            <w:r>
              <w:t>Log 6)</w:t>
            </w:r>
          </w:p>
          <w:p w:rsidR="0091720F" w:rsidRDefault="0091720F" w:rsidP="00A44A3A"/>
        </w:tc>
        <w:tc>
          <w:tcPr>
            <w:tcW w:w="1113" w:type="dxa"/>
          </w:tcPr>
          <w:p w:rsidR="0091720F" w:rsidRDefault="0091720F" w:rsidP="00A44A3A">
            <w:r>
              <w:t>MyEdLab</w:t>
            </w:r>
          </w:p>
        </w:tc>
      </w:tr>
      <w:tr w:rsidR="0091720F" w:rsidTr="00A44A3A">
        <w:tc>
          <w:tcPr>
            <w:tcW w:w="2386" w:type="dxa"/>
          </w:tcPr>
          <w:p w:rsidR="0091720F" w:rsidRDefault="0091720F" w:rsidP="00A44A3A">
            <w:r>
              <w:t>11 – 11/1,3,5</w:t>
            </w:r>
          </w:p>
          <w:p w:rsidR="0091720F" w:rsidRDefault="0091720F" w:rsidP="00A44A3A"/>
        </w:tc>
        <w:tc>
          <w:tcPr>
            <w:tcW w:w="3191" w:type="dxa"/>
          </w:tcPr>
          <w:p w:rsidR="0091720F" w:rsidRDefault="0091720F" w:rsidP="00A44A3A">
            <w:r>
              <w:t xml:space="preserve">Begin </w:t>
            </w:r>
            <w:r w:rsidRPr="00E94B4E">
              <w:rPr>
                <w:b/>
              </w:rPr>
              <w:t>SA P</w:t>
            </w:r>
            <w:r>
              <w:rPr>
                <w:b/>
              </w:rPr>
              <w:t xml:space="preserve">art V </w:t>
            </w:r>
            <w:r w:rsidRPr="00E94B4E">
              <w:t>(Presentations)</w:t>
            </w:r>
          </w:p>
        </w:tc>
        <w:tc>
          <w:tcPr>
            <w:tcW w:w="2958" w:type="dxa"/>
          </w:tcPr>
          <w:p w:rsidR="0091720F" w:rsidRDefault="0091720F" w:rsidP="00A44A3A"/>
        </w:tc>
        <w:tc>
          <w:tcPr>
            <w:tcW w:w="1113" w:type="dxa"/>
          </w:tcPr>
          <w:p w:rsidR="0091720F" w:rsidRDefault="0091720F" w:rsidP="00A44A3A">
            <w:r>
              <w:t>eCollege</w:t>
            </w:r>
          </w:p>
        </w:tc>
      </w:tr>
      <w:tr w:rsidR="0091720F" w:rsidTr="00A44A3A">
        <w:tc>
          <w:tcPr>
            <w:tcW w:w="2386" w:type="dxa"/>
          </w:tcPr>
          <w:p w:rsidR="0091720F" w:rsidRDefault="0091720F" w:rsidP="00A44A3A">
            <w:r>
              <w:t>12 – 11/8,10,12</w:t>
            </w:r>
          </w:p>
          <w:p w:rsidR="0091720F" w:rsidRDefault="0091720F" w:rsidP="00A44A3A"/>
        </w:tc>
        <w:tc>
          <w:tcPr>
            <w:tcW w:w="3191" w:type="dxa"/>
          </w:tcPr>
          <w:p w:rsidR="0091720F" w:rsidRDefault="0091720F" w:rsidP="00A44A3A">
            <w:r>
              <w:t>Comprehension: Text Factors</w:t>
            </w:r>
          </w:p>
        </w:tc>
        <w:tc>
          <w:tcPr>
            <w:tcW w:w="2958" w:type="dxa"/>
          </w:tcPr>
          <w:p w:rsidR="0091720F" w:rsidRDefault="0091720F" w:rsidP="00A44A3A">
            <w:r>
              <w:t xml:space="preserve">Chapter 9            </w:t>
            </w:r>
            <w:r w:rsidR="00E56052">
              <w:t xml:space="preserve">          </w:t>
            </w:r>
            <w:r>
              <w:t>(Log 7)</w:t>
            </w:r>
          </w:p>
        </w:tc>
        <w:tc>
          <w:tcPr>
            <w:tcW w:w="1113" w:type="dxa"/>
          </w:tcPr>
          <w:p w:rsidR="0091720F" w:rsidRDefault="0091720F" w:rsidP="00A44A3A"/>
        </w:tc>
      </w:tr>
      <w:tr w:rsidR="0091720F" w:rsidTr="00A44A3A">
        <w:tc>
          <w:tcPr>
            <w:tcW w:w="2386" w:type="dxa"/>
          </w:tcPr>
          <w:p w:rsidR="0091720F" w:rsidRDefault="0091720F" w:rsidP="00A44A3A">
            <w:r>
              <w:t>13 – 11/15,17,19</w:t>
            </w:r>
          </w:p>
          <w:p w:rsidR="0091720F" w:rsidRDefault="0091720F" w:rsidP="00A44A3A"/>
        </w:tc>
        <w:tc>
          <w:tcPr>
            <w:tcW w:w="3191" w:type="dxa"/>
          </w:tcPr>
          <w:p w:rsidR="0091720F" w:rsidRDefault="0091720F" w:rsidP="00A44A3A"/>
        </w:tc>
        <w:tc>
          <w:tcPr>
            <w:tcW w:w="2958" w:type="dxa"/>
          </w:tcPr>
          <w:p w:rsidR="0091720F" w:rsidRDefault="0091720F" w:rsidP="00A44A3A">
            <w:r>
              <w:t xml:space="preserve">Submit SA            </w:t>
            </w:r>
            <w:r w:rsidR="00E56052">
              <w:t xml:space="preserve">       </w:t>
            </w:r>
            <w:r>
              <w:t>(Log 8)</w:t>
            </w:r>
          </w:p>
        </w:tc>
        <w:tc>
          <w:tcPr>
            <w:tcW w:w="1113" w:type="dxa"/>
          </w:tcPr>
          <w:p w:rsidR="0091720F" w:rsidRDefault="0091720F" w:rsidP="00A44A3A">
            <w:r>
              <w:t>LiveText</w:t>
            </w:r>
          </w:p>
        </w:tc>
      </w:tr>
      <w:tr w:rsidR="0091720F" w:rsidTr="00A44A3A">
        <w:tc>
          <w:tcPr>
            <w:tcW w:w="2386" w:type="dxa"/>
          </w:tcPr>
          <w:p w:rsidR="0091720F" w:rsidRDefault="0091720F" w:rsidP="00A44A3A">
            <w:r>
              <w:t>14 – 11/22,24 (26)</w:t>
            </w:r>
          </w:p>
          <w:p w:rsidR="0091720F" w:rsidRDefault="0091720F" w:rsidP="00A44A3A"/>
        </w:tc>
        <w:tc>
          <w:tcPr>
            <w:tcW w:w="3191" w:type="dxa"/>
          </w:tcPr>
          <w:p w:rsidR="0091720F" w:rsidRDefault="0091720F" w:rsidP="00A44A3A"/>
        </w:tc>
        <w:tc>
          <w:tcPr>
            <w:tcW w:w="2958" w:type="dxa"/>
          </w:tcPr>
          <w:p w:rsidR="0091720F" w:rsidRDefault="0091720F" w:rsidP="00A44A3A">
            <w:r>
              <w:t xml:space="preserve">                             </w:t>
            </w:r>
            <w:r w:rsidR="00E56052">
              <w:t xml:space="preserve">       </w:t>
            </w:r>
            <w:r>
              <w:t xml:space="preserve"> (Log 9)</w:t>
            </w:r>
          </w:p>
        </w:tc>
        <w:tc>
          <w:tcPr>
            <w:tcW w:w="1113" w:type="dxa"/>
          </w:tcPr>
          <w:p w:rsidR="0091720F" w:rsidRDefault="0091720F" w:rsidP="00A44A3A">
            <w:r>
              <w:t>MyEdLab</w:t>
            </w:r>
          </w:p>
        </w:tc>
      </w:tr>
      <w:tr w:rsidR="0091720F" w:rsidTr="00A44A3A">
        <w:tc>
          <w:tcPr>
            <w:tcW w:w="2386" w:type="dxa"/>
          </w:tcPr>
          <w:p w:rsidR="0091720F" w:rsidRDefault="0091720F" w:rsidP="00A44A3A">
            <w:r>
              <w:t>15 – 29,1,3</w:t>
            </w:r>
          </w:p>
          <w:p w:rsidR="0091720F" w:rsidRDefault="0091720F" w:rsidP="00A44A3A"/>
        </w:tc>
        <w:tc>
          <w:tcPr>
            <w:tcW w:w="3191" w:type="dxa"/>
          </w:tcPr>
          <w:p w:rsidR="0091720F" w:rsidRDefault="0091720F" w:rsidP="00A44A3A">
            <w:r>
              <w:t>Conclude O&amp;P presentations</w:t>
            </w:r>
          </w:p>
          <w:p w:rsidR="0091720F" w:rsidRDefault="0091720F" w:rsidP="00A44A3A">
            <w:r>
              <w:t>Review Fall Language Arts Class</w:t>
            </w:r>
          </w:p>
          <w:p w:rsidR="0091720F" w:rsidRDefault="0091720F" w:rsidP="00A44A3A">
            <w:r>
              <w:t>Preview Spring Class (</w:t>
            </w:r>
            <w:r w:rsidR="007B6370">
              <w:t xml:space="preserve">ED </w:t>
            </w:r>
            <w:r>
              <w:t>321)</w:t>
            </w:r>
          </w:p>
          <w:p w:rsidR="0091720F" w:rsidRDefault="0091720F" w:rsidP="00A44A3A"/>
        </w:tc>
        <w:tc>
          <w:tcPr>
            <w:tcW w:w="2958" w:type="dxa"/>
          </w:tcPr>
          <w:p w:rsidR="0091720F" w:rsidRDefault="0091720F" w:rsidP="00A44A3A">
            <w:r>
              <w:t xml:space="preserve">                             </w:t>
            </w:r>
            <w:r w:rsidR="00E56052">
              <w:t xml:space="preserve">      </w:t>
            </w:r>
            <w:r>
              <w:t>(Log 10)</w:t>
            </w:r>
          </w:p>
        </w:tc>
        <w:tc>
          <w:tcPr>
            <w:tcW w:w="1113" w:type="dxa"/>
          </w:tcPr>
          <w:p w:rsidR="0091720F" w:rsidRDefault="0091720F" w:rsidP="00A44A3A"/>
        </w:tc>
      </w:tr>
    </w:tbl>
    <w:p w:rsidR="0091720F" w:rsidRDefault="0091720F" w:rsidP="0091720F"/>
    <w:p w:rsidR="0091720F" w:rsidRDefault="0091720F" w:rsidP="0091720F">
      <w:r>
        <w:t>Dates in par</w:t>
      </w:r>
      <w:r w:rsidR="007B6370">
        <w:t xml:space="preserve">entheses-- no on-campus class. </w:t>
      </w:r>
      <w:r>
        <w:t xml:space="preserve">Final Exam Dec. 8, 10:30-12:30           </w:t>
      </w:r>
    </w:p>
    <w:p w:rsidR="005652A1" w:rsidRDefault="005652A1"/>
    <w:sectPr w:rsidR="005652A1" w:rsidSect="005652A1">
      <w:foot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1F0B" w:rsidRDefault="00FD1F0B" w:rsidP="00CF3D97">
      <w:pPr>
        <w:spacing w:after="0" w:line="240" w:lineRule="auto"/>
      </w:pPr>
      <w:r>
        <w:separator/>
      </w:r>
    </w:p>
  </w:endnote>
  <w:endnote w:type="continuationSeparator" w:id="0">
    <w:p w:rsidR="00FD1F0B" w:rsidRDefault="00FD1F0B" w:rsidP="00CF3D9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TimesNewRomanPSMT">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63313"/>
      <w:docPartObj>
        <w:docPartGallery w:val="Page Numbers (Bottom of Page)"/>
        <w:docPartUnique/>
      </w:docPartObj>
    </w:sdtPr>
    <w:sdtContent>
      <w:p w:rsidR="00A44A3A" w:rsidRDefault="00A44A3A">
        <w:pPr>
          <w:pStyle w:val="Footer"/>
          <w:jc w:val="right"/>
        </w:pPr>
        <w:fldSimple w:instr=" PAGE   \* MERGEFORMAT ">
          <w:r w:rsidR="00281035">
            <w:rPr>
              <w:noProof/>
            </w:rPr>
            <w:t>8</w:t>
          </w:r>
        </w:fldSimple>
      </w:p>
    </w:sdtContent>
  </w:sdt>
  <w:p w:rsidR="00A44A3A" w:rsidRDefault="00A44A3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1F0B" w:rsidRDefault="00FD1F0B" w:rsidP="00CF3D97">
      <w:pPr>
        <w:spacing w:after="0" w:line="240" w:lineRule="auto"/>
      </w:pPr>
      <w:r>
        <w:separator/>
      </w:r>
    </w:p>
  </w:footnote>
  <w:footnote w:type="continuationSeparator" w:id="0">
    <w:p w:rsidR="00FD1F0B" w:rsidRDefault="00FD1F0B" w:rsidP="00CF3D9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27CFE"/>
    <w:multiLevelType w:val="hybridMultilevel"/>
    <w:tmpl w:val="756C4A4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8681D49"/>
    <w:multiLevelType w:val="hybridMultilevel"/>
    <w:tmpl w:val="6AFCB4F2"/>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10012504"/>
    <w:multiLevelType w:val="hybridMultilevel"/>
    <w:tmpl w:val="756C4A4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1B413372"/>
    <w:multiLevelType w:val="hybridMultilevel"/>
    <w:tmpl w:val="99526600"/>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243A1109"/>
    <w:multiLevelType w:val="hybridMultilevel"/>
    <w:tmpl w:val="7222FC0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4F996EDF"/>
    <w:multiLevelType w:val="hybridMultilevel"/>
    <w:tmpl w:val="DB8E7EF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56CA3958"/>
    <w:multiLevelType w:val="multilevel"/>
    <w:tmpl w:val="3D3A3E8E"/>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nsid w:val="58AF76F7"/>
    <w:multiLevelType w:val="multilevel"/>
    <w:tmpl w:val="4AD2AAFC"/>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nsid w:val="6279110B"/>
    <w:multiLevelType w:val="hybridMultilevel"/>
    <w:tmpl w:val="10108EEC"/>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668C5236"/>
    <w:multiLevelType w:val="multilevel"/>
    <w:tmpl w:val="68E461F6"/>
    <w:lvl w:ilvl="0">
      <w:start w:val="1"/>
      <w:numFmt w:val="decimal"/>
      <w:lvlText w:val="%1."/>
      <w:lvlJc w:val="left"/>
      <w:pPr>
        <w:ind w:left="360" w:hanging="360"/>
      </w:pPr>
      <w:rPr>
        <w:b/>
        <w:strike w:val="0"/>
        <w:dstrike w:val="0"/>
        <w:u w:val="none"/>
        <w:effect w:val="none"/>
      </w:rPr>
    </w:lvl>
    <w:lvl w:ilvl="1">
      <w:start w:val="1"/>
      <w:numFmt w:val="decimal"/>
      <w:isLgl/>
      <w:lvlText w:val="%1.%2."/>
      <w:lvlJc w:val="left"/>
      <w:pPr>
        <w:ind w:left="360" w:hanging="360"/>
      </w:pPr>
      <w:rPr>
        <w:rFonts w:cs="Times New Roman"/>
      </w:rPr>
    </w:lvl>
    <w:lvl w:ilvl="2">
      <w:start w:val="1"/>
      <w:numFmt w:val="decimal"/>
      <w:isLgl/>
      <w:lvlText w:val="%1.%2.%3."/>
      <w:lvlJc w:val="left"/>
      <w:pPr>
        <w:ind w:left="720" w:hanging="720"/>
      </w:pPr>
      <w:rPr>
        <w:rFonts w:cs="Times New Roman"/>
      </w:rPr>
    </w:lvl>
    <w:lvl w:ilvl="3">
      <w:start w:val="1"/>
      <w:numFmt w:val="decimal"/>
      <w:isLgl/>
      <w:lvlText w:val="%1.%2.%3.%4."/>
      <w:lvlJc w:val="left"/>
      <w:pPr>
        <w:ind w:left="720" w:hanging="720"/>
      </w:pPr>
      <w:rPr>
        <w:rFonts w:cs="Times New Roman"/>
      </w:rPr>
    </w:lvl>
    <w:lvl w:ilvl="4">
      <w:start w:val="1"/>
      <w:numFmt w:val="decimal"/>
      <w:isLgl/>
      <w:lvlText w:val="%1.%2.%3.%4.%5."/>
      <w:lvlJc w:val="left"/>
      <w:pPr>
        <w:ind w:left="1080" w:hanging="1080"/>
      </w:pPr>
      <w:rPr>
        <w:rFonts w:cs="Times New Roman"/>
      </w:rPr>
    </w:lvl>
    <w:lvl w:ilvl="5">
      <w:start w:val="1"/>
      <w:numFmt w:val="decimal"/>
      <w:isLgl/>
      <w:lvlText w:val="%1.%2.%3.%4.%5.%6."/>
      <w:lvlJc w:val="left"/>
      <w:pPr>
        <w:ind w:left="1080" w:hanging="1080"/>
      </w:pPr>
      <w:rPr>
        <w:rFonts w:cs="Times New Roman"/>
      </w:rPr>
    </w:lvl>
    <w:lvl w:ilvl="6">
      <w:start w:val="1"/>
      <w:numFmt w:val="decimal"/>
      <w:isLgl/>
      <w:lvlText w:val="%1.%2.%3.%4.%5.%6.%7."/>
      <w:lvlJc w:val="left"/>
      <w:pPr>
        <w:ind w:left="1440" w:hanging="1440"/>
      </w:pPr>
      <w:rPr>
        <w:rFonts w:cs="Times New Roman"/>
      </w:rPr>
    </w:lvl>
    <w:lvl w:ilvl="7">
      <w:start w:val="1"/>
      <w:numFmt w:val="decimal"/>
      <w:isLgl/>
      <w:lvlText w:val="%1.%2.%3.%4.%5.%6.%7.%8."/>
      <w:lvlJc w:val="left"/>
      <w:pPr>
        <w:ind w:left="1440" w:hanging="1440"/>
      </w:pPr>
      <w:rPr>
        <w:rFonts w:cs="Times New Roman"/>
      </w:rPr>
    </w:lvl>
    <w:lvl w:ilvl="8">
      <w:start w:val="1"/>
      <w:numFmt w:val="decimal"/>
      <w:isLgl/>
      <w:lvlText w:val="%1.%2.%3.%4.%5.%6.%7.%8.%9."/>
      <w:lvlJc w:val="left"/>
      <w:pPr>
        <w:ind w:left="1800" w:hanging="1800"/>
      </w:pPr>
      <w:rPr>
        <w:rFonts w:cs="Times New Roman"/>
      </w:rPr>
    </w:lvl>
  </w:abstractNum>
  <w:abstractNum w:abstractNumId="11">
    <w:nsid w:val="707215D1"/>
    <w:multiLevelType w:val="hybridMultilevel"/>
    <w:tmpl w:val="2EB8B210"/>
    <w:lvl w:ilvl="0" w:tplc="04090011">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7D020791"/>
    <w:multiLevelType w:val="hybridMultilevel"/>
    <w:tmpl w:val="522E2D8C"/>
    <w:lvl w:ilvl="0" w:tplc="04090011">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8438BD"/>
    <w:rsid w:val="000214C2"/>
    <w:rsid w:val="00043664"/>
    <w:rsid w:val="000C5A76"/>
    <w:rsid w:val="000F3EB8"/>
    <w:rsid w:val="001206BC"/>
    <w:rsid w:val="00133380"/>
    <w:rsid w:val="00224A2F"/>
    <w:rsid w:val="00280209"/>
    <w:rsid w:val="00281035"/>
    <w:rsid w:val="002B247B"/>
    <w:rsid w:val="003470BF"/>
    <w:rsid w:val="003851E3"/>
    <w:rsid w:val="003F4FD0"/>
    <w:rsid w:val="00406222"/>
    <w:rsid w:val="005652A1"/>
    <w:rsid w:val="0062029B"/>
    <w:rsid w:val="006353FC"/>
    <w:rsid w:val="00692C49"/>
    <w:rsid w:val="00787513"/>
    <w:rsid w:val="007A2842"/>
    <w:rsid w:val="007B6370"/>
    <w:rsid w:val="008438BD"/>
    <w:rsid w:val="00876836"/>
    <w:rsid w:val="008B7953"/>
    <w:rsid w:val="0090687D"/>
    <w:rsid w:val="009105A0"/>
    <w:rsid w:val="0091720F"/>
    <w:rsid w:val="009A22A3"/>
    <w:rsid w:val="009B5B89"/>
    <w:rsid w:val="00A44A3A"/>
    <w:rsid w:val="00A47DA9"/>
    <w:rsid w:val="00A925D8"/>
    <w:rsid w:val="00B90AD0"/>
    <w:rsid w:val="00C36EB6"/>
    <w:rsid w:val="00CE47C6"/>
    <w:rsid w:val="00CF3D97"/>
    <w:rsid w:val="00D80A1B"/>
    <w:rsid w:val="00D90F42"/>
    <w:rsid w:val="00DF107B"/>
    <w:rsid w:val="00DF1EF2"/>
    <w:rsid w:val="00E1014B"/>
    <w:rsid w:val="00E56052"/>
    <w:rsid w:val="00E737BF"/>
    <w:rsid w:val="00EC49D5"/>
    <w:rsid w:val="00EF027C"/>
    <w:rsid w:val="00F9200C"/>
    <w:rsid w:val="00F94E5E"/>
    <w:rsid w:val="00FD1F0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38BD"/>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8438BD"/>
    <w:pPr>
      <w:spacing w:after="0" w:line="240" w:lineRule="auto"/>
    </w:pPr>
    <w:rPr>
      <w:rFonts w:ascii="Calibri" w:eastAsia="Cambria" w:hAnsi="Calibri" w:cs="Times New Roman"/>
    </w:rPr>
  </w:style>
  <w:style w:type="paragraph" w:styleId="ListParagraph">
    <w:name w:val="List Paragraph"/>
    <w:basedOn w:val="Normal"/>
    <w:uiPriority w:val="34"/>
    <w:qFormat/>
    <w:rsid w:val="008438BD"/>
    <w:pPr>
      <w:ind w:left="720"/>
      <w:contextualSpacing/>
    </w:pPr>
  </w:style>
  <w:style w:type="paragraph" w:customStyle="1" w:styleId="NoSpacing1">
    <w:name w:val="No Spacing1"/>
    <w:uiPriority w:val="1"/>
    <w:qFormat/>
    <w:rsid w:val="008438BD"/>
    <w:pPr>
      <w:spacing w:after="0" w:line="240" w:lineRule="auto"/>
    </w:pPr>
    <w:rPr>
      <w:rFonts w:ascii="Calibri" w:eastAsia="Calibri" w:hAnsi="Calibri" w:cs="Times New Roman"/>
    </w:rPr>
  </w:style>
  <w:style w:type="table" w:styleId="TableGrid">
    <w:name w:val="Table Grid"/>
    <w:basedOn w:val="TableNormal"/>
    <w:uiPriority w:val="59"/>
    <w:rsid w:val="0091720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nhideWhenUsed/>
    <w:rsid w:val="00EC49D5"/>
    <w:rPr>
      <w:color w:val="0000FF"/>
      <w:u w:val="single"/>
    </w:rPr>
  </w:style>
  <w:style w:type="paragraph" w:styleId="Header">
    <w:name w:val="header"/>
    <w:basedOn w:val="Normal"/>
    <w:link w:val="HeaderChar"/>
    <w:uiPriority w:val="99"/>
    <w:semiHidden/>
    <w:unhideWhenUsed/>
    <w:rsid w:val="00CF3D9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F3D97"/>
    <w:rPr>
      <w:rFonts w:ascii="Times New Roman" w:eastAsia="Calibri" w:hAnsi="Times New Roman" w:cs="Times New Roman"/>
      <w:sz w:val="24"/>
      <w:szCs w:val="24"/>
    </w:rPr>
  </w:style>
  <w:style w:type="paragraph" w:styleId="Footer">
    <w:name w:val="footer"/>
    <w:basedOn w:val="Normal"/>
    <w:link w:val="FooterChar"/>
    <w:uiPriority w:val="99"/>
    <w:unhideWhenUsed/>
    <w:rsid w:val="00CF3D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3D97"/>
    <w:rPr>
      <w:rFonts w:ascii="Times New Roman" w:eastAsia="Calibri"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01869216">
      <w:bodyDiv w:val="1"/>
      <w:marLeft w:val="0"/>
      <w:marRight w:val="0"/>
      <w:marTop w:val="0"/>
      <w:marBottom w:val="0"/>
      <w:divBdr>
        <w:top w:val="none" w:sz="0" w:space="0" w:color="auto"/>
        <w:left w:val="none" w:sz="0" w:space="0" w:color="auto"/>
        <w:bottom w:val="none" w:sz="0" w:space="0" w:color="auto"/>
        <w:right w:val="none" w:sz="0" w:space="0" w:color="auto"/>
      </w:divBdr>
    </w:div>
    <w:div w:id="453913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yeducationlab.com" TargetMode="External"/><Relationship Id="rId3" Type="http://schemas.openxmlformats.org/officeDocument/2006/relationships/settings" Target="settings.xml"/><Relationship Id="rId7" Type="http://schemas.openxmlformats.org/officeDocument/2006/relationships/hyperlink" Target="http://www.myeducationlab.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chaminade.edu/service_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2824</Words>
  <Characters>16102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18889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0034406</dc:creator>
  <cp:keywords/>
  <dc:description/>
  <cp:lastModifiedBy>0034406</cp:lastModifiedBy>
  <cp:revision>2</cp:revision>
  <cp:lastPrinted>2010-08-20T19:39:00Z</cp:lastPrinted>
  <dcterms:created xsi:type="dcterms:W3CDTF">2010-08-20T19:41:00Z</dcterms:created>
  <dcterms:modified xsi:type="dcterms:W3CDTF">2010-08-20T19:41:00Z</dcterms:modified>
</cp:coreProperties>
</file>