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45" w:type="dxa"/>
          <w:left w:w="45" w:type="dxa"/>
          <w:bottom w:w="45" w:type="dxa"/>
          <w:right w:w="45" w:type="dxa"/>
        </w:tblCellMar>
        <w:tblLook w:val="04A0"/>
      </w:tblPr>
      <w:tblGrid>
        <w:gridCol w:w="948"/>
        <w:gridCol w:w="8532"/>
      </w:tblGrid>
      <w:tr w:rsidR="009C0141" w:rsidRPr="009C0141" w:rsidTr="009C0141">
        <w:trPr>
          <w:tblCellSpacing w:w="0" w:type="dxa"/>
        </w:trPr>
        <w:tc>
          <w:tcPr>
            <w:tcW w:w="0" w:type="auto"/>
            <w:gridSpan w:val="2"/>
            <w:tcBorders>
              <w:bottom w:val="single" w:sz="6" w:space="0" w:color="FFFFFF"/>
            </w:tcBorders>
            <w:shd w:val="clear" w:color="auto" w:fill="666666"/>
            <w:tcMar>
              <w:top w:w="60" w:type="dxa"/>
              <w:left w:w="60" w:type="dxa"/>
              <w:bottom w:w="60" w:type="dxa"/>
              <w:right w:w="60" w:type="dxa"/>
            </w:tcMar>
            <w:vAlign w:val="center"/>
            <w:hideMark/>
          </w:tcPr>
          <w:p w:rsidR="009C0141" w:rsidRPr="009C0141" w:rsidRDefault="009C0141" w:rsidP="009C0141">
            <w:pPr>
              <w:spacing w:after="0" w:line="240" w:lineRule="auto"/>
              <w:rPr>
                <w:rFonts w:ascii="Verdana" w:eastAsia="Times New Roman" w:hAnsi="Verdana" w:cs="Times New Roman"/>
                <w:b/>
                <w:bCs/>
                <w:color w:val="FFFFFF"/>
                <w:sz w:val="17"/>
                <w:szCs w:val="17"/>
              </w:rPr>
            </w:pPr>
            <w:r w:rsidRPr="009C0141">
              <w:rPr>
                <w:rFonts w:ascii="Verdana" w:eastAsia="Times New Roman" w:hAnsi="Verdana" w:cs="Times New Roman"/>
                <w:b/>
                <w:bCs/>
                <w:color w:val="FFFFFF"/>
                <w:sz w:val="17"/>
                <w:szCs w:val="17"/>
              </w:rPr>
              <w:t>Course Syllabus</w:t>
            </w:r>
          </w:p>
        </w:tc>
      </w:tr>
      <w:tr w:rsidR="009C0141" w:rsidRPr="009C0141" w:rsidTr="009C0141">
        <w:trPr>
          <w:tblCellSpacing w:w="0" w:type="dxa"/>
        </w:trPr>
        <w:tc>
          <w:tcPr>
            <w:tcW w:w="500" w:type="pct"/>
            <w:shd w:val="clear" w:color="auto" w:fill="CCCCCC"/>
            <w:hideMark/>
          </w:tcPr>
          <w:p w:rsidR="009C0141" w:rsidRPr="009C0141" w:rsidRDefault="009C0141" w:rsidP="009C0141">
            <w:pPr>
              <w:spacing w:after="0" w:line="240" w:lineRule="auto"/>
              <w:jc w:val="right"/>
              <w:rPr>
                <w:rFonts w:ascii="Verdana" w:eastAsia="Times New Roman" w:hAnsi="Verdana" w:cs="Times New Roman"/>
                <w:color w:val="000000"/>
                <w:sz w:val="17"/>
                <w:szCs w:val="17"/>
              </w:rPr>
            </w:pPr>
            <w:r w:rsidRPr="009C0141">
              <w:rPr>
                <w:rFonts w:ascii="Verdana" w:eastAsia="Times New Roman" w:hAnsi="Verdana" w:cs="Times New Roman"/>
                <w:b/>
                <w:bCs/>
                <w:color w:val="000000"/>
                <w:sz w:val="17"/>
              </w:rPr>
              <w:t>PSY736 Syllabus</w:t>
            </w:r>
          </w:p>
        </w:tc>
        <w:tc>
          <w:tcPr>
            <w:tcW w:w="4500" w:type="pct"/>
            <w:vAlign w:val="center"/>
            <w:hideMark/>
          </w:tcPr>
          <w:p w:rsidR="009C0141" w:rsidRPr="009C0141" w:rsidRDefault="009C0141" w:rsidP="009C0141">
            <w:pPr>
              <w:spacing w:after="0" w:line="240" w:lineRule="auto"/>
              <w:jc w:val="center"/>
              <w:rPr>
                <w:rFonts w:ascii="Verdana" w:eastAsia="Times New Roman" w:hAnsi="Verdana" w:cs="Times New Roman"/>
                <w:color w:val="000000"/>
                <w:sz w:val="17"/>
                <w:szCs w:val="17"/>
              </w:rPr>
            </w:pPr>
            <w:r w:rsidRPr="009C0141">
              <w:rPr>
                <w:rFonts w:ascii="Verdana" w:eastAsia="Times New Roman" w:hAnsi="Verdana" w:cs="Times New Roman"/>
                <w:i/>
                <w:iCs/>
                <w:color w:val="000000"/>
                <w:sz w:val="20"/>
              </w:rPr>
              <w:t>CHAMINADE</w:t>
            </w:r>
            <w:r w:rsidRPr="009C0141">
              <w:rPr>
                <w:rFonts w:ascii="Verdana" w:eastAsia="Times New Roman" w:hAnsi="Verdana" w:cs="Times New Roman"/>
                <w:i/>
                <w:iCs/>
                <w:color w:val="000000"/>
                <w:sz w:val="17"/>
              </w:rPr>
              <w:t xml:space="preserve"> </w:t>
            </w:r>
            <w:r w:rsidRPr="009C0141">
              <w:rPr>
                <w:rFonts w:ascii="Verdana" w:eastAsia="Times New Roman" w:hAnsi="Verdana" w:cs="Times New Roman"/>
                <w:i/>
                <w:iCs/>
                <w:color w:val="000000"/>
                <w:sz w:val="20"/>
              </w:rPr>
              <w:t>UNIVERSITY</w:t>
            </w:r>
            <w:r w:rsidRPr="009C0141">
              <w:rPr>
                <w:rFonts w:ascii="Verdana" w:eastAsia="Times New Roman" w:hAnsi="Verdana" w:cs="Times New Roman"/>
                <w:i/>
                <w:iCs/>
                <w:color w:val="000000"/>
                <w:sz w:val="17"/>
              </w:rPr>
              <w:t xml:space="preserve"> </w:t>
            </w:r>
          </w:p>
          <w:p w:rsidR="009C0141" w:rsidRPr="009C0141" w:rsidRDefault="009C0141" w:rsidP="009C0141">
            <w:pPr>
              <w:spacing w:after="0" w:line="240" w:lineRule="auto"/>
              <w:jc w:val="center"/>
              <w:outlineLvl w:val="0"/>
              <w:rPr>
                <w:rFonts w:ascii="Verdana" w:eastAsia="Times New Roman" w:hAnsi="Verdana" w:cs="Times New Roman"/>
                <w:b/>
                <w:bCs/>
                <w:color w:val="000000"/>
                <w:kern w:val="36"/>
                <w:sz w:val="48"/>
                <w:szCs w:val="48"/>
              </w:rPr>
            </w:pPr>
            <w:r w:rsidRPr="009C0141">
              <w:rPr>
                <w:rFonts w:ascii="Verdana" w:eastAsia="Times New Roman" w:hAnsi="Verdana" w:cs="Times New Roman"/>
                <w:b/>
                <w:bCs/>
                <w:color w:val="000000"/>
                <w:kern w:val="36"/>
                <w:sz w:val="20"/>
                <w:szCs w:val="20"/>
              </w:rPr>
              <w:t xml:space="preserve">PSYCH 736:  Cross-Cultural Counseling </w:t>
            </w:r>
            <w:r w:rsidRPr="009C0141">
              <w:rPr>
                <w:rFonts w:ascii="Verdana" w:eastAsia="Times New Roman" w:hAnsi="Verdana" w:cs="Times New Roman"/>
                <w:b/>
                <w:bCs/>
                <w:color w:val="000000"/>
                <w:kern w:val="36"/>
                <w:sz w:val="20"/>
                <w:szCs w:val="20"/>
              </w:rPr>
              <w:br/>
              <w:t>Online</w:t>
            </w:r>
          </w:p>
          <w:p w:rsidR="009C0141" w:rsidRPr="009C0141" w:rsidRDefault="009C0141" w:rsidP="009C0141">
            <w:pPr>
              <w:spacing w:after="0" w:line="240" w:lineRule="auto"/>
              <w:jc w:val="center"/>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Spring 2010</w:t>
            </w:r>
          </w:p>
          <w:p w:rsidR="009C0141" w:rsidRPr="009C0141" w:rsidRDefault="009C0141" w:rsidP="009C0141">
            <w:pPr>
              <w:spacing w:after="0" w:line="240" w:lineRule="auto"/>
              <w:jc w:val="center"/>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br/>
              <w:t>Instructor:</w:t>
            </w:r>
            <w:r w:rsidRPr="009C0141">
              <w:rPr>
                <w:rFonts w:ascii="Verdana" w:eastAsia="Times New Roman" w:hAnsi="Verdana" w:cs="Times New Roman"/>
                <w:color w:val="000000"/>
                <w:sz w:val="20"/>
                <w:szCs w:val="20"/>
              </w:rPr>
              <w:t xml:space="preserve">            Dale R. </w:t>
            </w:r>
            <w:proofErr w:type="spellStart"/>
            <w:r w:rsidRPr="009C0141">
              <w:rPr>
                <w:rFonts w:ascii="Verdana" w:eastAsia="Times New Roman" w:hAnsi="Verdana" w:cs="Times New Roman"/>
                <w:color w:val="000000"/>
                <w:sz w:val="20"/>
                <w:szCs w:val="20"/>
              </w:rPr>
              <w:t>Fryxell</w:t>
            </w:r>
            <w:proofErr w:type="spellEnd"/>
            <w:r w:rsidRPr="009C0141">
              <w:rPr>
                <w:rFonts w:ascii="Verdana" w:eastAsia="Times New Roman" w:hAnsi="Verdana" w:cs="Times New Roman"/>
                <w:color w:val="000000"/>
                <w:sz w:val="20"/>
                <w:szCs w:val="20"/>
              </w:rPr>
              <w:t>, Ph.D.</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 xml:space="preserve">Office:   </w:t>
            </w:r>
            <w:r w:rsidRPr="009C0141">
              <w:rPr>
                <w:rFonts w:ascii="Verdana" w:eastAsia="Times New Roman" w:hAnsi="Verdana" w:cs="Times New Roman"/>
                <w:color w:val="000000"/>
                <w:sz w:val="20"/>
                <w:szCs w:val="20"/>
              </w:rPr>
              <w:t>                115 Behavioral Sciences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Office Hours:</w:t>
            </w:r>
            <w:r w:rsidRPr="009C0141">
              <w:rPr>
                <w:rFonts w:ascii="Verdana" w:eastAsia="Times New Roman" w:hAnsi="Verdana" w:cs="Times New Roman"/>
                <w:color w:val="000000"/>
                <w:sz w:val="20"/>
                <w:szCs w:val="20"/>
              </w:rPr>
              <w:t>       TBA and by appointment</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Telephone:</w:t>
            </w:r>
            <w:r w:rsidRPr="009C0141">
              <w:rPr>
                <w:rFonts w:ascii="Verdana" w:eastAsia="Times New Roman" w:hAnsi="Verdana" w:cs="Times New Roman"/>
                <w:color w:val="000000"/>
                <w:sz w:val="20"/>
                <w:szCs w:val="20"/>
              </w:rPr>
              <w:t xml:space="preserve">            739-4678 (o), 342-8549 (c)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 xml:space="preserve">Email:    </w:t>
            </w:r>
            <w:r w:rsidRPr="009C0141">
              <w:rPr>
                <w:rFonts w:ascii="Verdana" w:eastAsia="Times New Roman" w:hAnsi="Verdana" w:cs="Times New Roman"/>
                <w:color w:val="000000"/>
                <w:sz w:val="20"/>
                <w:szCs w:val="20"/>
              </w:rPr>
              <w:t xml:space="preserve">                </w:t>
            </w:r>
            <w:hyperlink r:id="rId5" w:history="1">
              <w:r w:rsidRPr="009C0141">
                <w:rPr>
                  <w:rFonts w:ascii="Verdana" w:eastAsia="Times New Roman" w:hAnsi="Verdana" w:cs="Times New Roman"/>
                  <w:color w:val="0000B3"/>
                  <w:sz w:val="17"/>
                </w:rPr>
                <w:t>dfryxell@chaminade.edu</w:t>
              </w:r>
            </w:hyperlink>
            <w:bookmarkStart w:id="0" w:name="_Hlt438884485"/>
            <w:bookmarkEnd w:id="0"/>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before="100" w:beforeAutospacing="1" w:after="100" w:afterAutospacing="1" w:line="240" w:lineRule="auto"/>
              <w:outlineLvl w:val="5"/>
              <w:rPr>
                <w:rFonts w:ascii="Verdana" w:eastAsia="Times New Roman" w:hAnsi="Verdana" w:cs="Times New Roman"/>
                <w:b/>
                <w:bCs/>
                <w:color w:val="000000"/>
                <w:sz w:val="15"/>
                <w:szCs w:val="15"/>
              </w:rPr>
            </w:pPr>
            <w:r w:rsidRPr="009C0141">
              <w:rPr>
                <w:rFonts w:ascii="Verdana" w:eastAsia="Times New Roman" w:hAnsi="Verdana" w:cs="Times New Roman"/>
                <w:b/>
                <w:bCs/>
                <w:color w:val="000000"/>
                <w:sz w:val="20"/>
                <w:szCs w:val="20"/>
                <w:u w:val="single"/>
              </w:rPr>
              <w:t>Texts</w:t>
            </w:r>
          </w:p>
          <w:p w:rsidR="009C0141" w:rsidRPr="009C0141" w:rsidRDefault="009C0141" w:rsidP="009C0141">
            <w:pPr>
              <w:spacing w:after="0" w:line="240" w:lineRule="auto"/>
              <w:ind w:left="36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1.</w:t>
            </w:r>
            <w:r w:rsidRPr="009C0141">
              <w:rPr>
                <w:rFonts w:ascii="Verdana" w:eastAsia="Times New Roman" w:hAnsi="Verdana" w:cs="Times New Roman"/>
                <w:color w:val="000000"/>
                <w:sz w:val="14"/>
                <w:szCs w:val="14"/>
              </w:rPr>
              <w:t xml:space="preserve">        </w:t>
            </w:r>
            <w:proofErr w:type="spellStart"/>
            <w:r w:rsidRPr="009C0141">
              <w:rPr>
                <w:rFonts w:ascii="Verdana" w:eastAsia="Times New Roman" w:hAnsi="Verdana" w:cs="Times New Roman"/>
                <w:color w:val="000000"/>
                <w:sz w:val="20"/>
                <w:szCs w:val="20"/>
              </w:rPr>
              <w:t>Bramer</w:t>
            </w:r>
            <w:proofErr w:type="spellEnd"/>
            <w:r w:rsidRPr="009C0141">
              <w:rPr>
                <w:rFonts w:ascii="Verdana" w:eastAsia="Times New Roman" w:hAnsi="Verdana" w:cs="Times New Roman"/>
                <w:color w:val="000000"/>
                <w:sz w:val="20"/>
                <w:szCs w:val="20"/>
              </w:rPr>
              <w:t xml:space="preserve">, R. (2004).  </w:t>
            </w:r>
            <w:r w:rsidRPr="009C0141">
              <w:rPr>
                <w:rFonts w:ascii="Verdana" w:eastAsia="Times New Roman" w:hAnsi="Verdana" w:cs="Times New Roman"/>
                <w:color w:val="000000"/>
                <w:sz w:val="20"/>
                <w:szCs w:val="20"/>
                <w:u w:val="single"/>
              </w:rPr>
              <w:t>Diversity in counseling</w:t>
            </w:r>
            <w:r w:rsidRPr="009C0141">
              <w:rPr>
                <w:rFonts w:ascii="Verdana" w:eastAsia="Times New Roman" w:hAnsi="Verdana" w:cs="Times New Roman"/>
                <w:color w:val="000000"/>
                <w:sz w:val="20"/>
                <w:szCs w:val="20"/>
              </w:rPr>
              <w:t xml:space="preserve">. Belmont, CA:  Brooks/Cole – Thomson Learning. </w:t>
            </w:r>
          </w:p>
          <w:p w:rsidR="009C0141" w:rsidRPr="009C0141" w:rsidRDefault="009C0141" w:rsidP="009C0141">
            <w:pPr>
              <w:spacing w:after="0" w:line="240" w:lineRule="auto"/>
              <w:ind w:left="36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2.</w:t>
            </w:r>
            <w:r w:rsidRPr="009C0141">
              <w:rPr>
                <w:rFonts w:ascii="Verdana" w:eastAsia="Times New Roman" w:hAnsi="Verdana" w:cs="Times New Roman"/>
                <w:color w:val="000000"/>
                <w:sz w:val="14"/>
                <w:szCs w:val="14"/>
              </w:rPr>
              <w:t xml:space="preserve">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F. A. (2005).  </w:t>
            </w:r>
            <w:r w:rsidRPr="009C0141">
              <w:rPr>
                <w:rFonts w:ascii="Verdana" w:eastAsia="Times New Roman" w:hAnsi="Verdana" w:cs="Times New Roman"/>
                <w:color w:val="000000"/>
                <w:sz w:val="20"/>
                <w:szCs w:val="20"/>
                <w:u w:val="single"/>
              </w:rPr>
              <w:t>Assessing and Treating Culturally Diverse Clients:  A practical Guide</w:t>
            </w:r>
            <w:r w:rsidRPr="009C0141">
              <w:rPr>
                <w:rFonts w:ascii="Verdana" w:eastAsia="Times New Roman" w:hAnsi="Verdana" w:cs="Times New Roman"/>
                <w:color w:val="000000"/>
                <w:sz w:val="20"/>
                <w:szCs w:val="20"/>
              </w:rPr>
              <w:t xml:space="preserve"> (3</w:t>
            </w:r>
            <w:r w:rsidRPr="009C0141">
              <w:rPr>
                <w:rFonts w:ascii="Verdana" w:eastAsia="Times New Roman" w:hAnsi="Verdana" w:cs="Times New Roman"/>
                <w:color w:val="000000"/>
                <w:sz w:val="20"/>
                <w:szCs w:val="20"/>
                <w:vertAlign w:val="superscript"/>
              </w:rPr>
              <w:t>rd</w:t>
            </w:r>
            <w:r w:rsidRPr="009C0141">
              <w:rPr>
                <w:rFonts w:ascii="Verdana" w:eastAsia="Times New Roman" w:hAnsi="Verdana" w:cs="Times New Roman"/>
                <w:color w:val="000000"/>
                <w:sz w:val="20"/>
                <w:szCs w:val="20"/>
              </w:rPr>
              <w:t xml:space="preserve"> Edition).  Thousand Oaks, CA:  Sage Publishing.</w:t>
            </w:r>
          </w:p>
          <w:p w:rsidR="009C0141" w:rsidRPr="009C0141" w:rsidRDefault="009C0141" w:rsidP="009C0141">
            <w:pPr>
              <w:spacing w:after="0" w:line="240" w:lineRule="auto"/>
              <w:ind w:left="36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3.</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 xml:space="preserve">McDermott, J. F., Tseng, W., &amp; </w:t>
            </w:r>
            <w:proofErr w:type="spellStart"/>
            <w:r w:rsidRPr="009C0141">
              <w:rPr>
                <w:rFonts w:ascii="Verdana" w:eastAsia="Times New Roman" w:hAnsi="Verdana" w:cs="Times New Roman"/>
                <w:color w:val="000000"/>
                <w:sz w:val="20"/>
                <w:szCs w:val="20"/>
              </w:rPr>
              <w:t>Maretzki</w:t>
            </w:r>
            <w:proofErr w:type="spellEnd"/>
            <w:r w:rsidRPr="009C0141">
              <w:rPr>
                <w:rFonts w:ascii="Verdana" w:eastAsia="Times New Roman" w:hAnsi="Verdana" w:cs="Times New Roman"/>
                <w:color w:val="000000"/>
                <w:sz w:val="20"/>
                <w:szCs w:val="20"/>
              </w:rPr>
              <w:t>, T.  (1980).</w:t>
            </w:r>
            <w:proofErr w:type="gramStart"/>
            <w:r w:rsidRPr="009C0141">
              <w:rPr>
                <w:rFonts w:ascii="Verdana" w:eastAsia="Times New Roman" w:hAnsi="Verdana" w:cs="Times New Roman"/>
                <w:color w:val="000000"/>
                <w:sz w:val="20"/>
                <w:szCs w:val="20"/>
              </w:rPr>
              <w:t xml:space="preserve">  </w:t>
            </w:r>
            <w:r w:rsidRPr="009C0141">
              <w:rPr>
                <w:rFonts w:ascii="Verdana" w:eastAsia="Times New Roman" w:hAnsi="Verdana" w:cs="Times New Roman"/>
                <w:color w:val="000000"/>
                <w:sz w:val="20"/>
                <w:szCs w:val="20"/>
                <w:u w:val="single"/>
              </w:rPr>
              <w:t>People</w:t>
            </w:r>
            <w:proofErr w:type="gramEnd"/>
            <w:r w:rsidRPr="009C0141">
              <w:rPr>
                <w:rFonts w:ascii="Verdana" w:eastAsia="Times New Roman" w:hAnsi="Verdana" w:cs="Times New Roman"/>
                <w:color w:val="000000"/>
                <w:sz w:val="20"/>
                <w:szCs w:val="20"/>
                <w:u w:val="single"/>
              </w:rPr>
              <w:t xml:space="preserve"> and Cultures of Hawaii.  </w:t>
            </w:r>
            <w:r w:rsidRPr="009C0141">
              <w:rPr>
                <w:rFonts w:ascii="Verdana" w:eastAsia="Times New Roman" w:hAnsi="Verdana" w:cs="Times New Roman"/>
                <w:color w:val="000000"/>
                <w:sz w:val="20"/>
                <w:szCs w:val="20"/>
              </w:rPr>
              <w:t>Honolulu, HI:  John</w:t>
            </w:r>
            <w:r w:rsidRPr="009C0141">
              <w:rPr>
                <w:rFonts w:ascii="Verdana" w:eastAsia="Times New Roman" w:hAnsi="Verdana" w:cs="Times New Roman"/>
                <w:color w:val="000000"/>
                <w:sz w:val="17"/>
                <w:szCs w:val="17"/>
              </w:rPr>
              <w:t xml:space="preserve"> </w:t>
            </w:r>
            <w:r w:rsidRPr="009C0141">
              <w:rPr>
                <w:rFonts w:ascii="Verdana" w:eastAsia="Times New Roman" w:hAnsi="Verdana" w:cs="Times New Roman"/>
                <w:color w:val="000000"/>
                <w:sz w:val="20"/>
                <w:szCs w:val="20"/>
              </w:rPr>
              <w:t>A.</w:t>
            </w:r>
            <w:r w:rsidRPr="009C0141">
              <w:rPr>
                <w:rFonts w:ascii="Verdana" w:eastAsia="Times New Roman" w:hAnsi="Verdana" w:cs="Times New Roman"/>
                <w:color w:val="000000"/>
                <w:sz w:val="17"/>
                <w:szCs w:val="17"/>
              </w:rPr>
              <w:t xml:space="preserve"> </w:t>
            </w:r>
            <w:r w:rsidRPr="009C0141">
              <w:rPr>
                <w:rFonts w:ascii="Verdana" w:eastAsia="Times New Roman" w:hAnsi="Verdana" w:cs="Times New Roman"/>
                <w:color w:val="000000"/>
                <w:sz w:val="20"/>
                <w:szCs w:val="20"/>
              </w:rPr>
              <w:t>Burns</w:t>
            </w:r>
            <w:r w:rsidRPr="009C0141">
              <w:rPr>
                <w:rFonts w:ascii="Verdana" w:eastAsia="Times New Roman" w:hAnsi="Verdana" w:cs="Times New Roman"/>
                <w:color w:val="000000"/>
                <w:sz w:val="17"/>
                <w:szCs w:val="17"/>
              </w:rPr>
              <w:t xml:space="preserve"> </w:t>
            </w:r>
            <w:r w:rsidRPr="009C0141">
              <w:rPr>
                <w:rFonts w:ascii="Verdana" w:eastAsia="Times New Roman" w:hAnsi="Verdana" w:cs="Times New Roman"/>
                <w:color w:val="000000"/>
                <w:sz w:val="20"/>
                <w:szCs w:val="20"/>
              </w:rPr>
              <w:t>School of Medicine and University of Hawaii Press.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outlineLvl w:val="0"/>
              <w:rPr>
                <w:rFonts w:ascii="Verdana" w:eastAsia="Times New Roman" w:hAnsi="Verdana" w:cs="Times New Roman"/>
                <w:b/>
                <w:bCs/>
                <w:color w:val="000000"/>
                <w:kern w:val="36"/>
                <w:sz w:val="48"/>
                <w:szCs w:val="48"/>
              </w:rPr>
            </w:pPr>
            <w:r w:rsidRPr="009C0141">
              <w:rPr>
                <w:rFonts w:ascii="Verdana" w:eastAsia="Times New Roman" w:hAnsi="Verdana" w:cs="Times New Roman"/>
                <w:b/>
                <w:bCs/>
                <w:color w:val="000000"/>
                <w:kern w:val="36"/>
                <w:sz w:val="20"/>
                <w:szCs w:val="20"/>
                <w:u w:val="single"/>
              </w:rPr>
              <w:t>Catalog Course Description</w:t>
            </w:r>
            <w:r w:rsidRPr="009C0141">
              <w:rPr>
                <w:rFonts w:ascii="Verdana" w:eastAsia="Times New Roman" w:hAnsi="Verdana" w:cs="Times New Roman"/>
                <w:b/>
                <w:bCs/>
                <w:color w:val="000000"/>
                <w:kern w:val="36"/>
                <w:sz w:val="48"/>
                <w:szCs w:val="48"/>
                <w:u w:val="single"/>
              </w:rPr>
              <w:t xml:space="preserve">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w:t>
            </w:r>
            <w:r w:rsidRPr="009C0141">
              <w:rPr>
                <w:rFonts w:ascii="Verdana" w:eastAsia="Times New Roman" w:hAnsi="Verdana" w:cs="Times New Roman"/>
                <w:color w:val="000000"/>
                <w:sz w:val="20"/>
              </w:rPr>
              <w:t>systemic perspective</w:t>
            </w:r>
            <w:r w:rsidRPr="009C0141">
              <w:rPr>
                <w:rFonts w:ascii="Verdana" w:eastAsia="Times New Roman" w:hAnsi="Verdana" w:cs="Times New Roman"/>
                <w:color w:val="000000"/>
                <w:sz w:val="20"/>
                <w:szCs w:val="20"/>
              </w:rPr>
              <w:t xml:space="preserve"> rather than an individual perspective.  </w:t>
            </w:r>
          </w:p>
          <w:p w:rsidR="009C0141" w:rsidRPr="009C0141" w:rsidRDefault="009C0141" w:rsidP="009C0141">
            <w:pPr>
              <w:spacing w:after="0" w:line="240" w:lineRule="auto"/>
              <w:outlineLvl w:val="0"/>
              <w:rPr>
                <w:rFonts w:ascii="Verdana" w:eastAsia="Times New Roman" w:hAnsi="Verdana" w:cs="Times New Roman"/>
                <w:b/>
                <w:bCs/>
                <w:color w:val="000000"/>
                <w:kern w:val="36"/>
                <w:sz w:val="48"/>
                <w:szCs w:val="48"/>
              </w:rPr>
            </w:pPr>
            <w:r w:rsidRPr="009C0141">
              <w:rPr>
                <w:rFonts w:ascii="Verdana" w:eastAsia="Times New Roman" w:hAnsi="Verdana" w:cs="Times New Roman"/>
                <w:b/>
                <w:bCs/>
                <w:color w:val="000000"/>
                <w:kern w:val="36"/>
                <w:sz w:val="20"/>
                <w:szCs w:val="20"/>
                <w:u w:val="single"/>
              </w:rPr>
              <w:br/>
              <w:t>Program Linking Statement</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outlineLvl w:val="1"/>
              <w:rPr>
                <w:rFonts w:ascii="Verdana" w:eastAsia="Times New Roman" w:hAnsi="Verdana" w:cs="Times New Roman"/>
                <w:b/>
                <w:bCs/>
                <w:color w:val="000000"/>
                <w:sz w:val="36"/>
                <w:szCs w:val="36"/>
              </w:rPr>
            </w:pPr>
            <w:r w:rsidRPr="009C0141">
              <w:rPr>
                <w:rFonts w:ascii="Verdana" w:eastAsia="Times New Roman" w:hAnsi="Verdana" w:cs="Times New Roman"/>
                <w:b/>
                <w:bCs/>
                <w:color w:val="000000"/>
                <w:sz w:val="20"/>
                <w:szCs w:val="20"/>
                <w:u w:val="single"/>
              </w:rPr>
              <w:br/>
              <w:t xml:space="preserve">Course Description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Through active participation, students will develop knowledge, skills, and understanding which will enable them to provide culturally appropriate counseling services to a diverse range of clients.  In addition, this course will focus on the ways that individuals, families, and social systems function within cultural contexts.  As with all classes at </w:t>
            </w:r>
            <w:proofErr w:type="spellStart"/>
            <w:r w:rsidRPr="009C0141">
              <w:rPr>
                <w:rFonts w:ascii="Verdana" w:eastAsia="Times New Roman" w:hAnsi="Verdana" w:cs="Times New Roman"/>
                <w:color w:val="000000"/>
                <w:sz w:val="20"/>
                <w:szCs w:val="20"/>
              </w:rPr>
              <w:t>Chaminade</w:t>
            </w:r>
            <w:proofErr w:type="spellEnd"/>
            <w:r w:rsidRPr="009C0141">
              <w:rPr>
                <w:rFonts w:ascii="Verdana" w:eastAsia="Times New Roman" w:hAnsi="Verdana" w:cs="Times New Roman"/>
                <w:color w:val="000000"/>
                <w:sz w:val="17"/>
                <w:szCs w:val="17"/>
              </w:rPr>
              <w:t xml:space="preserve"> </w:t>
            </w:r>
            <w:r w:rsidRPr="009C0141">
              <w:rPr>
                <w:rFonts w:ascii="Verdana" w:eastAsia="Times New Roman" w:hAnsi="Verdana" w:cs="Times New Roman"/>
                <w:color w:val="000000"/>
                <w:sz w:val="20"/>
                <w:szCs w:val="20"/>
              </w:rPr>
              <w:t xml:space="preserve">University, the course has a foundation in the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educational values of faith, the pursuit of excellence and quality, a </w:t>
            </w:r>
            <w:r w:rsidRPr="009C0141">
              <w:rPr>
                <w:rFonts w:ascii="Verdana" w:eastAsia="Times New Roman" w:hAnsi="Verdana" w:cs="Times New Roman"/>
                <w:color w:val="000000"/>
                <w:sz w:val="20"/>
                <w:szCs w:val="20"/>
              </w:rPr>
              <w:lastRenderedPageBreak/>
              <w:t>spirit of family, the promotion of social justice, and the ability to adapt to change.  Through activities and projects students will have an opportunity to explore cross-cultural counseling.</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12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u w:val="single"/>
              </w:rPr>
              <w:br/>
            </w:r>
            <w:proofErr w:type="spellStart"/>
            <w:r w:rsidRPr="009C0141">
              <w:rPr>
                <w:rFonts w:ascii="Verdana" w:eastAsia="Times New Roman" w:hAnsi="Verdana" w:cs="Times New Roman"/>
                <w:b/>
                <w:bCs/>
                <w:color w:val="000000"/>
                <w:sz w:val="20"/>
                <w:szCs w:val="20"/>
                <w:u w:val="single"/>
              </w:rPr>
              <w:t>Marianist</w:t>
            </w:r>
            <w:proofErr w:type="spellEnd"/>
            <w:r w:rsidRPr="009C0141">
              <w:rPr>
                <w:rFonts w:ascii="Verdana" w:eastAsia="Times New Roman" w:hAnsi="Verdana" w:cs="Times New Roman"/>
                <w:b/>
                <w:bCs/>
                <w:color w:val="000000"/>
                <w:sz w:val="20"/>
                <w:szCs w:val="20"/>
                <w:u w:val="single"/>
              </w:rPr>
              <w:t xml:space="preserve"> Educational Values</w:t>
            </w:r>
            <w:r w:rsidRPr="009C0141">
              <w:rPr>
                <w:rFonts w:ascii="Verdana" w:eastAsia="Times New Roman" w:hAnsi="Verdana" w:cs="Times New Roman"/>
                <w:b/>
                <w:bCs/>
                <w:color w:val="000000"/>
                <w:sz w:val="20"/>
                <w:szCs w:val="20"/>
                <w:u w:val="single"/>
              </w:rPr>
              <w:br/>
            </w:r>
            <w:proofErr w:type="spellStart"/>
            <w:r w:rsidRPr="009C0141">
              <w:rPr>
                <w:rFonts w:ascii="Verdana" w:eastAsia="Times New Roman" w:hAnsi="Verdana" w:cs="Times New Roman"/>
                <w:color w:val="000000"/>
                <w:sz w:val="20"/>
                <w:szCs w:val="20"/>
              </w:rPr>
              <w:t>Chaminade</w:t>
            </w:r>
            <w:proofErr w:type="spellEnd"/>
            <w:r w:rsidRPr="009C0141">
              <w:rPr>
                <w:rFonts w:ascii="Verdana" w:eastAsia="Times New Roman" w:hAnsi="Verdana" w:cs="Times New Roman"/>
                <w:color w:val="000000"/>
                <w:sz w:val="17"/>
                <w:szCs w:val="17"/>
              </w:rPr>
              <w:t xml:space="preserve"> </w:t>
            </w:r>
            <w:r w:rsidRPr="009C0141">
              <w:rPr>
                <w:rFonts w:ascii="Verdana" w:eastAsia="Times New Roman" w:hAnsi="Verdana" w:cs="Times New Roman"/>
                <w:color w:val="000000"/>
                <w:sz w:val="20"/>
                <w:szCs w:val="20"/>
              </w:rPr>
              <w:t xml:space="preserve">University is a Catholic,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17"/>
                <w:szCs w:val="17"/>
              </w:rPr>
              <w:t xml:space="preserve"> </w:t>
            </w:r>
            <w:r w:rsidRPr="009C0141">
              <w:rPr>
                <w:rFonts w:ascii="Verdana" w:eastAsia="Times New Roman" w:hAnsi="Verdana" w:cs="Times New Roman"/>
                <w:color w:val="000000"/>
                <w:sz w:val="20"/>
                <w:szCs w:val="20"/>
              </w:rPr>
              <w:t xml:space="preserve">University.  The five characteristics of a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education are:  </w:t>
            </w:r>
          </w:p>
          <w:p w:rsidR="009C0141" w:rsidRPr="009C0141" w:rsidRDefault="009C0141" w:rsidP="009C0141">
            <w:pPr>
              <w:numPr>
                <w:ilvl w:val="0"/>
                <w:numId w:val="1"/>
              </w:num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Educate for Formation in Faith</w:t>
            </w:r>
            <w:r w:rsidRPr="009C0141">
              <w:rPr>
                <w:rFonts w:ascii="Verdana" w:eastAsia="Times New Roman" w:hAnsi="Verdana" w:cs="Times New Roman"/>
                <w:color w:val="000000"/>
                <w:sz w:val="17"/>
                <w:szCs w:val="17"/>
              </w:rPr>
              <w:t xml:space="preserve"> </w:t>
            </w:r>
          </w:p>
          <w:p w:rsidR="009C0141" w:rsidRPr="009C0141" w:rsidRDefault="009C0141" w:rsidP="009C0141">
            <w:pPr>
              <w:spacing w:after="24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9C0141">
              <w:rPr>
                <w:rFonts w:ascii="Verdana" w:eastAsia="Times New Roman" w:hAnsi="Verdana" w:cs="Times New Roman"/>
                <w:color w:val="000000"/>
                <w:sz w:val="20"/>
                <w:szCs w:val="20"/>
              </w:rPr>
              <w:t>rigor coupled with respectful humility provide</w:t>
            </w:r>
            <w:proofErr w:type="gramEnd"/>
            <w:r w:rsidRPr="009C0141">
              <w:rPr>
                <w:rFonts w:ascii="Verdana" w:eastAsia="Times New Roman" w:hAnsi="Verdana" w:cs="Times New Roman"/>
                <w:color w:val="000000"/>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numPr>
                <w:ilvl w:val="0"/>
                <w:numId w:val="2"/>
              </w:num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Provide an Excellent Education</w:t>
            </w:r>
            <w:r w:rsidRPr="009C0141">
              <w:rPr>
                <w:rFonts w:ascii="Verdana" w:eastAsia="Times New Roman" w:hAnsi="Verdana" w:cs="Times New Roman"/>
                <w:color w:val="000000"/>
                <w:sz w:val="17"/>
                <w:szCs w:val="17"/>
              </w:rPr>
              <w:t xml:space="preserve"> </w:t>
            </w:r>
          </w:p>
          <w:p w:rsidR="009C0141" w:rsidRPr="009C0141" w:rsidRDefault="009C0141" w:rsidP="009C0141">
            <w:pPr>
              <w:spacing w:after="24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In the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approach to education, “excellence” includes the whole person, not just the technician or rhetorician.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9C0141" w:rsidRPr="009C0141" w:rsidRDefault="009C0141" w:rsidP="009C0141">
            <w:pPr>
              <w:numPr>
                <w:ilvl w:val="0"/>
                <w:numId w:val="3"/>
              </w:num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Educate in Family Spirit</w:t>
            </w:r>
            <w:r w:rsidRPr="009C0141">
              <w:rPr>
                <w:rFonts w:ascii="Verdana" w:eastAsia="Times New Roman" w:hAnsi="Verdana" w:cs="Times New Roman"/>
                <w:color w:val="000000"/>
                <w:sz w:val="17"/>
                <w:szCs w:val="17"/>
              </w:rPr>
              <w:t xml:space="preserve">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Known for their strong sense of community, </w:t>
            </w:r>
            <w:proofErr w:type="spellStart"/>
            <w:r w:rsidRPr="009C0141">
              <w:rPr>
                <w:rFonts w:ascii="Verdana" w:eastAsia="Times New Roman" w:hAnsi="Verdana" w:cs="Times New Roman"/>
                <w:color w:val="000000"/>
                <w:sz w:val="20"/>
                <w:szCs w:val="20"/>
              </w:rPr>
              <w:t>Marianists</w:t>
            </w:r>
            <w:proofErr w:type="spellEnd"/>
            <w:r w:rsidRPr="009C0141">
              <w:rPr>
                <w:rFonts w:ascii="Verdana" w:eastAsia="Times New Roman" w:hAnsi="Verdana" w:cs="Times New Roman"/>
                <w:color w:val="000000"/>
                <w:sz w:val="20"/>
                <w:szCs w:val="20"/>
              </w:rPr>
              <w:t xml:space="preserve"> have traditionally spoken of this sense as “family spirit.”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educational experience fosters the development of a community characterized by a sense of family spirit that accepts each person with loving respect, and draws </w:t>
            </w:r>
          </w:p>
          <w:p w:rsidR="009C0141" w:rsidRPr="009C0141" w:rsidRDefault="009C0141" w:rsidP="009C0141">
            <w:pPr>
              <w:spacing w:after="240" w:line="240" w:lineRule="auto"/>
              <w:ind w:left="720"/>
              <w:rPr>
                <w:rFonts w:ascii="Verdana" w:eastAsia="Times New Roman" w:hAnsi="Verdana" w:cs="Times New Roman"/>
                <w:color w:val="000000"/>
                <w:sz w:val="17"/>
                <w:szCs w:val="17"/>
              </w:rPr>
            </w:pPr>
            <w:proofErr w:type="gramStart"/>
            <w:r w:rsidRPr="009C0141">
              <w:rPr>
                <w:rFonts w:ascii="Verdana" w:eastAsia="Times New Roman" w:hAnsi="Verdana" w:cs="Times New Roman"/>
                <w:color w:val="000000"/>
                <w:sz w:val="20"/>
                <w:szCs w:val="20"/>
              </w:rPr>
              <w:t>everyone</w:t>
            </w:r>
            <w:proofErr w:type="gramEnd"/>
            <w:r w:rsidRPr="009C0141">
              <w:rPr>
                <w:rFonts w:ascii="Verdana" w:eastAsia="Times New Roman" w:hAnsi="Verdana" w:cs="Times New Roman"/>
                <w:color w:val="000000"/>
                <w:sz w:val="20"/>
                <w:szCs w:val="20"/>
              </w:rPr>
              <w:t xml:space="preserve"> in the university into the challenge of community building.  Family spirit also enables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universities to challenge their students, faculty and staff to excellence and maturity, because the acceptance and love of a community gives its members the courage to risk failure and the joy of sharing success.</w:t>
            </w:r>
          </w:p>
          <w:p w:rsidR="009C0141" w:rsidRPr="009C0141" w:rsidRDefault="009C0141" w:rsidP="009C0141">
            <w:pPr>
              <w:numPr>
                <w:ilvl w:val="0"/>
                <w:numId w:val="4"/>
              </w:num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Educate for Service, Justice, and Peace</w:t>
            </w:r>
            <w:r w:rsidRPr="009C0141">
              <w:rPr>
                <w:rFonts w:ascii="Verdana" w:eastAsia="Times New Roman" w:hAnsi="Verdana" w:cs="Times New Roman"/>
                <w:color w:val="000000"/>
                <w:sz w:val="17"/>
                <w:szCs w:val="17"/>
              </w:rPr>
              <w:t xml:space="preserve"> </w:t>
            </w:r>
          </w:p>
          <w:p w:rsidR="009C0141" w:rsidRPr="009C0141" w:rsidRDefault="009C0141" w:rsidP="009C0141">
            <w:pPr>
              <w:spacing w:after="24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The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approach to higher education is deeply committed to the common good.  The intellectual life itself is undertaken as a form of service </w:t>
            </w:r>
            <w:r w:rsidRPr="009C0141">
              <w:rPr>
                <w:rFonts w:ascii="Verdana" w:eastAsia="Times New Roman" w:hAnsi="Verdana" w:cs="Times New Roman"/>
                <w:color w:val="000000"/>
                <w:sz w:val="20"/>
                <w:szCs w:val="20"/>
              </w:rPr>
              <w:lastRenderedPageBreak/>
              <w:t xml:space="preserve">in the interest of justice and peace, and the university curriculum is designed to connect the classroom with the wider world.  In addition,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universities extend a special concern for the poor and marginalized and promote the dignity, rights and responsibilities of all people.  </w:t>
            </w:r>
          </w:p>
          <w:p w:rsidR="009C0141" w:rsidRPr="009C0141" w:rsidRDefault="009C0141" w:rsidP="009C0141">
            <w:pPr>
              <w:numPr>
                <w:ilvl w:val="0"/>
                <w:numId w:val="5"/>
              </w:num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Educate for Adaptation to Change</w:t>
            </w:r>
            <w:r w:rsidRPr="009C0141">
              <w:rPr>
                <w:rFonts w:ascii="Verdana" w:eastAsia="Times New Roman" w:hAnsi="Verdana" w:cs="Times New Roman"/>
                <w:color w:val="000000"/>
                <w:sz w:val="17"/>
                <w:szCs w:val="17"/>
              </w:rPr>
              <w:t xml:space="preserve">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In the midst of rapid social and technological change,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9C0141">
              <w:rPr>
                <w:rFonts w:ascii="Verdana" w:eastAsia="Times New Roman" w:hAnsi="Verdana" w:cs="Times New Roman"/>
                <w:color w:val="000000"/>
                <w:sz w:val="20"/>
                <w:szCs w:val="20"/>
              </w:rPr>
              <w:t>Chaminade</w:t>
            </w:r>
            <w:proofErr w:type="spellEnd"/>
            <w:r w:rsidRPr="009C0141">
              <w:rPr>
                <w:rFonts w:ascii="Verdana" w:eastAsia="Times New Roman" w:hAnsi="Verdana" w:cs="Times New Roman"/>
                <w:color w:val="000000"/>
                <w:sz w:val="20"/>
                <w:szCs w:val="20"/>
              </w:rPr>
              <w:t xml:space="preserve"> often repeated.  The </w:t>
            </w:r>
            <w:proofErr w:type="spellStart"/>
            <w:r w:rsidRPr="009C0141">
              <w:rPr>
                <w:rFonts w:ascii="Verdana" w:eastAsia="Times New Roman" w:hAnsi="Verdana" w:cs="Times New Roman"/>
                <w:color w:val="000000"/>
                <w:sz w:val="20"/>
                <w:szCs w:val="20"/>
              </w:rPr>
              <w:t>Marianist</w:t>
            </w:r>
            <w:proofErr w:type="spellEnd"/>
            <w:r w:rsidRPr="009C0141">
              <w:rPr>
                <w:rFonts w:ascii="Verdana" w:eastAsia="Times New Roman" w:hAnsi="Verdana" w:cs="Times New Roman"/>
                <w:color w:val="000000"/>
                <w:sz w:val="20"/>
                <w:szCs w:val="20"/>
              </w:rPr>
              <w:t xml:space="preserve"> university faces the future confidently, on the one hand knowing that it draws on a rich educational philosophy, and on the other fully aware for that</w:t>
            </w:r>
            <w:r w:rsidRPr="009C0141">
              <w:rPr>
                <w:rFonts w:ascii="Verdana" w:eastAsia="Times New Roman" w:hAnsi="Verdana" w:cs="Times New Roman"/>
                <w:b/>
                <w:bCs/>
                <w:color w:val="000000"/>
                <w:sz w:val="20"/>
                <w:szCs w:val="20"/>
              </w:rPr>
              <w:t xml:space="preserve"> </w:t>
            </w:r>
            <w:r w:rsidRPr="009C0141">
              <w:rPr>
                <w:rFonts w:ascii="Verdana" w:eastAsia="Times New Roman" w:hAnsi="Verdana" w:cs="Times New Roman"/>
                <w:color w:val="000000"/>
                <w:sz w:val="20"/>
                <w:szCs w:val="20"/>
              </w:rPr>
              <w:t>philosophy to remain vibrant in changing times, adaptations need to be made.</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120" w:line="240" w:lineRule="auto"/>
              <w:ind w:left="216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Selected from </w:t>
            </w:r>
            <w:r w:rsidRPr="009C0141">
              <w:rPr>
                <w:rFonts w:ascii="Verdana" w:eastAsia="Times New Roman" w:hAnsi="Verdana" w:cs="Times New Roman"/>
                <w:i/>
                <w:iCs/>
                <w:color w:val="000000"/>
                <w:sz w:val="20"/>
                <w:szCs w:val="20"/>
              </w:rPr>
              <w:t xml:space="preserve">Characteristics of </w:t>
            </w:r>
            <w:proofErr w:type="spellStart"/>
            <w:r w:rsidRPr="009C0141">
              <w:rPr>
                <w:rFonts w:ascii="Verdana" w:eastAsia="Times New Roman" w:hAnsi="Verdana" w:cs="Times New Roman"/>
                <w:i/>
                <w:iCs/>
                <w:color w:val="000000"/>
                <w:sz w:val="20"/>
                <w:szCs w:val="20"/>
              </w:rPr>
              <w:t>Marianist</w:t>
            </w:r>
            <w:proofErr w:type="spellEnd"/>
            <w:r w:rsidRPr="009C0141">
              <w:rPr>
                <w:rFonts w:ascii="Verdana" w:eastAsia="Times New Roman" w:hAnsi="Verdana" w:cs="Times New Roman"/>
                <w:i/>
                <w:iCs/>
                <w:color w:val="000000"/>
                <w:sz w:val="20"/>
                <w:szCs w:val="20"/>
              </w:rPr>
              <w:t xml:space="preserve"> Universities: A Resource Paper</w:t>
            </w:r>
            <w:r w:rsidRPr="009C0141">
              <w:rPr>
                <w:rFonts w:ascii="Verdana" w:eastAsia="Times New Roman" w:hAnsi="Verdana" w:cs="Times New Roman"/>
                <w:color w:val="000000"/>
                <w:sz w:val="20"/>
                <w:szCs w:val="20"/>
              </w:rPr>
              <w:t xml:space="preserve">, Published in 1999 by </w:t>
            </w:r>
            <w:proofErr w:type="spellStart"/>
            <w:r w:rsidRPr="009C0141">
              <w:rPr>
                <w:rFonts w:ascii="Verdana" w:eastAsia="Times New Roman" w:hAnsi="Verdana" w:cs="Times New Roman"/>
                <w:color w:val="000000"/>
                <w:sz w:val="20"/>
                <w:szCs w:val="20"/>
              </w:rPr>
              <w:t>Chaminade</w:t>
            </w:r>
            <w:proofErr w:type="spellEnd"/>
            <w:r w:rsidRPr="009C0141">
              <w:rPr>
                <w:rFonts w:ascii="Verdana" w:eastAsia="Times New Roman" w:hAnsi="Verdana" w:cs="Times New Roman"/>
                <w:color w:val="000000"/>
                <w:sz w:val="20"/>
                <w:szCs w:val="20"/>
              </w:rPr>
              <w:t xml:space="preserve"> University of Honolulu, St. Mary’s University and University of Dayton</w:t>
            </w:r>
            <w:r w:rsidRPr="009C0141">
              <w:rPr>
                <w:rFonts w:ascii="Verdana" w:eastAsia="Times New Roman" w:hAnsi="Verdana" w:cs="Times New Roman"/>
                <w:color w:val="000000"/>
                <w:sz w:val="17"/>
                <w:szCs w:val="17"/>
              </w:rPr>
              <w:t xml:space="preserve">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Each of these characteristics is integrated, to varying degrees, in this course.</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u w:val="single"/>
              </w:rPr>
              <w:br/>
              <w:t>Student Learning Outcomes</w:t>
            </w:r>
            <w:r w:rsidRPr="009C0141">
              <w:rPr>
                <w:rFonts w:ascii="Verdana" w:eastAsia="Times New Roman" w:hAnsi="Verdana" w:cs="Times New Roman"/>
                <w:b/>
                <w:bCs/>
                <w:color w:val="000000"/>
                <w:sz w:val="20"/>
                <w:szCs w:val="20"/>
              </w:rPr>
              <w:t xml:space="preserve">             </w:t>
            </w:r>
          </w:p>
          <w:p w:rsidR="009C0141" w:rsidRPr="009C0141" w:rsidRDefault="009C0141" w:rsidP="009C0141">
            <w:pPr>
              <w:spacing w:after="0" w:line="240" w:lineRule="auto"/>
              <w:rPr>
                <w:rFonts w:ascii="Verdana" w:eastAsia="Times New Roman" w:hAnsi="Verdana" w:cs="Times New Roman"/>
                <w:color w:val="000000"/>
                <w:sz w:val="17"/>
                <w:szCs w:val="17"/>
              </w:rPr>
            </w:pPr>
            <w:bookmarkStart w:id="1" w:name="OLE_LINK1"/>
            <w:r w:rsidRPr="009C0141">
              <w:rPr>
                <w:rFonts w:ascii="Verdana" w:eastAsia="Times New Roman" w:hAnsi="Verdana" w:cs="Times New Roman"/>
                <w:color w:val="0000B3"/>
                <w:sz w:val="20"/>
                <w:szCs w:val="20"/>
              </w:rPr>
              <w:t>Students will demonstrate an understanding of:</w:t>
            </w:r>
            <w:bookmarkEnd w:id="1"/>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1.     Comparing and contrasting independent (individual) and interdependent (collective) approaches to the concept of “self” within the context of cross-cultural counseling.</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2.     How the counselor and client may be seen within the context of a social, cultural, familial, and psychological integrated system.</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3.     Cross-cultural counseling in the contexts of school, community, and marriage and family counseling.</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4.     Their biases, prejudices, values, and expectations relative to the cross-cultural counseling context.</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5.     Ethical issues relative to cross-cultural counseling.</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6.     How Eastern and Western perspectives can be integrated in the counseling context.</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7.     The scientific method, research, and sampling relative to cross-cultural counseling.</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8.     Culture relative to the perspective of evolutionary psychology.</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9.     Cultures in Hawai’i.</w:t>
            </w:r>
          </w:p>
          <w:p w:rsidR="009C0141" w:rsidRPr="009C0141" w:rsidRDefault="009C0141" w:rsidP="009C0141">
            <w:pPr>
              <w:spacing w:after="0" w:line="240" w:lineRule="auto"/>
              <w:ind w:left="108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10.   Fundamental concepts in cross-cultural counseling.</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outlineLvl w:val="3"/>
              <w:rPr>
                <w:rFonts w:ascii="Verdana" w:eastAsia="Times New Roman" w:hAnsi="Verdana" w:cs="Times New Roman"/>
                <w:b/>
                <w:bCs/>
                <w:color w:val="000000"/>
                <w:sz w:val="24"/>
                <w:szCs w:val="24"/>
              </w:rPr>
            </w:pPr>
            <w:r w:rsidRPr="009C0141">
              <w:rPr>
                <w:rFonts w:ascii="Verdana" w:eastAsia="Times New Roman" w:hAnsi="Verdana" w:cs="Times New Roman"/>
                <w:b/>
                <w:bCs/>
                <w:color w:val="000000"/>
                <w:sz w:val="20"/>
                <w:szCs w:val="20"/>
              </w:rPr>
              <w:br/>
            </w:r>
            <w:r w:rsidRPr="009C0141">
              <w:rPr>
                <w:rFonts w:ascii="Verdana" w:eastAsia="Times New Roman" w:hAnsi="Verdana" w:cs="Times New Roman"/>
                <w:b/>
                <w:bCs/>
                <w:color w:val="000000"/>
                <w:sz w:val="20"/>
                <w:szCs w:val="20"/>
              </w:rPr>
              <w:br/>
              <w:t xml:space="preserve">Course Requirements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Grades for the course will be assigned based on the quality of student work as demonstrated by successful completion of the following requirements: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   Project                               =                150 points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B.   Exams (1 @ 100 points)         =                100 points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lastRenderedPageBreak/>
              <w:t>         </w:t>
            </w:r>
            <w:r w:rsidRPr="009C0141">
              <w:rPr>
                <w:rFonts w:ascii="Verdana" w:eastAsia="Times New Roman" w:hAnsi="Verdana" w:cs="Times New Roman"/>
                <w:color w:val="000000"/>
                <w:sz w:val="20"/>
                <w:szCs w:val="20"/>
                <w:u w:val="single"/>
              </w:rPr>
              <w:t> C.   Weekly Activities (10 @ 25)   =                250 points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                              Total Points          =                500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ind w:left="36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A.</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b/>
                <w:bCs/>
                <w:color w:val="000000"/>
                <w:sz w:val="20"/>
                <w:szCs w:val="20"/>
              </w:rPr>
              <w:t xml:space="preserve">Project </w:t>
            </w:r>
            <w:r w:rsidRPr="009C0141">
              <w:rPr>
                <w:rFonts w:ascii="Verdana" w:eastAsia="Times New Roman" w:hAnsi="Verdana" w:cs="Times New Roman"/>
                <w:color w:val="000000"/>
                <w:sz w:val="20"/>
                <w:szCs w:val="20"/>
              </w:rPr>
              <w:t>(150 points)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The term project will provide an opportunity for each student to conduct research on a specific cultural group and to then present that information to the class through a paper and </w:t>
            </w:r>
            <w:proofErr w:type="spellStart"/>
            <w:r w:rsidRPr="009C0141">
              <w:rPr>
                <w:rFonts w:ascii="Verdana" w:eastAsia="Times New Roman" w:hAnsi="Verdana" w:cs="Times New Roman"/>
                <w:color w:val="000000"/>
                <w:sz w:val="20"/>
                <w:szCs w:val="20"/>
              </w:rPr>
              <w:t>Powerpoint</w:t>
            </w:r>
            <w:proofErr w:type="spellEnd"/>
            <w:r w:rsidRPr="009C0141">
              <w:rPr>
                <w:rFonts w:ascii="Verdana" w:eastAsia="Times New Roman" w:hAnsi="Verdana" w:cs="Times New Roman"/>
                <w:color w:val="000000"/>
                <w:sz w:val="20"/>
                <w:szCs w:val="20"/>
              </w:rPr>
              <w:t xml:space="preserve"> presentation.  The purpose of the project is to contribute to the advancement of the cross-cultural knowledge, skills, and understanding of each student in the class.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Each person will select a specific cultural group for investigation (</w:t>
            </w:r>
            <w:r w:rsidRPr="009C0141">
              <w:rPr>
                <w:rFonts w:ascii="Verdana" w:eastAsia="Times New Roman" w:hAnsi="Verdana" w:cs="Times New Roman"/>
                <w:i/>
                <w:iCs/>
                <w:color w:val="000000"/>
                <w:sz w:val="20"/>
                <w:szCs w:val="20"/>
              </w:rPr>
              <w:t>you cannot pick your own cultural group</w:t>
            </w:r>
            <w:r w:rsidRPr="009C0141">
              <w:rPr>
                <w:rFonts w:ascii="Verdana" w:eastAsia="Times New Roman" w:hAnsi="Verdana" w:cs="Times New Roman"/>
                <w:color w:val="000000"/>
                <w:sz w:val="20"/>
                <w:szCs w:val="20"/>
              </w:rPr>
              <w:t>).  The following are some broad categories that you may want to explore.  When you decide on a cultural group that you are interested in let me know so that I can approve the choice.  If the group has already been selected by someone else, I will ask you to make another choice.</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1.</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Racial pride and identity including ethnic heroes and important historical events.</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2.</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Socioeconomics: facts about income, employment, population, occupation, and level of education.</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3.</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Communication:  language differences, nonverbal behaviors, and special ethnic phrases important to the group.</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4.</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Cultural values.</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5.</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Sexual, marital, and family issues;</w:t>
            </w:r>
            <w:proofErr w:type="gramStart"/>
            <w:r w:rsidRPr="009C0141">
              <w:rPr>
                <w:rFonts w:ascii="Verdana" w:eastAsia="Times New Roman" w:hAnsi="Verdana" w:cs="Times New Roman"/>
                <w:color w:val="000000"/>
                <w:sz w:val="20"/>
                <w:szCs w:val="20"/>
              </w:rPr>
              <w:t>  customs</w:t>
            </w:r>
            <w:proofErr w:type="gramEnd"/>
            <w:r w:rsidRPr="009C0141">
              <w:rPr>
                <w:rFonts w:ascii="Verdana" w:eastAsia="Times New Roman" w:hAnsi="Verdana" w:cs="Times New Roman"/>
                <w:color w:val="000000"/>
                <w:sz w:val="20"/>
                <w:szCs w:val="20"/>
              </w:rPr>
              <w:t xml:space="preserve"> that differ from those of the majority population.</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6.</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Contemporary issues and concerns.</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7.</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Stereotypes associated with this group.</w:t>
            </w:r>
          </w:p>
          <w:p w:rsidR="009C0141" w:rsidRPr="009C0141" w:rsidRDefault="009C0141" w:rsidP="009C0141">
            <w:pPr>
              <w:spacing w:after="0" w:line="240" w:lineRule="auto"/>
              <w:ind w:left="180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8.</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color w:val="000000"/>
                <w:sz w:val="20"/>
                <w:szCs w:val="20"/>
              </w:rPr>
              <w:t>Counseling strategies to consider when working with this group.</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You may want to consider information from books, magazines, journals, observations, and/or interviews in completing this project.</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The “project” consists of (1) a written paper discussing your findings (50 points) and (2) a </w:t>
            </w:r>
            <w:proofErr w:type="spellStart"/>
            <w:r w:rsidRPr="009C0141">
              <w:rPr>
                <w:rFonts w:ascii="Verdana" w:eastAsia="Times New Roman" w:hAnsi="Verdana" w:cs="Times New Roman"/>
                <w:color w:val="000000"/>
                <w:sz w:val="20"/>
                <w:szCs w:val="20"/>
              </w:rPr>
              <w:t>Powerpoint</w:t>
            </w:r>
            <w:proofErr w:type="spellEnd"/>
            <w:r w:rsidRPr="009C0141">
              <w:rPr>
                <w:rFonts w:ascii="Verdana" w:eastAsia="Times New Roman" w:hAnsi="Verdana" w:cs="Times New Roman"/>
                <w:color w:val="000000"/>
                <w:sz w:val="20"/>
                <w:szCs w:val="20"/>
              </w:rPr>
              <w:t xml:space="preserve"> presentation (100 points).  The paper should be approximately 5 - 6 pages in length and should discuss information from the categories listed above.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Each person must create and present their project using PowerPoint.  </w:t>
            </w:r>
            <w:r w:rsidRPr="009C0141">
              <w:rPr>
                <w:rFonts w:ascii="Verdana" w:eastAsia="Times New Roman" w:hAnsi="Verdana" w:cs="Times New Roman"/>
                <w:b/>
                <w:bCs/>
                <w:color w:val="000000"/>
                <w:sz w:val="20"/>
              </w:rPr>
              <w:t xml:space="preserve">As part of each </w:t>
            </w:r>
            <w:proofErr w:type="spellStart"/>
            <w:r w:rsidRPr="009C0141">
              <w:rPr>
                <w:rFonts w:ascii="Verdana" w:eastAsia="Times New Roman" w:hAnsi="Verdana" w:cs="Times New Roman"/>
                <w:b/>
                <w:bCs/>
                <w:color w:val="000000"/>
                <w:sz w:val="20"/>
              </w:rPr>
              <w:t>Powerpoint</w:t>
            </w:r>
            <w:proofErr w:type="spellEnd"/>
            <w:r w:rsidRPr="009C0141">
              <w:rPr>
                <w:rFonts w:ascii="Verdana" w:eastAsia="Times New Roman" w:hAnsi="Verdana" w:cs="Times New Roman"/>
                <w:b/>
                <w:bCs/>
                <w:color w:val="000000"/>
                <w:sz w:val="20"/>
              </w:rPr>
              <w:t xml:space="preserve"> presentation you should compare and contrast the information that you have on the cultural group that you are presenting with the Hawaiian Culture.</w:t>
            </w:r>
            <w:r w:rsidRPr="009C0141">
              <w:rPr>
                <w:rFonts w:ascii="Verdana" w:eastAsia="Times New Roman" w:hAnsi="Verdana" w:cs="Times New Roman"/>
                <w:color w:val="000000"/>
                <w:sz w:val="20"/>
                <w:szCs w:val="20"/>
              </w:rPr>
              <w:t>  There must be a minimum of 3 sources for references cited in the presentation.</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The presentations should compare the two cultures across some of the following values: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Primacy of individual                                                           </w:t>
            </w:r>
            <w:r w:rsidRPr="009C0141">
              <w:rPr>
                <w:rFonts w:ascii="Verdana" w:eastAsia="Times New Roman" w:hAnsi="Verdana" w:cs="Times New Roman"/>
                <w:color w:val="000000"/>
                <w:sz w:val="20"/>
                <w:szCs w:val="20"/>
              </w:rPr>
              <w:br/>
              <w:t>    Primacy of relationship</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Nuclear family structure                                                      </w:t>
            </w:r>
            <w:r w:rsidRPr="009C0141">
              <w:rPr>
                <w:rFonts w:ascii="Verdana" w:eastAsia="Times New Roman" w:hAnsi="Verdana" w:cs="Times New Roman"/>
                <w:color w:val="000000"/>
                <w:sz w:val="20"/>
                <w:szCs w:val="20"/>
              </w:rPr>
              <w:br/>
              <w:t>    Extended family structure</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Fulfillment of individual needs                                          </w:t>
            </w:r>
            <w:r w:rsidRPr="009C0141">
              <w:rPr>
                <w:rFonts w:ascii="Verdana" w:eastAsia="Times New Roman" w:hAnsi="Verdana" w:cs="Times New Roman"/>
                <w:color w:val="000000"/>
                <w:sz w:val="20"/>
                <w:szCs w:val="20"/>
              </w:rPr>
              <w:br/>
              <w:t>              Achievement of collective goals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Expression of feelings                                                         </w:t>
            </w:r>
            <w:r w:rsidRPr="009C0141">
              <w:rPr>
                <w:rFonts w:ascii="Verdana" w:eastAsia="Times New Roman" w:hAnsi="Verdana" w:cs="Times New Roman"/>
                <w:color w:val="000000"/>
                <w:sz w:val="20"/>
                <w:szCs w:val="20"/>
              </w:rPr>
              <w:br/>
            </w:r>
            <w:r w:rsidRPr="009C0141">
              <w:rPr>
                <w:rFonts w:ascii="Verdana" w:eastAsia="Times New Roman" w:hAnsi="Verdana" w:cs="Times New Roman"/>
                <w:color w:val="000000"/>
                <w:sz w:val="20"/>
                <w:szCs w:val="20"/>
              </w:rPr>
              <w:lastRenderedPageBreak/>
              <w:t>    Control of feelings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Morality anchored in person                                             </w:t>
            </w:r>
            <w:r w:rsidRPr="009C0141">
              <w:rPr>
                <w:rFonts w:ascii="Verdana" w:eastAsia="Times New Roman" w:hAnsi="Verdana" w:cs="Times New Roman"/>
                <w:color w:val="000000"/>
                <w:sz w:val="20"/>
                <w:szCs w:val="20"/>
              </w:rPr>
              <w:br/>
              <w:t>    Morality linked to relationships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Time Orientation – Past, Present, Future                         </w:t>
            </w:r>
            <w:r w:rsidRPr="009C0141">
              <w:rPr>
                <w:rFonts w:ascii="Verdana" w:eastAsia="Times New Roman" w:hAnsi="Verdana" w:cs="Times New Roman"/>
                <w:color w:val="000000"/>
                <w:sz w:val="20"/>
                <w:szCs w:val="20"/>
              </w:rPr>
              <w:br/>
              <w:t>    Religious beliefs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Value of Western education</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Work ethic: quality performance/quality product</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Value of being responsible for one’s own learning</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Cooperating and working together with those outside of their culture</w:t>
            </w:r>
          </w:p>
          <w:p w:rsidR="009C0141" w:rsidRPr="009C0141" w:rsidRDefault="009C0141" w:rsidP="009C0141">
            <w:pPr>
              <w:spacing w:after="0" w:line="240" w:lineRule="auto"/>
              <w:ind w:left="36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B.</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b/>
                <w:bCs/>
                <w:color w:val="000000"/>
                <w:sz w:val="20"/>
              </w:rPr>
              <w:t xml:space="preserve">Exams </w:t>
            </w:r>
            <w:r w:rsidRPr="009C0141">
              <w:rPr>
                <w:rFonts w:ascii="Verdana" w:eastAsia="Times New Roman" w:hAnsi="Verdana" w:cs="Times New Roman"/>
                <w:color w:val="000000"/>
                <w:sz w:val="20"/>
                <w:szCs w:val="20"/>
              </w:rPr>
              <w:t>(1 @ 100 points)</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One online exam will be given to check for student understanding of the reading.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ind w:left="360"/>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br/>
            </w:r>
            <w:r w:rsidRPr="009C0141">
              <w:rPr>
                <w:rFonts w:ascii="Verdana" w:eastAsia="Times New Roman" w:hAnsi="Verdana" w:cs="Times New Roman"/>
                <w:b/>
                <w:bCs/>
                <w:color w:val="000000"/>
                <w:sz w:val="20"/>
              </w:rPr>
              <w:t>C.</w:t>
            </w:r>
            <w:r w:rsidRPr="009C0141">
              <w:rPr>
                <w:rFonts w:ascii="Verdana" w:eastAsia="Times New Roman" w:hAnsi="Verdana" w:cs="Times New Roman"/>
                <w:color w:val="000000"/>
                <w:sz w:val="14"/>
                <w:szCs w:val="14"/>
              </w:rPr>
              <w:t xml:space="preserve">      </w:t>
            </w:r>
            <w:r w:rsidRPr="009C0141">
              <w:rPr>
                <w:rFonts w:ascii="Verdana" w:eastAsia="Times New Roman" w:hAnsi="Verdana" w:cs="Times New Roman"/>
                <w:b/>
                <w:bCs/>
                <w:color w:val="000000"/>
                <w:sz w:val="20"/>
              </w:rPr>
              <w:t>Weekly Activities</w:t>
            </w:r>
            <w:r w:rsidRPr="009C0141">
              <w:rPr>
                <w:rFonts w:ascii="Verdana" w:eastAsia="Times New Roman" w:hAnsi="Verdana" w:cs="Times New Roman"/>
                <w:color w:val="000000"/>
                <w:sz w:val="20"/>
                <w:szCs w:val="20"/>
              </w:rPr>
              <w:t xml:space="preserve"> (10 @ 25 points)</w:t>
            </w:r>
            <w:r w:rsidRPr="009C0141">
              <w:rPr>
                <w:rFonts w:ascii="Verdana" w:eastAsia="Times New Roman" w:hAnsi="Verdana" w:cs="Times New Roman"/>
                <w:color w:val="000000"/>
                <w:sz w:val="17"/>
                <w:szCs w:val="17"/>
              </w:rPr>
              <w:t xml:space="preserve">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A variety of activities will be posted during the semester to help students understand and integrate course information.</w:t>
            </w:r>
          </w:p>
          <w:p w:rsidR="009C0141" w:rsidRPr="009C0141" w:rsidRDefault="009C0141" w:rsidP="009C0141">
            <w:pPr>
              <w:spacing w:before="100" w:beforeAutospacing="1" w:after="100" w:afterAutospacing="1" w:line="240" w:lineRule="auto"/>
              <w:outlineLvl w:val="5"/>
              <w:rPr>
                <w:rFonts w:ascii="Verdana" w:eastAsia="Times New Roman" w:hAnsi="Verdana" w:cs="Times New Roman"/>
                <w:b/>
                <w:bCs/>
                <w:color w:val="000000"/>
                <w:sz w:val="15"/>
                <w:szCs w:val="15"/>
              </w:rPr>
            </w:pPr>
            <w:r w:rsidRPr="009C0141">
              <w:rPr>
                <w:rFonts w:ascii="Verdana" w:eastAsia="Times New Roman" w:hAnsi="Verdana" w:cs="Times New Roman"/>
                <w:b/>
                <w:bCs/>
                <w:color w:val="000000"/>
                <w:sz w:val="20"/>
                <w:szCs w:val="20"/>
                <w:u w:val="single"/>
              </w:rPr>
              <w:t>Grading</w:t>
            </w:r>
            <w:r w:rsidRPr="009C0141">
              <w:rPr>
                <w:rFonts w:ascii="Verdana" w:eastAsia="Times New Roman" w:hAnsi="Verdana" w:cs="Times New Roman"/>
                <w:b/>
                <w:bCs/>
                <w:color w:val="000000"/>
                <w:sz w:val="20"/>
                <w:szCs w:val="20"/>
                <w:u w:val="single"/>
              </w:rPr>
              <w:br/>
            </w:r>
            <w:r w:rsidRPr="009C0141">
              <w:rPr>
                <w:rFonts w:ascii="Verdana" w:eastAsia="Times New Roman" w:hAnsi="Verdana" w:cs="Times New Roman"/>
                <w:b/>
                <w:bCs/>
                <w:color w:val="000000"/>
                <w:sz w:val="20"/>
                <w:szCs w:val="20"/>
              </w:rPr>
              <w:t>Grades will be assigned according to the quality of the work produced using a straight percentage format (total possible points = 500).</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90%        -               100%      =              A</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80%        -                 89%      =              B</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70%        -                 79%      =              C</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60%        -                 69%      =              D</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50%        -                 59%      =              F</w:t>
            </w:r>
          </w:p>
          <w:p w:rsidR="009C0141" w:rsidRPr="009C0141" w:rsidRDefault="009C0141" w:rsidP="009C0141">
            <w:pPr>
              <w:spacing w:after="0" w:line="240" w:lineRule="auto"/>
              <w:outlineLvl w:val="0"/>
              <w:rPr>
                <w:rFonts w:ascii="Verdana" w:eastAsia="Times New Roman" w:hAnsi="Verdana" w:cs="Times New Roman"/>
                <w:b/>
                <w:bCs/>
                <w:color w:val="000000"/>
                <w:kern w:val="36"/>
                <w:sz w:val="48"/>
                <w:szCs w:val="48"/>
              </w:rPr>
            </w:pPr>
            <w:r w:rsidRPr="009C0141">
              <w:rPr>
                <w:rFonts w:ascii="Verdana" w:eastAsia="Times New Roman" w:hAnsi="Verdana" w:cs="Times New Roman"/>
                <w:b/>
                <w:bCs/>
                <w:color w:val="000000"/>
                <w:kern w:val="36"/>
                <w:sz w:val="20"/>
                <w:szCs w:val="20"/>
                <w:u w:val="single"/>
              </w:rPr>
              <w:br/>
            </w:r>
            <w:r w:rsidRPr="009C0141">
              <w:rPr>
                <w:rFonts w:ascii="Verdana" w:eastAsia="Times New Roman" w:hAnsi="Verdana" w:cs="Times New Roman"/>
                <w:b/>
                <w:bCs/>
                <w:color w:val="000000"/>
                <w:kern w:val="36"/>
                <w:sz w:val="20"/>
                <w:szCs w:val="20"/>
                <w:u w:val="single"/>
              </w:rPr>
              <w:br/>
              <w:t>Students with Disabilities</w:t>
            </w:r>
          </w:p>
          <w:p w:rsidR="009C0141" w:rsidRPr="009C0141" w:rsidRDefault="009C0141" w:rsidP="009C0141">
            <w:pPr>
              <w:spacing w:after="0" w:line="240" w:lineRule="auto"/>
              <w:rPr>
                <w:rFonts w:ascii="Verdana" w:eastAsia="Times New Roman" w:hAnsi="Verdana" w:cs="Times New Roman"/>
                <w:color w:val="000000"/>
                <w:sz w:val="17"/>
                <w:szCs w:val="17"/>
              </w:rPr>
            </w:pPr>
            <w:proofErr w:type="spellStart"/>
            <w:r w:rsidRPr="009C0141">
              <w:rPr>
                <w:rFonts w:ascii="Verdana" w:eastAsia="Times New Roman" w:hAnsi="Verdana" w:cs="Times New Roman"/>
                <w:color w:val="000000"/>
                <w:sz w:val="20"/>
                <w:szCs w:val="20"/>
              </w:rPr>
              <w:t>Chaminade</w:t>
            </w:r>
            <w:proofErr w:type="spellEnd"/>
            <w:r w:rsidRPr="009C0141">
              <w:rPr>
                <w:rFonts w:ascii="Verdana" w:eastAsia="Times New Roman" w:hAnsi="Verdana" w:cs="Times New Roman"/>
                <w:color w:val="000000"/>
                <w:sz w:val="20"/>
                <w:szCs w:val="20"/>
              </w:rPr>
              <w:t xml:space="preserve"> will provide assistance for any student with documented disabilities.  Any student who believes he/she may need accommodations in this class must contact </w:t>
            </w:r>
            <w:r w:rsidRPr="009C0141">
              <w:rPr>
                <w:rFonts w:ascii="Verdana" w:eastAsia="Times New Roman" w:hAnsi="Verdana" w:cs="Times New Roman"/>
                <w:b/>
                <w:bCs/>
                <w:color w:val="000000"/>
                <w:sz w:val="20"/>
                <w:szCs w:val="20"/>
              </w:rPr>
              <w:t xml:space="preserve">735-4845 or Dr. June </w:t>
            </w:r>
            <w:proofErr w:type="spellStart"/>
            <w:r w:rsidRPr="009C0141">
              <w:rPr>
                <w:rFonts w:ascii="Verdana" w:eastAsia="Times New Roman" w:hAnsi="Verdana" w:cs="Times New Roman"/>
                <w:b/>
                <w:bCs/>
                <w:color w:val="000000"/>
                <w:sz w:val="20"/>
                <w:szCs w:val="20"/>
              </w:rPr>
              <w:t>Yasuhara</w:t>
            </w:r>
            <w:proofErr w:type="spellEnd"/>
            <w:r w:rsidRPr="009C0141">
              <w:rPr>
                <w:rFonts w:ascii="Verdana" w:eastAsia="Times New Roman" w:hAnsi="Verdana" w:cs="Times New Roman"/>
                <w:b/>
                <w:bCs/>
                <w:color w:val="000000"/>
                <w:sz w:val="20"/>
                <w:szCs w:val="20"/>
              </w:rPr>
              <w:t>, 739-4603</w:t>
            </w:r>
            <w:r w:rsidRPr="009C0141">
              <w:rPr>
                <w:rFonts w:ascii="Verdana" w:eastAsia="Times New Roman" w:hAnsi="Verdana" w:cs="Times New Roman"/>
                <w:color w:val="000000"/>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u w:val="single"/>
              </w:rPr>
              <w:br/>
            </w:r>
            <w:r w:rsidRPr="009C0141">
              <w:rPr>
                <w:rFonts w:ascii="Verdana" w:eastAsia="Times New Roman" w:hAnsi="Verdana" w:cs="Times New Roman"/>
                <w:b/>
                <w:bCs/>
                <w:color w:val="000000"/>
                <w:sz w:val="20"/>
                <w:szCs w:val="20"/>
                <w:u w:val="single"/>
              </w:rPr>
              <w:br w:type="page"/>
            </w:r>
          </w:p>
          <w:p w:rsidR="009C0141" w:rsidRPr="009C0141" w:rsidRDefault="009C0141" w:rsidP="009C0141">
            <w:pPr>
              <w:spacing w:after="0" w:line="240" w:lineRule="auto"/>
              <w:outlineLvl w:val="4"/>
              <w:rPr>
                <w:rFonts w:ascii="Verdana" w:eastAsia="Times New Roman" w:hAnsi="Verdana" w:cs="Times New Roman"/>
                <w:b/>
                <w:bCs/>
                <w:color w:val="000000"/>
                <w:sz w:val="20"/>
                <w:szCs w:val="20"/>
              </w:rPr>
            </w:pPr>
            <w:r w:rsidRPr="009C0141">
              <w:rPr>
                <w:rFonts w:ascii="Verdana" w:eastAsia="Times New Roman" w:hAnsi="Verdana" w:cs="Times New Roman"/>
                <w:b/>
                <w:bCs/>
                <w:color w:val="000000"/>
                <w:sz w:val="20"/>
                <w:szCs w:val="20"/>
                <w:u w:val="single"/>
              </w:rPr>
              <w:t>Week                                     Topics                                         Reading/Assignments</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#1            April 5               Course Introduction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w:t>
            </w:r>
            <w:proofErr w:type="spellStart"/>
            <w:r w:rsidRPr="009C0141">
              <w:rPr>
                <w:rFonts w:ascii="Verdana" w:eastAsia="Times New Roman" w:hAnsi="Verdana" w:cs="Times New Roman"/>
                <w:color w:val="000000"/>
                <w:sz w:val="20"/>
                <w:szCs w:val="20"/>
              </w:rPr>
              <w:t>Chapt</w:t>
            </w:r>
            <w:proofErr w:type="spellEnd"/>
            <w:r w:rsidRPr="009C0141">
              <w:rPr>
                <w:rFonts w:ascii="Verdana" w:eastAsia="Times New Roman" w:hAnsi="Verdana" w:cs="Times New Roman"/>
                <w:color w:val="000000"/>
                <w:sz w:val="20"/>
                <w:szCs w:val="20"/>
              </w:rPr>
              <w:t xml:space="preserve"> 1</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Brammer Chapt 1</w:t>
            </w:r>
            <w:r w:rsidRPr="009C0141">
              <w:rPr>
                <w:rFonts w:ascii="Verdana" w:eastAsia="Times New Roman" w:hAnsi="Verdana" w:cs="Times New Roman"/>
                <w:color w:val="000000"/>
                <w:sz w:val="20"/>
                <w:szCs w:val="20"/>
              </w:rPr>
              <w:br/>
              <w:t>                                                                       Activity 1 due April 11th</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#2            April 12             Counseling women and men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w:t>
            </w:r>
            <w:proofErr w:type="spellStart"/>
            <w:r w:rsidRPr="009C0141">
              <w:rPr>
                <w:rFonts w:ascii="Verdana" w:eastAsia="Times New Roman" w:hAnsi="Verdana" w:cs="Times New Roman"/>
                <w:color w:val="000000"/>
                <w:sz w:val="20"/>
                <w:szCs w:val="20"/>
              </w:rPr>
              <w:t>Chapts</w:t>
            </w:r>
            <w:proofErr w:type="spellEnd"/>
            <w:r w:rsidRPr="009C0141">
              <w:rPr>
                <w:rFonts w:ascii="Verdana" w:eastAsia="Times New Roman" w:hAnsi="Verdana" w:cs="Times New Roman"/>
                <w:color w:val="000000"/>
                <w:sz w:val="20"/>
                <w:szCs w:val="20"/>
              </w:rPr>
              <w:t xml:space="preserve"> 9-10    </w:t>
            </w:r>
            <w:r w:rsidRPr="009C0141">
              <w:rPr>
                <w:rFonts w:ascii="Verdana" w:eastAsia="Times New Roman" w:hAnsi="Verdana" w:cs="Times New Roman"/>
                <w:color w:val="000000"/>
                <w:sz w:val="20"/>
                <w:szCs w:val="20"/>
              </w:rPr>
              <w:br/>
              <w:t>                                                                                Activity 2 due April 18</w:t>
            </w:r>
            <w:r w:rsidRPr="009C0141">
              <w:rPr>
                <w:rFonts w:ascii="Verdana" w:eastAsia="Times New Roman" w:hAnsi="Verdana" w:cs="Times New Roman"/>
                <w:color w:val="000000"/>
                <w:sz w:val="20"/>
                <w:szCs w:val="20"/>
                <w:vertAlign w:val="superscript"/>
              </w:rPr>
              <w:t>th</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r>
            <w:r w:rsidRPr="009C0141">
              <w:rPr>
                <w:rFonts w:ascii="Verdana" w:eastAsia="Times New Roman" w:hAnsi="Verdana" w:cs="Times New Roman"/>
                <w:color w:val="000000"/>
                <w:sz w:val="20"/>
                <w:szCs w:val="20"/>
              </w:rPr>
              <w:lastRenderedPageBreak/>
              <w:t>#3            April 19             Counseling European Americans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Chapter 6   </w:t>
            </w:r>
            <w:r w:rsidRPr="009C0141">
              <w:rPr>
                <w:rFonts w:ascii="Verdana" w:eastAsia="Times New Roman" w:hAnsi="Verdana" w:cs="Times New Roman"/>
                <w:color w:val="000000"/>
                <w:sz w:val="20"/>
                <w:szCs w:val="20"/>
              </w:rPr>
              <w:br/>
              <w:t>                                      General Guidelines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Chapter 2             </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Activity 3 Due April 25th</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#4            April 26             Counseling African Americans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Chapter 2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Paniagua Chapter 3</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Activity 4 due May 2nd</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#5            May 3              Counseling Latin Americans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Chapter 3</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Chapter 4</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Activity 5 due May 9th</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#6            May 10              Counseling Asian Americans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Chapter 4</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Chapter 5</w:t>
            </w:r>
            <w:r w:rsidRPr="009C0141">
              <w:rPr>
                <w:rFonts w:ascii="Verdana" w:eastAsia="Times New Roman" w:hAnsi="Verdana" w:cs="Times New Roman"/>
                <w:color w:val="000000"/>
                <w:sz w:val="20"/>
                <w:szCs w:val="20"/>
              </w:rPr>
              <w:br/>
              <w:t>                                                                        Activity 6 due May 16th</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#7            May 17            Counseling Native American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Chapter 5</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Paniagua Chapter 6</w:t>
            </w:r>
          </w:p>
          <w:p w:rsidR="009C0141" w:rsidRPr="009C0141" w:rsidRDefault="009C0141" w:rsidP="009C0141">
            <w:pPr>
              <w:spacing w:after="0" w:line="240" w:lineRule="auto"/>
              <w:ind w:left="144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Activity 7 due May 23rd</w:t>
            </w:r>
          </w:p>
          <w:p w:rsidR="009C0141" w:rsidRPr="009C0141" w:rsidRDefault="009C0141" w:rsidP="009C0141">
            <w:pPr>
              <w:spacing w:after="0" w:line="240" w:lineRule="auto"/>
              <w:ind w:left="144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#8            May 24            Counseling Pacific Islanders         McDermott (complete book)</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Assessment/Change Agent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Chapter 7</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Activity 8 due May 30th</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br/>
              <w:t>#9            May 31            Gender and Sexuality                  </w:t>
            </w:r>
            <w:proofErr w:type="spellStart"/>
            <w:r w:rsidRPr="009C0141">
              <w:rPr>
                <w:rFonts w:ascii="Verdana" w:eastAsia="Times New Roman" w:hAnsi="Verdana" w:cs="Times New Roman"/>
                <w:color w:val="000000"/>
                <w:sz w:val="20"/>
                <w:szCs w:val="20"/>
              </w:rPr>
              <w:t>Brammer</w:t>
            </w:r>
            <w:proofErr w:type="spellEnd"/>
            <w:r w:rsidRPr="009C0141">
              <w:rPr>
                <w:rFonts w:ascii="Verdana" w:eastAsia="Times New Roman" w:hAnsi="Verdana" w:cs="Times New Roman"/>
                <w:color w:val="000000"/>
                <w:sz w:val="20"/>
                <w:szCs w:val="20"/>
              </w:rPr>
              <w:t xml:space="preserve"> Chapter 7 &amp; 8</w:t>
            </w:r>
          </w:p>
          <w:p w:rsidR="009C0141" w:rsidRPr="009C0141" w:rsidRDefault="009C0141" w:rsidP="009C0141">
            <w:pPr>
              <w:spacing w:after="0" w:line="240" w:lineRule="auto"/>
              <w:ind w:left="720"/>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xml:space="preserve">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Chapters 8 - 9</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                                                                                  Activity 9 due June 6th</w:t>
            </w:r>
            <w:r w:rsidRPr="009C0141">
              <w:rPr>
                <w:rFonts w:ascii="Verdana" w:eastAsia="Times New Roman" w:hAnsi="Verdana" w:cs="Times New Roman"/>
                <w:color w:val="000000"/>
                <w:sz w:val="20"/>
                <w:szCs w:val="20"/>
              </w:rPr>
              <w:br/>
            </w:r>
            <w:r w:rsidRPr="009C0141">
              <w:rPr>
                <w:rFonts w:ascii="Verdana" w:eastAsia="Times New Roman" w:hAnsi="Verdana" w:cs="Times New Roman"/>
                <w:b/>
                <w:bCs/>
                <w:color w:val="000000"/>
                <w:sz w:val="20"/>
                <w:szCs w:val="20"/>
              </w:rPr>
              <w:t>                                                                                                       Projects due – June 6th</w:t>
            </w:r>
            <w:r w:rsidRPr="009C0141">
              <w:rPr>
                <w:rFonts w:ascii="Verdana" w:eastAsia="Times New Roman" w:hAnsi="Verdana" w:cs="Times New Roman"/>
                <w:color w:val="000000"/>
                <w:sz w:val="17"/>
                <w:szCs w:val="17"/>
              </w:rPr>
              <w:t xml:space="preserve">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t>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20"/>
                <w:szCs w:val="20"/>
              </w:rPr>
              <w:t>#10          June 7              Evaluation and Literature            </w:t>
            </w:r>
            <w:proofErr w:type="spellStart"/>
            <w:r w:rsidRPr="009C0141">
              <w:rPr>
                <w:rFonts w:ascii="Verdana" w:eastAsia="Times New Roman" w:hAnsi="Verdana" w:cs="Times New Roman"/>
                <w:color w:val="000000"/>
                <w:sz w:val="20"/>
                <w:szCs w:val="20"/>
              </w:rPr>
              <w:t>Paniagua</w:t>
            </w:r>
            <w:proofErr w:type="spellEnd"/>
            <w:r w:rsidRPr="009C0141">
              <w:rPr>
                <w:rFonts w:ascii="Verdana" w:eastAsia="Times New Roman" w:hAnsi="Verdana" w:cs="Times New Roman"/>
                <w:color w:val="000000"/>
                <w:sz w:val="20"/>
                <w:szCs w:val="20"/>
              </w:rPr>
              <w:t xml:space="preserve"> Chapter 10</w:t>
            </w:r>
            <w:r w:rsidRPr="009C0141">
              <w:rPr>
                <w:rFonts w:ascii="Verdana" w:eastAsia="Times New Roman" w:hAnsi="Verdana" w:cs="Times New Roman"/>
                <w:color w:val="000000"/>
                <w:sz w:val="20"/>
                <w:szCs w:val="20"/>
              </w:rPr>
              <w:br/>
              <w:t>                                                                                  Activity 10 due June 12th</w:t>
            </w:r>
            <w:r w:rsidRPr="009C0141">
              <w:rPr>
                <w:rFonts w:ascii="Verdana" w:eastAsia="Times New Roman" w:hAnsi="Verdana" w:cs="Times New Roman"/>
                <w:color w:val="000000"/>
                <w:sz w:val="17"/>
                <w:szCs w:val="17"/>
              </w:rPr>
              <w:t xml:space="preserve"> </w:t>
            </w:r>
          </w:p>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b/>
                <w:bCs/>
                <w:color w:val="000000"/>
                <w:sz w:val="20"/>
                <w:szCs w:val="20"/>
              </w:rPr>
              <w:t>                                                                                                       Final Exam due June 12th</w:t>
            </w:r>
          </w:p>
        </w:tc>
      </w:tr>
      <w:tr w:rsidR="009C0141" w:rsidRPr="009C0141" w:rsidTr="009C0141">
        <w:trPr>
          <w:tblCellSpacing w:w="0" w:type="dxa"/>
        </w:trPr>
        <w:tc>
          <w:tcPr>
            <w:tcW w:w="0" w:type="auto"/>
            <w:shd w:val="clear" w:color="auto" w:fill="CCCCCC"/>
            <w:vAlign w:val="center"/>
            <w:hideMark/>
          </w:tcPr>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lastRenderedPageBreak/>
              <w:t> </w:t>
            </w:r>
          </w:p>
        </w:tc>
        <w:tc>
          <w:tcPr>
            <w:tcW w:w="0" w:type="auto"/>
            <w:vAlign w:val="center"/>
            <w:hideMark/>
          </w:tcPr>
          <w:p w:rsidR="009C0141" w:rsidRPr="009C0141" w:rsidRDefault="009C0141" w:rsidP="009C0141">
            <w:pPr>
              <w:spacing w:after="0" w:line="240" w:lineRule="auto"/>
              <w:rPr>
                <w:rFonts w:ascii="Verdana" w:eastAsia="Times New Roman" w:hAnsi="Verdana" w:cs="Times New Roman"/>
                <w:color w:val="000000"/>
                <w:sz w:val="17"/>
                <w:szCs w:val="17"/>
              </w:rPr>
            </w:pPr>
            <w:r w:rsidRPr="009C0141">
              <w:rPr>
                <w:rFonts w:ascii="Verdana" w:eastAsia="Times New Roman" w:hAnsi="Verdana" w:cs="Times New Roman"/>
                <w:color w:val="000000"/>
                <w:sz w:val="17"/>
                <w:szCs w:val="17"/>
              </w:rPr>
              <w:pict>
                <v:rect id="_x0000_i1025" style="width:374.4pt;height:.75pt" o:hrpct="800" o:hralign="center" o:hrstd="t" o:hrnoshade="t" o:hr="t" fillcolor="#aca899" stroked="f"/>
              </w:pict>
            </w:r>
          </w:p>
        </w:tc>
      </w:tr>
    </w:tbl>
    <w:p w:rsidR="006871D1" w:rsidRDefault="006871D1"/>
    <w:sectPr w:rsidR="006871D1" w:rsidSect="006871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F6945"/>
    <w:multiLevelType w:val="multilevel"/>
    <w:tmpl w:val="B81E06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2E106B9"/>
    <w:multiLevelType w:val="multilevel"/>
    <w:tmpl w:val="2ED657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897553"/>
    <w:multiLevelType w:val="multilevel"/>
    <w:tmpl w:val="205E2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72A60D2"/>
    <w:multiLevelType w:val="multilevel"/>
    <w:tmpl w:val="20F22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6E366DF"/>
    <w:multiLevelType w:val="multilevel"/>
    <w:tmpl w:val="6FAA2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0141"/>
    <w:rsid w:val="006871D1"/>
    <w:rsid w:val="009C01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1D1"/>
  </w:style>
  <w:style w:type="paragraph" w:styleId="Heading1">
    <w:name w:val="heading 1"/>
    <w:basedOn w:val="Normal"/>
    <w:link w:val="Heading1Char"/>
    <w:uiPriority w:val="9"/>
    <w:qFormat/>
    <w:rsid w:val="009C01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C014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9C014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C0141"/>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C0141"/>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14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C0141"/>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9C014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C0141"/>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C0141"/>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9C0141"/>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9C0141"/>
    <w:rPr>
      <w:b/>
      <w:bCs/>
    </w:rPr>
  </w:style>
  <w:style w:type="paragraph" w:styleId="NormalWeb">
    <w:name w:val="Normal (Web)"/>
    <w:basedOn w:val="Normal"/>
    <w:uiPriority w:val="99"/>
    <w:unhideWhenUsed/>
    <w:rsid w:val="009C0141"/>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9C0141"/>
    <w:rPr>
      <w:i/>
      <w:iCs/>
    </w:rPr>
  </w:style>
</w:styles>
</file>

<file path=word/webSettings.xml><?xml version="1.0" encoding="utf-8"?>
<w:webSettings xmlns:r="http://schemas.openxmlformats.org/officeDocument/2006/relationships" xmlns:w="http://schemas.openxmlformats.org/wordprocessingml/2006/main">
  <w:divs>
    <w:div w:id="25752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fryxell@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2343</Words>
  <Characters>13357</Characters>
  <Application>Microsoft Office Word</Application>
  <DocSecurity>0</DocSecurity>
  <Lines>111</Lines>
  <Paragraphs>31</Paragraphs>
  <ScaleCrop>false</ScaleCrop>
  <Company>Chaminade University</Company>
  <LinksUpToDate>false</LinksUpToDate>
  <CharactersWithSpaces>15669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0034826</dc:creator>
  <cp:keywords/>
  <dc:description/>
  <cp:lastModifiedBy>0034826</cp:lastModifiedBy>
  <cp:revision>1</cp:revision>
  <dcterms:created xsi:type="dcterms:W3CDTF">2010-04-16T21:03:00Z</dcterms:created>
  <dcterms:modified xsi:type="dcterms:W3CDTF">2010-04-16T21:04:00Z</dcterms:modified>
</cp:coreProperties>
</file>