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171AAA" w:rsidRDefault="00171AAA" w:rsidP="00171AAA">
      <w:pPr>
        <w:jc w:val="center"/>
        <w:rPr>
          <w:rFonts w:ascii="Verdana" w:hAnsi="Verdana" w:cs="Verdana"/>
          <w:b/>
          <w:bCs/>
          <w:sz w:val="24"/>
          <w:szCs w:val="24"/>
        </w:rPr>
      </w:pPr>
      <w:r>
        <w:rPr>
          <w:rFonts w:ascii="Verdana" w:hAnsi="Verdana" w:cs="Verdana"/>
          <w:b/>
          <w:bCs/>
          <w:sz w:val="24"/>
          <w:szCs w:val="24"/>
        </w:rPr>
        <w:t>CHAMINADE UNIVERSITY</w:t>
      </w:r>
    </w:p>
    <w:p w:rsidR="00171AAA" w:rsidRDefault="00171AAA" w:rsidP="00171AAA">
      <w:pPr>
        <w:jc w:val="center"/>
        <w:rPr>
          <w:rFonts w:ascii="Verdana" w:hAnsi="Verdana" w:cs="Verdana"/>
          <w:b/>
          <w:bCs/>
        </w:rPr>
      </w:pPr>
      <w:r>
        <w:rPr>
          <w:rFonts w:ascii="Verdana" w:hAnsi="Verdana" w:cs="Verdana"/>
          <w:b/>
          <w:bCs/>
        </w:rPr>
        <w:t>Spring Evening Term, April 5 – June 14, 2010</w:t>
      </w:r>
    </w:p>
    <w:p w:rsidR="00171AAA" w:rsidRDefault="00171AAA" w:rsidP="00171AAA">
      <w:pPr>
        <w:jc w:val="center"/>
        <w:rPr>
          <w:rFonts w:ascii="Verdana" w:hAnsi="Verdana" w:cs="Verdana"/>
          <w:b/>
          <w:bCs/>
        </w:rPr>
      </w:pPr>
      <w:r>
        <w:rPr>
          <w:rFonts w:ascii="Verdana" w:hAnsi="Verdana" w:cs="Verdana"/>
          <w:b/>
          <w:bCs/>
        </w:rPr>
        <w:t>Christine Hansen, M.A. English, M.A. Linguistics, Ph.D. Candidate in Political Science for May, 2010</w:t>
      </w:r>
    </w:p>
    <w:p w:rsidR="00171AAA" w:rsidRDefault="00171AAA" w:rsidP="00171AAA">
      <w:pPr>
        <w:jc w:val="center"/>
        <w:rPr>
          <w:rFonts w:ascii="Verdana" w:hAnsi="Verdana" w:cs="Verdana"/>
          <w:b/>
          <w:bCs/>
        </w:rPr>
      </w:pPr>
    </w:p>
    <w:p w:rsidR="00171AAA" w:rsidRDefault="00171AAA" w:rsidP="00171AAA">
      <w:pPr>
        <w:rPr>
          <w:rFonts w:ascii="Verdana" w:hAnsi="Verdana" w:cs="Verdana"/>
          <w:sz w:val="22"/>
          <w:szCs w:val="22"/>
        </w:rPr>
      </w:pPr>
      <w:r>
        <w:rPr>
          <w:rFonts w:ascii="Verdana" w:hAnsi="Verdana" w:cs="Verdana"/>
          <w:b/>
          <w:bCs/>
          <w:sz w:val="22"/>
          <w:szCs w:val="22"/>
        </w:rPr>
        <w:t>COURSE NUMBER AND TITLE:</w:t>
      </w:r>
      <w:r>
        <w:rPr>
          <w:rFonts w:ascii="Verdana" w:hAnsi="Verdana" w:cs="Verdana"/>
          <w:sz w:val="22"/>
          <w:szCs w:val="22"/>
        </w:rPr>
        <w:t xml:space="preserve"> ENG 307, Nature Writing</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b/>
          <w:bCs/>
          <w:sz w:val="22"/>
          <w:szCs w:val="22"/>
        </w:rPr>
        <w:t>LOCATION:</w:t>
      </w:r>
      <w:r>
        <w:rPr>
          <w:rFonts w:ascii="Verdana" w:hAnsi="Verdana" w:cs="Verdana"/>
          <w:sz w:val="22"/>
          <w:szCs w:val="22"/>
        </w:rPr>
        <w:t xml:space="preserve"> Online (the wonderful world of </w:t>
      </w:r>
      <w:proofErr w:type="spellStart"/>
      <w:r>
        <w:rPr>
          <w:rFonts w:ascii="Verdana" w:hAnsi="Verdana" w:cs="Verdana"/>
          <w:sz w:val="22"/>
          <w:szCs w:val="22"/>
        </w:rPr>
        <w:t>Chaminade</w:t>
      </w:r>
      <w:proofErr w:type="spellEnd"/>
      <w:r>
        <w:rPr>
          <w:rFonts w:ascii="Verdana" w:hAnsi="Verdana" w:cs="Verdana"/>
          <w:sz w:val="22"/>
          <w:szCs w:val="22"/>
        </w:rPr>
        <w:t xml:space="preserve"> virtual reality), except for the final exam</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b/>
          <w:bCs/>
          <w:sz w:val="22"/>
          <w:szCs w:val="22"/>
        </w:rPr>
        <w:t>COURSE DESCRIPTION:</w:t>
      </w:r>
      <w:r>
        <w:rPr>
          <w:rFonts w:ascii="Verdana" w:hAnsi="Verdana" w:cs="Verdana"/>
          <w:sz w:val="22"/>
          <w:szCs w:val="22"/>
        </w:rPr>
        <w:t xml:space="preserve">  </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sz w:val="22"/>
          <w:szCs w:val="22"/>
        </w:rPr>
        <w:t xml:space="preserve">Contemporary Western culture has tended to see nature as a commodity, to be exploited for economic gain, but without intrinsic spiritual or aesthetic value.  There are a number of problems with this perspective, including the perspective expressed many centuries ago by Dante that "nature is the art of God."  </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sz w:val="22"/>
          <w:szCs w:val="22"/>
        </w:rPr>
        <w:t>Can science and economics fully articulate the intrinsic value of nature, or is it better expressed through poetry, art, and religion?  What are the different ways of voicing this intrinsic value?</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sz w:val="22"/>
          <w:szCs w:val="22"/>
        </w:rPr>
        <w:t xml:space="preserve">Throughout the centuries, unusual moral vision has often led the way to an understanding of nature through art or philosophy.  In the United States, the philosophers Thoreau and Emerson are examples of such thinkers, so we will look extensively at their work.  </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sz w:val="22"/>
          <w:szCs w:val="22"/>
        </w:rPr>
        <w:t xml:space="preserve">All participants in the course keep journals in which they record their observations of class sessions, field trips, readings and independent outings. Excerpts from the journals are posted each week to the discussion board. </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b/>
          <w:bCs/>
          <w:sz w:val="22"/>
          <w:szCs w:val="22"/>
        </w:rPr>
        <w:t>TEXTBOOKS:</w:t>
      </w:r>
      <w:r>
        <w:rPr>
          <w:rFonts w:ascii="Verdana" w:hAnsi="Verdana" w:cs="Verdana"/>
          <w:sz w:val="22"/>
          <w:szCs w:val="22"/>
        </w:rPr>
        <w:t xml:space="preserve"> </w:t>
      </w:r>
    </w:p>
    <w:p w:rsidR="00171AAA" w:rsidRDefault="00171AAA" w:rsidP="00171AAA">
      <w:pPr>
        <w:rPr>
          <w:rFonts w:ascii="Verdana" w:hAnsi="Verdana" w:cs="Verdana"/>
          <w:sz w:val="22"/>
          <w:szCs w:val="22"/>
        </w:rPr>
      </w:pPr>
    </w:p>
    <w:p w:rsidR="00171AAA" w:rsidRDefault="00171AAA" w:rsidP="00171AAA">
      <w:pPr>
        <w:numPr>
          <w:ilvl w:val="0"/>
          <w:numId w:val="1"/>
        </w:numPr>
        <w:rPr>
          <w:rFonts w:ascii="Verdana" w:hAnsi="Verdana" w:cs="Verdana"/>
          <w:sz w:val="22"/>
          <w:szCs w:val="22"/>
        </w:rPr>
      </w:pPr>
      <w:r>
        <w:rPr>
          <w:rFonts w:ascii="Verdana" w:hAnsi="Verdana" w:cs="Verdana"/>
          <w:sz w:val="22"/>
          <w:szCs w:val="22"/>
        </w:rPr>
        <w:t xml:space="preserve"> Sutherland, Audrey.  </w:t>
      </w:r>
      <w:r>
        <w:rPr>
          <w:rFonts w:ascii="Verdana" w:hAnsi="Verdana" w:cs="Verdana"/>
          <w:i/>
          <w:iCs/>
          <w:sz w:val="22"/>
          <w:szCs w:val="22"/>
        </w:rPr>
        <w:t xml:space="preserve">Paddling My Own Canoe. </w:t>
      </w:r>
      <w:r>
        <w:rPr>
          <w:rFonts w:ascii="Verdana" w:hAnsi="Verdana" w:cs="Verdana"/>
          <w:sz w:val="22"/>
          <w:szCs w:val="22"/>
        </w:rPr>
        <w:t xml:space="preserve"> Honolulu: U of Hawaii P, 1978, ISBN 0-8248-0699-9 </w:t>
      </w:r>
    </w:p>
    <w:p w:rsidR="00171AAA" w:rsidRPr="00C6346F" w:rsidRDefault="00171AAA" w:rsidP="00171AAA">
      <w:pPr>
        <w:numPr>
          <w:ilvl w:val="0"/>
          <w:numId w:val="1"/>
        </w:numPr>
        <w:rPr>
          <w:rFonts w:ascii="Verdana" w:hAnsi="Verdana" w:cs="Verdana"/>
          <w:sz w:val="22"/>
          <w:szCs w:val="22"/>
        </w:rPr>
      </w:pPr>
      <w:r>
        <w:rPr>
          <w:rFonts w:ascii="Verdana" w:hAnsi="Verdana" w:cs="Verdana"/>
          <w:sz w:val="22"/>
          <w:szCs w:val="22"/>
        </w:rPr>
        <w:t xml:space="preserve">  </w:t>
      </w:r>
      <w:r w:rsidRPr="00C6346F">
        <w:rPr>
          <w:rFonts w:ascii="Verdana" w:hAnsi="Verdana"/>
          <w:i/>
          <w:sz w:val="22"/>
          <w:szCs w:val="22"/>
        </w:rPr>
        <w:t>The Norton Book of Nature Writing</w:t>
      </w:r>
      <w:r w:rsidRPr="00C6346F">
        <w:rPr>
          <w:rFonts w:ascii="Verdana" w:hAnsi="Verdana"/>
          <w:sz w:val="22"/>
          <w:szCs w:val="22"/>
        </w:rPr>
        <w:t xml:space="preserve">, revised edition, by Robert Finch and John Elder, </w:t>
      </w:r>
      <w:r w:rsidRPr="00C6346F">
        <w:rPr>
          <w:rFonts w:ascii="Verdana" w:hAnsi="Verdana" w:cs="Arial"/>
          <w:sz w:val="22"/>
          <w:szCs w:val="22"/>
        </w:rPr>
        <w:t>2002. ISBN 978-0-393-94634-5.</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b/>
          <w:bCs/>
          <w:sz w:val="22"/>
          <w:szCs w:val="22"/>
        </w:rPr>
        <w:t>INSTRUCTOR CONTACT INFORMATION:</w:t>
      </w:r>
      <w:r>
        <w:rPr>
          <w:rFonts w:ascii="Verdana" w:hAnsi="Verdana" w:cs="Verdana"/>
          <w:sz w:val="22"/>
          <w:szCs w:val="22"/>
        </w:rPr>
        <w:t xml:space="preserve">  There’s no such thing as a dumb question.  Please don’t hesitate to ask for help at any time</w:t>
      </w:r>
      <w:r w:rsidR="00F85ABA">
        <w:rPr>
          <w:rFonts w:ascii="Verdana" w:hAnsi="Verdana" w:cs="Verdana"/>
          <w:sz w:val="22"/>
          <w:szCs w:val="22"/>
        </w:rPr>
        <w:t xml:space="preserve">, whether by phone (cell </w:t>
      </w:r>
      <w:r>
        <w:rPr>
          <w:rFonts w:ascii="Verdana" w:hAnsi="Verdana" w:cs="Verdana"/>
          <w:sz w:val="22"/>
          <w:szCs w:val="22"/>
        </w:rPr>
        <w:t xml:space="preserve">phone </w:t>
      </w:r>
      <w:r w:rsidR="00F85ABA">
        <w:rPr>
          <w:rFonts w:ascii="Verdana" w:hAnsi="Verdana" w:cs="Verdana"/>
          <w:sz w:val="22"/>
          <w:szCs w:val="22"/>
        </w:rPr>
        <w:t>226-6219</w:t>
      </w:r>
      <w:r>
        <w:rPr>
          <w:rFonts w:ascii="Verdana" w:hAnsi="Verdana" w:cs="Verdana"/>
          <w:sz w:val="22"/>
          <w:szCs w:val="22"/>
        </w:rPr>
        <w:t xml:space="preserve">), through the course e-mail, or through regular e-mail at </w:t>
      </w:r>
      <w:r>
        <w:rPr>
          <w:rStyle w:val="Hyperlink"/>
          <w:rFonts w:ascii="Verdana" w:hAnsi="Verdana" w:cs="Verdana"/>
          <w:sz w:val="22"/>
          <w:szCs w:val="22"/>
        </w:rPr>
        <w:t>hansenc003@gmail.com</w:t>
      </w:r>
      <w:r>
        <w:rPr>
          <w:rFonts w:ascii="Verdana" w:hAnsi="Verdana" w:cs="Verdana"/>
          <w:sz w:val="22"/>
          <w:szCs w:val="22"/>
        </w:rPr>
        <w:t xml:space="preserve">.  Important: if you send me an e-mail at the </w:t>
      </w:r>
      <w:proofErr w:type="spellStart"/>
      <w:r>
        <w:rPr>
          <w:rFonts w:ascii="Verdana" w:hAnsi="Verdana" w:cs="Verdana"/>
          <w:sz w:val="22"/>
          <w:szCs w:val="22"/>
        </w:rPr>
        <w:t>gmail</w:t>
      </w:r>
      <w:proofErr w:type="spellEnd"/>
      <w:r>
        <w:rPr>
          <w:rFonts w:ascii="Verdana" w:hAnsi="Verdana" w:cs="Verdana"/>
          <w:sz w:val="22"/>
          <w:szCs w:val="22"/>
        </w:rPr>
        <w:t xml:space="preserve"> address, please put “English 307” in the subject line.</w:t>
      </w:r>
    </w:p>
    <w:p w:rsidR="00171AAA" w:rsidRDefault="00171AAA" w:rsidP="00171AAA">
      <w:pPr>
        <w:jc w:val="center"/>
        <w:rPr>
          <w:rFonts w:ascii="Verdana" w:hAnsi="Verdana" w:cs="Verdana"/>
          <w:b/>
          <w:bCs/>
        </w:rPr>
      </w:pPr>
    </w:p>
    <w:tbl>
      <w:tblPr>
        <w:tblW w:w="0" w:type="auto"/>
        <w:tblInd w:w="45" w:type="dxa"/>
        <w:tblLayout w:type="fixed"/>
        <w:tblCellMar>
          <w:left w:w="45" w:type="dxa"/>
          <w:right w:w="45" w:type="dxa"/>
        </w:tblCellMar>
        <w:tblLook w:val="0000"/>
      </w:tblPr>
      <w:tblGrid>
        <w:gridCol w:w="804"/>
        <w:gridCol w:w="8121"/>
        <w:gridCol w:w="434"/>
      </w:tblGrid>
      <w:tr w:rsidR="00171AAA">
        <w:tblPrEx>
          <w:tblCellMar>
            <w:top w:w="0" w:type="dxa"/>
            <w:bottom w:w="0" w:type="dxa"/>
          </w:tblCellMar>
        </w:tblPrEx>
        <w:tc>
          <w:tcPr>
            <w:tcW w:w="9359" w:type="dxa"/>
            <w:gridSpan w:val="3"/>
          </w:tcPr>
          <w:p w:rsidR="00171AAA" w:rsidRDefault="00171AAA" w:rsidP="00212EDD">
            <w:pPr>
              <w:rPr>
                <w:rFonts w:ascii="Verdana" w:hAnsi="Verdana" w:cs="Verdana"/>
                <w:sz w:val="22"/>
                <w:szCs w:val="22"/>
              </w:rPr>
            </w:pPr>
            <w:r>
              <w:rPr>
                <w:rFonts w:ascii="Verdana" w:hAnsi="Verdana" w:cs="Verdana"/>
                <w:b/>
                <w:bCs/>
                <w:sz w:val="22"/>
                <w:szCs w:val="22"/>
              </w:rPr>
              <w:t xml:space="preserve">ADDITIONAL REQUIRED READINGS: </w:t>
            </w:r>
            <w:r>
              <w:rPr>
                <w:rFonts w:ascii="Verdana" w:hAnsi="Verdana" w:cs="Verdana"/>
                <w:sz w:val="22"/>
                <w:szCs w:val="22"/>
              </w:rPr>
              <w:t xml:space="preserve">There will also be online readings, as indicated under the individual units. These are required, and will be covered on the final exam. </w:t>
            </w:r>
          </w:p>
          <w:p w:rsidR="00171AAA" w:rsidRDefault="00171AAA" w:rsidP="00212EDD"/>
        </w:tc>
      </w:tr>
      <w:tr w:rsidR="00171AAA">
        <w:tblPrEx>
          <w:tblCellMar>
            <w:top w:w="0" w:type="dxa"/>
            <w:bottom w:w="0" w:type="dxa"/>
          </w:tblCellMar>
        </w:tblPrEx>
        <w:trPr>
          <w:gridAfter w:val="1"/>
          <w:wAfter w:w="434" w:type="dxa"/>
        </w:trPr>
        <w:tc>
          <w:tcPr>
            <w:tcW w:w="804" w:type="dxa"/>
          </w:tcPr>
          <w:p w:rsidR="00171AAA" w:rsidRDefault="00171AAA"/>
        </w:tc>
        <w:tc>
          <w:tcPr>
            <w:tcW w:w="8121" w:type="dxa"/>
          </w:tcPr>
          <w:p w:rsidR="00171AAA" w:rsidRDefault="00171AAA"/>
        </w:tc>
      </w:tr>
    </w:tbl>
    <w:p w:rsidR="00171AAA" w:rsidRDefault="00171AAA" w:rsidP="00171AAA">
      <w:pPr>
        <w:rPr>
          <w:rFonts w:ascii="Verdana" w:hAnsi="Verdana" w:cs="Verdana"/>
          <w:b/>
          <w:bCs/>
          <w:sz w:val="22"/>
          <w:szCs w:val="22"/>
        </w:rPr>
      </w:pPr>
      <w:r>
        <w:rPr>
          <w:rFonts w:ascii="Verdana" w:hAnsi="Verdana" w:cs="Verdana"/>
          <w:b/>
          <w:bCs/>
          <w:sz w:val="22"/>
          <w:szCs w:val="22"/>
        </w:rPr>
        <w:t xml:space="preserve">DIVERSITY STATEMENT: </w:t>
      </w:r>
    </w:p>
    <w:p w:rsidR="00171AAA" w:rsidRDefault="00171AAA" w:rsidP="00171AAA">
      <w:pPr>
        <w:rPr>
          <w:rFonts w:ascii="Verdana" w:hAnsi="Verdana" w:cs="Verdana"/>
          <w:sz w:val="22"/>
          <w:szCs w:val="22"/>
        </w:rPr>
      </w:pPr>
      <w:proofErr w:type="spellStart"/>
      <w:r>
        <w:rPr>
          <w:rFonts w:ascii="Verdana" w:hAnsi="Verdana" w:cs="Verdana"/>
          <w:sz w:val="22"/>
          <w:szCs w:val="22"/>
        </w:rPr>
        <w:t>Chaminade’s</w:t>
      </w:r>
      <w:proofErr w:type="spellEnd"/>
      <w:r>
        <w:rPr>
          <w:rFonts w:ascii="Verdana" w:hAnsi="Verdana" w:cs="Verdana"/>
          <w:sz w:val="22"/>
          <w:szCs w:val="22"/>
        </w:rPr>
        <w:t xml:space="preserve"> "Core Beliefs Statement" says, "Students, both traditional and non-traditional, bring a variety of talents, traditions, cultures and abilities. This diversity brings a special opportunity to the </w:t>
      </w:r>
      <w:proofErr w:type="spellStart"/>
      <w:r>
        <w:rPr>
          <w:rFonts w:ascii="Verdana" w:hAnsi="Verdana" w:cs="Verdana"/>
          <w:sz w:val="22"/>
          <w:szCs w:val="22"/>
        </w:rPr>
        <w:t>Chaminade</w:t>
      </w:r>
      <w:proofErr w:type="spellEnd"/>
      <w:r>
        <w:rPr>
          <w:rFonts w:ascii="Verdana" w:hAnsi="Verdana" w:cs="Verdana"/>
          <w:sz w:val="22"/>
          <w:szCs w:val="22"/>
        </w:rPr>
        <w:t xml:space="preserve"> community, which can then nurture and guide each student to the fullest realization of potential." Consequently, this course encompasses readings that both reflect </w:t>
      </w:r>
      <w:proofErr w:type="gramStart"/>
      <w:r>
        <w:rPr>
          <w:rFonts w:ascii="Verdana" w:hAnsi="Verdana" w:cs="Verdana"/>
          <w:sz w:val="22"/>
          <w:szCs w:val="22"/>
        </w:rPr>
        <w:t>and</w:t>
      </w:r>
      <w:proofErr w:type="gramEnd"/>
      <w:r>
        <w:rPr>
          <w:rFonts w:ascii="Verdana" w:hAnsi="Verdana" w:cs="Verdana"/>
          <w:sz w:val="22"/>
          <w:szCs w:val="22"/>
        </w:rPr>
        <w:t xml:space="preserve"> examine the diversity of our literary heritage. Additionally, the course puts special attention on the problems faced by authors seeking to write from unique personal or cultural perspectives to readers who may not share the same perspectives or cultural background.</w:t>
      </w:r>
    </w:p>
    <w:p w:rsidR="00171AAA" w:rsidRDefault="00171AAA" w:rsidP="00171AAA">
      <w:pPr>
        <w:rPr>
          <w:rFonts w:ascii="Verdana" w:hAnsi="Verdana" w:cs="Verdana"/>
          <w:sz w:val="22"/>
          <w:szCs w:val="22"/>
        </w:rPr>
      </w:pPr>
    </w:p>
    <w:p w:rsidR="00171AAA" w:rsidRDefault="00171AAA" w:rsidP="00171AAA">
      <w:pPr>
        <w:rPr>
          <w:rFonts w:ascii="Verdana" w:hAnsi="Verdana" w:cs="Verdana"/>
          <w:b/>
          <w:bCs/>
          <w:sz w:val="22"/>
          <w:szCs w:val="22"/>
        </w:rPr>
      </w:pPr>
      <w:r>
        <w:rPr>
          <w:rFonts w:ascii="Verdana" w:hAnsi="Verdana" w:cs="Verdana"/>
          <w:b/>
          <w:bCs/>
          <w:sz w:val="22"/>
          <w:szCs w:val="22"/>
        </w:rPr>
        <w:t xml:space="preserve">COURSE REQUIREMENTS: </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sz w:val="22"/>
          <w:szCs w:val="22"/>
        </w:rPr>
        <w:t xml:space="preserve">Participation in online discussions (approximately 30%) </w:t>
      </w:r>
    </w:p>
    <w:p w:rsidR="00171AAA" w:rsidRDefault="00171AAA" w:rsidP="00171AAA">
      <w:pPr>
        <w:rPr>
          <w:rFonts w:ascii="Verdana" w:hAnsi="Verdana" w:cs="Verdana"/>
          <w:sz w:val="22"/>
          <w:szCs w:val="22"/>
        </w:rPr>
      </w:pPr>
      <w:r>
        <w:rPr>
          <w:rFonts w:ascii="Verdana" w:hAnsi="Verdana" w:cs="Verdana"/>
          <w:sz w:val="22"/>
          <w:szCs w:val="22"/>
        </w:rPr>
        <w:t xml:space="preserve">Two essays (approximately 50% - 25% each) </w:t>
      </w:r>
    </w:p>
    <w:p w:rsidR="00171AAA" w:rsidRDefault="00171AAA" w:rsidP="00171AAA">
      <w:pPr>
        <w:rPr>
          <w:rFonts w:ascii="Verdana" w:hAnsi="Verdana" w:cs="Verdana"/>
          <w:sz w:val="22"/>
          <w:szCs w:val="22"/>
        </w:rPr>
      </w:pPr>
      <w:r>
        <w:rPr>
          <w:rFonts w:ascii="Verdana" w:hAnsi="Verdana" w:cs="Verdana"/>
          <w:sz w:val="22"/>
          <w:szCs w:val="22"/>
        </w:rPr>
        <w:t>Final exam (approximately 20%)</w:t>
      </w:r>
    </w:p>
    <w:p w:rsidR="00171AAA" w:rsidRDefault="00171AAA" w:rsidP="00171AAA">
      <w:pPr>
        <w:rPr>
          <w:rFonts w:ascii="Verdana" w:hAnsi="Verdana" w:cs="Verdana"/>
          <w:sz w:val="22"/>
          <w:szCs w:val="22"/>
        </w:rPr>
      </w:pPr>
    </w:p>
    <w:p w:rsidR="00171AAA" w:rsidRDefault="00171AAA" w:rsidP="00171AAA">
      <w:pPr>
        <w:rPr>
          <w:rFonts w:ascii="Verdana" w:hAnsi="Verdana" w:cs="Verdana"/>
          <w:b/>
          <w:bCs/>
          <w:sz w:val="22"/>
          <w:szCs w:val="22"/>
        </w:rPr>
      </w:pPr>
      <w:r>
        <w:rPr>
          <w:rFonts w:ascii="Verdana" w:hAnsi="Verdana" w:cs="Verdana"/>
          <w:b/>
          <w:bCs/>
          <w:sz w:val="22"/>
          <w:szCs w:val="22"/>
        </w:rPr>
        <w:t xml:space="preserve">MORE ABOUT PARTICIPATION/DISCUSSION REQUIREMENTS: </w:t>
      </w:r>
    </w:p>
    <w:p w:rsidR="00171AAA" w:rsidRDefault="00171AAA" w:rsidP="00171AAA">
      <w:pPr>
        <w:rPr>
          <w:rFonts w:ascii="Verdana" w:hAnsi="Verdana" w:cs="Verdana"/>
          <w:sz w:val="22"/>
          <w:szCs w:val="22"/>
        </w:rPr>
      </w:pPr>
      <w:r>
        <w:rPr>
          <w:rFonts w:ascii="Verdana" w:hAnsi="Verdana" w:cs="Verdana"/>
          <w:sz w:val="22"/>
          <w:szCs w:val="22"/>
        </w:rPr>
        <w:t>Each week, students are required to submit a response to a weekly discussion question, and also to address some of the other students' postings. In general, students will post a minimum of 20 topical messages during the course. Discussion postings are typically at least 50 words in length.</w:t>
      </w:r>
    </w:p>
    <w:p w:rsidR="00171AAA" w:rsidRDefault="00171AAA" w:rsidP="00171AAA">
      <w:pPr>
        <w:rPr>
          <w:rFonts w:ascii="Verdana" w:hAnsi="Verdana" w:cs="Verdana"/>
          <w:sz w:val="22"/>
          <w:szCs w:val="22"/>
        </w:rPr>
      </w:pPr>
    </w:p>
    <w:p w:rsidR="00171AAA" w:rsidRDefault="00171AAA" w:rsidP="00171AAA">
      <w:pPr>
        <w:rPr>
          <w:rFonts w:ascii="Verdana" w:hAnsi="Verdana" w:cs="Verdana"/>
          <w:sz w:val="22"/>
          <w:szCs w:val="22"/>
        </w:rPr>
      </w:pPr>
      <w:r>
        <w:rPr>
          <w:rFonts w:ascii="Verdana" w:hAnsi="Verdana" w:cs="Verdana"/>
          <w:b/>
          <w:bCs/>
          <w:sz w:val="22"/>
          <w:szCs w:val="22"/>
        </w:rPr>
        <w:t xml:space="preserve">MORE ABOUT JOURNALS: </w:t>
      </w:r>
      <w:r>
        <w:t xml:space="preserve"> </w:t>
      </w:r>
      <w:r>
        <w:rPr>
          <w:rFonts w:ascii="Verdana" w:hAnsi="Verdana" w:cs="Verdana"/>
          <w:sz w:val="22"/>
          <w:szCs w:val="22"/>
        </w:rPr>
        <w:t xml:space="preserve">In keeping a journal, try to let your thoughts flow unimpeded.  Writing amid natural surroundings may </w:t>
      </w:r>
      <w:proofErr w:type="gramStart"/>
      <w:r>
        <w:rPr>
          <w:rFonts w:ascii="Verdana" w:hAnsi="Verdana" w:cs="Verdana"/>
          <w:sz w:val="22"/>
          <w:szCs w:val="22"/>
        </w:rPr>
        <w:t>help,</w:t>
      </w:r>
      <w:proofErr w:type="gramEnd"/>
      <w:r>
        <w:rPr>
          <w:rFonts w:ascii="Verdana" w:hAnsi="Verdana" w:cs="Verdana"/>
          <w:sz w:val="22"/>
          <w:szCs w:val="22"/>
        </w:rPr>
        <w:t xml:space="preserve"> say at the beach or in the woods. Try to set aside your daily concerns, and go deep within yourself, and listen rather than talk. The journal is an informal record of participation in the course; it may include descriptions of objects or experiences, responses to readings, research notes, original poems about nature, as well as other jottings or musings; 30 - 50 pages (approx. 5000 words) is required. </w:t>
      </w:r>
    </w:p>
    <w:p w:rsidR="00171AAA" w:rsidRDefault="00171AAA" w:rsidP="00171AAA">
      <w:pPr>
        <w:rPr>
          <w:rFonts w:ascii="Verdana" w:hAnsi="Verdana" w:cs="Verdana"/>
          <w:sz w:val="22"/>
          <w:szCs w:val="22"/>
        </w:rPr>
      </w:pPr>
    </w:p>
    <w:tbl>
      <w:tblPr>
        <w:tblW w:w="0" w:type="auto"/>
        <w:tblInd w:w="45" w:type="dxa"/>
        <w:tblLayout w:type="fixed"/>
        <w:tblCellMar>
          <w:left w:w="45" w:type="dxa"/>
          <w:right w:w="45" w:type="dxa"/>
        </w:tblCellMar>
        <w:tblLook w:val="0000"/>
      </w:tblPr>
      <w:tblGrid>
        <w:gridCol w:w="9359"/>
      </w:tblGrid>
      <w:tr w:rsidR="00171AAA">
        <w:tblPrEx>
          <w:tblCellMar>
            <w:top w:w="0" w:type="dxa"/>
            <w:bottom w:w="0" w:type="dxa"/>
          </w:tblCellMar>
        </w:tblPrEx>
        <w:tc>
          <w:tcPr>
            <w:tcW w:w="9359" w:type="dxa"/>
          </w:tcPr>
          <w:p w:rsidR="00171AAA" w:rsidRDefault="00171AAA">
            <w:r>
              <w:rPr>
                <w:rFonts w:ascii="Verdana" w:hAnsi="Verdana" w:cs="Verdana"/>
                <w:b/>
                <w:bCs/>
                <w:sz w:val="22"/>
                <w:szCs w:val="22"/>
              </w:rPr>
              <w:t xml:space="preserve">ACADEMIC HONESTY AND PLAGIARISM: </w:t>
            </w:r>
            <w:r>
              <w:t xml:space="preserve"> </w:t>
            </w:r>
            <w:r>
              <w:rPr>
                <w:rFonts w:ascii="Verdana" w:hAnsi="Verdana" w:cs="Verdana"/>
                <w:sz w:val="22"/>
                <w:szCs w:val="22"/>
              </w:rPr>
              <w:t>All material submitted in fulfillment of course requirements must be written by the registered student. While students are strongly encouraged to consult sources outside the required reading of the course, they are also responsible for clearly stating the nature of their sources. Statements of "common knowledge" are generally exempt from this scholarly requirement. Plagiarism is defined as the presentation of someone else's ideas as your own. Plagiarism in this course will result in a grade of "0" for the assignment and possible failure for the course. If the instructor suspects plagiarism, the burden of proof of the originality of the writing lies with the student. Evidence of originality would include copies of early drafts of the writing, research and interview notes, as well as the ability to discuss the themes of the writing with the instructor. Students should consider their instructor's vigilance in such matters a normal part of the academic process and should be prepared to present evidence of originality if requested. Students are strongly advised to save files of early drafts of essays, along with outlines, research notes and other supporting documentation, as the instructor may at any time require that they be presented.</w:t>
            </w:r>
            <w:r>
              <w:t xml:space="preserve"> </w:t>
            </w:r>
          </w:p>
          <w:p w:rsidR="00171AAA" w:rsidRDefault="00171AAA"/>
          <w:p w:rsidR="00171AAA" w:rsidRDefault="00171AAA">
            <w:pPr>
              <w:rPr>
                <w:rFonts w:ascii="Verdana" w:hAnsi="Verdana" w:cs="Verdana"/>
                <w:sz w:val="22"/>
                <w:szCs w:val="22"/>
              </w:rPr>
            </w:pPr>
            <w:r>
              <w:rPr>
                <w:rFonts w:ascii="Verdana" w:hAnsi="Verdana" w:cs="Verdana"/>
                <w:b/>
                <w:bCs/>
                <w:sz w:val="22"/>
                <w:szCs w:val="22"/>
              </w:rPr>
              <w:t xml:space="preserve">RULES FOR SUMBITTING WORK: </w:t>
            </w:r>
            <w:r>
              <w:rPr>
                <w:rFonts w:ascii="Verdana" w:hAnsi="Verdana" w:cs="Verdana"/>
                <w:sz w:val="22"/>
                <w:szCs w:val="22"/>
              </w:rPr>
              <w:t xml:space="preserve"> In this course, the two major essays should be e-mailed to the instructor at hansenc003@gmail.com.  Put your name and the name of the class in the subject line.  The instructor’s comments and your grade will be e-mailed back to you. Please send your essays in one of the following forms: .txt, .doc</w:t>
            </w:r>
            <w:proofErr w:type="gramStart"/>
            <w:r>
              <w:rPr>
                <w:rFonts w:ascii="Verdana" w:hAnsi="Verdana" w:cs="Verdana"/>
                <w:sz w:val="22"/>
                <w:szCs w:val="22"/>
              </w:rPr>
              <w:t>, .</w:t>
            </w:r>
            <w:proofErr w:type="spellStart"/>
            <w:r>
              <w:rPr>
                <w:rFonts w:ascii="Verdana" w:hAnsi="Verdana" w:cs="Verdana"/>
                <w:sz w:val="22"/>
                <w:szCs w:val="22"/>
              </w:rPr>
              <w:t>docx</w:t>
            </w:r>
            <w:proofErr w:type="spellEnd"/>
            <w:proofErr w:type="gramEnd"/>
            <w:r>
              <w:rPr>
                <w:rFonts w:ascii="Verdana" w:hAnsi="Verdana" w:cs="Verdana"/>
                <w:sz w:val="22"/>
                <w:szCs w:val="22"/>
              </w:rPr>
              <w:t>, .rtf, or .</w:t>
            </w:r>
            <w:proofErr w:type="spellStart"/>
            <w:r>
              <w:rPr>
                <w:rFonts w:ascii="Verdana" w:hAnsi="Verdana" w:cs="Verdana"/>
                <w:sz w:val="22"/>
                <w:szCs w:val="22"/>
              </w:rPr>
              <w:t>pdf</w:t>
            </w:r>
            <w:proofErr w:type="spellEnd"/>
            <w:r>
              <w:rPr>
                <w:rFonts w:ascii="Verdana" w:hAnsi="Verdana" w:cs="Verdana"/>
                <w:sz w:val="22"/>
                <w:szCs w:val="22"/>
              </w:rPr>
              <w:t xml:space="preserve">.  If you can't send the essay in one of these formats, please copy and paste it into the body of </w:t>
            </w:r>
            <w:proofErr w:type="gramStart"/>
            <w:r>
              <w:rPr>
                <w:rFonts w:ascii="Verdana" w:hAnsi="Verdana" w:cs="Verdana"/>
                <w:sz w:val="22"/>
                <w:szCs w:val="22"/>
              </w:rPr>
              <w:t>an e</w:t>
            </w:r>
            <w:proofErr w:type="gramEnd"/>
            <w:r>
              <w:rPr>
                <w:rFonts w:ascii="Verdana" w:hAnsi="Verdana" w:cs="Verdana"/>
                <w:sz w:val="22"/>
                <w:szCs w:val="22"/>
              </w:rPr>
              <w:t>-mail.  Please do not send .</w:t>
            </w:r>
            <w:proofErr w:type="spellStart"/>
            <w:r>
              <w:rPr>
                <w:rFonts w:ascii="Verdana" w:hAnsi="Verdana" w:cs="Verdana"/>
                <w:sz w:val="22"/>
                <w:szCs w:val="22"/>
              </w:rPr>
              <w:t>wps</w:t>
            </w:r>
            <w:proofErr w:type="spellEnd"/>
            <w:r>
              <w:rPr>
                <w:rFonts w:ascii="Verdana" w:hAnsi="Verdana" w:cs="Verdana"/>
                <w:sz w:val="22"/>
                <w:szCs w:val="22"/>
              </w:rPr>
              <w:t xml:space="preserve"> or .</w:t>
            </w:r>
            <w:proofErr w:type="spellStart"/>
            <w:r>
              <w:rPr>
                <w:rFonts w:ascii="Verdana" w:hAnsi="Verdana" w:cs="Verdana"/>
                <w:sz w:val="22"/>
                <w:szCs w:val="22"/>
              </w:rPr>
              <w:t>wpd</w:t>
            </w:r>
            <w:proofErr w:type="spellEnd"/>
            <w:r>
              <w:rPr>
                <w:rFonts w:ascii="Verdana" w:hAnsi="Verdana" w:cs="Verdana"/>
                <w:sz w:val="22"/>
                <w:szCs w:val="22"/>
              </w:rPr>
              <w:t xml:space="preserve"> files.</w:t>
            </w:r>
          </w:p>
          <w:p w:rsidR="00171AAA" w:rsidRDefault="00171AAA"/>
          <w:p w:rsidR="00171AAA" w:rsidRDefault="00171AAA"/>
          <w:p w:rsidR="00171AAA" w:rsidRPr="00C37F3F" w:rsidRDefault="00171AAA">
            <w:pPr>
              <w:rPr>
                <w:rStyle w:val="Hyperlink"/>
                <w:rFonts w:ascii="Verdana" w:hAnsi="Verdana" w:cs="Verdana"/>
                <w:sz w:val="22"/>
                <w:szCs w:val="22"/>
              </w:rPr>
            </w:pPr>
            <w:r>
              <w:rPr>
                <w:rFonts w:ascii="Verdana" w:hAnsi="Verdana" w:cs="Verdana"/>
                <w:b/>
                <w:bCs/>
                <w:sz w:val="22"/>
                <w:szCs w:val="22"/>
              </w:rPr>
              <w:t xml:space="preserve">TECHNICAL DIFFICULTIES WITH </w:t>
            </w:r>
            <w:proofErr w:type="spellStart"/>
            <w:r>
              <w:rPr>
                <w:rFonts w:ascii="Verdana" w:hAnsi="Verdana" w:cs="Verdana"/>
                <w:b/>
                <w:bCs/>
                <w:sz w:val="22"/>
                <w:szCs w:val="22"/>
              </w:rPr>
              <w:t>ecollege</w:t>
            </w:r>
            <w:proofErr w:type="spellEnd"/>
            <w:r>
              <w:rPr>
                <w:rFonts w:ascii="Verdana" w:hAnsi="Verdana" w:cs="Verdana"/>
                <w:b/>
                <w:bCs/>
                <w:sz w:val="22"/>
                <w:szCs w:val="22"/>
              </w:rPr>
              <w:t xml:space="preserve">: </w:t>
            </w:r>
            <w:r>
              <w:rPr>
                <w:rFonts w:ascii="Verdana" w:hAnsi="Verdana" w:cs="Verdana"/>
                <w:sz w:val="22"/>
                <w:szCs w:val="22"/>
              </w:rPr>
              <w:t xml:space="preserve"> The technical advisor Jon Nakasone. If you experience log-on or other difficulties with the system, you should contact Jon immediately, at </w:t>
            </w:r>
            <w:r w:rsidRPr="00C37F3F">
              <w:rPr>
                <w:rStyle w:val="Hyperlink"/>
                <w:rFonts w:ascii="Verdana" w:hAnsi="Verdana" w:cs="Verdana"/>
                <w:sz w:val="22"/>
                <w:szCs w:val="22"/>
              </w:rPr>
              <w:t>jnakason@chaminade.edu</w:t>
            </w:r>
          </w:p>
          <w:p w:rsidR="00171AAA" w:rsidRPr="00B67AD5" w:rsidRDefault="00171AAA">
            <w:pPr>
              <w:rPr>
                <w:rStyle w:val="Hyperlink"/>
                <w:rFonts w:ascii="Verdana" w:hAnsi="Verdana" w:cs="Verdana"/>
                <w:sz w:val="22"/>
                <w:szCs w:val="22"/>
              </w:rPr>
            </w:pPr>
          </w:p>
          <w:p w:rsidR="00171AAA" w:rsidRDefault="00171AAA">
            <w:pPr>
              <w:rPr>
                <w:rFonts w:ascii="Verdana" w:hAnsi="Verdana" w:cs="Verdana"/>
                <w:sz w:val="22"/>
                <w:szCs w:val="22"/>
              </w:rPr>
            </w:pPr>
          </w:p>
          <w:p w:rsidR="00171AAA" w:rsidRDefault="00171AAA">
            <w:pPr>
              <w:jc w:val="center"/>
              <w:rPr>
                <w:rFonts w:ascii="Verdana" w:hAnsi="Verdana" w:cs="Verdana"/>
                <w:sz w:val="24"/>
                <w:szCs w:val="24"/>
                <w:u w:val="double"/>
              </w:rPr>
            </w:pPr>
            <w:r>
              <w:rPr>
                <w:rFonts w:ascii="Verdana" w:hAnsi="Verdana" w:cs="Verdana"/>
                <w:b/>
                <w:bCs/>
                <w:sz w:val="24"/>
                <w:szCs w:val="24"/>
                <w:u w:val="double"/>
              </w:rPr>
              <w:t>SCHEDULE</w:t>
            </w:r>
            <w:r>
              <w:rPr>
                <w:rFonts w:ascii="Verdana" w:hAnsi="Verdana" w:cs="Verdana"/>
                <w:b/>
                <w:bCs/>
                <w:sz w:val="24"/>
                <w:szCs w:val="24"/>
              </w:rPr>
              <w:t xml:space="preserve"> </w:t>
            </w:r>
            <w:r>
              <w:rPr>
                <w:rFonts w:ascii="Verdana" w:hAnsi="Verdana" w:cs="Verdana"/>
                <w:sz w:val="24"/>
                <w:szCs w:val="24"/>
              </w:rPr>
              <w:t xml:space="preserve"> </w:t>
            </w:r>
          </w:p>
          <w:p w:rsidR="00171AAA" w:rsidRDefault="00171AAA">
            <w:pPr>
              <w:rPr>
                <w:rFonts w:ascii="Verdana" w:hAnsi="Verdana" w:cs="Verdana"/>
                <w:sz w:val="22"/>
                <w:szCs w:val="22"/>
              </w:rPr>
            </w:pPr>
          </w:p>
          <w:p w:rsidR="00171AAA" w:rsidRDefault="00171AAA">
            <w:pPr>
              <w:rPr>
                <w:rFonts w:ascii="Verdana" w:hAnsi="Verdana" w:cs="Verdana"/>
                <w:b/>
                <w:bCs/>
                <w:sz w:val="24"/>
                <w:szCs w:val="24"/>
              </w:rPr>
            </w:pPr>
            <w:r>
              <w:rPr>
                <w:rFonts w:ascii="Verdana" w:hAnsi="Verdana" w:cs="Verdana"/>
                <w:b/>
                <w:bCs/>
                <w:sz w:val="24"/>
                <w:szCs w:val="24"/>
              </w:rPr>
              <w:t>WEEK ONE: APRIL 5 – APRIL 11: Getting Started</w:t>
            </w:r>
          </w:p>
          <w:p w:rsidR="00171AAA" w:rsidRDefault="00171AAA">
            <w:pPr>
              <w:rPr>
                <w:rFonts w:ascii="Verdana" w:hAnsi="Verdana" w:cs="Verdana"/>
                <w:sz w:val="24"/>
                <w:szCs w:val="24"/>
              </w:rPr>
            </w:pPr>
          </w:p>
          <w:p w:rsidR="00171AAA" w:rsidRDefault="00171AAA">
            <w:pPr>
              <w:rPr>
                <w:rFonts w:ascii="Verdana" w:hAnsi="Verdana" w:cs="Verdana"/>
                <w:sz w:val="22"/>
                <w:szCs w:val="22"/>
              </w:rPr>
            </w:pPr>
            <w:r>
              <w:rPr>
                <w:rFonts w:ascii="Verdana" w:hAnsi="Verdana" w:cs="Verdana"/>
                <w:sz w:val="24"/>
                <w:szCs w:val="24"/>
              </w:rPr>
              <w:t xml:space="preserve">This week’s discussion question: </w:t>
            </w:r>
            <w:r>
              <w:rPr>
                <w:rFonts w:ascii="Verdana" w:hAnsi="Verdana" w:cs="Verdana"/>
                <w:sz w:val="22"/>
                <w:szCs w:val="22"/>
              </w:rPr>
              <w:t>Is it true that “nature is the art of God”?  Can nature bring us closer to ourselves?  Say something about how each author’s ideas might tie into this question, and also give your own views.</w:t>
            </w:r>
          </w:p>
          <w:p w:rsidR="00171AAA" w:rsidRDefault="00171AAA">
            <w:pPr>
              <w:rPr>
                <w:rFonts w:ascii="Verdana" w:hAnsi="Verdana" w:cs="Verdana"/>
                <w:sz w:val="22"/>
                <w:szCs w:val="22"/>
              </w:rPr>
            </w:pPr>
          </w:p>
          <w:p w:rsidR="00171AAA" w:rsidRPr="006C4486" w:rsidRDefault="00171AAA">
            <w:pPr>
              <w:rPr>
                <w:rFonts w:ascii="Verdana" w:hAnsi="Verdana" w:cs="Verdana"/>
                <w:sz w:val="22"/>
                <w:szCs w:val="22"/>
              </w:rPr>
            </w:pPr>
            <w:r>
              <w:rPr>
                <w:rFonts w:ascii="Verdana" w:hAnsi="Verdana" w:cs="Verdana"/>
                <w:sz w:val="22"/>
                <w:szCs w:val="22"/>
              </w:rPr>
              <w:t xml:space="preserve">Reading: Read the following: 1) </w:t>
            </w:r>
            <w:r w:rsidRPr="006C4486">
              <w:rPr>
                <w:rFonts w:ascii="Verdana" w:hAnsi="Verdana" w:cs="Verdana"/>
                <w:sz w:val="22"/>
                <w:szCs w:val="22"/>
              </w:rPr>
              <w:t xml:space="preserve">Read </w:t>
            </w:r>
            <w:r w:rsidRPr="006C4486">
              <w:rPr>
                <w:rFonts w:ascii="Verdana" w:hAnsi="Verdana" w:cs="Courier New"/>
                <w:sz w:val="22"/>
                <w:szCs w:val="22"/>
              </w:rPr>
              <w:t xml:space="preserve">all the selections by the following authors in the </w:t>
            </w:r>
            <w:r>
              <w:rPr>
                <w:rFonts w:ascii="Verdana" w:hAnsi="Verdana" w:cs="Courier New"/>
                <w:sz w:val="22"/>
                <w:szCs w:val="22"/>
              </w:rPr>
              <w:t xml:space="preserve">Norton </w:t>
            </w:r>
            <w:r w:rsidRPr="006C4486">
              <w:rPr>
                <w:rFonts w:ascii="Verdana" w:hAnsi="Verdana" w:cs="Courier New"/>
                <w:sz w:val="22"/>
                <w:szCs w:val="22"/>
              </w:rPr>
              <w:t xml:space="preserve">textbook: Dorothy Wordsworth, John James Audubon, John Clare, Ralph Waldo Emerson, and Susan </w:t>
            </w:r>
            <w:proofErr w:type="spellStart"/>
            <w:r w:rsidRPr="006C4486">
              <w:rPr>
                <w:rFonts w:ascii="Verdana" w:hAnsi="Verdana" w:cs="Courier New"/>
                <w:sz w:val="22"/>
                <w:szCs w:val="22"/>
              </w:rPr>
              <w:t>Fenimore</w:t>
            </w:r>
            <w:proofErr w:type="spellEnd"/>
            <w:r w:rsidRPr="006C4486">
              <w:rPr>
                <w:rFonts w:ascii="Verdana" w:hAnsi="Verdana" w:cs="Courier New"/>
                <w:sz w:val="22"/>
                <w:szCs w:val="22"/>
              </w:rPr>
              <w:t xml:space="preserve"> Cooper.  </w:t>
            </w:r>
          </w:p>
          <w:p w:rsidR="00171AAA" w:rsidRDefault="00171AAA">
            <w:pPr>
              <w:rPr>
                <w:rFonts w:ascii="Verdana" w:hAnsi="Verdana" w:cs="Verdana"/>
                <w:sz w:val="22"/>
                <w:szCs w:val="22"/>
              </w:rPr>
            </w:pPr>
            <w:r>
              <w:rPr>
                <w:rFonts w:ascii="Verdana" w:hAnsi="Verdana" w:cs="Verdana"/>
                <w:sz w:val="22"/>
                <w:szCs w:val="22"/>
              </w:rPr>
              <w:t xml:space="preserve">2) Read "The American Forests" by John Muir </w:t>
            </w:r>
            <w:r>
              <w:rPr>
                <w:rStyle w:val="Hyperlink"/>
                <w:rFonts w:ascii="Verdana" w:hAnsi="Verdana" w:cs="Verdana"/>
                <w:sz w:val="22"/>
                <w:szCs w:val="22"/>
              </w:rPr>
              <w:t>http://etext.lib.virginia.edu/etcbin/browse-mixed-new</w:t>
            </w:r>
            <w:proofErr w:type="gramStart"/>
            <w:r>
              <w:rPr>
                <w:rStyle w:val="Hyperlink"/>
                <w:rFonts w:ascii="Verdana" w:hAnsi="Verdana" w:cs="Verdana"/>
                <w:sz w:val="22"/>
                <w:szCs w:val="22"/>
              </w:rPr>
              <w:t>?id</w:t>
            </w:r>
            <w:proofErr w:type="gramEnd"/>
            <w:r>
              <w:rPr>
                <w:rStyle w:val="Hyperlink"/>
                <w:rFonts w:ascii="Verdana" w:hAnsi="Verdana" w:cs="Verdana"/>
                <w:sz w:val="22"/>
                <w:szCs w:val="22"/>
              </w:rPr>
              <w:t>=MuiAmer&amp;tag=public&amp;images=images/modeng&amp;data=/texts/english/modeng/parsed</w:t>
            </w:r>
          </w:p>
          <w:p w:rsidR="00171AAA" w:rsidRDefault="00171AAA">
            <w:pPr>
              <w:rPr>
                <w:rFonts w:ascii="Verdana" w:hAnsi="Verdana" w:cs="Verdana"/>
                <w:sz w:val="22"/>
                <w:szCs w:val="22"/>
              </w:rPr>
            </w:pPr>
          </w:p>
          <w:p w:rsidR="00171AAA" w:rsidRDefault="00171AAA">
            <w:r>
              <w:rPr>
                <w:rFonts w:ascii="Verdana" w:hAnsi="Verdana" w:cs="Verdana"/>
                <w:sz w:val="22"/>
                <w:szCs w:val="22"/>
              </w:rPr>
              <w:t xml:space="preserve">Assignment: Assignment #1: Post autobiographical paragraph to "Introductions" section of the discussion board by midnight on Sunday.  Assignment #2: Post response to this week's discussion question to the discussion board by midnight on Sunday. </w:t>
            </w:r>
          </w:p>
          <w:p w:rsidR="00171AAA" w:rsidRDefault="00171AAA">
            <w:pPr>
              <w:rPr>
                <w:rFonts w:ascii="Verdana" w:hAnsi="Verdana" w:cs="Verdana"/>
                <w:sz w:val="24"/>
                <w:szCs w:val="24"/>
              </w:rPr>
            </w:pPr>
          </w:p>
          <w:p w:rsidR="00171AAA" w:rsidRDefault="00171AAA">
            <w:pPr>
              <w:rPr>
                <w:rFonts w:ascii="Verdana" w:hAnsi="Verdana" w:cs="Verdana"/>
                <w:b/>
                <w:bCs/>
                <w:sz w:val="24"/>
                <w:szCs w:val="24"/>
              </w:rPr>
            </w:pPr>
            <w:r>
              <w:rPr>
                <w:rFonts w:ascii="Verdana" w:hAnsi="Verdana" w:cs="Verdana"/>
                <w:b/>
                <w:bCs/>
                <w:sz w:val="24"/>
                <w:szCs w:val="24"/>
              </w:rPr>
              <w:t>WEEK TWO: APRIL 12 – APRIL 18: Thoreau and Emerson</w:t>
            </w:r>
          </w:p>
          <w:p w:rsidR="00171AAA" w:rsidRDefault="00171AAA">
            <w:pPr>
              <w:rPr>
                <w:rFonts w:ascii="Verdana" w:hAnsi="Verdana" w:cs="Verdana"/>
                <w:sz w:val="24"/>
                <w:szCs w:val="24"/>
              </w:rPr>
            </w:pPr>
          </w:p>
          <w:p w:rsidR="00171AAA" w:rsidRDefault="00171AAA">
            <w:r>
              <w:rPr>
                <w:rFonts w:ascii="Verdana" w:hAnsi="Verdana" w:cs="Verdana"/>
                <w:sz w:val="24"/>
                <w:szCs w:val="24"/>
              </w:rPr>
              <w:t xml:space="preserve">This week’s discussion question: </w:t>
            </w:r>
            <w:r>
              <w:rPr>
                <w:rFonts w:ascii="Verdana" w:hAnsi="Verdana" w:cs="Verdana"/>
                <w:sz w:val="22"/>
                <w:szCs w:val="22"/>
              </w:rPr>
              <w:t xml:space="preserve">This week's discussion question: What is this idea of "transcendentalism"?   Is it a plausible philosophy?   Why or why not?  Say something about which of this week’s authors were transcendentalists, and why you classify them as you do.  </w:t>
            </w:r>
          </w:p>
          <w:p w:rsidR="00171AAA" w:rsidRDefault="00171AAA">
            <w:pPr>
              <w:rPr>
                <w:rFonts w:ascii="Verdana" w:hAnsi="Verdana" w:cs="Verdana"/>
                <w:sz w:val="22"/>
                <w:szCs w:val="22"/>
              </w:rPr>
            </w:pPr>
          </w:p>
          <w:p w:rsidR="00171AAA" w:rsidRPr="00A0204F" w:rsidRDefault="00171AAA">
            <w:pPr>
              <w:rPr>
                <w:rFonts w:ascii="Verdana" w:hAnsi="Verdana" w:cs="Verdana"/>
                <w:sz w:val="22"/>
                <w:szCs w:val="22"/>
              </w:rPr>
            </w:pPr>
            <w:r w:rsidRPr="00A0204F">
              <w:rPr>
                <w:rFonts w:ascii="Verdana" w:hAnsi="Verdana" w:cs="Verdana"/>
                <w:sz w:val="22"/>
                <w:szCs w:val="22"/>
              </w:rPr>
              <w:t xml:space="preserve">Reading:   </w:t>
            </w:r>
            <w:r>
              <w:rPr>
                <w:rFonts w:ascii="Verdana" w:hAnsi="Verdana" w:cs="Verdana"/>
                <w:sz w:val="22"/>
                <w:szCs w:val="22"/>
              </w:rPr>
              <w:t xml:space="preserve">(1) </w:t>
            </w:r>
            <w:r w:rsidRPr="00A0204F">
              <w:rPr>
                <w:rFonts w:ascii="Verdana" w:hAnsi="Verdana" w:cs="Courier New"/>
                <w:sz w:val="22"/>
                <w:szCs w:val="22"/>
              </w:rPr>
              <w:t xml:space="preserve">Read all the selections by the following authors in the </w:t>
            </w:r>
            <w:r>
              <w:rPr>
                <w:rFonts w:ascii="Verdana" w:hAnsi="Verdana" w:cs="Courier New"/>
                <w:sz w:val="22"/>
                <w:szCs w:val="22"/>
              </w:rPr>
              <w:t xml:space="preserve">Norton </w:t>
            </w:r>
            <w:r w:rsidRPr="00A0204F">
              <w:rPr>
                <w:rFonts w:ascii="Verdana" w:hAnsi="Verdana" w:cs="Courier New"/>
                <w:sz w:val="22"/>
                <w:szCs w:val="22"/>
              </w:rPr>
              <w:t>textbook: Henry David Thoreau, Walt Whitman, John Burroughs, and John Muir.</w:t>
            </w:r>
          </w:p>
          <w:p w:rsidR="00171AAA" w:rsidRPr="00A0204F" w:rsidRDefault="00171AAA">
            <w:pPr>
              <w:rPr>
                <w:rFonts w:ascii="Verdana" w:hAnsi="Verdana" w:cs="Verdana"/>
                <w:sz w:val="22"/>
                <w:szCs w:val="22"/>
              </w:rPr>
            </w:pPr>
          </w:p>
          <w:p w:rsidR="00171AAA" w:rsidRDefault="00171AAA">
            <w:pPr>
              <w:rPr>
                <w:rFonts w:ascii="Verdana" w:hAnsi="Verdana" w:cs="Verdana"/>
                <w:sz w:val="22"/>
                <w:szCs w:val="22"/>
              </w:rPr>
            </w:pPr>
            <w:r>
              <w:rPr>
                <w:rFonts w:ascii="Verdana" w:hAnsi="Verdana" w:cs="Verdana"/>
                <w:sz w:val="22"/>
                <w:szCs w:val="22"/>
              </w:rPr>
              <w:t xml:space="preserve">(2) </w:t>
            </w:r>
            <w:r w:rsidRPr="00A0204F">
              <w:rPr>
                <w:rFonts w:ascii="Verdana" w:hAnsi="Verdana" w:cs="Verdana"/>
                <w:sz w:val="22"/>
                <w:szCs w:val="22"/>
              </w:rPr>
              <w:t xml:space="preserve">Read the following: 1) "The Transcendentalist" by Ralph Waldo Emerson at </w:t>
            </w:r>
            <w:hyperlink r:id="rId5" w:history="1">
              <w:r w:rsidRPr="00825BBA">
                <w:rPr>
                  <w:rStyle w:val="Hyperlink"/>
                  <w:rFonts w:ascii="Verdana" w:hAnsi="Verdana" w:cs="Verdana"/>
                  <w:sz w:val="22"/>
                  <w:szCs w:val="22"/>
                </w:rPr>
                <w:t>http://www.vcu.edu/engweb/transcendentalism/authors/emerson/essays/transcendentalist.html</w:t>
              </w:r>
            </w:hyperlink>
            <w:r>
              <w:rPr>
                <w:rFonts w:ascii="Verdana" w:hAnsi="Verdana" w:cs="Verdana"/>
                <w:sz w:val="22"/>
                <w:szCs w:val="22"/>
              </w:rPr>
              <w:t xml:space="preserve"> </w:t>
            </w:r>
          </w:p>
          <w:p w:rsidR="00171AAA" w:rsidRDefault="00171AAA">
            <w:pPr>
              <w:rPr>
                <w:rFonts w:ascii="Verdana" w:hAnsi="Verdana" w:cs="Verdana"/>
                <w:sz w:val="22"/>
                <w:szCs w:val="22"/>
              </w:rPr>
            </w:pPr>
            <w:r>
              <w:rPr>
                <w:rFonts w:ascii="Verdana" w:hAnsi="Verdana" w:cs="Verdana"/>
                <w:sz w:val="22"/>
                <w:szCs w:val="22"/>
              </w:rPr>
              <w:t xml:space="preserve">3) Read "Transcendental Ideas: Definitions An Overview of American Transcendentalism" by Martin </w:t>
            </w:r>
            <w:proofErr w:type="spellStart"/>
            <w:r>
              <w:rPr>
                <w:rFonts w:ascii="Verdana" w:hAnsi="Verdana" w:cs="Verdana"/>
                <w:sz w:val="22"/>
                <w:szCs w:val="22"/>
              </w:rPr>
              <w:t>Bickman</w:t>
            </w:r>
            <w:proofErr w:type="spellEnd"/>
            <w:r>
              <w:rPr>
                <w:rFonts w:ascii="Verdana" w:hAnsi="Verdana" w:cs="Verdana"/>
                <w:sz w:val="22"/>
                <w:szCs w:val="22"/>
              </w:rPr>
              <w:t xml:space="preserve"> at </w:t>
            </w:r>
            <w:hyperlink r:id="rId6" w:history="1">
              <w:r w:rsidRPr="00825BBA">
                <w:rPr>
                  <w:rStyle w:val="Hyperlink"/>
                  <w:rFonts w:ascii="Verdana" w:hAnsi="Verdana" w:cs="Verdana"/>
                  <w:sz w:val="22"/>
                  <w:szCs w:val="22"/>
                </w:rPr>
                <w:t>http://www.vcu.edu/engweb/transcendentalism/ideas/definitionbickman.html</w:t>
              </w:r>
            </w:hyperlink>
            <w:r>
              <w:rPr>
                <w:rFonts w:ascii="Verdana" w:hAnsi="Verdana" w:cs="Verdana"/>
                <w:sz w:val="22"/>
                <w:szCs w:val="22"/>
              </w:rPr>
              <w:t xml:space="preserve"> </w:t>
            </w:r>
          </w:p>
          <w:p w:rsidR="00171AAA" w:rsidRDefault="00171AAA">
            <w:pPr>
              <w:rPr>
                <w:rFonts w:ascii="Verdana" w:hAnsi="Verdana" w:cs="Verdana"/>
                <w:sz w:val="22"/>
                <w:szCs w:val="22"/>
              </w:rPr>
            </w:pPr>
            <w:r>
              <w:rPr>
                <w:rFonts w:ascii="Verdana" w:hAnsi="Verdana" w:cs="Verdana"/>
                <w:sz w:val="22"/>
                <w:szCs w:val="22"/>
              </w:rPr>
              <w:t xml:space="preserve">4) "Emerson and Thoreau as American Prophets of Eco-wisdom" by Ann </w:t>
            </w:r>
            <w:proofErr w:type="spellStart"/>
            <w:r>
              <w:rPr>
                <w:rFonts w:ascii="Verdana" w:hAnsi="Verdana" w:cs="Verdana"/>
                <w:sz w:val="22"/>
                <w:szCs w:val="22"/>
              </w:rPr>
              <w:t>Woodlief</w:t>
            </w:r>
            <w:proofErr w:type="spellEnd"/>
            <w:r>
              <w:rPr>
                <w:rFonts w:ascii="Verdana" w:hAnsi="Verdana" w:cs="Verdana"/>
                <w:sz w:val="22"/>
                <w:szCs w:val="22"/>
              </w:rPr>
              <w:t xml:space="preserve"> at http://www.vcu.edu/engweb/transcendentalism/criticism/ecotran.html </w:t>
            </w:r>
          </w:p>
          <w:p w:rsidR="00171AAA" w:rsidRDefault="00171AAA">
            <w:r>
              <w:rPr>
                <w:rFonts w:ascii="Verdana" w:hAnsi="Verdana" w:cs="Verdana"/>
                <w:sz w:val="22"/>
                <w:szCs w:val="22"/>
              </w:rPr>
              <w:t>5) "The Method of Nature" by Ralph Waldo Emerson at http://www.vcu.edu/engweb/transcendentalism/authors/emerson/essays/method.html</w:t>
            </w:r>
            <w:r>
              <w:t xml:space="preserve"> </w:t>
            </w:r>
          </w:p>
          <w:p w:rsidR="00171AAA" w:rsidRDefault="00171AAA">
            <w:pPr>
              <w:rPr>
                <w:rFonts w:ascii="Verdana" w:hAnsi="Verdana" w:cs="Verdana"/>
                <w:sz w:val="22"/>
                <w:szCs w:val="22"/>
              </w:rPr>
            </w:pPr>
          </w:p>
          <w:p w:rsidR="00212EDD" w:rsidRDefault="00171AAA">
            <w:pPr>
              <w:rPr>
                <w:rFonts w:ascii="Verdana" w:hAnsi="Verdana" w:cs="Verdana"/>
                <w:sz w:val="22"/>
                <w:szCs w:val="22"/>
              </w:rPr>
            </w:pPr>
            <w:r>
              <w:rPr>
                <w:rFonts w:ascii="Verdana" w:hAnsi="Verdana" w:cs="Verdana"/>
                <w:sz w:val="22"/>
                <w:szCs w:val="22"/>
              </w:rPr>
              <w:t xml:space="preserve">Assignment: Assignment #1: Post response to this week's discussion question to discussion board by midnight on Sunday. </w:t>
            </w:r>
          </w:p>
          <w:p w:rsidR="00171AAA" w:rsidRDefault="00171AAA"/>
          <w:p w:rsidR="00171AAA" w:rsidRDefault="00171AAA">
            <w:pPr>
              <w:rPr>
                <w:rFonts w:ascii="Verdana" w:hAnsi="Verdana" w:cs="Verdana"/>
                <w:b/>
                <w:bCs/>
                <w:sz w:val="24"/>
                <w:szCs w:val="24"/>
              </w:rPr>
            </w:pPr>
            <w:r>
              <w:rPr>
                <w:rFonts w:ascii="Verdana" w:hAnsi="Verdana" w:cs="Verdana"/>
                <w:b/>
                <w:bCs/>
                <w:sz w:val="24"/>
                <w:szCs w:val="24"/>
              </w:rPr>
              <w:t>WEEK THREE: APRIL 19 – APRIL 25: Thoreau and the Benefits of Solitude</w:t>
            </w:r>
          </w:p>
          <w:p w:rsidR="00171AAA" w:rsidRDefault="00171AAA">
            <w:pPr>
              <w:rPr>
                <w:rFonts w:ascii="Verdana" w:hAnsi="Verdana" w:cs="Verdana"/>
                <w:sz w:val="24"/>
                <w:szCs w:val="24"/>
              </w:rPr>
            </w:pPr>
          </w:p>
          <w:p w:rsidR="00171AAA" w:rsidRDefault="00171AAA">
            <w:r>
              <w:rPr>
                <w:rFonts w:ascii="Verdana" w:hAnsi="Verdana" w:cs="Verdana"/>
                <w:sz w:val="24"/>
                <w:szCs w:val="24"/>
              </w:rPr>
              <w:t xml:space="preserve">This week’s discussion question(s): </w:t>
            </w:r>
            <w:r>
              <w:rPr>
                <w:rFonts w:ascii="Verdana" w:hAnsi="Verdana" w:cs="Verdana"/>
                <w:sz w:val="22"/>
                <w:szCs w:val="22"/>
              </w:rPr>
              <w:t xml:space="preserve">Why would someone choose to live alone in the woods, rather than with other people? What could this possibly accomplish?  Are such people crazy? </w:t>
            </w:r>
          </w:p>
          <w:p w:rsidR="00171AAA" w:rsidRDefault="00171AAA">
            <w:pPr>
              <w:rPr>
                <w:rFonts w:ascii="Verdana" w:hAnsi="Verdana" w:cs="Verdana"/>
                <w:sz w:val="22"/>
                <w:szCs w:val="22"/>
              </w:rPr>
            </w:pPr>
          </w:p>
          <w:p w:rsidR="00171AAA" w:rsidRDefault="00171AAA">
            <w:r>
              <w:rPr>
                <w:rFonts w:ascii="Verdana" w:hAnsi="Verdana" w:cs="Verdana"/>
                <w:sz w:val="22"/>
                <w:szCs w:val="22"/>
              </w:rPr>
              <w:t>Reading: Read the following online selections: 1) "Life Without Principle" (Part One and Part Two) at http://eserver.org/thoreau/life1.html (part one) and http://eserver.org/thoreau/life2.html (part two) 2) "Where I Lived and What I Lived For" at http://eserver.org/thoreau/walden02.html 3) "Solitude" at http://eserver.org/thoreau/walden05.html</w:t>
            </w:r>
          </w:p>
          <w:p w:rsidR="00171AAA" w:rsidRDefault="00171AAA">
            <w:pPr>
              <w:rPr>
                <w:rFonts w:ascii="Verdana" w:hAnsi="Verdana" w:cs="Verdana"/>
                <w:sz w:val="22"/>
                <w:szCs w:val="22"/>
              </w:rPr>
            </w:pPr>
          </w:p>
          <w:p w:rsidR="00171AAA" w:rsidRDefault="00171AAA">
            <w:r>
              <w:rPr>
                <w:rFonts w:ascii="Verdana" w:hAnsi="Verdana" w:cs="Verdana"/>
                <w:sz w:val="22"/>
                <w:szCs w:val="22"/>
              </w:rPr>
              <w:t xml:space="preserve">Assignment: Assignment #1: Post a response to this week's question on the discussion board by midnight on Sunday. </w:t>
            </w:r>
          </w:p>
          <w:p w:rsidR="00171AAA" w:rsidRDefault="00171AAA"/>
          <w:p w:rsidR="00171AAA" w:rsidRDefault="00171AAA"/>
          <w:p w:rsidR="00171AAA" w:rsidRDefault="00171AAA">
            <w:pPr>
              <w:rPr>
                <w:rFonts w:ascii="Verdana" w:hAnsi="Verdana" w:cs="Verdana"/>
                <w:b/>
                <w:bCs/>
                <w:sz w:val="24"/>
                <w:szCs w:val="24"/>
              </w:rPr>
            </w:pPr>
            <w:r>
              <w:rPr>
                <w:rFonts w:ascii="Verdana" w:hAnsi="Verdana" w:cs="Verdana"/>
                <w:b/>
                <w:bCs/>
                <w:sz w:val="24"/>
                <w:szCs w:val="24"/>
              </w:rPr>
              <w:t>WEEK FOUR: APRIL 26 – MAY 2: Contemporary Nature Writing</w:t>
            </w:r>
          </w:p>
          <w:p w:rsidR="00171AAA" w:rsidRDefault="00171AAA">
            <w:pPr>
              <w:rPr>
                <w:rFonts w:ascii="Verdana" w:hAnsi="Verdana" w:cs="Verdana"/>
                <w:sz w:val="24"/>
                <w:szCs w:val="24"/>
              </w:rPr>
            </w:pPr>
          </w:p>
          <w:p w:rsidR="00171AAA" w:rsidRPr="00694FFB" w:rsidRDefault="00171AAA">
            <w:pPr>
              <w:rPr>
                <w:rFonts w:ascii="Verdana" w:hAnsi="Verdana"/>
                <w:sz w:val="22"/>
                <w:szCs w:val="22"/>
              </w:rPr>
            </w:pPr>
            <w:r>
              <w:rPr>
                <w:rFonts w:ascii="Verdana" w:hAnsi="Verdana" w:cs="Verdana"/>
                <w:sz w:val="24"/>
                <w:szCs w:val="24"/>
              </w:rPr>
              <w:t xml:space="preserve">This week’s discussion question(s): </w:t>
            </w:r>
            <w:r>
              <w:rPr>
                <w:rFonts w:ascii="Verdana" w:hAnsi="Verdana" w:cs="Verdana"/>
                <w:sz w:val="22"/>
                <w:szCs w:val="22"/>
              </w:rPr>
              <w:t xml:space="preserve">Is </w:t>
            </w:r>
            <w:r w:rsidRPr="00694FFB">
              <w:rPr>
                <w:rFonts w:ascii="Verdana" w:hAnsi="Verdana" w:cs="Verdana"/>
                <w:sz w:val="22"/>
                <w:szCs w:val="22"/>
              </w:rPr>
              <w:t>society today too fast-paced and globalized?  Would there be any benefit to a more local, nature-oriented approach?  If so, how could we reconcile self-reliance and stronger communities?</w:t>
            </w:r>
            <w:r w:rsidRPr="00694FFB">
              <w:rPr>
                <w:rFonts w:ascii="Verdana" w:hAnsi="Verdana"/>
                <w:sz w:val="22"/>
                <w:szCs w:val="22"/>
              </w:rPr>
              <w:t xml:space="preserve">   </w:t>
            </w:r>
            <w:proofErr w:type="gramStart"/>
            <w:r w:rsidRPr="00694FFB">
              <w:rPr>
                <w:rFonts w:ascii="Verdana" w:hAnsi="Verdana"/>
                <w:sz w:val="22"/>
                <w:szCs w:val="22"/>
              </w:rPr>
              <w:t>What  contributions</w:t>
            </w:r>
            <w:proofErr w:type="gramEnd"/>
            <w:r w:rsidRPr="00694FFB">
              <w:rPr>
                <w:rFonts w:ascii="Verdana" w:hAnsi="Verdana"/>
                <w:sz w:val="22"/>
                <w:szCs w:val="22"/>
              </w:rPr>
              <w:t xml:space="preserve"> do the various authors make to this question?</w:t>
            </w:r>
          </w:p>
          <w:p w:rsidR="00171AAA" w:rsidRPr="00694FFB" w:rsidRDefault="00171AAA">
            <w:pPr>
              <w:rPr>
                <w:rFonts w:ascii="Verdana" w:hAnsi="Verdana" w:cs="Verdana"/>
                <w:sz w:val="22"/>
                <w:szCs w:val="22"/>
              </w:rPr>
            </w:pPr>
          </w:p>
          <w:p w:rsidR="00171AAA" w:rsidRPr="00694FFB" w:rsidRDefault="00171AAA">
            <w:pPr>
              <w:rPr>
                <w:rFonts w:ascii="Verdana" w:hAnsi="Verdana" w:cs="Courier New"/>
                <w:sz w:val="22"/>
                <w:szCs w:val="22"/>
              </w:rPr>
            </w:pPr>
            <w:r w:rsidRPr="00694FFB">
              <w:rPr>
                <w:rFonts w:ascii="Verdana" w:hAnsi="Verdana" w:cs="Verdana"/>
                <w:sz w:val="22"/>
                <w:szCs w:val="22"/>
              </w:rPr>
              <w:t xml:space="preserve">Reading:  (1) </w:t>
            </w:r>
            <w:r w:rsidRPr="00694FFB">
              <w:rPr>
                <w:rFonts w:ascii="Verdana" w:hAnsi="Verdana" w:cs="Courier New"/>
                <w:sz w:val="22"/>
                <w:szCs w:val="22"/>
              </w:rPr>
              <w:t xml:space="preserve">Read all the selections by the following authors in the Norton textbook: Clarence King, Gerard Manley Hopkins, Mary Austin, D.H. Lawrence, Aldo Leopold, Joseph Wood Krutch, and </w:t>
            </w:r>
            <w:proofErr w:type="spellStart"/>
            <w:r w:rsidRPr="00694FFB">
              <w:rPr>
                <w:rFonts w:ascii="Verdana" w:hAnsi="Verdana" w:cs="Courier New"/>
                <w:sz w:val="22"/>
                <w:szCs w:val="22"/>
              </w:rPr>
              <w:t>Sigurd</w:t>
            </w:r>
            <w:proofErr w:type="spellEnd"/>
            <w:r w:rsidRPr="00694FFB">
              <w:rPr>
                <w:rFonts w:ascii="Verdana" w:hAnsi="Verdana" w:cs="Courier New"/>
                <w:sz w:val="22"/>
                <w:szCs w:val="22"/>
              </w:rPr>
              <w:t xml:space="preserve"> Olson.  </w:t>
            </w:r>
          </w:p>
          <w:p w:rsidR="00171AAA" w:rsidRDefault="00171AAA">
            <w:r>
              <w:rPr>
                <w:rFonts w:ascii="Verdana" w:hAnsi="Verdana" w:cs="Verdana"/>
                <w:sz w:val="22"/>
                <w:szCs w:val="22"/>
              </w:rPr>
              <w:t xml:space="preserve">(2) </w:t>
            </w:r>
            <w:r w:rsidRPr="00694FFB">
              <w:rPr>
                <w:rFonts w:ascii="Verdana" w:hAnsi="Verdana" w:cs="Verdana"/>
                <w:sz w:val="22"/>
                <w:szCs w:val="22"/>
              </w:rPr>
              <w:t>Read the following</w:t>
            </w:r>
            <w:r>
              <w:rPr>
                <w:rFonts w:ascii="Verdana" w:hAnsi="Verdana" w:cs="Verdana"/>
                <w:sz w:val="22"/>
                <w:szCs w:val="22"/>
              </w:rPr>
              <w:t xml:space="preserve"> online:  </w:t>
            </w:r>
            <w:r w:rsidRPr="00694FFB">
              <w:rPr>
                <w:rFonts w:ascii="Verdana" w:hAnsi="Verdana" w:cs="Verdana"/>
                <w:sz w:val="22"/>
                <w:szCs w:val="22"/>
              </w:rPr>
              <w:t>Jordan Fisher-Smith, "Field Observations: An Interview with Wendell Berry"</w:t>
            </w:r>
            <w:r>
              <w:rPr>
                <w:rFonts w:ascii="Verdana" w:hAnsi="Verdana" w:cs="Verdana"/>
                <w:sz w:val="22"/>
                <w:szCs w:val="22"/>
              </w:rPr>
              <w:t xml:space="preserve"> at http://arts.envirolink.org/interviews_and_conversations/</w:t>
            </w:r>
            <w:proofErr w:type="gramStart"/>
            <w:r>
              <w:rPr>
                <w:rFonts w:ascii="Verdana" w:hAnsi="Verdana" w:cs="Verdana"/>
                <w:sz w:val="22"/>
                <w:szCs w:val="22"/>
              </w:rPr>
              <w:t xml:space="preserve">WendellBerry.html  </w:t>
            </w:r>
            <w:r w:rsidRPr="0038348E">
              <w:rPr>
                <w:rFonts w:ascii="Verdana" w:hAnsi="Verdana" w:cs="Verdana"/>
                <w:color w:val="FF0000"/>
                <w:sz w:val="22"/>
                <w:szCs w:val="22"/>
              </w:rPr>
              <w:t>and</w:t>
            </w:r>
            <w:proofErr w:type="gramEnd"/>
            <w:r>
              <w:rPr>
                <w:rFonts w:ascii="Verdana" w:hAnsi="Verdana" w:cs="Verdana"/>
                <w:sz w:val="22"/>
                <w:szCs w:val="22"/>
              </w:rPr>
              <w:t xml:space="preserve"> Barry Lopez, "A Literature of Place" at http://arts.envirolink.org/literary_arts/BarryLopez_LitofPlace.html  </w:t>
            </w:r>
            <w:r w:rsidRPr="0038348E">
              <w:rPr>
                <w:rFonts w:ascii="Verdana" w:hAnsi="Verdana" w:cs="Verdana"/>
                <w:color w:val="FF0000"/>
                <w:sz w:val="22"/>
                <w:szCs w:val="22"/>
              </w:rPr>
              <w:t>and</w:t>
            </w:r>
            <w:r>
              <w:rPr>
                <w:rFonts w:ascii="Verdana" w:hAnsi="Verdana" w:cs="Verdana"/>
                <w:sz w:val="22"/>
                <w:szCs w:val="22"/>
              </w:rPr>
              <w:t xml:space="preserve"> E. O. Wilson, "Arousing </w:t>
            </w:r>
            <w:proofErr w:type="spellStart"/>
            <w:r>
              <w:rPr>
                <w:rFonts w:ascii="Verdana" w:hAnsi="Verdana" w:cs="Verdana"/>
                <w:sz w:val="22"/>
                <w:szCs w:val="22"/>
              </w:rPr>
              <w:t>Biophilia</w:t>
            </w:r>
            <w:proofErr w:type="spellEnd"/>
            <w:r>
              <w:rPr>
                <w:rFonts w:ascii="Verdana" w:hAnsi="Verdana" w:cs="Verdana"/>
                <w:sz w:val="22"/>
                <w:szCs w:val="22"/>
              </w:rPr>
              <w:t>: A Conversation with E.O. Wilson" at http://arts.envirolink.org/interviews_and_conversations/EOWilson.html</w:t>
            </w:r>
          </w:p>
          <w:p w:rsidR="00171AAA" w:rsidRDefault="00171AAA">
            <w:pPr>
              <w:rPr>
                <w:rFonts w:ascii="Verdana" w:hAnsi="Verdana" w:cs="Verdana"/>
                <w:sz w:val="22"/>
                <w:szCs w:val="22"/>
              </w:rPr>
            </w:pPr>
          </w:p>
          <w:p w:rsidR="00171AAA" w:rsidRDefault="00171AAA">
            <w:r>
              <w:rPr>
                <w:rFonts w:ascii="Verdana" w:hAnsi="Verdana" w:cs="Verdana"/>
                <w:sz w:val="22"/>
                <w:szCs w:val="22"/>
              </w:rPr>
              <w:t>Assignment: Assignment #1: Post response to this week’s discussion question on the discussion board by midnight on Sunday. HEADS UP! YOUR FIRST ESSAY WILL BE DUE NEXT WEEK.</w:t>
            </w:r>
            <w:r>
              <w:t xml:space="preserve"> </w:t>
            </w:r>
          </w:p>
          <w:p w:rsidR="00171AAA" w:rsidRDefault="00171AAA"/>
          <w:p w:rsidR="00171AAA" w:rsidRDefault="00171AAA">
            <w:pPr>
              <w:rPr>
                <w:rFonts w:ascii="Verdana" w:hAnsi="Verdana" w:cs="Verdana"/>
                <w:b/>
                <w:bCs/>
                <w:sz w:val="24"/>
                <w:szCs w:val="24"/>
              </w:rPr>
            </w:pPr>
            <w:r>
              <w:rPr>
                <w:rFonts w:ascii="Verdana" w:hAnsi="Verdana" w:cs="Verdana"/>
                <w:b/>
                <w:bCs/>
                <w:sz w:val="24"/>
                <w:szCs w:val="24"/>
              </w:rPr>
              <w:t>WEEK FIVE: MAY 3 – MAY 9: Emerson</w:t>
            </w:r>
          </w:p>
          <w:p w:rsidR="00171AAA" w:rsidRDefault="00171AAA">
            <w:pPr>
              <w:rPr>
                <w:rFonts w:ascii="Verdana" w:hAnsi="Verdana" w:cs="Verdana"/>
                <w:sz w:val="24"/>
                <w:szCs w:val="24"/>
              </w:rPr>
            </w:pPr>
          </w:p>
          <w:p w:rsidR="00171AAA" w:rsidRDefault="00171AAA">
            <w:r>
              <w:rPr>
                <w:rFonts w:ascii="Verdana" w:hAnsi="Verdana" w:cs="Verdana"/>
                <w:sz w:val="24"/>
                <w:szCs w:val="24"/>
              </w:rPr>
              <w:t xml:space="preserve">This week’s discussion question(s): </w:t>
            </w:r>
            <w:r>
              <w:rPr>
                <w:rFonts w:ascii="Verdana" w:hAnsi="Verdana" w:cs="Verdana"/>
                <w:sz w:val="22"/>
                <w:szCs w:val="22"/>
              </w:rPr>
              <w:t>This week’s discussion question:  What is a spiritual law?  Is it more important than human political law?  Why or why not?</w:t>
            </w:r>
          </w:p>
          <w:p w:rsidR="00171AAA" w:rsidRDefault="00171AAA">
            <w:pPr>
              <w:rPr>
                <w:rFonts w:ascii="Verdana" w:hAnsi="Verdana" w:cs="Verdana"/>
                <w:sz w:val="22"/>
                <w:szCs w:val="22"/>
              </w:rPr>
            </w:pPr>
          </w:p>
          <w:p w:rsidR="00171AAA" w:rsidRDefault="00171AAA">
            <w:r>
              <w:rPr>
                <w:rFonts w:ascii="Verdana" w:hAnsi="Verdana" w:cs="Verdana"/>
                <w:sz w:val="22"/>
                <w:szCs w:val="22"/>
              </w:rPr>
              <w:t>Reading: Read the following: 1) "Spiritual Laws" at http://www.emersoncentral.com/spirituallaws.htm 2) "Self-Reliance" at http://www.emersoncentral.com/selfreliance.htm 3) "Nature" at http://www.emersoncentral.com/nature1.htm 4) "Art" at http://www.emersoncentral.com/art.htm</w:t>
            </w:r>
          </w:p>
          <w:p w:rsidR="00171AAA" w:rsidRDefault="00171AAA">
            <w:pPr>
              <w:rPr>
                <w:rFonts w:ascii="Verdana" w:hAnsi="Verdana" w:cs="Verdana"/>
                <w:sz w:val="22"/>
                <w:szCs w:val="22"/>
              </w:rPr>
            </w:pPr>
          </w:p>
          <w:p w:rsidR="00171AAA" w:rsidRDefault="00171AAA">
            <w:r>
              <w:rPr>
                <w:rFonts w:ascii="Verdana" w:hAnsi="Verdana" w:cs="Verdana"/>
                <w:sz w:val="22"/>
                <w:szCs w:val="22"/>
              </w:rPr>
              <w:t xml:space="preserve">Assignment: ESSAY #1 IS DUE BY MIDNIGHT ON SUNDAY. The essay should be e-mailed to the instructor at hansenc003@gmail.com.  Please put your name and the course number in the subject line. The instructor’s comments and your grade will be e-mailed back to you.  PLEASE DO NOT </w:t>
            </w:r>
            <w:proofErr w:type="gramStart"/>
            <w:r>
              <w:rPr>
                <w:rFonts w:ascii="Verdana" w:hAnsi="Verdana" w:cs="Verdana"/>
                <w:sz w:val="22"/>
                <w:szCs w:val="22"/>
              </w:rPr>
              <w:t>SEND</w:t>
            </w:r>
            <w:proofErr w:type="gramEnd"/>
            <w:r>
              <w:rPr>
                <w:rFonts w:ascii="Verdana" w:hAnsi="Verdana" w:cs="Verdana"/>
                <w:sz w:val="22"/>
                <w:szCs w:val="22"/>
              </w:rPr>
              <w:t xml:space="preserve"> THE ESSAY BY CLICKING ON ANY BUTTON IN </w:t>
            </w:r>
            <w:proofErr w:type="spellStart"/>
            <w:r>
              <w:rPr>
                <w:rFonts w:ascii="Verdana" w:hAnsi="Verdana" w:cs="Verdana"/>
                <w:sz w:val="22"/>
                <w:szCs w:val="22"/>
              </w:rPr>
              <w:t>ecollege</w:t>
            </w:r>
            <w:proofErr w:type="spellEnd"/>
            <w:r>
              <w:rPr>
                <w:rFonts w:ascii="Verdana" w:hAnsi="Verdana" w:cs="Verdana"/>
                <w:sz w:val="22"/>
                <w:szCs w:val="22"/>
              </w:rPr>
              <w:t xml:space="preserve">.  SEND IT THROUGH AN OUTSIDE E-MAIL SYSTEM.  If you don't receive a grade within a week, check back with me, as essays-- for various reasons-- can occasionally fail to get through. </w:t>
            </w:r>
          </w:p>
          <w:p w:rsidR="00171AAA" w:rsidRDefault="00171AAA"/>
          <w:p w:rsidR="00171AAA" w:rsidRDefault="00171AAA">
            <w:pPr>
              <w:rPr>
                <w:rFonts w:ascii="Verdana" w:hAnsi="Verdana" w:cs="Verdana"/>
                <w:b/>
                <w:bCs/>
                <w:sz w:val="24"/>
                <w:szCs w:val="24"/>
              </w:rPr>
            </w:pPr>
            <w:r>
              <w:rPr>
                <w:rFonts w:ascii="Verdana" w:hAnsi="Verdana" w:cs="Verdana"/>
                <w:b/>
                <w:bCs/>
                <w:sz w:val="24"/>
                <w:szCs w:val="24"/>
              </w:rPr>
              <w:t>WEEK SIX: MAY 10 – MAY 16:  Local Nature Writing</w:t>
            </w:r>
          </w:p>
          <w:p w:rsidR="00171AAA" w:rsidRDefault="00171AAA">
            <w:pPr>
              <w:rPr>
                <w:rFonts w:ascii="Verdana" w:hAnsi="Verdana" w:cs="Verdana"/>
                <w:sz w:val="24"/>
                <w:szCs w:val="24"/>
              </w:rPr>
            </w:pPr>
          </w:p>
          <w:p w:rsidR="00171AAA" w:rsidRDefault="00171AAA">
            <w:r>
              <w:rPr>
                <w:rFonts w:ascii="Verdana" w:hAnsi="Verdana" w:cs="Verdana"/>
                <w:sz w:val="24"/>
                <w:szCs w:val="24"/>
              </w:rPr>
              <w:t xml:space="preserve">This week’s discussion question(s): </w:t>
            </w:r>
            <w:r>
              <w:rPr>
                <w:rFonts w:ascii="Verdana" w:hAnsi="Verdana" w:cs="Verdana"/>
                <w:sz w:val="22"/>
                <w:szCs w:val="22"/>
              </w:rPr>
              <w:t>This week's discussion question(s): Describe a relationship to nature unique to the islands, and give some examples of this relationship from Sutherland's book. Also, have you gone or would you go on a solo wilderness or backcountry trip?</w:t>
            </w:r>
          </w:p>
          <w:p w:rsidR="00171AAA" w:rsidRDefault="00171AAA">
            <w:pPr>
              <w:rPr>
                <w:rFonts w:ascii="Verdana" w:hAnsi="Verdana" w:cs="Verdana"/>
                <w:sz w:val="22"/>
                <w:szCs w:val="22"/>
              </w:rPr>
            </w:pPr>
          </w:p>
          <w:p w:rsidR="00171AAA" w:rsidRDefault="00171AAA">
            <w:r>
              <w:rPr>
                <w:rFonts w:ascii="Verdana" w:hAnsi="Verdana" w:cs="Verdana"/>
                <w:sz w:val="22"/>
                <w:szCs w:val="22"/>
              </w:rPr>
              <w:t xml:space="preserve">Reading: Read Audrey Sutherland’s </w:t>
            </w:r>
            <w:r>
              <w:rPr>
                <w:rFonts w:ascii="Verdana" w:hAnsi="Verdana" w:cs="Verdana"/>
                <w:i/>
                <w:iCs/>
                <w:sz w:val="22"/>
                <w:szCs w:val="22"/>
              </w:rPr>
              <w:t>Paddling My Own Canoe</w:t>
            </w:r>
            <w:r>
              <w:rPr>
                <w:rFonts w:ascii="Verdana" w:hAnsi="Verdana" w:cs="Verdana"/>
                <w:sz w:val="22"/>
                <w:szCs w:val="22"/>
              </w:rPr>
              <w:t>.</w:t>
            </w:r>
          </w:p>
          <w:p w:rsidR="00171AAA" w:rsidRDefault="00171AAA">
            <w:pPr>
              <w:rPr>
                <w:rFonts w:ascii="Verdana" w:hAnsi="Verdana" w:cs="Verdana"/>
                <w:sz w:val="22"/>
                <w:szCs w:val="22"/>
              </w:rPr>
            </w:pPr>
          </w:p>
          <w:p w:rsidR="00212EDD" w:rsidRDefault="00171AAA">
            <w:pPr>
              <w:rPr>
                <w:rFonts w:ascii="Verdana" w:hAnsi="Verdana" w:cs="Verdana"/>
                <w:sz w:val="22"/>
                <w:szCs w:val="22"/>
              </w:rPr>
            </w:pPr>
            <w:r>
              <w:rPr>
                <w:rFonts w:ascii="Verdana" w:hAnsi="Verdana" w:cs="Verdana"/>
                <w:sz w:val="22"/>
                <w:szCs w:val="22"/>
              </w:rPr>
              <w:t xml:space="preserve">Assignment: Assignment #1: Post response to this week’s discussion question on the discussion board by midnight on Sunday. </w:t>
            </w:r>
          </w:p>
          <w:p w:rsidR="00171AAA" w:rsidRDefault="00171AAA"/>
          <w:p w:rsidR="00171AAA" w:rsidRDefault="00171AAA">
            <w:pPr>
              <w:rPr>
                <w:rFonts w:ascii="Verdana" w:hAnsi="Verdana" w:cs="Verdana"/>
                <w:b/>
                <w:bCs/>
                <w:sz w:val="24"/>
                <w:szCs w:val="24"/>
              </w:rPr>
            </w:pPr>
            <w:r>
              <w:rPr>
                <w:rFonts w:ascii="Verdana" w:hAnsi="Verdana" w:cs="Verdana"/>
                <w:b/>
                <w:bCs/>
                <w:sz w:val="24"/>
                <w:szCs w:val="24"/>
              </w:rPr>
              <w:t>WEEK SEVEN: MAY 17 – MAY 23:  Various authors</w:t>
            </w:r>
          </w:p>
          <w:p w:rsidR="00171AAA" w:rsidRDefault="00171AAA">
            <w:pPr>
              <w:rPr>
                <w:rFonts w:ascii="Verdana" w:hAnsi="Verdana" w:cs="Verdana"/>
                <w:sz w:val="24"/>
                <w:szCs w:val="24"/>
              </w:rPr>
            </w:pPr>
          </w:p>
          <w:p w:rsidR="00171AAA" w:rsidRPr="0038348E" w:rsidRDefault="00171AAA">
            <w:pPr>
              <w:rPr>
                <w:rFonts w:ascii="Verdana" w:hAnsi="Verdana" w:cs="Verdana"/>
                <w:sz w:val="22"/>
                <w:szCs w:val="22"/>
              </w:rPr>
            </w:pPr>
            <w:r>
              <w:rPr>
                <w:rFonts w:ascii="Verdana" w:hAnsi="Verdana" w:cs="Verdana"/>
                <w:sz w:val="24"/>
                <w:szCs w:val="24"/>
              </w:rPr>
              <w:t xml:space="preserve">This week’s discussion question(s): </w:t>
            </w:r>
            <w:r>
              <w:rPr>
                <w:rFonts w:ascii="Verdana" w:hAnsi="Verdana" w:cs="Verdana"/>
                <w:sz w:val="22"/>
                <w:szCs w:val="22"/>
              </w:rPr>
              <w:t xml:space="preserve">This week's discussion question: What is simplicity?  Is it a good thing?  What would happen if Thoreau’s idea of "Simplicity! Simplicity!" </w:t>
            </w:r>
            <w:proofErr w:type="gramStart"/>
            <w:r>
              <w:rPr>
                <w:rFonts w:ascii="Verdana" w:hAnsi="Verdana" w:cs="Verdana"/>
                <w:sz w:val="22"/>
                <w:szCs w:val="22"/>
              </w:rPr>
              <w:t>were</w:t>
            </w:r>
            <w:proofErr w:type="gramEnd"/>
            <w:r>
              <w:rPr>
                <w:rFonts w:ascii="Verdana" w:hAnsi="Verdana" w:cs="Verdana"/>
                <w:sz w:val="22"/>
                <w:szCs w:val="22"/>
              </w:rPr>
              <w:t xml:space="preserve"> widely accepted?  What would these various authors have to say about Thoreau’s idea of simplicity?  Would they </w:t>
            </w:r>
            <w:r w:rsidRPr="0038348E">
              <w:rPr>
                <w:rFonts w:ascii="Verdana" w:hAnsi="Verdana" w:cs="Verdana"/>
                <w:sz w:val="22"/>
                <w:szCs w:val="22"/>
              </w:rPr>
              <w:t xml:space="preserve">agree with it?  Why or why not? </w:t>
            </w:r>
          </w:p>
          <w:p w:rsidR="00171AAA" w:rsidRPr="0038348E" w:rsidRDefault="00171AAA">
            <w:pPr>
              <w:rPr>
                <w:rFonts w:ascii="Verdana" w:hAnsi="Verdana" w:cs="Verdana"/>
                <w:sz w:val="22"/>
                <w:szCs w:val="22"/>
              </w:rPr>
            </w:pPr>
          </w:p>
          <w:p w:rsidR="00171AAA" w:rsidRPr="0038348E" w:rsidRDefault="00171AAA">
            <w:pPr>
              <w:rPr>
                <w:rFonts w:ascii="Verdana" w:hAnsi="Verdana" w:cs="Verdana"/>
                <w:sz w:val="22"/>
                <w:szCs w:val="22"/>
              </w:rPr>
            </w:pPr>
            <w:r w:rsidRPr="0038348E">
              <w:rPr>
                <w:rFonts w:ascii="Verdana" w:hAnsi="Verdana" w:cs="Verdana"/>
                <w:sz w:val="22"/>
                <w:szCs w:val="22"/>
              </w:rPr>
              <w:t xml:space="preserve">Reading: </w:t>
            </w:r>
            <w:r w:rsidRPr="0038348E">
              <w:rPr>
                <w:rFonts w:ascii="Verdana" w:hAnsi="Verdana" w:cs="Courier New"/>
                <w:sz w:val="22"/>
                <w:szCs w:val="22"/>
              </w:rPr>
              <w:t xml:space="preserve">Read all the selections by the following authors in the Norton textbook: E.B. White, </w:t>
            </w:r>
            <w:proofErr w:type="spellStart"/>
            <w:r w:rsidRPr="0038348E">
              <w:rPr>
                <w:rFonts w:ascii="Verdana" w:hAnsi="Verdana" w:cs="Courier New"/>
                <w:sz w:val="22"/>
                <w:szCs w:val="22"/>
              </w:rPr>
              <w:t>Meridel</w:t>
            </w:r>
            <w:proofErr w:type="spellEnd"/>
            <w:r w:rsidRPr="0038348E">
              <w:rPr>
                <w:rFonts w:ascii="Verdana" w:hAnsi="Verdana" w:cs="Courier New"/>
                <w:sz w:val="22"/>
                <w:szCs w:val="22"/>
              </w:rPr>
              <w:t xml:space="preserve"> </w:t>
            </w:r>
            <w:proofErr w:type="spellStart"/>
            <w:r w:rsidRPr="0038348E">
              <w:rPr>
                <w:rFonts w:ascii="Verdana" w:hAnsi="Verdana" w:cs="Courier New"/>
                <w:sz w:val="22"/>
                <w:szCs w:val="22"/>
              </w:rPr>
              <w:t>LeSueur</w:t>
            </w:r>
            <w:proofErr w:type="spellEnd"/>
            <w:r w:rsidRPr="0038348E">
              <w:rPr>
                <w:rFonts w:ascii="Verdana" w:hAnsi="Verdana" w:cs="Courier New"/>
                <w:sz w:val="22"/>
                <w:szCs w:val="22"/>
              </w:rPr>
              <w:t xml:space="preserve">, Rachel Carson, Loren </w:t>
            </w:r>
            <w:proofErr w:type="spellStart"/>
            <w:r w:rsidRPr="0038348E">
              <w:rPr>
                <w:rFonts w:ascii="Verdana" w:hAnsi="Verdana" w:cs="Courier New"/>
                <w:sz w:val="22"/>
                <w:szCs w:val="22"/>
              </w:rPr>
              <w:t>Eiseley</w:t>
            </w:r>
            <w:proofErr w:type="spellEnd"/>
            <w:r w:rsidRPr="0038348E">
              <w:rPr>
                <w:rFonts w:ascii="Verdana" w:hAnsi="Verdana" w:cs="Courier New"/>
                <w:sz w:val="22"/>
                <w:szCs w:val="22"/>
              </w:rPr>
              <w:t xml:space="preserve">, Thomas Merton, John Haines, Ann </w:t>
            </w:r>
            <w:proofErr w:type="spellStart"/>
            <w:r w:rsidRPr="0038348E">
              <w:rPr>
                <w:rFonts w:ascii="Verdana" w:hAnsi="Verdana" w:cs="Courier New"/>
                <w:sz w:val="22"/>
                <w:szCs w:val="22"/>
              </w:rPr>
              <w:t>Haymond</w:t>
            </w:r>
            <w:proofErr w:type="spellEnd"/>
            <w:r w:rsidRPr="0038348E">
              <w:rPr>
                <w:rFonts w:ascii="Verdana" w:hAnsi="Verdana" w:cs="Courier New"/>
                <w:sz w:val="22"/>
                <w:szCs w:val="22"/>
              </w:rPr>
              <w:t xml:space="preserve"> </w:t>
            </w:r>
            <w:proofErr w:type="spellStart"/>
            <w:r w:rsidRPr="0038348E">
              <w:rPr>
                <w:rFonts w:ascii="Verdana" w:hAnsi="Verdana" w:cs="Courier New"/>
                <w:sz w:val="22"/>
                <w:szCs w:val="22"/>
              </w:rPr>
              <w:t>Zwinger</w:t>
            </w:r>
            <w:proofErr w:type="spellEnd"/>
            <w:r w:rsidRPr="0038348E">
              <w:rPr>
                <w:rFonts w:ascii="Verdana" w:hAnsi="Verdana" w:cs="Courier New"/>
                <w:sz w:val="22"/>
                <w:szCs w:val="22"/>
              </w:rPr>
              <w:t xml:space="preserve">, and John </w:t>
            </w:r>
            <w:proofErr w:type="spellStart"/>
            <w:r w:rsidRPr="0038348E">
              <w:rPr>
                <w:rFonts w:ascii="Verdana" w:hAnsi="Verdana" w:cs="Courier New"/>
                <w:sz w:val="22"/>
                <w:szCs w:val="22"/>
              </w:rPr>
              <w:t>Fowles</w:t>
            </w:r>
            <w:proofErr w:type="spellEnd"/>
            <w:r w:rsidRPr="0038348E">
              <w:rPr>
                <w:rFonts w:ascii="Verdana" w:hAnsi="Verdana" w:cs="Verdana"/>
                <w:sz w:val="22"/>
                <w:szCs w:val="22"/>
              </w:rPr>
              <w:t xml:space="preserve"> </w:t>
            </w:r>
          </w:p>
          <w:p w:rsidR="00171AAA" w:rsidRPr="0038348E" w:rsidRDefault="00171AAA">
            <w:pPr>
              <w:rPr>
                <w:rFonts w:ascii="Verdana" w:hAnsi="Verdana" w:cs="Verdana"/>
                <w:sz w:val="22"/>
                <w:szCs w:val="22"/>
              </w:rPr>
            </w:pPr>
          </w:p>
          <w:p w:rsidR="00171AAA" w:rsidRDefault="00171AAA">
            <w:r w:rsidRPr="0038348E">
              <w:rPr>
                <w:rFonts w:ascii="Verdana" w:hAnsi="Verdana" w:cs="Verdana"/>
                <w:sz w:val="22"/>
                <w:szCs w:val="22"/>
              </w:rPr>
              <w:t>Assignment: Assignment #1: Post response to this</w:t>
            </w:r>
            <w:r>
              <w:rPr>
                <w:rFonts w:ascii="Verdana" w:hAnsi="Verdana" w:cs="Verdana"/>
                <w:sz w:val="22"/>
                <w:szCs w:val="22"/>
              </w:rPr>
              <w:t xml:space="preserve"> week’s discussion question on the discussion board by midnight on Sunday. </w:t>
            </w:r>
          </w:p>
          <w:p w:rsidR="00171AAA" w:rsidRDefault="00171AAA"/>
          <w:p w:rsidR="00171AAA" w:rsidRDefault="00171AAA"/>
          <w:p w:rsidR="00171AAA" w:rsidRDefault="00171AAA">
            <w:pPr>
              <w:rPr>
                <w:rFonts w:ascii="Verdana" w:hAnsi="Verdana" w:cs="Verdana"/>
                <w:b/>
                <w:bCs/>
                <w:sz w:val="24"/>
                <w:szCs w:val="24"/>
              </w:rPr>
            </w:pPr>
            <w:r>
              <w:rPr>
                <w:rFonts w:ascii="Verdana" w:hAnsi="Verdana" w:cs="Verdana"/>
                <w:b/>
                <w:bCs/>
                <w:sz w:val="24"/>
                <w:szCs w:val="24"/>
              </w:rPr>
              <w:t>WEEK EIGHT: MAY 24 – MAY 30:  The Commons</w:t>
            </w:r>
          </w:p>
          <w:p w:rsidR="00171AAA" w:rsidRDefault="00171AAA">
            <w:pPr>
              <w:rPr>
                <w:rFonts w:ascii="Verdana" w:hAnsi="Verdana" w:cs="Verdana"/>
                <w:sz w:val="24"/>
                <w:szCs w:val="24"/>
              </w:rPr>
            </w:pPr>
          </w:p>
          <w:p w:rsidR="00171AAA" w:rsidRDefault="00171AAA">
            <w:pPr>
              <w:rPr>
                <w:rFonts w:ascii="Verdana" w:hAnsi="Verdana" w:cs="Verdana"/>
                <w:sz w:val="22"/>
                <w:szCs w:val="22"/>
              </w:rPr>
            </w:pPr>
            <w:r>
              <w:rPr>
                <w:rFonts w:ascii="Verdana" w:hAnsi="Verdana" w:cs="Verdana"/>
                <w:sz w:val="24"/>
                <w:szCs w:val="24"/>
              </w:rPr>
              <w:t xml:space="preserve">This week’s discussion question(s): </w:t>
            </w:r>
            <w:r>
              <w:rPr>
                <w:rFonts w:ascii="Verdana" w:hAnsi="Verdana" w:cs="Verdana"/>
                <w:sz w:val="22"/>
                <w:szCs w:val="22"/>
              </w:rPr>
              <w:t>What is a commons?  Do we need this idea today, or is it outdated?  How do the various authors enrich our understanding of the idea of a commons?</w:t>
            </w:r>
          </w:p>
          <w:p w:rsidR="00171AAA" w:rsidRDefault="00171AAA">
            <w:pPr>
              <w:rPr>
                <w:rFonts w:ascii="Verdana" w:hAnsi="Verdana" w:cs="Verdana"/>
                <w:sz w:val="22"/>
                <w:szCs w:val="22"/>
              </w:rPr>
            </w:pPr>
          </w:p>
          <w:p w:rsidR="00171AAA" w:rsidRDefault="00171AAA">
            <w:pPr>
              <w:rPr>
                <w:rFonts w:ascii="Verdana" w:hAnsi="Verdana" w:cs="Verdana"/>
                <w:sz w:val="22"/>
                <w:szCs w:val="22"/>
              </w:rPr>
            </w:pPr>
            <w:r>
              <w:rPr>
                <w:rFonts w:ascii="Verdana" w:hAnsi="Verdana" w:cs="Verdana"/>
                <w:sz w:val="22"/>
                <w:szCs w:val="22"/>
              </w:rPr>
              <w:t xml:space="preserve">Reading: Read the following: 1) "An Inquiry into the Reasons for and against Inclosing the Open Fields" (1767) at http://www.tlio.org.uk/history/inclosur.html 2) "John Clare and the Tragedy of the Enclosures" at http://www.tlio.org.uk/history/clare.html 3) "Pastoral and popular modes in Clare's 'enclosure elegies' (Parts One and Two) by John </w:t>
            </w:r>
            <w:proofErr w:type="spellStart"/>
            <w:r>
              <w:rPr>
                <w:rFonts w:ascii="Verdana" w:hAnsi="Verdana" w:cs="Verdana"/>
                <w:sz w:val="22"/>
                <w:szCs w:val="22"/>
              </w:rPr>
              <w:t>Goodridge</w:t>
            </w:r>
            <w:proofErr w:type="spellEnd"/>
            <w:r>
              <w:rPr>
                <w:rFonts w:ascii="Verdana" w:hAnsi="Verdana" w:cs="Verdana"/>
                <w:sz w:val="22"/>
                <w:szCs w:val="22"/>
              </w:rPr>
              <w:t xml:space="preserve"> (The Nottingham Trent University) at </w:t>
            </w:r>
            <w:r w:rsidR="00212EDD" w:rsidRPr="00212EDD">
              <w:rPr>
                <w:rFonts w:ascii="Verdana" w:hAnsi="Verdana" w:cs="Verdana"/>
                <w:sz w:val="22"/>
                <w:szCs w:val="22"/>
              </w:rPr>
              <w:t xml:space="preserve">http://www.johnclare.info/main/goodridge1.html </w:t>
            </w:r>
            <w:r>
              <w:rPr>
                <w:rFonts w:ascii="Verdana" w:hAnsi="Verdana" w:cs="Verdana"/>
                <w:sz w:val="22"/>
                <w:szCs w:val="22"/>
              </w:rPr>
              <w:t xml:space="preserve">(part one) and </w:t>
            </w:r>
            <w:r w:rsidR="00212EDD" w:rsidRPr="00212EDD">
              <w:rPr>
                <w:rFonts w:ascii="Verdana" w:hAnsi="Verdana" w:cs="Verdana"/>
                <w:sz w:val="22"/>
                <w:szCs w:val="22"/>
              </w:rPr>
              <w:t xml:space="preserve">http://www.johnclare.info/main/goodridge2.html </w:t>
            </w:r>
            <w:r>
              <w:rPr>
                <w:rFonts w:ascii="Verdana" w:hAnsi="Verdana" w:cs="Verdana"/>
                <w:sz w:val="22"/>
                <w:szCs w:val="22"/>
              </w:rPr>
              <w:t xml:space="preserve">(part two) 4) modern perspectives on the commons: "Reclaiming the Commons: Why we need to protect our public resources from private encroachment" by David </w:t>
            </w:r>
            <w:proofErr w:type="spellStart"/>
            <w:r>
              <w:rPr>
                <w:rFonts w:ascii="Verdana" w:hAnsi="Verdana" w:cs="Verdana"/>
                <w:sz w:val="22"/>
                <w:szCs w:val="22"/>
              </w:rPr>
              <w:t>Bollier</w:t>
            </w:r>
            <w:proofErr w:type="spellEnd"/>
            <w:r>
              <w:rPr>
                <w:rFonts w:ascii="Verdana" w:hAnsi="Verdana" w:cs="Verdana"/>
                <w:sz w:val="22"/>
                <w:szCs w:val="22"/>
              </w:rPr>
              <w:t xml:space="preserve"> at http://www.bostonreview.net/BR27.3/bollier.html 5) The Tragedy of the Commons by Garrett Hardin at http://www.sciencemag.org/cgi/content/full/162/3859/1243</w:t>
            </w:r>
          </w:p>
          <w:p w:rsidR="00171AAA" w:rsidRDefault="00171AAA">
            <w:pPr>
              <w:rPr>
                <w:rFonts w:ascii="Verdana" w:hAnsi="Verdana" w:cs="Verdana"/>
                <w:sz w:val="22"/>
                <w:szCs w:val="22"/>
              </w:rPr>
            </w:pPr>
          </w:p>
          <w:p w:rsidR="00171AAA" w:rsidRDefault="00171AAA">
            <w:r>
              <w:rPr>
                <w:rFonts w:ascii="Verdana" w:hAnsi="Verdana" w:cs="Verdana"/>
                <w:sz w:val="22"/>
                <w:szCs w:val="22"/>
              </w:rPr>
              <w:t xml:space="preserve">Assignment: Assignment #1: Post response to this week's discussion question by midnight on Sunday. </w:t>
            </w:r>
            <w:r w:rsidR="00212EDD">
              <w:rPr>
                <w:rFonts w:ascii="Verdana" w:hAnsi="Verdana" w:cs="Verdana"/>
                <w:sz w:val="22"/>
                <w:szCs w:val="22"/>
              </w:rPr>
              <w:t xml:space="preserve"> </w:t>
            </w:r>
            <w:r>
              <w:rPr>
                <w:rFonts w:ascii="Verdana" w:hAnsi="Verdana" w:cs="Verdana"/>
                <w:sz w:val="22"/>
                <w:szCs w:val="22"/>
              </w:rPr>
              <w:t>HEADS UP! YOUR SECOND ESSAY WILL BE DUE NEXT WEEK.</w:t>
            </w:r>
            <w:r>
              <w:t xml:space="preserve"> </w:t>
            </w:r>
          </w:p>
          <w:p w:rsidR="00171AAA" w:rsidRDefault="00171AAA"/>
          <w:p w:rsidR="00171AAA" w:rsidRDefault="00171AAA">
            <w:pPr>
              <w:rPr>
                <w:rFonts w:ascii="Verdana" w:hAnsi="Verdana" w:cs="Verdana"/>
                <w:b/>
                <w:bCs/>
                <w:sz w:val="24"/>
                <w:szCs w:val="24"/>
              </w:rPr>
            </w:pPr>
            <w:r>
              <w:rPr>
                <w:rFonts w:ascii="Verdana" w:hAnsi="Verdana" w:cs="Verdana"/>
                <w:b/>
                <w:bCs/>
                <w:sz w:val="24"/>
                <w:szCs w:val="24"/>
              </w:rPr>
              <w:t>WEEK NINE: May 31 – JUNE 6:  Poets, Industrialization, and Nature</w:t>
            </w:r>
          </w:p>
          <w:p w:rsidR="00171AAA" w:rsidRDefault="00171AAA">
            <w:pPr>
              <w:rPr>
                <w:rFonts w:ascii="Verdana" w:hAnsi="Verdana" w:cs="Verdana"/>
                <w:sz w:val="24"/>
                <w:szCs w:val="24"/>
              </w:rPr>
            </w:pPr>
          </w:p>
          <w:p w:rsidR="00171AAA" w:rsidRDefault="00171AAA">
            <w:r>
              <w:rPr>
                <w:rFonts w:ascii="Verdana" w:hAnsi="Verdana" w:cs="Verdana"/>
                <w:sz w:val="24"/>
                <w:szCs w:val="24"/>
              </w:rPr>
              <w:t xml:space="preserve">This week’s discussion question(s): </w:t>
            </w:r>
            <w:r>
              <w:rPr>
                <w:rFonts w:ascii="Verdana" w:hAnsi="Verdana" w:cs="Verdana"/>
                <w:sz w:val="22"/>
                <w:szCs w:val="22"/>
              </w:rPr>
              <w:t>Why were the Romantic poets afraid of industry?  Were they justified in their fears about how the industrial revolution would change the environment and human relationships?  Why or why not?  Could we ever go backwards today?  In other words, could the world support its population today without consumerism and industry?</w:t>
            </w:r>
            <w:r>
              <w:t xml:space="preserve"> </w:t>
            </w:r>
          </w:p>
          <w:p w:rsidR="00171AAA" w:rsidRDefault="00171AAA">
            <w:pPr>
              <w:rPr>
                <w:rFonts w:ascii="Verdana" w:hAnsi="Verdana" w:cs="Verdana"/>
                <w:sz w:val="22"/>
                <w:szCs w:val="22"/>
              </w:rPr>
            </w:pPr>
          </w:p>
          <w:p w:rsidR="00171AAA" w:rsidRDefault="00171AAA">
            <w:pPr>
              <w:rPr>
                <w:rFonts w:ascii="Verdana" w:hAnsi="Verdana" w:cs="Verdana"/>
                <w:sz w:val="22"/>
                <w:szCs w:val="22"/>
              </w:rPr>
            </w:pPr>
            <w:r>
              <w:rPr>
                <w:rFonts w:ascii="Verdana" w:hAnsi="Verdana" w:cs="Verdana"/>
                <w:sz w:val="22"/>
                <w:szCs w:val="22"/>
              </w:rPr>
              <w:t xml:space="preserve">Reading: Read the following: 1) The Romantic Period: Introduction at http://www.wwnorton.com/college/english/nael/romantic/welcome.htm 2) "The Industrial Revolution" at http://www.wsu.edu/~dee/ENLIGHT/INDUSTRY.HTM 3) Industrial England and "Never-resting </w:t>
            </w:r>
            <w:proofErr w:type="spellStart"/>
            <w:r>
              <w:rPr>
                <w:rFonts w:ascii="Verdana" w:hAnsi="Verdana" w:cs="Verdana"/>
                <w:sz w:val="22"/>
                <w:szCs w:val="22"/>
              </w:rPr>
              <w:t>Labour</w:t>
            </w:r>
            <w:proofErr w:type="spellEnd"/>
            <w:r>
              <w:rPr>
                <w:rFonts w:ascii="Verdana" w:hAnsi="Verdana" w:cs="Verdana"/>
                <w:sz w:val="22"/>
                <w:szCs w:val="22"/>
              </w:rPr>
              <w:t xml:space="preserve">" at http://occawlonline.pearsoned.com/bookbind/pubbooks/damrosch_awl/chapter5/deluxe.html 4) "Wordsworth and the Sublime" by George P. </w:t>
            </w:r>
            <w:proofErr w:type="spellStart"/>
            <w:r>
              <w:rPr>
                <w:rFonts w:ascii="Verdana" w:hAnsi="Verdana" w:cs="Verdana"/>
                <w:sz w:val="22"/>
                <w:szCs w:val="22"/>
              </w:rPr>
              <w:t>Landow</w:t>
            </w:r>
            <w:proofErr w:type="spellEnd"/>
            <w:r>
              <w:rPr>
                <w:rFonts w:ascii="Verdana" w:hAnsi="Verdana" w:cs="Verdana"/>
                <w:sz w:val="22"/>
                <w:szCs w:val="22"/>
              </w:rPr>
              <w:t xml:space="preserve"> at http://www.scholars.nus.edu.sg/victorian/philosophy/sublime/ww.html 5) "</w:t>
            </w:r>
            <w:proofErr w:type="spellStart"/>
            <w:r>
              <w:rPr>
                <w:rFonts w:ascii="Verdana" w:hAnsi="Verdana" w:cs="Verdana"/>
                <w:sz w:val="22"/>
                <w:szCs w:val="22"/>
              </w:rPr>
              <w:t>Ozymandius</w:t>
            </w:r>
            <w:proofErr w:type="spellEnd"/>
            <w:r>
              <w:rPr>
                <w:rFonts w:ascii="Verdana" w:hAnsi="Verdana" w:cs="Verdana"/>
                <w:sz w:val="22"/>
                <w:szCs w:val="22"/>
              </w:rPr>
              <w:t>" (poem) by Shelley at http://www.emule.com/poetry/?page=poem&amp;poem=1684 6) "Romance, Romanticism and the Powers of the Imagination" at http://occawlonline.pearsoned.com/bookbind/pubbooks/damrosch_awl/chapter5/deluxe.html</w:t>
            </w:r>
          </w:p>
          <w:p w:rsidR="00171AAA" w:rsidRDefault="00171AAA">
            <w:pPr>
              <w:rPr>
                <w:rFonts w:ascii="Verdana" w:hAnsi="Verdana" w:cs="Verdana"/>
                <w:sz w:val="22"/>
                <w:szCs w:val="22"/>
              </w:rPr>
            </w:pPr>
          </w:p>
          <w:p w:rsidR="00303E5D" w:rsidRDefault="00171AAA">
            <w:pPr>
              <w:rPr>
                <w:rFonts w:ascii="Verdana" w:hAnsi="Verdana" w:cs="Verdana"/>
                <w:sz w:val="22"/>
                <w:szCs w:val="22"/>
              </w:rPr>
            </w:pPr>
            <w:r>
              <w:rPr>
                <w:rFonts w:ascii="Verdana" w:hAnsi="Verdana" w:cs="Verdana"/>
                <w:sz w:val="22"/>
                <w:szCs w:val="22"/>
              </w:rPr>
              <w:t xml:space="preserve">Assignment: ESSAY #2 IS DUE BY MIDNIGHT ON SUNDAY. The essay should be e-mailed to the instructor at hansenc003@gmail.com.  Please put your name and the course number in the subject line. The instructor’s comments and your grade will be e-mailed back to you.  PLEASE DO NOT </w:t>
            </w:r>
            <w:proofErr w:type="gramStart"/>
            <w:r>
              <w:rPr>
                <w:rFonts w:ascii="Verdana" w:hAnsi="Verdana" w:cs="Verdana"/>
                <w:sz w:val="22"/>
                <w:szCs w:val="22"/>
              </w:rPr>
              <w:t>SEND</w:t>
            </w:r>
            <w:proofErr w:type="gramEnd"/>
            <w:r>
              <w:rPr>
                <w:rFonts w:ascii="Verdana" w:hAnsi="Verdana" w:cs="Verdana"/>
                <w:sz w:val="22"/>
                <w:szCs w:val="22"/>
              </w:rPr>
              <w:t xml:space="preserve"> THE ESSAY BY CLICKING ON ANY BUTTON IN </w:t>
            </w:r>
            <w:proofErr w:type="spellStart"/>
            <w:r>
              <w:rPr>
                <w:rFonts w:ascii="Verdana" w:hAnsi="Verdana" w:cs="Verdana"/>
                <w:sz w:val="22"/>
                <w:szCs w:val="22"/>
              </w:rPr>
              <w:t>ecollege</w:t>
            </w:r>
            <w:proofErr w:type="spellEnd"/>
            <w:r>
              <w:rPr>
                <w:rFonts w:ascii="Verdana" w:hAnsi="Verdana" w:cs="Verdana"/>
                <w:sz w:val="22"/>
                <w:szCs w:val="22"/>
              </w:rPr>
              <w:t xml:space="preserve">.  SEND IT THROUGH AN OUTSIDE E-MAIL SYSTEM.  If you don't receive a grade within a week, check back with me, as essays-- for various reasons-- can occasionally fail to get through.  Assignment #2: Post a response to this week's question on the discussion board by midnight on Sunday. </w:t>
            </w:r>
          </w:p>
          <w:p w:rsidR="00171AAA" w:rsidRDefault="00171AAA"/>
          <w:p w:rsidR="00171AAA" w:rsidRDefault="00171AAA">
            <w:pPr>
              <w:rPr>
                <w:rFonts w:ascii="Verdana" w:hAnsi="Verdana" w:cs="Verdana"/>
                <w:b/>
                <w:bCs/>
                <w:sz w:val="24"/>
                <w:szCs w:val="24"/>
              </w:rPr>
            </w:pPr>
            <w:r>
              <w:rPr>
                <w:rFonts w:ascii="Verdana" w:hAnsi="Verdana" w:cs="Verdana"/>
                <w:b/>
                <w:bCs/>
                <w:sz w:val="24"/>
                <w:szCs w:val="24"/>
              </w:rPr>
              <w:t>WEEK TEN: JUNE 7 – JUNE 14:  A Panorama of Authors</w:t>
            </w:r>
          </w:p>
          <w:p w:rsidR="00171AAA" w:rsidRDefault="00171AAA">
            <w:pPr>
              <w:rPr>
                <w:rFonts w:ascii="Verdana" w:hAnsi="Verdana" w:cs="Verdana"/>
                <w:sz w:val="24"/>
                <w:szCs w:val="24"/>
              </w:rPr>
            </w:pPr>
          </w:p>
          <w:p w:rsidR="00171AAA" w:rsidRPr="004E316D" w:rsidRDefault="00171AAA">
            <w:pPr>
              <w:rPr>
                <w:rFonts w:ascii="Verdana" w:hAnsi="Verdana"/>
                <w:sz w:val="22"/>
                <w:szCs w:val="22"/>
              </w:rPr>
            </w:pPr>
            <w:r>
              <w:rPr>
                <w:rFonts w:ascii="Verdana" w:hAnsi="Verdana" w:cs="Verdana"/>
                <w:sz w:val="24"/>
                <w:szCs w:val="24"/>
              </w:rPr>
              <w:t xml:space="preserve">This week’s </w:t>
            </w:r>
            <w:r w:rsidRPr="004E316D">
              <w:rPr>
                <w:rFonts w:ascii="Verdana" w:hAnsi="Verdana" w:cs="Verdana"/>
                <w:sz w:val="22"/>
                <w:szCs w:val="22"/>
              </w:rPr>
              <w:t>discussion question(s): What new things do this week’s authors have to say about nature?</w:t>
            </w:r>
            <w:r w:rsidRPr="004E316D">
              <w:rPr>
                <w:rFonts w:ascii="Verdana" w:hAnsi="Verdana"/>
                <w:sz w:val="22"/>
                <w:szCs w:val="22"/>
              </w:rPr>
              <w:t xml:space="preserve">   </w:t>
            </w:r>
          </w:p>
          <w:p w:rsidR="00171AAA" w:rsidRPr="004E316D" w:rsidRDefault="00171AAA">
            <w:pPr>
              <w:rPr>
                <w:rFonts w:ascii="Verdana" w:hAnsi="Verdana" w:cs="Verdana"/>
                <w:sz w:val="22"/>
                <w:szCs w:val="22"/>
              </w:rPr>
            </w:pPr>
          </w:p>
          <w:p w:rsidR="00171AAA" w:rsidRPr="004E316D" w:rsidRDefault="00171AAA">
            <w:pPr>
              <w:rPr>
                <w:rFonts w:ascii="Verdana" w:hAnsi="Verdana" w:cs="Courier New"/>
                <w:sz w:val="22"/>
                <w:szCs w:val="22"/>
              </w:rPr>
            </w:pPr>
            <w:r w:rsidRPr="004E316D">
              <w:rPr>
                <w:rFonts w:ascii="Verdana" w:hAnsi="Verdana" w:cs="Courier New"/>
                <w:sz w:val="22"/>
                <w:szCs w:val="22"/>
              </w:rPr>
              <w:t xml:space="preserve">Reading: Read all the selections by the following authors in the textbook: Ursula K. Le </w:t>
            </w:r>
            <w:proofErr w:type="spellStart"/>
            <w:r w:rsidRPr="004E316D">
              <w:rPr>
                <w:rFonts w:ascii="Verdana" w:hAnsi="Verdana" w:cs="Courier New"/>
                <w:sz w:val="22"/>
                <w:szCs w:val="22"/>
              </w:rPr>
              <w:t>Guin</w:t>
            </w:r>
            <w:proofErr w:type="spellEnd"/>
            <w:r w:rsidRPr="004E316D">
              <w:rPr>
                <w:rFonts w:ascii="Verdana" w:hAnsi="Verdana" w:cs="Courier New"/>
                <w:sz w:val="22"/>
                <w:szCs w:val="22"/>
              </w:rPr>
              <w:t xml:space="preserve">, Gary Snyder, Wendell Berry, Chet </w:t>
            </w:r>
            <w:proofErr w:type="spellStart"/>
            <w:r w:rsidRPr="004E316D">
              <w:rPr>
                <w:rFonts w:ascii="Verdana" w:hAnsi="Verdana" w:cs="Courier New"/>
                <w:sz w:val="22"/>
                <w:szCs w:val="22"/>
              </w:rPr>
              <w:t>Raymo</w:t>
            </w:r>
            <w:proofErr w:type="spellEnd"/>
            <w:r w:rsidRPr="004E316D">
              <w:rPr>
                <w:rFonts w:ascii="Verdana" w:hAnsi="Verdana" w:cs="Courier New"/>
                <w:sz w:val="22"/>
                <w:szCs w:val="22"/>
              </w:rPr>
              <w:t xml:space="preserve">, Jim Harrison, John Hanson Mitchell, Joseph </w:t>
            </w:r>
            <w:proofErr w:type="spellStart"/>
            <w:r w:rsidRPr="004E316D">
              <w:rPr>
                <w:rFonts w:ascii="Verdana" w:hAnsi="Verdana" w:cs="Courier New"/>
                <w:sz w:val="22"/>
                <w:szCs w:val="22"/>
              </w:rPr>
              <w:t>Bruchac</w:t>
            </w:r>
            <w:proofErr w:type="spellEnd"/>
            <w:r w:rsidRPr="004E316D">
              <w:rPr>
                <w:rFonts w:ascii="Verdana" w:hAnsi="Verdana" w:cs="Courier New"/>
                <w:sz w:val="22"/>
                <w:szCs w:val="22"/>
              </w:rPr>
              <w:t xml:space="preserve">, Linda </w:t>
            </w:r>
            <w:proofErr w:type="spellStart"/>
            <w:r w:rsidRPr="004E316D">
              <w:rPr>
                <w:rFonts w:ascii="Verdana" w:hAnsi="Verdana" w:cs="Courier New"/>
                <w:sz w:val="22"/>
                <w:szCs w:val="22"/>
              </w:rPr>
              <w:t>Hasselstrom</w:t>
            </w:r>
            <w:proofErr w:type="spellEnd"/>
            <w:r w:rsidRPr="004E316D">
              <w:rPr>
                <w:rFonts w:ascii="Verdana" w:hAnsi="Verdana" w:cs="Courier New"/>
                <w:sz w:val="22"/>
                <w:szCs w:val="22"/>
              </w:rPr>
              <w:t xml:space="preserve">, and Annie Dillard.  </w:t>
            </w:r>
          </w:p>
          <w:p w:rsidR="00171AAA" w:rsidRPr="004E316D" w:rsidRDefault="00171AAA">
            <w:pPr>
              <w:rPr>
                <w:rFonts w:ascii="Verdana" w:hAnsi="Verdana" w:cs="Verdana"/>
                <w:sz w:val="22"/>
                <w:szCs w:val="22"/>
              </w:rPr>
            </w:pPr>
          </w:p>
          <w:p w:rsidR="00212EDD" w:rsidRDefault="00171AAA">
            <w:pPr>
              <w:rPr>
                <w:rFonts w:ascii="Verdana" w:hAnsi="Verdana" w:cs="Verdana"/>
                <w:sz w:val="22"/>
                <w:szCs w:val="22"/>
              </w:rPr>
            </w:pPr>
            <w:r w:rsidRPr="004E316D">
              <w:rPr>
                <w:rFonts w:ascii="Verdana" w:hAnsi="Verdana" w:cs="Verdana"/>
                <w:sz w:val="22"/>
                <w:szCs w:val="22"/>
              </w:rPr>
              <w:t>Assignment: Assignment #1: Post</w:t>
            </w:r>
            <w:r>
              <w:rPr>
                <w:rFonts w:ascii="Verdana" w:hAnsi="Verdana" w:cs="Verdana"/>
                <w:sz w:val="22"/>
                <w:szCs w:val="22"/>
              </w:rPr>
              <w:t xml:space="preserve"> a response to this week's question on the discussion board by midnight on Sunday. </w:t>
            </w:r>
          </w:p>
          <w:p w:rsidR="00171AAA" w:rsidRDefault="00171AAA">
            <w:pPr>
              <w:rPr>
                <w:rFonts w:ascii="Verdana" w:hAnsi="Verdana" w:cs="Verdana"/>
                <w:sz w:val="24"/>
                <w:szCs w:val="24"/>
              </w:rPr>
            </w:pPr>
          </w:p>
          <w:p w:rsidR="00171AAA" w:rsidRDefault="00171AAA">
            <w:pPr>
              <w:rPr>
                <w:rFonts w:ascii="Verdana" w:hAnsi="Verdana" w:cs="Verdana"/>
                <w:sz w:val="22"/>
                <w:szCs w:val="22"/>
              </w:rPr>
            </w:pPr>
            <w:r>
              <w:rPr>
                <w:rFonts w:ascii="Verdana" w:hAnsi="Verdana" w:cs="Verdana"/>
                <w:b/>
                <w:bCs/>
                <w:sz w:val="24"/>
                <w:szCs w:val="24"/>
              </w:rPr>
              <w:t xml:space="preserve">FINAL EXAM: </w:t>
            </w:r>
            <w:r>
              <w:rPr>
                <w:rFonts w:ascii="Verdana" w:hAnsi="Verdana" w:cs="Verdana"/>
                <w:sz w:val="22"/>
                <w:szCs w:val="22"/>
              </w:rPr>
              <w:t xml:space="preserve">Final Exam – held on the last Saturday of the term, in the </w:t>
            </w:r>
            <w:proofErr w:type="spellStart"/>
            <w:r>
              <w:rPr>
                <w:rFonts w:ascii="Verdana" w:hAnsi="Verdana" w:cs="Verdana"/>
                <w:sz w:val="22"/>
                <w:szCs w:val="22"/>
              </w:rPr>
              <w:t>Ching</w:t>
            </w:r>
            <w:proofErr w:type="spellEnd"/>
            <w:r>
              <w:rPr>
                <w:rFonts w:ascii="Verdana" w:hAnsi="Verdana" w:cs="Verdana"/>
                <w:sz w:val="22"/>
                <w:szCs w:val="22"/>
              </w:rPr>
              <w:t xml:space="preserve"> Center at the main campus, or as pre-arranged at Schofield Barracks, Tripler Army Medical Center or Pearl Harbor.  </w:t>
            </w:r>
          </w:p>
          <w:p w:rsidR="00171AAA" w:rsidRDefault="00171AAA">
            <w:pPr>
              <w:rPr>
                <w:rFonts w:ascii="Verdana" w:hAnsi="Verdana" w:cs="Verdana"/>
                <w:sz w:val="22"/>
                <w:szCs w:val="22"/>
              </w:rPr>
            </w:pPr>
            <w:r>
              <w:rPr>
                <w:rFonts w:ascii="Verdana" w:hAnsi="Verdana" w:cs="Verdana"/>
                <w:sz w:val="22"/>
                <w:szCs w:val="22"/>
              </w:rPr>
              <w:t xml:space="preserve">     Check in will start thirty minutes before the start of each exam period.  For exams on the main campus, an online sign-in sheet should be available through the </w:t>
            </w:r>
            <w:proofErr w:type="spellStart"/>
            <w:r>
              <w:rPr>
                <w:rFonts w:ascii="Verdana" w:hAnsi="Verdana" w:cs="Verdana"/>
                <w:sz w:val="22"/>
                <w:szCs w:val="22"/>
              </w:rPr>
              <w:t>Chaminade</w:t>
            </w:r>
            <w:proofErr w:type="spellEnd"/>
            <w:r>
              <w:rPr>
                <w:rFonts w:ascii="Verdana" w:hAnsi="Verdana" w:cs="Verdana"/>
                <w:sz w:val="22"/>
                <w:szCs w:val="22"/>
              </w:rPr>
              <w:t xml:space="preserve"> Web site well before the exam dates.  Students will</w:t>
            </w:r>
            <w:r>
              <w:rPr>
                <w:rFonts w:ascii="Verdana" w:hAnsi="Verdana" w:cs="Verdana"/>
                <w:sz w:val="22"/>
                <w:szCs w:val="22"/>
              </w:rPr>
              <w:br/>
              <w:t xml:space="preserve">be able to link to the page and enter their name and class in a slot for the period of their choice, if still available.  </w:t>
            </w:r>
          </w:p>
          <w:p w:rsidR="00171AAA" w:rsidRDefault="00171AAA">
            <w:pPr>
              <w:rPr>
                <w:rFonts w:ascii="Verdana" w:hAnsi="Verdana" w:cs="Verdana"/>
                <w:sz w:val="22"/>
                <w:szCs w:val="22"/>
              </w:rPr>
            </w:pPr>
            <w:r>
              <w:rPr>
                <w:rFonts w:ascii="Verdana" w:hAnsi="Verdana" w:cs="Verdana"/>
                <w:sz w:val="22"/>
                <w:szCs w:val="22"/>
              </w:rPr>
              <w:t xml:space="preserve">     Bring a photo I.D. to the exam (a university requirement). Be sure to also read the section of this syllabus entitled "more about the final exam." The exam will be </w:t>
            </w:r>
            <w:proofErr w:type="gramStart"/>
            <w:r>
              <w:rPr>
                <w:rFonts w:ascii="Verdana" w:hAnsi="Verdana" w:cs="Verdana"/>
                <w:sz w:val="22"/>
                <w:szCs w:val="22"/>
              </w:rPr>
              <w:t>closed-book</w:t>
            </w:r>
            <w:proofErr w:type="gramEnd"/>
            <w:r>
              <w:rPr>
                <w:rFonts w:ascii="Verdana" w:hAnsi="Verdana" w:cs="Verdana"/>
                <w:sz w:val="22"/>
                <w:szCs w:val="22"/>
              </w:rPr>
              <w:t xml:space="preserve">. </w:t>
            </w:r>
          </w:p>
          <w:p w:rsidR="00171AAA" w:rsidRDefault="00171AAA" w:rsidP="00212EDD">
            <w:pPr>
              <w:rPr>
                <w:rFonts w:ascii="Verdana" w:hAnsi="Verdana" w:cs="Verdana"/>
                <w:sz w:val="22"/>
                <w:szCs w:val="22"/>
              </w:rPr>
            </w:pPr>
            <w:r>
              <w:rPr>
                <w:rFonts w:ascii="Verdana" w:hAnsi="Verdana" w:cs="Verdana"/>
                <w:sz w:val="22"/>
                <w:szCs w:val="22"/>
              </w:rPr>
              <w:t xml:space="preserve">     Now for another important point: off-island and satellite campus exams typically reach the instructors after the grades deadline. For that reason, most Evening Programs instructors issue Incomplete grades to those students. I typically follow a different policy, issuing a provisional grade until the exam comes in. This means that your final grade may be changed from your provisional grade, if your exam is substantially different in quality from the rest of your work. Students in this category should note the following policy: "Students, Some of you who took the exam off-island or at a satellite campus will be issued a provisional grade. The reason for this is that the final exams do not reach me before the deadline. Most instructors handle this by issuing all the off-campus students an Incomplete, which is then removed after grading the exam. However, your student record permanently reflects both the Incomplete and the removal. For this reason, I prefer to issue a provisional grade, based on the student's work to date. Please be warned: This provisional grade may well have to be changed after I grade your final exam (if so, this will be done by issuing a Change of Grade form). You should be prepared for this possibility. Please let me know if you have any questions about this policy."  The final exam counts 20% of your grade.</w:t>
            </w:r>
          </w:p>
          <w:p w:rsidR="00171AAA" w:rsidRDefault="00171AAA">
            <w:pPr>
              <w:rPr>
                <w:rFonts w:ascii="Verdana" w:hAnsi="Verdana" w:cs="Verdana"/>
                <w:sz w:val="24"/>
                <w:szCs w:val="24"/>
              </w:rPr>
            </w:pPr>
          </w:p>
          <w:p w:rsidR="00171AAA" w:rsidRDefault="00171AAA">
            <w:pPr>
              <w:rPr>
                <w:rFonts w:ascii="Verdana" w:hAnsi="Verdana" w:cs="Verdana"/>
                <w:sz w:val="24"/>
                <w:szCs w:val="24"/>
              </w:rPr>
            </w:pPr>
            <w:r>
              <w:rPr>
                <w:rFonts w:ascii="Verdana" w:hAnsi="Verdana" w:cs="Verdana"/>
                <w:b/>
                <w:bCs/>
                <w:sz w:val="24"/>
                <w:szCs w:val="24"/>
              </w:rPr>
              <w:t>ADDITIONAL RESOURCES:</w:t>
            </w:r>
          </w:p>
          <w:p w:rsidR="00171AAA" w:rsidRDefault="00171AAA">
            <w:pPr>
              <w:rPr>
                <w:rFonts w:ascii="Verdana" w:hAnsi="Verdana" w:cs="Verdana"/>
                <w:sz w:val="22"/>
                <w:szCs w:val="22"/>
              </w:rPr>
            </w:pPr>
            <w:r>
              <w:rPr>
                <w:rFonts w:ascii="Verdana" w:hAnsi="Verdana" w:cs="Verdana"/>
                <w:sz w:val="22"/>
                <w:szCs w:val="22"/>
              </w:rPr>
              <w:t>You'll also want to be aware of these general resource sites: 1) The American Transcendentalists Web at http://www.vcu.edu/engweb/transcendentalism/index.html 2) American Transcendentalism at http://guweb2.gonzaga.edu/faculty/campbell/enl311/amtrans.htm 3) Chronology of American Transcendentalism at http://www.transcendentalists.com/special_dates.htm 4) MLA study guide at http://academic.brooklyn.cuny.edu/polisci/pcurrah/mla.htm</w:t>
            </w:r>
          </w:p>
          <w:p w:rsidR="00171AAA" w:rsidRDefault="00171AAA">
            <w:pPr>
              <w:rPr>
                <w:rFonts w:ascii="Verdana" w:hAnsi="Verdana" w:cs="Verdana"/>
                <w:sz w:val="22"/>
                <w:szCs w:val="22"/>
              </w:rPr>
            </w:pPr>
          </w:p>
        </w:tc>
      </w:tr>
    </w:tbl>
    <w:p w:rsidR="00212EDD" w:rsidRDefault="00212EDD"/>
    <w:sectPr w:rsidR="00212EDD" w:rsidSect="00212ED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E197D72"/>
    <w:multiLevelType w:val="hybridMultilevel"/>
    <w:tmpl w:val="F1A6126C"/>
    <w:lvl w:ilvl="0" w:tplc="93DA82E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71AAA"/>
    <w:rsid w:val="00171AAA"/>
    <w:rsid w:val="00212EDD"/>
    <w:rsid w:val="00303E5D"/>
    <w:rsid w:val="00F85ABA"/>
  </w:rsids>
  <m:mathPr>
    <m:mathFont m:val="Bookman Old Styl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AAA"/>
    <w:pPr>
      <w:overflowPunct w:val="0"/>
      <w:autoSpaceDE w:val="0"/>
      <w:autoSpaceDN w:val="0"/>
      <w:adjustRightInd w:val="0"/>
      <w:textAlignment w:val="baseline"/>
    </w:pPr>
    <w:rPr>
      <w:rFonts w:ascii="Times New Roman" w:eastAsia="Times New Roman" w:hAnsi="Times New Roman" w:cs="Times New Roman"/>
      <w:sz w:val="20"/>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171AA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yperlink" Target="http://www.vcu.edu/engweb/transcendentalism/authors/emerson/essays/transcendentalist.html" TargetMode="Externa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hyperlink" Target="http://www.vcu.edu/engweb/transcendentalism/ideas/definitionbickm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2767</Words>
  <Characters>15776</Characters>
  <Application>Microsoft Macintosh Word</Application>
  <DocSecurity>0</DocSecurity>
  <Lines>131</Lines>
  <Paragraphs>31</Paragraphs>
  <ScaleCrop>false</ScaleCrop>
  <LinksUpToDate>false</LinksUpToDate>
  <CharactersWithSpaces>19374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dc:creator>
  <cp:keywords/>
  <cp:lastModifiedBy>Christine</cp:lastModifiedBy>
  <cp:revision>3</cp:revision>
  <dcterms:created xsi:type="dcterms:W3CDTF">2010-03-28T06:25:00Z</dcterms:created>
  <dcterms:modified xsi:type="dcterms:W3CDTF">2010-03-28T06:36:00Z</dcterms:modified>
</cp:coreProperties>
</file>